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D2" w:rsidRPr="00DE5AD2" w:rsidRDefault="00DE5AD2" w:rsidP="00DE5AD2">
      <w:pPr>
        <w:shd w:val="clear" w:color="auto" w:fill="FFFFFF"/>
        <w:spacing w:after="0" w:line="240" w:lineRule="auto"/>
        <w:outlineLvl w:val="1"/>
        <w:rPr>
          <w:rFonts w:ascii="Liberation Serif" w:eastAsia="Times New Roman" w:hAnsi="Liberation Serif" w:cs="Liberation Serif"/>
          <w:b/>
          <w:color w:val="333333"/>
          <w:sz w:val="28"/>
          <w:szCs w:val="28"/>
          <w:lang w:eastAsia="ru-RU"/>
        </w:rPr>
      </w:pPr>
      <w:r w:rsidRPr="00DE5AD2">
        <w:rPr>
          <w:rFonts w:ascii="Liberation Serif" w:eastAsia="Times New Roman" w:hAnsi="Liberation Serif" w:cs="Liberation Serif"/>
          <w:b/>
          <w:color w:val="333333"/>
          <w:sz w:val="28"/>
          <w:szCs w:val="28"/>
          <w:lang w:eastAsia="ru-RU"/>
        </w:rPr>
        <w:t xml:space="preserve">Заботишься о своем питании? На что обратить внимание на этикетках продуктов? </w:t>
      </w: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 xml:space="preserve">1. </w:t>
      </w:r>
      <w:r w:rsidRPr="00DE5AD2">
        <w:rPr>
          <w:rFonts w:ascii="Liberation Serif" w:eastAsia="Times New Roman" w:hAnsi="Liberation Serif" w:cs="Liberation Serif"/>
          <w:color w:val="333333"/>
          <w:sz w:val="28"/>
          <w:szCs w:val="28"/>
          <w:lang w:eastAsia="ru-RU"/>
        </w:rPr>
        <w:t>Состав продукта</w:t>
      </w:r>
    </w:p>
    <w:p w:rsidR="00DE5AD2" w:rsidRP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DE5AD2">
        <w:rPr>
          <w:rFonts w:ascii="Liberation Serif" w:eastAsia="Times New Roman" w:hAnsi="Liberation Serif" w:cs="Liberation Serif"/>
          <w:color w:val="333333"/>
          <w:sz w:val="28"/>
          <w:szCs w:val="28"/>
          <w:lang w:eastAsia="ru-RU"/>
        </w:rPr>
        <w:t xml:space="preserve">Приобретая продукт, не стоит доверяться рекламе или броской этикетке. Обратите внимание на обратную сторону упаковки, где добросовестные производители (а по закону обязаны все это делать!) честно указывают наличие биологических продуктов питания, </w:t>
      </w:r>
      <w:proofErr w:type="spellStart"/>
      <w:r w:rsidRPr="00DE5AD2">
        <w:rPr>
          <w:rFonts w:ascii="Liberation Serif" w:eastAsia="Times New Roman" w:hAnsi="Liberation Serif" w:cs="Liberation Serif"/>
          <w:color w:val="333333"/>
          <w:sz w:val="28"/>
          <w:szCs w:val="28"/>
          <w:lang w:eastAsia="ru-RU"/>
        </w:rPr>
        <w:t>ароматизаторов</w:t>
      </w:r>
      <w:proofErr w:type="spellEnd"/>
      <w:r w:rsidRPr="00DE5AD2">
        <w:rPr>
          <w:rFonts w:ascii="Liberation Serif" w:eastAsia="Times New Roman" w:hAnsi="Liberation Serif" w:cs="Liberation Serif"/>
          <w:color w:val="333333"/>
          <w:sz w:val="28"/>
          <w:szCs w:val="28"/>
          <w:lang w:eastAsia="ru-RU"/>
        </w:rPr>
        <w:t xml:space="preserve">, пищевых красителей, </w:t>
      </w:r>
      <w:proofErr w:type="spellStart"/>
      <w:r w:rsidRPr="00DE5AD2">
        <w:rPr>
          <w:rFonts w:ascii="Liberation Serif" w:eastAsia="Times New Roman" w:hAnsi="Liberation Serif" w:cs="Liberation Serif"/>
          <w:color w:val="333333"/>
          <w:sz w:val="28"/>
          <w:szCs w:val="28"/>
          <w:lang w:eastAsia="ru-RU"/>
        </w:rPr>
        <w:t>улучшителей</w:t>
      </w:r>
      <w:proofErr w:type="spellEnd"/>
      <w:r w:rsidRPr="00DE5AD2">
        <w:rPr>
          <w:rFonts w:ascii="Liberation Serif" w:eastAsia="Times New Roman" w:hAnsi="Liberation Serif" w:cs="Liberation Serif"/>
          <w:color w:val="333333"/>
          <w:sz w:val="28"/>
          <w:szCs w:val="28"/>
          <w:lang w:eastAsia="ru-RU"/>
        </w:rPr>
        <w:t xml:space="preserve"> вкуса, консервантов и прочих «Е». Безусловно, чем их меньше, тем лучше.</w:t>
      </w:r>
    </w:p>
    <w:p w:rsidR="00DE5AD2" w:rsidRP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На сегодня</w:t>
      </w:r>
      <w:r w:rsidRPr="00DE5AD2">
        <w:rPr>
          <w:rFonts w:ascii="Liberation Serif" w:eastAsia="Times New Roman" w:hAnsi="Liberation Serif" w:cs="Liberation Serif"/>
          <w:color w:val="333333"/>
          <w:sz w:val="28"/>
          <w:szCs w:val="28"/>
          <w:lang w:eastAsia="ru-RU"/>
        </w:rPr>
        <w:t xml:space="preserve"> все производители отечественных продуктов обязаны указывать на этикетках содержание генно-модифицированных компонентов в продуктах.</w:t>
      </w:r>
    </w:p>
    <w:p w:rsidR="00DE5AD2" w:rsidRP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DE5AD2">
        <w:rPr>
          <w:rFonts w:ascii="Liberation Serif" w:eastAsia="Times New Roman" w:hAnsi="Liberation Serif" w:cs="Liberation Serif"/>
          <w:color w:val="333333"/>
          <w:sz w:val="28"/>
          <w:szCs w:val="28"/>
          <w:lang w:eastAsia="ru-RU"/>
        </w:rPr>
        <w:t xml:space="preserve">По </w:t>
      </w:r>
      <w:r>
        <w:rPr>
          <w:rFonts w:ascii="Liberation Serif" w:eastAsia="Times New Roman" w:hAnsi="Liberation Serif" w:cs="Liberation Serif"/>
          <w:color w:val="333333"/>
          <w:sz w:val="28"/>
          <w:szCs w:val="28"/>
          <w:lang w:eastAsia="ru-RU"/>
        </w:rPr>
        <w:t>последним данным, чуть ли не 40</w:t>
      </w:r>
      <w:r w:rsidRPr="00DE5AD2">
        <w:rPr>
          <w:rFonts w:ascii="Liberation Serif" w:eastAsia="Times New Roman" w:hAnsi="Liberation Serif" w:cs="Liberation Serif"/>
          <w:color w:val="333333"/>
          <w:sz w:val="28"/>
          <w:szCs w:val="28"/>
          <w:lang w:eastAsia="ru-RU"/>
        </w:rPr>
        <w:t>% всех товаров на продовольственном рынке с ГМО. Где стоит опасаться наличия ГМО? Чаще всего генетически модифицированные компоненты встречаются в продуктах из картофеля (чипсы), помидоров (томатные соусы, кетчуп), консервированной кукурузе (консервы) и, конечно же, в продуктах, содержащих сою. Соя очень полезна, но, к сожалению, почти всегда генетически модифицирована. Ее присутствие можно обнаружить в мясных и колбасных изделиях, полуфабрикатах, паштетах</w:t>
      </w:r>
      <w:r>
        <w:rPr>
          <w:rFonts w:ascii="Liberation Serif" w:eastAsia="Times New Roman" w:hAnsi="Liberation Serif" w:cs="Liberation Serif"/>
          <w:color w:val="333333"/>
          <w:sz w:val="28"/>
          <w:szCs w:val="28"/>
          <w:lang w:eastAsia="ru-RU"/>
        </w:rPr>
        <w:t>.</w:t>
      </w:r>
    </w:p>
    <w:p w:rsidR="00E93A87" w:rsidRDefault="00E93A87" w:rsidP="00DE5AD2">
      <w:pPr>
        <w:shd w:val="clear" w:color="auto" w:fill="FFFFFF"/>
        <w:spacing w:after="0" w:line="240" w:lineRule="auto"/>
        <w:rPr>
          <w:rFonts w:ascii="Liberation Serif" w:eastAsia="Times New Roman" w:hAnsi="Liberation Serif" w:cs="Liberation Serif"/>
          <w:color w:val="333333"/>
          <w:sz w:val="28"/>
          <w:szCs w:val="28"/>
          <w:lang w:eastAsia="ru-RU"/>
        </w:rPr>
      </w:pP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2. Энергетическая ценность</w:t>
      </w:r>
    </w:p>
    <w:p w:rsid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DE5AD2">
        <w:rPr>
          <w:rFonts w:ascii="Liberation Serif" w:eastAsia="Times New Roman" w:hAnsi="Liberation Serif" w:cs="Liberation Serif"/>
          <w:color w:val="333333"/>
          <w:sz w:val="28"/>
          <w:szCs w:val="28"/>
          <w:lang w:eastAsia="ru-RU"/>
        </w:rPr>
        <w:t>Это количество белков, жиров, углеводов, витаминов и минералов, калорийность указана на 100</w:t>
      </w:r>
      <w:r>
        <w:rPr>
          <w:rFonts w:ascii="Liberation Serif" w:eastAsia="Times New Roman" w:hAnsi="Liberation Serif" w:cs="Liberation Serif"/>
          <w:color w:val="333333"/>
          <w:sz w:val="28"/>
          <w:szCs w:val="28"/>
          <w:lang w:eastAsia="ru-RU"/>
        </w:rPr>
        <w:t xml:space="preserve"> </w:t>
      </w:r>
      <w:r w:rsidRPr="00DE5AD2">
        <w:rPr>
          <w:rFonts w:ascii="Liberation Serif" w:eastAsia="Times New Roman" w:hAnsi="Liberation Serif" w:cs="Liberation Serif"/>
          <w:color w:val="333333"/>
          <w:sz w:val="28"/>
          <w:szCs w:val="28"/>
          <w:lang w:eastAsia="ru-RU"/>
        </w:rPr>
        <w:t>г продукта.</w:t>
      </w:r>
    </w:p>
    <w:p w:rsid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DE5AD2">
        <w:rPr>
          <w:rFonts w:ascii="Liberation Serif" w:eastAsia="Times New Roman" w:hAnsi="Liberation Serif" w:cs="Liberation Serif"/>
          <w:color w:val="333333"/>
          <w:sz w:val="28"/>
          <w:szCs w:val="28"/>
          <w:lang w:eastAsia="ru-RU"/>
        </w:rPr>
        <w:t>Обязательно обращайте внимание на количество жиров. Продукт считается с низким содержанием жиров, если на этикетке указано 5 г или менее на 100 г продукта.</w:t>
      </w:r>
    </w:p>
    <w:p w:rsidR="00DE5AD2" w:rsidRPr="00DE5AD2" w:rsidRDefault="00DE5AD2" w:rsidP="00DE5AD2">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DE5AD2">
        <w:rPr>
          <w:rFonts w:ascii="Liberation Serif" w:eastAsia="Times New Roman" w:hAnsi="Liberation Serif" w:cs="Liberation Serif"/>
          <w:color w:val="333333"/>
          <w:sz w:val="28"/>
          <w:szCs w:val="28"/>
          <w:lang w:eastAsia="ru-RU"/>
        </w:rPr>
        <w:t xml:space="preserve">В общее количество граммов углеводов включен не </w:t>
      </w:r>
      <w:r>
        <w:rPr>
          <w:rFonts w:ascii="Liberation Serif" w:eastAsia="Times New Roman" w:hAnsi="Liberation Serif" w:cs="Liberation Serif"/>
          <w:color w:val="333333"/>
          <w:sz w:val="28"/>
          <w:szCs w:val="28"/>
          <w:lang w:eastAsia="ru-RU"/>
        </w:rPr>
        <w:t xml:space="preserve">только сахар, но и клетчатка, крахмал, </w:t>
      </w:r>
      <w:r w:rsidRPr="00DE5AD2">
        <w:rPr>
          <w:rFonts w:ascii="Liberation Serif" w:eastAsia="Times New Roman" w:hAnsi="Liberation Serif" w:cs="Liberation Serif"/>
          <w:color w:val="333333"/>
          <w:sz w:val="28"/>
          <w:szCs w:val="28"/>
          <w:lang w:eastAsia="ru-RU"/>
        </w:rPr>
        <w:t>пектины. Поэтому, когда речь идет о сахаре, следует обращать внимание именно на общее количество углеводов. В противном случае можно совершить ошибку, исключив из рациона фрукты и молоко, содержащие много сахара, употребляя лишь каши с низким его содержанием. Кроме того, в списке ингредиентов сахар может называться по-разному: глюкоза, фруктоза, декстроза, сироп, концентрат фруктового сока и т.п.</w:t>
      </w:r>
    </w:p>
    <w:p w:rsidR="00E93A87" w:rsidRDefault="00E93A87" w:rsidP="00DE5AD2">
      <w:pPr>
        <w:shd w:val="clear" w:color="auto" w:fill="FFFFFF"/>
        <w:spacing w:after="0" w:line="240" w:lineRule="auto"/>
        <w:rPr>
          <w:rFonts w:ascii="Liberation Serif" w:eastAsia="Times New Roman" w:hAnsi="Liberation Serif" w:cs="Liberation Serif"/>
          <w:color w:val="333333"/>
          <w:sz w:val="28"/>
          <w:szCs w:val="28"/>
          <w:lang w:eastAsia="ru-RU"/>
        </w:rPr>
      </w:pP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 xml:space="preserve">3. </w:t>
      </w:r>
      <w:r w:rsidRPr="00DE5AD2">
        <w:rPr>
          <w:rFonts w:ascii="Liberation Serif" w:eastAsia="Times New Roman" w:hAnsi="Liberation Serif" w:cs="Liberation Serif"/>
          <w:color w:val="333333"/>
          <w:sz w:val="28"/>
          <w:szCs w:val="28"/>
          <w:lang w:eastAsia="ru-RU"/>
        </w:rPr>
        <w:t>Условия хранения. Срок годности.</w:t>
      </w:r>
    </w:p>
    <w:p w:rsidR="00E93A87" w:rsidRDefault="00E93A87" w:rsidP="00DE5AD2">
      <w:pPr>
        <w:shd w:val="clear" w:color="auto" w:fill="FFFFFF"/>
        <w:spacing w:after="0" w:line="240" w:lineRule="auto"/>
        <w:rPr>
          <w:rFonts w:ascii="Liberation Serif" w:eastAsia="Times New Roman" w:hAnsi="Liberation Serif" w:cs="Liberation Serif"/>
          <w:color w:val="333333"/>
          <w:sz w:val="28"/>
          <w:szCs w:val="28"/>
          <w:lang w:eastAsia="ru-RU"/>
        </w:rPr>
      </w:pP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 xml:space="preserve">4. </w:t>
      </w:r>
      <w:r w:rsidRPr="00DE5AD2">
        <w:rPr>
          <w:rFonts w:ascii="Liberation Serif" w:eastAsia="Times New Roman" w:hAnsi="Liberation Serif" w:cs="Liberation Serif"/>
          <w:color w:val="333333"/>
          <w:sz w:val="28"/>
          <w:szCs w:val="28"/>
          <w:lang w:eastAsia="ru-RU"/>
        </w:rPr>
        <w:t>Обеспечение государственного стандарта или стандарта предприятия (ГОСТ, ОСТ, ТУ) либо другого нормативного документа. Лучше если продукт изготовлен по ГОСТу.</w:t>
      </w:r>
    </w:p>
    <w:p w:rsidR="00E93A87" w:rsidRDefault="00E93A87" w:rsidP="00DE5AD2">
      <w:pPr>
        <w:shd w:val="clear" w:color="auto" w:fill="FFFFFF"/>
        <w:spacing w:after="0" w:line="240" w:lineRule="auto"/>
        <w:rPr>
          <w:rFonts w:ascii="Liberation Serif" w:eastAsia="Times New Roman" w:hAnsi="Liberation Serif" w:cs="Liberation Serif"/>
          <w:color w:val="333333"/>
          <w:sz w:val="28"/>
          <w:szCs w:val="28"/>
          <w:lang w:eastAsia="ru-RU"/>
        </w:rPr>
      </w:pP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 xml:space="preserve">5. </w:t>
      </w:r>
      <w:r w:rsidRPr="00DE5AD2">
        <w:rPr>
          <w:rFonts w:ascii="Liberation Serif" w:eastAsia="Times New Roman" w:hAnsi="Liberation Serif" w:cs="Liberation Serif"/>
          <w:color w:val="333333"/>
          <w:sz w:val="28"/>
          <w:szCs w:val="28"/>
          <w:lang w:eastAsia="ru-RU"/>
        </w:rPr>
        <w:t>Изготовитель продукции.</w:t>
      </w:r>
    </w:p>
    <w:p w:rsidR="00E93A87" w:rsidRDefault="00E93A87" w:rsidP="00DE5AD2">
      <w:pPr>
        <w:shd w:val="clear" w:color="auto" w:fill="FFFFFF"/>
        <w:spacing w:after="0" w:line="240" w:lineRule="auto"/>
        <w:rPr>
          <w:rFonts w:ascii="Liberation Serif" w:eastAsia="Times New Roman" w:hAnsi="Liberation Serif" w:cs="Liberation Serif"/>
          <w:color w:val="333333"/>
          <w:sz w:val="28"/>
          <w:szCs w:val="28"/>
          <w:lang w:eastAsia="ru-RU"/>
        </w:rPr>
      </w:pPr>
    </w:p>
    <w:p w:rsidR="00DE5AD2" w:rsidRPr="00DE5AD2" w:rsidRDefault="00DE5AD2" w:rsidP="00DE5AD2">
      <w:pPr>
        <w:shd w:val="clear" w:color="auto" w:fill="FFFFFF"/>
        <w:spacing w:after="0" w:line="240" w:lineRule="auto"/>
        <w:rPr>
          <w:rFonts w:ascii="Liberation Serif" w:eastAsia="Times New Roman" w:hAnsi="Liberation Serif" w:cs="Liberation Serif"/>
          <w:color w:val="333333"/>
          <w:sz w:val="28"/>
          <w:szCs w:val="28"/>
          <w:lang w:eastAsia="ru-RU"/>
        </w:rPr>
      </w:pPr>
      <w:bookmarkStart w:id="0" w:name="_GoBack"/>
      <w:bookmarkEnd w:id="0"/>
      <w:r>
        <w:rPr>
          <w:rFonts w:ascii="Liberation Serif" w:eastAsia="Times New Roman" w:hAnsi="Liberation Serif" w:cs="Liberation Serif"/>
          <w:color w:val="333333"/>
          <w:sz w:val="28"/>
          <w:szCs w:val="28"/>
          <w:lang w:eastAsia="ru-RU"/>
        </w:rPr>
        <w:t xml:space="preserve">6. </w:t>
      </w:r>
      <w:r w:rsidR="00E93A87">
        <w:rPr>
          <w:rFonts w:ascii="Liberation Serif" w:eastAsia="Times New Roman" w:hAnsi="Liberation Serif" w:cs="Liberation Serif"/>
          <w:color w:val="333333"/>
          <w:sz w:val="28"/>
          <w:szCs w:val="28"/>
          <w:lang w:eastAsia="ru-RU"/>
        </w:rPr>
        <w:t>Если продукт импортного производства, вся информация о нем</w:t>
      </w:r>
      <w:r w:rsidRPr="00DE5AD2">
        <w:rPr>
          <w:rFonts w:ascii="Liberation Serif" w:eastAsia="Times New Roman" w:hAnsi="Liberation Serif" w:cs="Liberation Serif"/>
          <w:color w:val="333333"/>
          <w:sz w:val="28"/>
          <w:szCs w:val="28"/>
          <w:lang w:eastAsia="ru-RU"/>
        </w:rPr>
        <w:t xml:space="preserve"> должна быть и на русском языке.</w:t>
      </w:r>
    </w:p>
    <w:p w:rsidR="00133665" w:rsidRDefault="00133665"/>
    <w:sectPr w:rsidR="00133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155D4"/>
    <w:multiLevelType w:val="multilevel"/>
    <w:tmpl w:val="D8D4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26A1B"/>
    <w:multiLevelType w:val="hybridMultilevel"/>
    <w:tmpl w:val="3D648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D2"/>
    <w:rsid w:val="00133665"/>
    <w:rsid w:val="00562F95"/>
    <w:rsid w:val="00DE5AD2"/>
    <w:rsid w:val="00E93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DF03E-63B7-4145-8F34-71C86760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2025-01-10T10:50:00Z</dcterms:created>
  <dcterms:modified xsi:type="dcterms:W3CDTF">2025-01-10T11:01:00Z</dcterms:modified>
</cp:coreProperties>
</file>