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3B" w:rsidRP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</w:p>
    <w:p w:rsidR="00A5133B" w:rsidRP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b/>
          <w:sz w:val="28"/>
          <w:szCs w:val="28"/>
        </w:rPr>
        <w:t>приказом МАУ «Бронницкий СДК»</w:t>
      </w:r>
    </w:p>
    <w:p w:rsid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17.11.2024</w:t>
      </w:r>
      <w:r w:rsidRPr="00A5133B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№40</w:t>
      </w:r>
    </w:p>
    <w:p w:rsid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33B" w:rsidRPr="00A5133B" w:rsidRDefault="00A5133B" w:rsidP="00A5133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33B" w:rsidRPr="00A5133B" w:rsidRDefault="00A5133B" w:rsidP="00A5133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b/>
          <w:sz w:val="28"/>
          <w:szCs w:val="28"/>
        </w:rPr>
        <w:t>Кодекс профессиональной этики работников муниципального автономного учреждения «Бронницкий сельский Дом культуры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1.1. Настоящий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Кодекс профессиональной этики работников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учреждения «Бронницкий сельский Дом культуры (далее Кодекс) определяет этические основы профессиональной деятельности работников МАУ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«Бронницкий СДК» (далее Работники),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они обязаны руководствоваться при исполнении своих должностных обязанностей.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Правовую основу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1.2 Настоящий Кодекс служит целям: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установления этических норм и правил служебного поведения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Работников для достойного выполнения ими своей профессиональной деятельности;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регулирования профессионально-этических проблем взаимоотношений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Работников, возникающих в процессе их совместной деятельности;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выработке у Работников потребности соблюдения профессионально-этических норм поведения;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обеспечения единых норм поведения Работников культуры.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1.3. Настоящий Кодекс, как свод основных базовых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профессионально-этических норм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принципов, выполняет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ценностей, следующие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A5133B" w:rsidRPr="00A5133B" w:rsidRDefault="00C13119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ц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енностно-этической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и взаимоотношений в коллективе;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обеспечение гарантий осуществления прав граждан в сфере культуры;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содействие повышению профессионального авторитета культурной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среды в обществе;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-определение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профессионально-этического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анти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коррупционного поведения.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1.4. Положения настоящего Кодекса обязательны для работников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учреждения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«Бронницкий сельский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культуры».</w:t>
      </w:r>
    </w:p>
    <w:p w:rsidR="00C13119" w:rsidRPr="00C13119" w:rsidRDefault="00A5133B" w:rsidP="00A513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19">
        <w:rPr>
          <w:rFonts w:ascii="Times New Roman" w:eastAsia="Times New Roman" w:hAnsi="Times New Roman" w:cs="Times New Roman"/>
          <w:b/>
          <w:sz w:val="28"/>
          <w:szCs w:val="28"/>
        </w:rPr>
        <w:t>2. Основные понятия, используемые в настоящем Кодексе</w:t>
      </w:r>
      <w:r w:rsidR="00C13119" w:rsidRPr="00C13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Для целей настоящего Кодекса используются следующие понятия: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профессиональная этика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- совокупность моральных норм, которые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определяют отношение человека к своему профессиональному долгу;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33B" w:rsidRPr="00A5133B" w:rsidRDefault="00C13119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 кодекс профессиональной этики работников муниципального автономного учреждения «Бронницкий сельский Дом культуры» - свод норм подобающего поведения для работников культуры;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материальная выгода - приобретение, которое может быть получено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B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налоговым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личная выгода - заинтересованность Работника, его близких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конфликт интересов -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- 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от имени или в интересах юридического лица;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 w:rsidR="00A5133B" w:rsidRPr="00C13119" w:rsidRDefault="00A5133B" w:rsidP="00A513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19">
        <w:rPr>
          <w:rFonts w:ascii="Times New Roman" w:eastAsia="Times New Roman" w:hAnsi="Times New Roman" w:cs="Times New Roman"/>
          <w:b/>
          <w:sz w:val="28"/>
          <w:szCs w:val="28"/>
        </w:rPr>
        <w:t>3. Основные принципы профессиональной этики работников культуры</w:t>
      </w:r>
      <w:r w:rsidR="00C13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Деятельность Работника основывается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311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следующих принципах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профессиональной этики: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соблюдение законности;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приоритет прав и интересов граждан в сфере культуры;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социальная ответственность;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профессиональный уровень исполнения должностных обязанностей;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соблюдение правил делового поведения;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проявление лояльности, справедливости и гуманизма;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добросовестность;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объективность;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конфиденциальность;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- беспристрастность;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соблюдение общих нравственных норм;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высокое качество предоставляемых услуг и высокий уровень культуры</w:t>
      </w:r>
    </w:p>
    <w:p w:rsidR="00A5133B" w:rsidRPr="00A5133B" w:rsidRDefault="00C13119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33B" w:rsidRPr="00C13119" w:rsidRDefault="00A5133B" w:rsidP="00C131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19">
        <w:rPr>
          <w:rFonts w:ascii="Times New Roman" w:eastAsia="Times New Roman" w:hAnsi="Times New Roman" w:cs="Times New Roman"/>
          <w:b/>
          <w:sz w:val="28"/>
          <w:szCs w:val="28"/>
        </w:rPr>
        <w:t>4. Основные этические и профессиональные ценности Работников</w:t>
      </w:r>
      <w:r w:rsidR="00C13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4.1. Основными этическими ценностями Работников при осуществлении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своих должностных обязанностей являются: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человек и общество;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развитие и самореализация личности;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признание осно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>вополагающей роли культуры в гум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анизации общества, в развитии и самореализации личности, сохранении национальной самобытности народов, проживающих в Новгородском районе.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 культуры: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способствует сохранению, развитию и распространению культуры;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признаёт ц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>енность каждого человека и неотъ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емлемость его права на культурную деятельность, на гуманитарное и художественное образование, на приобщение к культурным ценностям, на доступ к государственным библиотечным, музейным и иным собраниям во всех областях культурной деятельности;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содействует гражданам в приобщении детей к творчеству и культурному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развитию, занятию самообразованием, любительским искусством, ремёслами;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способствует созданию условий для всеобщего эстетического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воспитания, самореализации талантов, развитию благотворительности, меценатства и спонсорства в области культуры;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содействует созданию мероприятий, способных воздействовать на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детей и молодёжи;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находится в состоянии пополнения своего творческого потенциала, стремится к профессиональному развитию и повышению квалификации, культу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>рному самообразованию, как неотъ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емлемым условиям выполнения своей социальной миссии и профессионального долга;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демонстрирует уважение к людям, воздерживаясь от любого вида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4.2. Профессиональные ценности работника культуры подразумевают: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4.2.1. Ценности, общие для всех отраслей культуры: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этическая ответственность перед профессией - отстаивание и зашита достоинства и целостности профессии, развитие этических норм, знаний и миссии культурной деятельности;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и развитию культуры, позитивному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межкультурному диалогу этнических, языковых и культурных групп, представленных в обществе;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Новгородского района;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профессиональную коммуникативную компетентность;</w:t>
      </w:r>
    </w:p>
    <w:p w:rsidR="00A5133B" w:rsidRPr="00A5133B" w:rsidRDefault="00C13119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отребность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самоутверждении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самосовершенствовании личности.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4.2.2. Основные ценности по отраслям: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создание условий для участия и самореализации граждан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B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самодеятельном и народном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>, промыслах и ремёслах;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развитие и сохранение традиций театрального искусства;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обеспечение ценности музея, опирающееся на профессиональные</w:t>
      </w:r>
      <w:r w:rsidR="00C13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знания и высокий уровень этического поведения сотрудников;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обеспечения адекватного размещения, сохранности и документирования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всех находящихся на попечении музея коллекций;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проявление заботы о музейных собраниях, о широком доступе к ним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публики;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и популяризации объектов культурного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наследия;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соблюдение законодательства в сфере охраны объектов культурного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наследия;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инновационная и исследовательская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B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художественного образования, освоение новых педагогических техно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>логий, работа в методических объ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единениях и творческих группах;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обеспечение равенства прав пользователей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на б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иблиотечное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содействие социализации и развитию информационной культуры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личности, формированию гражданского сознания.</w:t>
      </w:r>
    </w:p>
    <w:p w:rsidR="00A5133B" w:rsidRPr="00AB2935" w:rsidRDefault="00A5133B" w:rsidP="00AB29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935">
        <w:rPr>
          <w:rFonts w:ascii="Times New Roman" w:eastAsia="Times New Roman" w:hAnsi="Times New Roman" w:cs="Times New Roman"/>
          <w:b/>
          <w:sz w:val="28"/>
          <w:szCs w:val="28"/>
        </w:rPr>
        <w:t>5. Общие правила поведения во время исполнения Работником</w:t>
      </w:r>
      <w:r w:rsidR="00AB2935" w:rsidRPr="00AB29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2935">
        <w:rPr>
          <w:rFonts w:ascii="Times New Roman" w:eastAsia="Times New Roman" w:hAnsi="Times New Roman" w:cs="Times New Roman"/>
          <w:b/>
          <w:sz w:val="28"/>
          <w:szCs w:val="28"/>
        </w:rPr>
        <w:t>должностных обязанностей</w:t>
      </w:r>
      <w:r w:rsidR="00AB293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5.1. Работник обязан придерживаться следующих правил поведения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5.1.2. Соблюдение приоритета общественных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935" w:rsidRPr="00A5133B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AB2935" w:rsidRP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общечеловеческих ценностей.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5.1.3. Осуществление своей деятельности в пределах полномочий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соответствующего государственного учреждения.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5.1.5. Исключение действий, связанных с возможностью приобретения материальной или личной выгоды или влиянием каких-либо личных,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имущественных (финансовых) или иных интересов, препятствующих добросовестному исполнению должностных обязанностей.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5.1.7. Проявление терпимости и уважения к обычаям и традициям народов России, к культурным и иным особенностям различных этнических,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социальных групп, содействие межнациональному и межконфессиональному согласию.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5.1.8. Уважительное отношение к деятельности служащих Комитета культуры Администрации Новгородского муниципального района и оказание всяческого содействия в предоставлении по запросам Комитета достоверной информации.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5.1.9.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 Новгородского района.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5.1.10. Выполнение всех профессиональных действий обдуманно, честно, тщательно, добросовестно.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5.1.11. Ежедневный личный вклад в создание в учреждении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открытой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дружелюбной атмосферы и в формирование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33B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потребителя услуг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благоприятного впечатления об учреждении.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5.1.12. Подчинение своих действий и поведения единым для всего коллектива и отрасли целям, содействие коллегам в достижении этих целей, обеспечение согласованности действий всех членов коллектива и отрасли, стремление к достижению максимальных результатов в собственной работе;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5.1.13. Ответственность за эффективность деятельности всего коллектива: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5.1.14. Стремление к поиску новых, более эффективных форм и методов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5.1.15. Уважение к лучшим традициям коллектива, всей сферы культуры</w:t>
      </w:r>
    </w:p>
    <w:p w:rsidR="00AB2935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Новгородского района, 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5.1.16.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Уважение к профессиональной работе коллег, стремление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избегать неконструктивной публичной или в средствах массовой информации критики деятельности других Работников или учреждений сферы культуры;</w:t>
      </w:r>
    </w:p>
    <w:p w:rsid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5.1.17. Соблюдение этических норм поведения, сохранение положительного имиджа Работника культуры как на рабочем месте во время (исполнения должностных обязанностей, так и за пределами рабочего времени;</w:t>
      </w:r>
    </w:p>
    <w:p w:rsidR="00AB2935" w:rsidRPr="00A5133B" w:rsidRDefault="00AB2935" w:rsidP="00AB29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5.1.18.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</w:t>
      </w:r>
      <w:proofErr w:type="spellStart"/>
      <w:r w:rsidRPr="00A5133B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A5133B">
        <w:rPr>
          <w:rFonts w:ascii="Times New Roman" w:eastAsia="Times New Roman" w:hAnsi="Times New Roman" w:cs="Times New Roman"/>
          <w:sz w:val="28"/>
          <w:szCs w:val="28"/>
        </w:rPr>
        <w:t>, сетевые издания и иное) дискредитирующие и ложные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отношении решений, принимаемых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государственной власти  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935" w:rsidRPr="00A5133B" w:rsidRDefault="00AB2935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5.2. Работники, должностные обязанности которых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>редусматривают участие в сфере государственных закупок,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 должны создавать условия для развития добросовестной конкурентной среды и обеспечения объективности и прозрачности при размещении заказов на поставку товаров, выполнение работ, оказание услуг для государственных нужд.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5.3. Работник культуры не имеет права: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- злоупотреблять должностными полномочиями, склонять кого-либо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правонарушениям, в том числе имеющим коррупционную направленность;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5.4. В служебном поведении Работник воздерживается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имущественного или семейного положения, политических или религиозных предпочтений;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грубости, проявлений пренебрежительного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тона,</w:t>
      </w:r>
      <w:r w:rsidR="00AB2935" w:rsidRP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935" w:rsidRPr="00A5133B">
        <w:rPr>
          <w:rFonts w:ascii="Times New Roman" w:eastAsia="Times New Roman" w:hAnsi="Times New Roman" w:cs="Times New Roman"/>
          <w:sz w:val="28"/>
          <w:szCs w:val="28"/>
        </w:rPr>
        <w:t>заносчивости,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предвзятых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замечаний, предъявления неправомерных, незаслуженных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обвинений: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A5133B" w:rsidRPr="00AB2935" w:rsidRDefault="00A5133B" w:rsidP="00AB29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935">
        <w:rPr>
          <w:rFonts w:ascii="Times New Roman" w:eastAsia="Times New Roman" w:hAnsi="Times New Roman" w:cs="Times New Roman"/>
          <w:b/>
          <w:sz w:val="28"/>
          <w:szCs w:val="28"/>
        </w:rPr>
        <w:t>6. Обращение со служебной информацией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С учетом основных положений Федерального закона от 27 июля 2006</w:t>
      </w:r>
    </w:p>
    <w:p w:rsidR="00A5133B" w:rsidRPr="00A5133B" w:rsidRDefault="00AB2935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 xml:space="preserve"> 149-Ф3 «0б информации, информационных технологиях и о защите информации» и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27 июля 2006 года №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 xml:space="preserve"> 152-Ф3 «O персональных данных» в отношении доступа к конфиденциальной информации, находящейся в распоряжении МАУ «Бронницкий СДК», работник культуры может обрабатывать и передавать информацию только при соблюдении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требований, предусмотренных 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33B" w:rsidRPr="00A5133B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A5133B" w:rsidRPr="00AB2935" w:rsidRDefault="00A5133B" w:rsidP="00AB29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9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Обращение с вверенными финансовыми средствами, материально-</w:t>
      </w:r>
    </w:p>
    <w:p w:rsidR="00A5133B" w:rsidRPr="00AB2935" w:rsidRDefault="00A5133B" w:rsidP="00AB29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935">
        <w:rPr>
          <w:rFonts w:ascii="Times New Roman" w:eastAsia="Times New Roman" w:hAnsi="Times New Roman" w:cs="Times New Roman"/>
          <w:b/>
          <w:sz w:val="28"/>
          <w:szCs w:val="28"/>
        </w:rPr>
        <w:t>техническими и иными ресурсами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Осуществляя свои должностные полномочия, Работник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</w:t>
      </w: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перечисленное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для личных целей.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Исходя из необходимости строгого соблюдения требований законодательства в сфере государственных закупок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Работникам, должностные обязанности которых предусматривают участие в данной сфере, запрещается: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</w:t>
      </w:r>
      <w:r w:rsidR="00AB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и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работников органов культуры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Новгородского района;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использовать должностное положение вопреки законным интересам учреждений культуры Новгородского района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5133B" w:rsidRPr="00B361AB" w:rsidRDefault="00A5133B" w:rsidP="00B361A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1AB">
        <w:rPr>
          <w:rFonts w:ascii="Times New Roman" w:eastAsia="Times New Roman" w:hAnsi="Times New Roman" w:cs="Times New Roman"/>
          <w:b/>
          <w:sz w:val="28"/>
          <w:szCs w:val="28"/>
        </w:rPr>
        <w:t xml:space="preserve">8. Требования к </w:t>
      </w:r>
      <w:proofErr w:type="spellStart"/>
      <w:r w:rsidRPr="00B361AB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B361A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поведению</w:t>
      </w:r>
      <w:r w:rsidR="00B361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8.1. В целях </w:t>
      </w:r>
      <w:proofErr w:type="spellStart"/>
      <w:r w:rsidRPr="00A5133B">
        <w:rPr>
          <w:rFonts w:ascii="Times New Roman" w:eastAsia="Times New Roman" w:hAnsi="Times New Roman" w:cs="Times New Roman"/>
          <w:sz w:val="28"/>
          <w:szCs w:val="28"/>
        </w:rPr>
        <w:t>недопушения</w:t>
      </w:r>
      <w:proofErr w:type="spell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конфликта интересов в</w:t>
      </w:r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учреждениях культуры Новгородского района Работник обязан: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воздерживаться от совершения действий и принятия решений, которые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могут привести к конфликту интересов;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действовать в строгом соответствии с законодательством Российской</w:t>
      </w:r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Федерации, соблюдать правила и процедуры, предусмотренные действующим законодательством и настоящим Кодексом;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- доводить до сведения вышестоящего руководителя информацию о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3B">
        <w:rPr>
          <w:rFonts w:ascii="Times New Roman" w:eastAsia="Times New Roman" w:hAnsi="Times New Roman" w:cs="Times New Roman"/>
          <w:sz w:val="28"/>
          <w:szCs w:val="28"/>
        </w:rPr>
        <w:t>любом</w:t>
      </w:r>
      <w:proofErr w:type="gramEnd"/>
      <w:r w:rsidRPr="00A5133B">
        <w:rPr>
          <w:rFonts w:ascii="Times New Roman" w:eastAsia="Times New Roman" w:hAnsi="Times New Roman" w:cs="Times New Roman"/>
          <w:sz w:val="28"/>
          <w:szCs w:val="28"/>
        </w:rPr>
        <w:t xml:space="preserve"> возможном конфликте интересов.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руководителю, имеющему право инициировать и провести проверку поступившей информации.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8.2. Руководитель учреждения культуры в установленном порядке обязаны предоставлять сведения о доходах, об имуществе и обязательствах имущественного характера на себя и членов своих семей в Администрацию Бронницкого сельского поселения.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9. Внешний вид работника культуры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должен способствовать формированию</w:t>
      </w:r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33B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потребителя услуг благоприятного</w:t>
      </w:r>
      <w:r w:rsidR="00B36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3B">
        <w:rPr>
          <w:rFonts w:ascii="Times New Roman" w:eastAsia="Times New Roman" w:hAnsi="Times New Roman" w:cs="Times New Roman"/>
          <w:sz w:val="28"/>
          <w:szCs w:val="28"/>
        </w:rPr>
        <w:t>впечатления об учреждении.</w:t>
      </w:r>
    </w:p>
    <w:p w:rsidR="00A5133B" w:rsidRPr="00B361AB" w:rsidRDefault="00A5133B" w:rsidP="00B361A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1AB">
        <w:rPr>
          <w:rFonts w:ascii="Times New Roman" w:eastAsia="Times New Roman" w:hAnsi="Times New Roman" w:cs="Times New Roman"/>
          <w:b/>
          <w:sz w:val="28"/>
          <w:szCs w:val="28"/>
        </w:rPr>
        <w:t>10. Ответственность работника культуры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10.1. Гражданин, принимаемый на работу в МАУ «Бронницкий СДК», обязан ознакомиться с положениями Кодекса и соблюдать их в процессе своей трудовой деятельности.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10.2. Каждый работник культуры должен принимать все необходимые меры для соблюдения положений Кодекса, а каждый потребитель услуг, оказываемых учреждением, вправе ожидать от Работника поведения в отношениях с ним в соответствии с положениями Кодекса.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10.3. Знание и соблюдение Работниками положений Кодекса является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10.4.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10.5. Нарушение требований настоящего Кодекса может быть вынесено</w:t>
      </w:r>
    </w:p>
    <w:p w:rsidR="00A5133B" w:rsidRPr="00A5133B" w:rsidRDefault="00A5133B" w:rsidP="00A513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3B">
        <w:rPr>
          <w:rFonts w:ascii="Times New Roman" w:eastAsia="Times New Roman" w:hAnsi="Times New Roman" w:cs="Times New Roman"/>
          <w:sz w:val="28"/>
          <w:szCs w:val="28"/>
        </w:rPr>
        <w:t>на рассмотрение трудового коллектива учреждения.</w:t>
      </w:r>
    </w:p>
    <w:p w:rsidR="00FB5E99" w:rsidRPr="00A5133B" w:rsidRDefault="00FB5E99" w:rsidP="00A51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5E99" w:rsidRPr="00A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133B"/>
    <w:rsid w:val="00A5133B"/>
    <w:rsid w:val="00AB2935"/>
    <w:rsid w:val="00B361AB"/>
    <w:rsid w:val="00C13119"/>
    <w:rsid w:val="00FB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2023-11-17T12:10:00Z</dcterms:created>
  <dcterms:modified xsi:type="dcterms:W3CDTF">2023-11-17T13:06:00Z</dcterms:modified>
</cp:coreProperties>
</file>