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C1E" w:rsidRDefault="002C1C1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C1C1E" w:rsidRDefault="002C1C1E">
      <w:pPr>
        <w:pStyle w:val="ConsPlusNormal"/>
        <w:jc w:val="both"/>
        <w:outlineLvl w:val="0"/>
      </w:pPr>
    </w:p>
    <w:p w:rsidR="002C1C1E" w:rsidRDefault="002C1C1E">
      <w:pPr>
        <w:pStyle w:val="ConsPlusTitle"/>
        <w:jc w:val="center"/>
        <w:outlineLvl w:val="0"/>
      </w:pPr>
      <w:r>
        <w:t>ГЛАВА АДМИНИСТРАЦИИ (ГУБЕРНАТОР) КРАСНОДАРСКОГО КРАЯ</w:t>
      </w:r>
    </w:p>
    <w:p w:rsidR="002C1C1E" w:rsidRDefault="002C1C1E">
      <w:pPr>
        <w:pStyle w:val="ConsPlusTitle"/>
        <w:jc w:val="center"/>
      </w:pPr>
    </w:p>
    <w:p w:rsidR="002C1C1E" w:rsidRDefault="002C1C1E">
      <w:pPr>
        <w:pStyle w:val="ConsPlusTitle"/>
        <w:jc w:val="center"/>
      </w:pPr>
      <w:r>
        <w:t>ПОСТАНОВЛЕНИЕ</w:t>
      </w:r>
    </w:p>
    <w:p w:rsidR="002C1C1E" w:rsidRDefault="002C1C1E">
      <w:pPr>
        <w:pStyle w:val="ConsPlusTitle"/>
        <w:jc w:val="center"/>
      </w:pPr>
      <w:r>
        <w:t>от 14 февраля 2013 г. N 140</w:t>
      </w:r>
    </w:p>
    <w:p w:rsidR="002C1C1E" w:rsidRDefault="002C1C1E">
      <w:pPr>
        <w:pStyle w:val="ConsPlusTitle"/>
        <w:jc w:val="center"/>
      </w:pPr>
    </w:p>
    <w:p w:rsidR="002C1C1E" w:rsidRDefault="002C1C1E">
      <w:pPr>
        <w:pStyle w:val="ConsPlusTitle"/>
        <w:jc w:val="center"/>
      </w:pPr>
      <w:r>
        <w:t>О МОНИТОРИНГЕ КОРРУПЦИОННЫХ РИСКОВ В КРАСНОДАРСКОМ КРАЕ</w:t>
      </w:r>
    </w:p>
    <w:p w:rsidR="002C1C1E" w:rsidRDefault="002C1C1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C1C1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C1C1E" w:rsidRDefault="002C1C1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C1C1E" w:rsidRDefault="002C1C1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главы администрации (губернатора)</w:t>
            </w:r>
          </w:p>
          <w:p w:rsidR="002C1C1E" w:rsidRDefault="002C1C1E">
            <w:pPr>
              <w:pStyle w:val="ConsPlusNormal"/>
              <w:jc w:val="center"/>
            </w:pPr>
            <w:r>
              <w:rPr>
                <w:color w:val="392C69"/>
              </w:rPr>
              <w:t xml:space="preserve">Краснодарского края от 31.07.2014 </w:t>
            </w:r>
            <w:hyperlink r:id="rId5" w:history="1">
              <w:r>
                <w:rPr>
                  <w:color w:val="0000FF"/>
                </w:rPr>
                <w:t>N 772</w:t>
              </w:r>
            </w:hyperlink>
            <w:r>
              <w:rPr>
                <w:color w:val="392C69"/>
              </w:rPr>
              <w:t xml:space="preserve"> (ред. 28.08.2015),</w:t>
            </w:r>
          </w:p>
          <w:p w:rsidR="002C1C1E" w:rsidRDefault="002C1C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28.08.2015 </w:t>
            </w:r>
            <w:hyperlink r:id="rId6" w:history="1">
              <w:r>
                <w:rPr>
                  <w:color w:val="0000FF"/>
                </w:rPr>
                <w:t>N 820</w:t>
              </w:r>
            </w:hyperlink>
            <w:r>
              <w:rPr>
                <w:color w:val="392C69"/>
              </w:rPr>
              <w:t xml:space="preserve">, от 28.04.2016 </w:t>
            </w:r>
            <w:hyperlink r:id="rId7" w:history="1">
              <w:r>
                <w:rPr>
                  <w:color w:val="0000FF"/>
                </w:rPr>
                <w:t>N 258</w:t>
              </w:r>
            </w:hyperlink>
            <w:r>
              <w:rPr>
                <w:color w:val="392C69"/>
              </w:rPr>
              <w:t xml:space="preserve">, от 18.05.2017 </w:t>
            </w:r>
            <w:hyperlink r:id="rId8" w:history="1">
              <w:r>
                <w:rPr>
                  <w:color w:val="0000FF"/>
                </w:rPr>
                <w:t>N 336</w:t>
              </w:r>
            </w:hyperlink>
            <w:r>
              <w:rPr>
                <w:color w:val="392C69"/>
              </w:rPr>
              <w:t>,</w:t>
            </w:r>
          </w:p>
          <w:p w:rsidR="002C1C1E" w:rsidRDefault="002C1C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27.05.2019 </w:t>
            </w:r>
            <w:hyperlink r:id="rId9" w:history="1">
              <w:r>
                <w:rPr>
                  <w:color w:val="0000FF"/>
                </w:rPr>
                <w:t>N 294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C1C1E" w:rsidRDefault="002C1C1E">
      <w:pPr>
        <w:pStyle w:val="ConsPlusNormal"/>
        <w:jc w:val="both"/>
      </w:pPr>
    </w:p>
    <w:p w:rsidR="002C1C1E" w:rsidRDefault="002C1C1E">
      <w:pPr>
        <w:pStyle w:val="ConsPlusNormal"/>
        <w:ind w:firstLine="540"/>
        <w:jc w:val="both"/>
      </w:pPr>
      <w:r>
        <w:t xml:space="preserve">В соответствии со </w:t>
      </w:r>
      <w:hyperlink r:id="rId10" w:history="1">
        <w:r>
          <w:rPr>
            <w:color w:val="0000FF"/>
          </w:rPr>
          <w:t>статьей 10.1</w:t>
        </w:r>
      </w:hyperlink>
      <w:r>
        <w:t xml:space="preserve"> Закона Краснодарского края от 23 июля 2009 года N 1798-КЗ "О противодействии коррупции в Краснодарском крае" постановляю:</w:t>
      </w:r>
    </w:p>
    <w:p w:rsidR="002C1C1E" w:rsidRDefault="002C1C1E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7" w:history="1">
        <w:r>
          <w:rPr>
            <w:color w:val="0000FF"/>
          </w:rPr>
          <w:t>Положение</w:t>
        </w:r>
      </w:hyperlink>
      <w:r>
        <w:t xml:space="preserve"> о порядке проведения мониторинга коррупционных рисков в Краснодарском крае (прилагается).</w:t>
      </w:r>
    </w:p>
    <w:p w:rsidR="002C1C1E" w:rsidRDefault="002C1C1E">
      <w:pPr>
        <w:pStyle w:val="ConsPlusNormal"/>
        <w:spacing w:before="220"/>
        <w:ind w:firstLine="540"/>
        <w:jc w:val="both"/>
      </w:pPr>
      <w:r>
        <w:t>2. Рекомендовать главам муниципальных образований Краснодарского края руководствоваться настоящим постановлением при утверждении порядка проведения мониторинга коррупционных рисков в органе местного самоуправления для определения перечня должностей муниципальной службы, замещение которых связано с коррупционными рисками.</w:t>
      </w:r>
    </w:p>
    <w:p w:rsidR="002C1C1E" w:rsidRDefault="002C1C1E">
      <w:pPr>
        <w:pStyle w:val="ConsPlusNormal"/>
        <w:spacing w:before="220"/>
        <w:ind w:firstLine="540"/>
        <w:jc w:val="both"/>
      </w:pPr>
      <w:r>
        <w:t>3. Департаменту печати и средств массовых коммуникаций Краснодарского края опубликовать настоящее постановление в средствах массовой информации.</w:t>
      </w:r>
    </w:p>
    <w:p w:rsidR="002C1C1E" w:rsidRDefault="002C1C1E">
      <w:pPr>
        <w:pStyle w:val="ConsPlusNormal"/>
        <w:spacing w:before="220"/>
        <w:ind w:firstLine="540"/>
        <w:jc w:val="both"/>
      </w:pPr>
      <w:r>
        <w:t>4. Контроль за выполнением настоящего постановления возложить на начальника управления контроля, профилактики коррупционных и иных правонарушений администрации Краснодарского края М.И. Туровца.</w:t>
      </w:r>
    </w:p>
    <w:p w:rsidR="002C1C1E" w:rsidRDefault="002C1C1E">
      <w:pPr>
        <w:pStyle w:val="ConsPlusNormal"/>
        <w:jc w:val="both"/>
      </w:pPr>
      <w:r>
        <w:t xml:space="preserve">(п. 4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18.05.2017 N 336)</w:t>
      </w:r>
    </w:p>
    <w:p w:rsidR="002C1C1E" w:rsidRDefault="002C1C1E">
      <w:pPr>
        <w:pStyle w:val="ConsPlusNormal"/>
        <w:spacing w:before="220"/>
        <w:ind w:firstLine="540"/>
        <w:jc w:val="both"/>
      </w:pPr>
      <w:r>
        <w:t>5. Постановление вступает в силу на следующий день после дня его официального опубликования.</w:t>
      </w:r>
    </w:p>
    <w:p w:rsidR="002C1C1E" w:rsidRDefault="002C1C1E">
      <w:pPr>
        <w:pStyle w:val="ConsPlusNormal"/>
        <w:jc w:val="both"/>
      </w:pPr>
    </w:p>
    <w:p w:rsidR="002C1C1E" w:rsidRDefault="002C1C1E">
      <w:pPr>
        <w:pStyle w:val="ConsPlusNormal"/>
        <w:jc w:val="right"/>
      </w:pPr>
      <w:r>
        <w:t>Глава администрации (губернатор)</w:t>
      </w:r>
    </w:p>
    <w:p w:rsidR="002C1C1E" w:rsidRDefault="002C1C1E">
      <w:pPr>
        <w:pStyle w:val="ConsPlusNormal"/>
        <w:jc w:val="right"/>
      </w:pPr>
      <w:r>
        <w:t>Краснодарского края</w:t>
      </w:r>
    </w:p>
    <w:p w:rsidR="002C1C1E" w:rsidRDefault="002C1C1E">
      <w:pPr>
        <w:pStyle w:val="ConsPlusNormal"/>
        <w:jc w:val="right"/>
      </w:pPr>
      <w:r>
        <w:t>А.Н.ТКАЧЕВ</w:t>
      </w:r>
    </w:p>
    <w:p w:rsidR="002C1C1E" w:rsidRDefault="002C1C1E">
      <w:pPr>
        <w:pStyle w:val="ConsPlusNormal"/>
        <w:jc w:val="both"/>
      </w:pPr>
    </w:p>
    <w:p w:rsidR="002C1C1E" w:rsidRDefault="002C1C1E">
      <w:pPr>
        <w:pStyle w:val="ConsPlusNormal"/>
        <w:jc w:val="both"/>
      </w:pPr>
    </w:p>
    <w:p w:rsidR="002C1C1E" w:rsidRDefault="002C1C1E">
      <w:pPr>
        <w:pStyle w:val="ConsPlusNormal"/>
        <w:jc w:val="both"/>
      </w:pPr>
    </w:p>
    <w:p w:rsidR="002C1C1E" w:rsidRDefault="002C1C1E">
      <w:pPr>
        <w:pStyle w:val="ConsPlusNormal"/>
        <w:jc w:val="both"/>
      </w:pPr>
    </w:p>
    <w:p w:rsidR="002C1C1E" w:rsidRDefault="002C1C1E">
      <w:pPr>
        <w:pStyle w:val="ConsPlusNormal"/>
        <w:jc w:val="both"/>
      </w:pPr>
    </w:p>
    <w:p w:rsidR="002C1C1E" w:rsidRDefault="002C1C1E">
      <w:pPr>
        <w:pStyle w:val="ConsPlusNormal"/>
        <w:jc w:val="right"/>
        <w:outlineLvl w:val="0"/>
      </w:pPr>
      <w:r>
        <w:t>Приложение</w:t>
      </w:r>
    </w:p>
    <w:p w:rsidR="002C1C1E" w:rsidRDefault="002C1C1E">
      <w:pPr>
        <w:pStyle w:val="ConsPlusNormal"/>
        <w:jc w:val="both"/>
      </w:pPr>
    </w:p>
    <w:p w:rsidR="002C1C1E" w:rsidRDefault="002C1C1E">
      <w:pPr>
        <w:pStyle w:val="ConsPlusNormal"/>
        <w:jc w:val="right"/>
      </w:pPr>
      <w:r>
        <w:t>Утверждено</w:t>
      </w:r>
    </w:p>
    <w:p w:rsidR="002C1C1E" w:rsidRDefault="002C1C1E">
      <w:pPr>
        <w:pStyle w:val="ConsPlusNormal"/>
        <w:jc w:val="right"/>
      </w:pPr>
      <w:r>
        <w:t>постановлением</w:t>
      </w:r>
    </w:p>
    <w:p w:rsidR="002C1C1E" w:rsidRDefault="002C1C1E">
      <w:pPr>
        <w:pStyle w:val="ConsPlusNormal"/>
        <w:jc w:val="right"/>
      </w:pPr>
      <w:r>
        <w:t>главы администрации (губернатора)</w:t>
      </w:r>
    </w:p>
    <w:p w:rsidR="002C1C1E" w:rsidRDefault="002C1C1E">
      <w:pPr>
        <w:pStyle w:val="ConsPlusNormal"/>
        <w:jc w:val="right"/>
      </w:pPr>
      <w:r>
        <w:t>Краснодарского края</w:t>
      </w:r>
    </w:p>
    <w:p w:rsidR="002C1C1E" w:rsidRDefault="002C1C1E">
      <w:pPr>
        <w:pStyle w:val="ConsPlusNormal"/>
        <w:jc w:val="right"/>
      </w:pPr>
      <w:r>
        <w:t>от 14 февраля 2013 г. N 140</w:t>
      </w:r>
    </w:p>
    <w:p w:rsidR="002C1C1E" w:rsidRDefault="002C1C1E">
      <w:pPr>
        <w:pStyle w:val="ConsPlusNormal"/>
        <w:jc w:val="both"/>
      </w:pPr>
    </w:p>
    <w:p w:rsidR="002C1C1E" w:rsidRDefault="002C1C1E">
      <w:pPr>
        <w:pStyle w:val="ConsPlusTitle"/>
        <w:jc w:val="center"/>
      </w:pPr>
      <w:bookmarkStart w:id="0" w:name="P37"/>
      <w:bookmarkEnd w:id="0"/>
      <w:r>
        <w:t>ПОЛОЖЕНИЕ</w:t>
      </w:r>
    </w:p>
    <w:p w:rsidR="002C1C1E" w:rsidRDefault="002C1C1E">
      <w:pPr>
        <w:pStyle w:val="ConsPlusTitle"/>
        <w:jc w:val="center"/>
      </w:pPr>
      <w:r>
        <w:t>О ПОРЯДКЕ ПРОВЕДЕНИЯ МОНИТОРИНГА КОРРУПЦИОННЫХ РИСКОВ</w:t>
      </w:r>
    </w:p>
    <w:p w:rsidR="002C1C1E" w:rsidRDefault="002C1C1E">
      <w:pPr>
        <w:pStyle w:val="ConsPlusTitle"/>
        <w:jc w:val="center"/>
      </w:pPr>
      <w:r>
        <w:t>В КРАСНОДАРСКОМ КРАЕ</w:t>
      </w:r>
    </w:p>
    <w:p w:rsidR="002C1C1E" w:rsidRDefault="002C1C1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C1C1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C1C1E" w:rsidRDefault="002C1C1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C1C1E" w:rsidRDefault="002C1C1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главы администрации (губернатора)</w:t>
            </w:r>
          </w:p>
          <w:p w:rsidR="002C1C1E" w:rsidRDefault="002C1C1E">
            <w:pPr>
              <w:pStyle w:val="ConsPlusNormal"/>
              <w:jc w:val="center"/>
            </w:pPr>
            <w:r>
              <w:rPr>
                <w:color w:val="392C69"/>
              </w:rPr>
              <w:t xml:space="preserve">Краснодарского края от 28.04.2016 </w:t>
            </w:r>
            <w:hyperlink r:id="rId12" w:history="1">
              <w:r>
                <w:rPr>
                  <w:color w:val="0000FF"/>
                </w:rPr>
                <w:t>N 258</w:t>
              </w:r>
            </w:hyperlink>
            <w:r>
              <w:rPr>
                <w:color w:val="392C69"/>
              </w:rPr>
              <w:t xml:space="preserve">, от 18.05.2017 </w:t>
            </w:r>
            <w:hyperlink r:id="rId13" w:history="1">
              <w:r>
                <w:rPr>
                  <w:color w:val="0000FF"/>
                </w:rPr>
                <w:t>N 336</w:t>
              </w:r>
            </w:hyperlink>
            <w:r>
              <w:rPr>
                <w:color w:val="392C69"/>
              </w:rPr>
              <w:t>,</w:t>
            </w:r>
          </w:p>
          <w:p w:rsidR="002C1C1E" w:rsidRDefault="002C1C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27.05.2019 </w:t>
            </w:r>
            <w:hyperlink r:id="rId14" w:history="1">
              <w:r>
                <w:rPr>
                  <w:color w:val="0000FF"/>
                </w:rPr>
                <w:t>N 294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C1C1E" w:rsidRDefault="002C1C1E">
      <w:pPr>
        <w:pStyle w:val="ConsPlusNormal"/>
        <w:jc w:val="both"/>
      </w:pPr>
    </w:p>
    <w:p w:rsidR="002C1C1E" w:rsidRDefault="002C1C1E">
      <w:pPr>
        <w:pStyle w:val="ConsPlusNormal"/>
        <w:ind w:firstLine="540"/>
        <w:jc w:val="both"/>
      </w:pPr>
      <w:r>
        <w:t>1. Настоящее Положение определяет порядок проведения мониторинга коррупционных рисков (далее - мониторинг коррупционных рисков).</w:t>
      </w:r>
    </w:p>
    <w:p w:rsidR="002C1C1E" w:rsidRDefault="002C1C1E">
      <w:pPr>
        <w:pStyle w:val="ConsPlusNormal"/>
        <w:spacing w:before="220"/>
        <w:ind w:firstLine="540"/>
        <w:jc w:val="both"/>
      </w:pPr>
      <w:r>
        <w:t>2. Мониторинг коррупционных рисков проводится исполнительными органами государственной власти Краснодарского края в целях определения сфер государственного управления, наиболее подверженных риску коррупции, и перечня должностей государственной гражданской службы Краснодарского края в исполнительных органах государственной власти Краснодарского края, замещение которых связано с коррупционными рисками (далее - коррупционные должности).</w:t>
      </w:r>
    </w:p>
    <w:p w:rsidR="002C1C1E" w:rsidRDefault="002C1C1E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27.05.2019 N 294)</w:t>
      </w:r>
    </w:p>
    <w:p w:rsidR="002C1C1E" w:rsidRDefault="002C1C1E">
      <w:pPr>
        <w:pStyle w:val="ConsPlusNormal"/>
        <w:spacing w:before="220"/>
        <w:ind w:firstLine="540"/>
        <w:jc w:val="both"/>
      </w:pPr>
      <w:bookmarkStart w:id="1" w:name="P48"/>
      <w:bookmarkEnd w:id="1"/>
      <w:r>
        <w:t>3. Мониторинг коррупционных рисков проводится ежегодно на основании:</w:t>
      </w:r>
    </w:p>
    <w:p w:rsidR="002C1C1E" w:rsidRDefault="002C1C1E">
      <w:pPr>
        <w:pStyle w:val="ConsPlusNormal"/>
        <w:spacing w:before="220"/>
        <w:ind w:firstLine="540"/>
        <w:jc w:val="both"/>
      </w:pPr>
      <w:r>
        <w:t>1) экспертизы жалоб и обращений граждан на наличие сведений о фактах коррупции в исполнительном органе государственной власти Краснодарского края;</w:t>
      </w:r>
    </w:p>
    <w:p w:rsidR="002C1C1E" w:rsidRDefault="002C1C1E">
      <w:pPr>
        <w:pStyle w:val="ConsPlusNormal"/>
        <w:spacing w:before="220"/>
        <w:ind w:firstLine="540"/>
        <w:jc w:val="both"/>
      </w:pPr>
      <w:r>
        <w:t>2) данных анализа материалов, размещенных в средствах массовой информации, о фактах коррупции в исполнительном органе государственной власти Краснодарского края;</w:t>
      </w:r>
    </w:p>
    <w:p w:rsidR="002C1C1E" w:rsidRDefault="002C1C1E">
      <w:pPr>
        <w:pStyle w:val="ConsPlusNormal"/>
        <w:spacing w:before="220"/>
        <w:ind w:firstLine="540"/>
        <w:jc w:val="both"/>
      </w:pPr>
      <w:r>
        <w:t>3) результатов проведенной работы по выявлению случаев возникновения конфликта интересов, одной из сторон которого являются лица, замещающие государственные должности Краснодарского края и должности государственной гражданской службы Краснодарского края, и принятых мерах по их предотвращению;</w:t>
      </w:r>
    </w:p>
    <w:p w:rsidR="002C1C1E" w:rsidRDefault="002C1C1E">
      <w:pPr>
        <w:pStyle w:val="ConsPlusNormal"/>
        <w:spacing w:before="220"/>
        <w:ind w:firstLine="540"/>
        <w:jc w:val="both"/>
      </w:pPr>
      <w:r>
        <w:t>4) итогов рассмотрения вопросов правоприменительной практики, по результатам вступивших в законную силу решений судов, арбитражных судов о признании недействующими (недействительными) правовых актов, незаконными решений и действий (бездействия) исполнительного органа государственной власти Краснодарского края, подведомственных учреждений (организаций) и их должностных лиц, и принятых мер;</w:t>
      </w:r>
    </w:p>
    <w:p w:rsidR="002C1C1E" w:rsidRDefault="002C1C1E">
      <w:pPr>
        <w:pStyle w:val="ConsPlusNormal"/>
        <w:spacing w:before="220"/>
        <w:ind w:firstLine="540"/>
        <w:jc w:val="both"/>
      </w:pPr>
      <w:r>
        <w:t xml:space="preserve">5) итогов текущих и оперативных мониторингов правоприменения, проведенных в соответствии с </w:t>
      </w:r>
      <w:hyperlink r:id="rId16" w:history="1">
        <w:r>
          <w:rPr>
            <w:color w:val="0000FF"/>
          </w:rPr>
          <w:t>Законом</w:t>
        </w:r>
      </w:hyperlink>
      <w:r>
        <w:t xml:space="preserve"> Краснодарского края от 7 ноября 2011 года N 2354-КЗ "О мониторинге правоприменения нормативных правовых актов Краснодарского края";</w:t>
      </w:r>
    </w:p>
    <w:p w:rsidR="002C1C1E" w:rsidRDefault="002C1C1E">
      <w:pPr>
        <w:pStyle w:val="ConsPlusNormal"/>
        <w:spacing w:before="220"/>
        <w:ind w:firstLine="540"/>
        <w:jc w:val="both"/>
      </w:pPr>
      <w:r>
        <w:t>6) данных антикоррупционной экспертизы нормативных правовых актов исполнительных органов государственной власти Краснодарского края и их проектов за отчетный период.</w:t>
      </w:r>
    </w:p>
    <w:p w:rsidR="002C1C1E" w:rsidRDefault="002C1C1E">
      <w:pPr>
        <w:pStyle w:val="ConsPlusNormal"/>
        <w:jc w:val="both"/>
      </w:pPr>
      <w:r>
        <w:t xml:space="preserve">(п. 3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18.05.2017 N 336)</w:t>
      </w:r>
    </w:p>
    <w:p w:rsidR="002C1C1E" w:rsidRDefault="002C1C1E">
      <w:pPr>
        <w:pStyle w:val="ConsPlusNormal"/>
        <w:spacing w:before="220"/>
        <w:ind w:firstLine="540"/>
        <w:jc w:val="both"/>
      </w:pPr>
      <w:r>
        <w:t xml:space="preserve">4. Исполнительные органы государственной власти Краснодарского края не позднее 1 марта года, следующего за отчетным, представляют в управление контроля, профилактики коррупционных и иных правонарушений администрации Краснодарского края (далее - Управление) отчеты о мониторинге коррупционных рисков в разрезе данных, предусмотренных </w:t>
      </w:r>
      <w:hyperlink w:anchor="P48" w:history="1">
        <w:r>
          <w:rPr>
            <w:color w:val="0000FF"/>
          </w:rPr>
          <w:t>пунктом 3</w:t>
        </w:r>
      </w:hyperlink>
      <w:r>
        <w:t xml:space="preserve"> настоящего Положения.</w:t>
      </w:r>
    </w:p>
    <w:p w:rsidR="002C1C1E" w:rsidRDefault="002C1C1E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18.05.2017 N 336)</w:t>
      </w:r>
    </w:p>
    <w:p w:rsidR="002C1C1E" w:rsidRDefault="002C1C1E">
      <w:pPr>
        <w:pStyle w:val="ConsPlusNormal"/>
        <w:spacing w:before="220"/>
        <w:ind w:firstLine="540"/>
        <w:jc w:val="both"/>
      </w:pPr>
      <w:r>
        <w:t>По запросам Управления исполнительные органы государственной власти Краснодарского края в течение 3 рабочих дней представляют копии материалов, подтверждающих предоставленную информацию.</w:t>
      </w:r>
    </w:p>
    <w:p w:rsidR="002C1C1E" w:rsidRDefault="002C1C1E">
      <w:pPr>
        <w:pStyle w:val="ConsPlusNormal"/>
        <w:spacing w:before="220"/>
        <w:ind w:firstLine="540"/>
        <w:jc w:val="both"/>
      </w:pPr>
      <w:r>
        <w:t>5. Управление ежегодно, не позднее 15 марта года, следующего за отчетным, обеспечивает подготовку сводного отчета о мониторинге коррупционных рисков в Краснодарском крае (далее - Отчет).</w:t>
      </w:r>
    </w:p>
    <w:p w:rsidR="002C1C1E" w:rsidRDefault="002C1C1E">
      <w:pPr>
        <w:pStyle w:val="ConsPlusNormal"/>
        <w:jc w:val="both"/>
      </w:pPr>
      <w:r>
        <w:t xml:space="preserve">(п. 5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18.05.2017 N 336)</w:t>
      </w:r>
    </w:p>
    <w:p w:rsidR="002C1C1E" w:rsidRDefault="002C1C1E">
      <w:pPr>
        <w:pStyle w:val="ConsPlusNormal"/>
        <w:spacing w:before="220"/>
        <w:ind w:firstLine="540"/>
        <w:jc w:val="both"/>
      </w:pPr>
      <w:r>
        <w:t>6. Отчет должен содержать:</w:t>
      </w:r>
    </w:p>
    <w:p w:rsidR="002C1C1E" w:rsidRDefault="002C1C1E">
      <w:pPr>
        <w:pStyle w:val="ConsPlusNormal"/>
        <w:spacing w:before="220"/>
        <w:ind w:firstLine="540"/>
        <w:jc w:val="both"/>
      </w:pPr>
      <w:r>
        <w:t>1) информацию о сферах государственного управления, в наибольшей степени подверженных риску коррупции;</w:t>
      </w:r>
    </w:p>
    <w:p w:rsidR="002C1C1E" w:rsidRDefault="002C1C1E">
      <w:pPr>
        <w:pStyle w:val="ConsPlusNormal"/>
        <w:spacing w:before="220"/>
        <w:ind w:firstLine="540"/>
        <w:jc w:val="both"/>
      </w:pPr>
      <w:r>
        <w:t>2) информацию о функциях, входящих в должностные обязанности государственных гражданских служащих Краснодарского края, исполнение которых связано с риском коррупции;</w:t>
      </w:r>
    </w:p>
    <w:p w:rsidR="002C1C1E" w:rsidRDefault="002C1C1E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27.05.2019 N 294)</w:t>
      </w:r>
    </w:p>
    <w:p w:rsidR="002C1C1E" w:rsidRDefault="002C1C1E">
      <w:pPr>
        <w:pStyle w:val="ConsPlusNormal"/>
        <w:spacing w:before="220"/>
        <w:ind w:firstLine="540"/>
        <w:jc w:val="both"/>
      </w:pPr>
      <w:r>
        <w:t>3) информацию об итогах мониторинга восприятия уровня коррупции в Краснодарском крае за отчетный период.</w:t>
      </w:r>
    </w:p>
    <w:p w:rsidR="002C1C1E" w:rsidRDefault="002C1C1E">
      <w:pPr>
        <w:pStyle w:val="ConsPlusNormal"/>
        <w:jc w:val="both"/>
      </w:pPr>
      <w:r>
        <w:t xml:space="preserve">(пп. 3 введен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главы администрации (губернатора) Краснодарского края от 18.05.2017 N 336)</w:t>
      </w:r>
    </w:p>
    <w:p w:rsidR="002C1C1E" w:rsidRDefault="002C1C1E">
      <w:pPr>
        <w:pStyle w:val="ConsPlusNormal"/>
        <w:spacing w:before="220"/>
        <w:ind w:firstLine="540"/>
        <w:jc w:val="both"/>
      </w:pPr>
      <w:r>
        <w:t>7. Отчет направляется главе администрации (губернатору) Краснодарского края и размещается на официальном сайте администрации Краснодарского края.</w:t>
      </w:r>
    </w:p>
    <w:p w:rsidR="002C1C1E" w:rsidRDefault="002C1C1E">
      <w:pPr>
        <w:pStyle w:val="ConsPlusNormal"/>
        <w:jc w:val="both"/>
      </w:pPr>
      <w:r>
        <w:t xml:space="preserve">(п. 7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18.05.2017 N 336)</w:t>
      </w:r>
    </w:p>
    <w:p w:rsidR="002C1C1E" w:rsidRDefault="002C1C1E">
      <w:pPr>
        <w:pStyle w:val="ConsPlusNormal"/>
        <w:spacing w:before="220"/>
        <w:ind w:firstLine="540"/>
        <w:jc w:val="both"/>
      </w:pPr>
      <w:r>
        <w:t>8. По результатам мониторинга коррупционных рисков в Краснодарском крае Управление составляет реестр наиболее коррупциогенных сфер деятельности исполнительных органов государственной власти Краснодарского края (далее - реестр), который размещает на официальном сайте администрации Краснодарского края, о чем в течение 15 дней уведомляет исполнительные органы государственной власти Краснодарского края.</w:t>
      </w:r>
    </w:p>
    <w:p w:rsidR="002C1C1E" w:rsidRDefault="002C1C1E">
      <w:pPr>
        <w:pStyle w:val="ConsPlusNormal"/>
        <w:spacing w:before="220"/>
        <w:ind w:firstLine="540"/>
        <w:jc w:val="both"/>
      </w:pPr>
      <w:r>
        <w:t>9. Исполнительные органы государственной власти Краснодарского края, включенные в реестр, в случае изменения структуры и (или) штатного расписания исполнительного органа государственной власти Краснодарского края, влекущего за собой введение новой должности или изменение наименований должностей, в месячный срок со дня утверждения структуры и (или) штатного расписания обеспечивают внесение соответствующих изменений в перечни должностей государственной гражданской службы Краснодарского края, замещение которых связано с коррупционными рисками (далее - перечень), а также в должностные регламенты государственных гражданских служащих Краснодарского края в части указания о включении в перечень соответствующих должностей государственной гражданской службы Краснодарского края.</w:t>
      </w:r>
    </w:p>
    <w:p w:rsidR="002C1C1E" w:rsidRDefault="002C1C1E">
      <w:pPr>
        <w:pStyle w:val="ConsPlusNormal"/>
        <w:spacing w:before="220"/>
        <w:ind w:firstLine="540"/>
        <w:jc w:val="both"/>
      </w:pPr>
      <w:r>
        <w:t>Исполнительные органы государственной власти Краснодарского края уведомляют Управление о внесении изменений не позднее пяти дней с даты вступления в силу правового акта Краснодарского края, утверждающего перечень.</w:t>
      </w:r>
    </w:p>
    <w:p w:rsidR="002C1C1E" w:rsidRDefault="002C1C1E">
      <w:pPr>
        <w:pStyle w:val="ConsPlusNormal"/>
        <w:jc w:val="both"/>
      </w:pPr>
      <w:r>
        <w:t xml:space="preserve">(п. 9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27.05.2019 N 294)</w:t>
      </w:r>
    </w:p>
    <w:p w:rsidR="002C1C1E" w:rsidRDefault="002C1C1E">
      <w:pPr>
        <w:pStyle w:val="ConsPlusNormal"/>
        <w:jc w:val="both"/>
      </w:pPr>
    </w:p>
    <w:p w:rsidR="002C1C1E" w:rsidRDefault="002C1C1E">
      <w:pPr>
        <w:pStyle w:val="ConsPlusNormal"/>
        <w:jc w:val="right"/>
      </w:pPr>
      <w:r>
        <w:lastRenderedPageBreak/>
        <w:t>Министр экономики</w:t>
      </w:r>
    </w:p>
    <w:p w:rsidR="002C1C1E" w:rsidRDefault="002C1C1E">
      <w:pPr>
        <w:pStyle w:val="ConsPlusNormal"/>
        <w:jc w:val="right"/>
      </w:pPr>
      <w:r>
        <w:t>Краснодарского края</w:t>
      </w:r>
    </w:p>
    <w:p w:rsidR="002C1C1E" w:rsidRDefault="002C1C1E">
      <w:pPr>
        <w:pStyle w:val="ConsPlusNormal"/>
        <w:jc w:val="right"/>
      </w:pPr>
      <w:r>
        <w:t>И.П.ГАЛАСЬ</w:t>
      </w:r>
    </w:p>
    <w:p w:rsidR="002C1C1E" w:rsidRDefault="002C1C1E">
      <w:pPr>
        <w:pStyle w:val="ConsPlusNormal"/>
        <w:jc w:val="both"/>
      </w:pPr>
    </w:p>
    <w:p w:rsidR="002C1C1E" w:rsidRDefault="002C1C1E">
      <w:pPr>
        <w:pStyle w:val="ConsPlusNormal"/>
        <w:jc w:val="both"/>
      </w:pPr>
    </w:p>
    <w:p w:rsidR="002C1C1E" w:rsidRDefault="002C1C1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4868" w:rsidRDefault="00084868">
      <w:bookmarkStart w:id="2" w:name="_GoBack"/>
      <w:bookmarkEnd w:id="2"/>
    </w:p>
    <w:sectPr w:rsidR="00084868" w:rsidSect="00C01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C1E"/>
    <w:rsid w:val="00084868"/>
    <w:rsid w:val="002C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1F47F-E219-41F5-A4DC-E74B8A70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1C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1C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C1C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72C1278C55F2790CE625B9AF257589F908352FC87E225D28D5DE150BED66F2161D4D3DFA71E4EA16705C6B2A62B00468C85BCC8F9EBF4B6BA951j6iCO" TargetMode="External"/><Relationship Id="rId13" Type="http://schemas.openxmlformats.org/officeDocument/2006/relationships/hyperlink" Target="consultantplus://offline/ref=D172C1278C55F2790CE625B9AF257589F908352FC87E225D28D5DE150BED66F2161D4D3DFA71E4EA16715F6D2A62B00468C85BCC8F9EBF4B6BA951j6iCO" TargetMode="External"/><Relationship Id="rId18" Type="http://schemas.openxmlformats.org/officeDocument/2006/relationships/hyperlink" Target="consultantplus://offline/ref=D172C1278C55F2790CE625B9AF257589F908352FC87E225D28D5DE150BED66F2161D4D3DFA71E4EA16715E6E2A62B00468C85BCC8F9EBF4B6BA951j6iC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172C1278C55F2790CE625B9AF257589F908352FC87E225D28D5DE150BED66F2161D4D3DFA71E4EA16715E632A62B00468C85BCC8F9EBF4B6BA951j6iCO" TargetMode="External"/><Relationship Id="rId7" Type="http://schemas.openxmlformats.org/officeDocument/2006/relationships/hyperlink" Target="consultantplus://offline/ref=D172C1278C55F2790CE625B9AF257589F908352FCE79225E2BDD831F03B46AF01112122AFD38E8EB16705D6E203DB511799054CE9181BE5577AB536Ej3iAO" TargetMode="External"/><Relationship Id="rId12" Type="http://schemas.openxmlformats.org/officeDocument/2006/relationships/hyperlink" Target="consultantplus://offline/ref=D172C1278C55F2790CE625B9AF257589F908352FCE79225E2BDD831F03B46AF01112122AFD38E8EB16705D6E253DB511799054CE9181BE5577AB536Ej3iAO" TargetMode="External"/><Relationship Id="rId17" Type="http://schemas.openxmlformats.org/officeDocument/2006/relationships/hyperlink" Target="consultantplus://offline/ref=D172C1278C55F2790CE625B9AF257589F908352FC87E225D28D5DE150BED66F2161D4D3DFA71E4EA16715F6C2A62B00468C85BCC8F9EBF4B6BA951j6iCO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172C1278C55F2790CE625B9AF257589F908352FCA7C2D5D2BD5DE150BED66F2161D4D2FFA29E8E8166E5C6B3F34E142j3iDO" TargetMode="External"/><Relationship Id="rId20" Type="http://schemas.openxmlformats.org/officeDocument/2006/relationships/hyperlink" Target="consultantplus://offline/ref=D172C1278C55F2790CE625B9AF257589F908352FCE7A225D20D9831F03B46AF01112122AFD38E8EB16705D6A243DB511799054CE9181BE5577AB536Ej3iA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172C1278C55F2790CE625B9AF257589F908352FCE7B285C2DDE831F03B46AF01112122AFD38E8EB16705D69223DB511799054CE9181BE5577AB536Ej3iAO" TargetMode="External"/><Relationship Id="rId11" Type="http://schemas.openxmlformats.org/officeDocument/2006/relationships/hyperlink" Target="consultantplus://offline/ref=D172C1278C55F2790CE625B9AF257589F908352FC87E225D28D5DE150BED66F2161D4D3DFA71E4EA16715F6F2A62B00468C85BCC8F9EBF4B6BA951j6iCO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D172C1278C55F2790CE625B9AF257589F908352FCE7E235C2ADD831F03B46AF01112122AFD38E8EB16705D68263DB511799054CE9181BE5577AB536Ej3iAO" TargetMode="External"/><Relationship Id="rId15" Type="http://schemas.openxmlformats.org/officeDocument/2006/relationships/hyperlink" Target="consultantplus://offline/ref=D172C1278C55F2790CE625B9AF257589F908352FCE7A225D20D9831F03B46AF01112122AFD38E8EB16705D6A253DB511799054CE9181BE5577AB536Ej3iAO" TargetMode="External"/><Relationship Id="rId23" Type="http://schemas.openxmlformats.org/officeDocument/2006/relationships/hyperlink" Target="consultantplus://offline/ref=D172C1278C55F2790CE625B9AF257589F908352FCE7A225D20D9831F03B46AF01112122AFD38E8EB16705D6A273DB511799054CE9181BE5577AB536Ej3iAO" TargetMode="External"/><Relationship Id="rId10" Type="http://schemas.openxmlformats.org/officeDocument/2006/relationships/hyperlink" Target="consultantplus://offline/ref=D172C1278C55F2790CE625B9AF257589F908352FCE792A5D2DDC831F03B46AF01112122AFD38E8EB16705C69273DB511799054CE9181BE5577AB536Ej3iAO" TargetMode="External"/><Relationship Id="rId19" Type="http://schemas.openxmlformats.org/officeDocument/2006/relationships/hyperlink" Target="consultantplus://offline/ref=D172C1278C55F2790CE625B9AF257589F908352FC87E225D28D5DE150BED66F2161D4D3DFA71E4EA16715E6D2A62B00468C85BCC8F9EBF4B6BA951j6iCO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172C1278C55F2790CE625B9AF257589F908352FCE7A225D20D9831F03B46AF01112122AFD38E8EB16705D6A223DB511799054CE9181BE5577AB536Ej3iAO" TargetMode="External"/><Relationship Id="rId14" Type="http://schemas.openxmlformats.org/officeDocument/2006/relationships/hyperlink" Target="consultantplus://offline/ref=D172C1278C55F2790CE625B9AF257589F908352FCE7A225D20D9831F03B46AF01112122AFD38E8EB16705D6A223DB511799054CE9181BE5577AB536Ej3iAO" TargetMode="External"/><Relationship Id="rId22" Type="http://schemas.openxmlformats.org/officeDocument/2006/relationships/hyperlink" Target="consultantplus://offline/ref=D172C1278C55F2790CE625B9AF257589F908352FC87E225D28D5DE150BED66F2161D4D3DFA71E4EA1671596B2A62B00468C85BCC8F9EBF4B6BA951j6i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1620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Марина Александровна</dc:creator>
  <cp:keywords/>
  <dc:description/>
  <cp:lastModifiedBy>Соловьева Марина Александровна</cp:lastModifiedBy>
  <cp:revision>1</cp:revision>
  <dcterms:created xsi:type="dcterms:W3CDTF">2020-10-20T14:34:00Z</dcterms:created>
  <dcterms:modified xsi:type="dcterms:W3CDTF">2020-10-20T14:34:00Z</dcterms:modified>
</cp:coreProperties>
</file>