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D2FFE" w14:textId="77777777" w:rsidR="00632266" w:rsidRPr="00632266" w:rsidRDefault="00632266" w:rsidP="00632266">
      <w:pPr>
        <w:spacing w:after="0" w:line="276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632266">
        <w:rPr>
          <w:rFonts w:ascii="Times New Roman" w:hAnsi="Times New Roman" w:cs="Times New Roman"/>
          <w:b/>
          <w:bCs/>
        </w:rPr>
        <w:t>Об ответственности за распространение наркотических средств</w:t>
      </w:r>
    </w:p>
    <w:p w14:paraId="5966F3AC" w14:textId="1C63BC9E" w:rsidR="00632266" w:rsidRPr="00632266" w:rsidRDefault="00632266" w:rsidP="00632266">
      <w:pPr>
        <w:spacing w:after="0" w:line="276" w:lineRule="auto"/>
        <w:rPr>
          <w:rFonts w:ascii="Times New Roman" w:hAnsi="Times New Roman" w:cs="Times New Roman"/>
        </w:rPr>
      </w:pPr>
      <w:r w:rsidRPr="00632266">
        <w:rPr>
          <w:rFonts w:ascii="Times New Roman" w:hAnsi="Times New Roman" w:cs="Times New Roman"/>
          <w:noProof/>
        </w:rPr>
        <w:drawing>
          <wp:inline distT="0" distB="0" distL="0" distR="0" wp14:anchorId="70F62D85" wp14:editId="07F6A6A5">
            <wp:extent cx="2857500" cy="1905000"/>
            <wp:effectExtent l="0" t="0" r="0" b="0"/>
            <wp:docPr id="1100821035" name="Рисунок 2" descr="Об ответственности за распространение наркотически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phContent_imgNewsLogo" descr="Об ответственности за распространение наркотических средст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7DE31" w14:textId="06451BD2" w:rsidR="00815D85" w:rsidRPr="00632266" w:rsidRDefault="00632266" w:rsidP="00632266">
      <w:pPr>
        <w:spacing w:after="0" w:line="276" w:lineRule="auto"/>
        <w:rPr>
          <w:rFonts w:ascii="Times New Roman" w:hAnsi="Times New Roman" w:cs="Times New Roman"/>
        </w:rPr>
      </w:pPr>
      <w:r w:rsidRPr="00632266">
        <w:rPr>
          <w:rFonts w:ascii="Times New Roman" w:hAnsi="Times New Roman" w:cs="Times New Roman"/>
        </w:rPr>
        <w:t>        На территории России свободный оборот наркотиков запрещен? </w:t>
      </w:r>
      <w:r w:rsidRPr="00632266">
        <w:rPr>
          <w:rFonts w:ascii="Times New Roman" w:hAnsi="Times New Roman" w:cs="Times New Roman"/>
        </w:rPr>
        <w:br/>
        <w:t xml:space="preserve">         Помните! Любое прикосновение к наркотикам - правонарушение, за которое предусмотрена административная или уголовная </w:t>
      </w:r>
      <w:proofErr w:type="gramStart"/>
      <w:r w:rsidRPr="00632266">
        <w:rPr>
          <w:rFonts w:ascii="Times New Roman" w:hAnsi="Times New Roman" w:cs="Times New Roman"/>
        </w:rPr>
        <w:t>ответственность ?</w:t>
      </w:r>
      <w:proofErr w:type="gramEnd"/>
      <w:r w:rsidRPr="00632266">
        <w:rPr>
          <w:rFonts w:ascii="Times New Roman" w:hAnsi="Times New Roman" w:cs="Times New Roman"/>
        </w:rPr>
        <w:t> </w:t>
      </w:r>
      <w:r w:rsidRPr="00632266">
        <w:rPr>
          <w:rFonts w:ascii="Times New Roman" w:hAnsi="Times New Roman" w:cs="Times New Roman"/>
        </w:rPr>
        <w:br/>
        <w:t>         Уголовной ответственности подлежит лицо, достигшее на момент совершения преступления 16-летнего возраста. </w:t>
      </w:r>
      <w:r w:rsidRPr="00632266">
        <w:rPr>
          <w:rFonts w:ascii="Times New Roman" w:hAnsi="Times New Roman" w:cs="Times New Roman"/>
        </w:rPr>
        <w:br/>
        <w:t>         В свою очередь, за хищение и вымогательство наркотических средств ст. 229 УК РФ (санкция данной статьи предусматривает максимальное наказание в виде лишения свободы на срок до 20 лет) уголовная ответственность наступает уже с 14-летнего возраста. </w:t>
      </w:r>
      <w:r w:rsidRPr="00632266">
        <w:rPr>
          <w:rFonts w:ascii="Times New Roman" w:hAnsi="Times New Roman" w:cs="Times New Roman"/>
        </w:rPr>
        <w:br/>
        <w:t>         1. Потребление наркотических средств или психотропных веществ без назначения врача по ст. 6.9 КоАП РФ влечет наложение административного штрафа в размере от 4 тысяч до 5 тысяч рублей или административный арест на срок до 15 суток. </w:t>
      </w:r>
      <w:r w:rsidRPr="00632266">
        <w:rPr>
          <w:rFonts w:ascii="Times New Roman" w:hAnsi="Times New Roman" w:cs="Times New Roman"/>
        </w:rPr>
        <w:br/>
        <w:t>         2. За незаконные приобретение, хранение, перевозку, изготовление, переработку наркотических средств лица привлекаются к уголовной ответственности по ст. 228 УК РФ, предусматривающей наказание в виде лишения свободы на срок до 15 лет. </w:t>
      </w:r>
      <w:r w:rsidRPr="00632266">
        <w:rPr>
          <w:rFonts w:ascii="Times New Roman" w:hAnsi="Times New Roman" w:cs="Times New Roman"/>
        </w:rPr>
        <w:br/>
        <w:t>         3. За незаконные производство, сбыт или пересылку наркотических средств предусмотрена уголовная ответственность по ст. 228.1 УК РФ, предусматривающей наказание вплоть до пожизненного лишения свободы. </w:t>
      </w:r>
      <w:r w:rsidRPr="00632266">
        <w:rPr>
          <w:rFonts w:ascii="Times New Roman" w:hAnsi="Times New Roman" w:cs="Times New Roman"/>
        </w:rPr>
        <w:br/>
        <w:t>         4. За незаконный оборот новых потенциально опасных психоактивных веществ (дизайнерские наркотики) предусмотрена ответственность по ст. 234.1 УК РФ в виде лишения свободы на срок до 8 лет. </w:t>
      </w:r>
      <w:r w:rsidRPr="00632266">
        <w:rPr>
          <w:rFonts w:ascii="Times New Roman" w:hAnsi="Times New Roman" w:cs="Times New Roman"/>
        </w:rPr>
        <w:br/>
        <w:t>         5. За вовлечение в совершение преступления несовершеннолетнего ст. 150 УК РФ предусмотрена ответственность в виде лишения свободы на срок до 8 лет. </w:t>
      </w:r>
      <w:r w:rsidRPr="00632266">
        <w:rPr>
          <w:rFonts w:ascii="Times New Roman" w:hAnsi="Times New Roman" w:cs="Times New Roman"/>
        </w:rPr>
        <w:br/>
        <w:t>        6. За организацию наркопритона согласно ст. 232 УК РФ предусмотрено наказание в виде лишения свободы сроком до 7 лет. </w:t>
      </w:r>
      <w:r w:rsidRPr="00632266">
        <w:rPr>
          <w:rFonts w:ascii="Times New Roman" w:hAnsi="Times New Roman" w:cs="Times New Roman"/>
        </w:rPr>
        <w:br/>
        <w:t> </w:t>
      </w:r>
      <w:r w:rsidRPr="00632266">
        <w:rPr>
          <w:rFonts w:ascii="Times New Roman" w:hAnsi="Times New Roman" w:cs="Times New Roman"/>
        </w:rPr>
        <w:br/>
        <w:t>        7. Выращивание растений, содержащих наркотические средства или психотропные вещества ст. 231 УК РФ предусмотрено наказание в виде лишения свободы сроком до 8 лет. </w:t>
      </w:r>
      <w:r w:rsidRPr="00632266">
        <w:rPr>
          <w:rFonts w:ascii="Times New Roman" w:hAnsi="Times New Roman" w:cs="Times New Roman"/>
        </w:rPr>
        <w:br/>
        <w:t>        Если вы стали свидетелем преступления, обращайтесь в полицию по телефонам дежурной части Отдела МВД России</w:t>
      </w:r>
    </w:p>
    <w:sectPr w:rsidR="00815D85" w:rsidRPr="0063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85"/>
    <w:rsid w:val="00632266"/>
    <w:rsid w:val="00815D85"/>
    <w:rsid w:val="008535B9"/>
    <w:rsid w:val="0086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D960"/>
  <w15:chartTrackingRefBased/>
  <w15:docId w15:val="{AC706A45-0ADD-49C6-872C-B79638B0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15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D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D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15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5D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5D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5D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5D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5D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5D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5D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5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5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5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5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5D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5D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5D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5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5D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5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2025-03-05T05:29:00Z</dcterms:created>
  <dcterms:modified xsi:type="dcterms:W3CDTF">2025-03-05T05:29:00Z</dcterms:modified>
</cp:coreProperties>
</file>