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064" w:rsidRPr="001A27F2" w:rsidRDefault="001B463B" w:rsidP="008C1064">
      <w:pPr>
        <w:pStyle w:val="a4"/>
        <w:rPr>
          <w:rStyle w:val="a6"/>
          <w:rFonts w:ascii="Century Gothic" w:hAnsi="Century Gothic"/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-3949065</wp:posOffset>
            </wp:positionH>
            <wp:positionV relativeFrom="paragraph">
              <wp:posOffset>137160</wp:posOffset>
            </wp:positionV>
            <wp:extent cx="5943600" cy="556514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6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889635</wp:posOffset>
            </wp:positionH>
            <wp:positionV relativeFrom="paragraph">
              <wp:posOffset>-624840</wp:posOffset>
            </wp:positionV>
            <wp:extent cx="4130675" cy="1131570"/>
            <wp:effectExtent l="0" t="0" r="3175" b="0"/>
            <wp:wrapThrough wrapText="bothSides">
              <wp:wrapPolygon edited="0">
                <wp:start x="1992" y="0"/>
                <wp:lineTo x="1395" y="727"/>
                <wp:lineTo x="0" y="4727"/>
                <wp:lineTo x="0" y="14182"/>
                <wp:lineTo x="398" y="17455"/>
                <wp:lineTo x="398" y="17818"/>
                <wp:lineTo x="1793" y="21091"/>
                <wp:lineTo x="1992" y="21091"/>
                <wp:lineTo x="3885" y="21091"/>
                <wp:lineTo x="7969" y="21091"/>
                <wp:lineTo x="15440" y="18909"/>
                <wp:lineTo x="15341" y="17455"/>
                <wp:lineTo x="16636" y="17455"/>
                <wp:lineTo x="20919" y="13091"/>
                <wp:lineTo x="20919" y="11636"/>
                <wp:lineTo x="21517" y="8000"/>
                <wp:lineTo x="21517" y="2182"/>
                <wp:lineTo x="3885" y="0"/>
                <wp:lineTo x="1992" y="0"/>
              </wp:wrapPolygon>
            </wp:wrapThrough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675" cy="1131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064" w:rsidRPr="001A27F2">
        <w:rPr>
          <w:rStyle w:val="a6"/>
          <w:rFonts w:ascii="Century Gothic" w:hAnsi="Century Gothic"/>
          <w:sz w:val="48"/>
          <w:szCs w:val="48"/>
        </w:rPr>
        <w:t>Перечень специальностей, по которым объявлен прием</w:t>
      </w:r>
    </w:p>
    <w:p w:rsidR="008C1064" w:rsidRPr="001A27F2" w:rsidRDefault="008C1064" w:rsidP="008C1064">
      <w:pPr>
        <w:pStyle w:val="a4"/>
        <w:rPr>
          <w:sz w:val="48"/>
          <w:szCs w:val="48"/>
        </w:rPr>
      </w:pPr>
      <w:r w:rsidRPr="001A27F2">
        <w:rPr>
          <w:rStyle w:val="a6"/>
          <w:rFonts w:ascii="Century Gothic" w:hAnsi="Century Gothic"/>
          <w:sz w:val="48"/>
          <w:szCs w:val="48"/>
        </w:rPr>
        <w:t>на 202</w:t>
      </w:r>
      <w:r w:rsidR="00F8395A" w:rsidRPr="001A27F2">
        <w:rPr>
          <w:rStyle w:val="a6"/>
          <w:rFonts w:ascii="Century Gothic" w:hAnsi="Century Gothic"/>
          <w:sz w:val="48"/>
          <w:szCs w:val="48"/>
        </w:rPr>
        <w:t>5</w:t>
      </w:r>
      <w:r w:rsidRPr="001A27F2">
        <w:rPr>
          <w:rStyle w:val="a6"/>
          <w:rFonts w:ascii="Century Gothic" w:hAnsi="Century Gothic"/>
          <w:sz w:val="48"/>
          <w:szCs w:val="48"/>
        </w:rPr>
        <w:t>-</w:t>
      </w:r>
      <w:proofErr w:type="gramStart"/>
      <w:r w:rsidRPr="001A27F2">
        <w:rPr>
          <w:rStyle w:val="a6"/>
          <w:rFonts w:ascii="Century Gothic" w:hAnsi="Century Gothic"/>
          <w:sz w:val="48"/>
          <w:szCs w:val="48"/>
        </w:rPr>
        <w:t>202</w:t>
      </w:r>
      <w:r w:rsidR="00F8395A" w:rsidRPr="001A27F2">
        <w:rPr>
          <w:rStyle w:val="a6"/>
          <w:rFonts w:ascii="Century Gothic" w:hAnsi="Century Gothic"/>
          <w:sz w:val="48"/>
          <w:szCs w:val="48"/>
        </w:rPr>
        <w:t>6</w:t>
      </w:r>
      <w:r w:rsidRPr="001A27F2">
        <w:rPr>
          <w:rStyle w:val="a6"/>
          <w:rFonts w:ascii="Century Gothic" w:hAnsi="Century Gothic"/>
          <w:sz w:val="48"/>
          <w:szCs w:val="48"/>
        </w:rPr>
        <w:t xml:space="preserve">  учебный</w:t>
      </w:r>
      <w:proofErr w:type="gramEnd"/>
      <w:r w:rsidRPr="001A27F2">
        <w:rPr>
          <w:rStyle w:val="a6"/>
          <w:rFonts w:ascii="Century Gothic" w:hAnsi="Century Gothic"/>
          <w:sz w:val="48"/>
          <w:szCs w:val="48"/>
        </w:rPr>
        <w:t xml:space="preserve"> год</w:t>
      </w:r>
    </w:p>
    <w:p w:rsidR="00D34FD1" w:rsidRPr="001A27F2" w:rsidRDefault="001A27F2" w:rsidP="00D34FD1">
      <w:pPr>
        <w:pStyle w:val="1"/>
        <w:rPr>
          <w:rFonts w:eastAsia="Times New Roman"/>
          <w:sz w:val="36"/>
          <w:lang w:eastAsia="ru-RU"/>
        </w:rPr>
      </w:pPr>
      <w:r w:rsidRPr="001A27F2">
        <w:rPr>
          <w:rFonts w:eastAsia="Times New Roman"/>
          <w:sz w:val="36"/>
          <w:lang w:eastAsia="ru-RU"/>
        </w:rPr>
        <w:t>СПЕЦИАЛЬНОСТЬ 38.02.02 СТРАХОВОЕ ДЕЛО (ПО ОТРАСЛЯМ)</w:t>
      </w:r>
    </w:p>
    <w:p w:rsidR="00D34FD1" w:rsidRPr="00FB4A01" w:rsidRDefault="00D34FD1" w:rsidP="00D34FD1">
      <w:pPr>
        <w:shd w:val="clear" w:color="auto" w:fill="FFFFFF"/>
        <w:spacing w:line="360" w:lineRule="auto"/>
        <w:ind w:firstLine="0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Квалификация: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специалист страхового дела</w:t>
      </w:r>
    </w:p>
    <w:p w:rsidR="00D34FD1" w:rsidRPr="00FB4A01" w:rsidRDefault="00D34FD1" w:rsidP="00D34FD1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Форма обучения: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очная, заочная</w:t>
      </w:r>
    </w:p>
    <w:p w:rsidR="00D34FD1" w:rsidRPr="00FB4A01" w:rsidRDefault="00D34FD1" w:rsidP="00D34FD1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Уровень образования: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 базовая подготовка</w:t>
      </w: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 </w:t>
      </w:r>
    </w:p>
    <w:p w:rsidR="00D34FD1" w:rsidRPr="00FB4A01" w:rsidRDefault="00D34FD1" w:rsidP="00D34FD1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Срок получения среднего профессионального образования по программе подготовки специалистов среднего звена:</w:t>
      </w:r>
    </w:p>
    <w:p w:rsidR="00D34FD1" w:rsidRDefault="00D34FD1" w:rsidP="00D34FD1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D34FD1" w:rsidRPr="00FB4A01" w:rsidRDefault="00D34FD1" w:rsidP="00D34FD1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По очной форме обучения</w:t>
      </w:r>
    </w:p>
    <w:p w:rsidR="00D34FD1" w:rsidRPr="00FB4A01" w:rsidRDefault="00D34FD1" w:rsidP="00D34FD1">
      <w:pPr>
        <w:numPr>
          <w:ilvl w:val="0"/>
          <w:numId w:val="1"/>
        </w:numPr>
        <w:pBdr>
          <w:left w:val="single" w:sz="24" w:space="12" w:color="F16E01"/>
        </w:pBdr>
        <w:shd w:val="clear" w:color="auto" w:fill="FFFFFF"/>
        <w:spacing w:line="36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На базе </w:t>
      </w:r>
      <w:proofErr w:type="gramStart"/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среднего  общего</w:t>
      </w:r>
      <w:proofErr w:type="gramEnd"/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образования – </w:t>
      </w:r>
      <w:r w:rsidRPr="00FB4A01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1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 xml:space="preserve"> год 10 месяцев</w:t>
      </w:r>
    </w:p>
    <w:p w:rsidR="00D34FD1" w:rsidRPr="00FB4A01" w:rsidRDefault="00D34FD1" w:rsidP="00D34FD1">
      <w:pPr>
        <w:numPr>
          <w:ilvl w:val="0"/>
          <w:numId w:val="1"/>
        </w:numPr>
        <w:pBdr>
          <w:left w:val="single" w:sz="24" w:space="12" w:color="F16E01"/>
        </w:pBdr>
        <w:shd w:val="clear" w:color="auto" w:fill="FFFFFF"/>
        <w:spacing w:line="36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На базе основного общего образования – </w:t>
      </w:r>
      <w:r w:rsidRPr="00FB4A01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2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 xml:space="preserve"> года 10 месяцев</w:t>
      </w:r>
    </w:p>
    <w:p w:rsidR="00D34FD1" w:rsidRPr="00FB4A01" w:rsidRDefault="00D34FD1" w:rsidP="00D34FD1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По заочной форме обучения:</w:t>
      </w:r>
    </w:p>
    <w:p w:rsidR="00D34FD1" w:rsidRPr="00FB4A01" w:rsidRDefault="00D34FD1" w:rsidP="00D34FD1">
      <w:pPr>
        <w:numPr>
          <w:ilvl w:val="0"/>
          <w:numId w:val="2"/>
        </w:numPr>
        <w:pBdr>
          <w:left w:val="single" w:sz="24" w:space="12" w:color="F16E01"/>
        </w:pBdr>
        <w:shd w:val="clear" w:color="auto" w:fill="FFFFFF"/>
        <w:spacing w:line="36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На базе среднего общего образования –</w:t>
      </w:r>
      <w:r w:rsidRPr="00FB4A01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 1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 xml:space="preserve"> год 11 месяцев</w:t>
      </w:r>
    </w:p>
    <w:p w:rsidR="00D34FD1" w:rsidRPr="00FB4A01" w:rsidRDefault="00D34FD1" w:rsidP="00D34FD1">
      <w:pPr>
        <w:numPr>
          <w:ilvl w:val="0"/>
          <w:numId w:val="2"/>
        </w:numPr>
        <w:pBdr>
          <w:left w:val="single" w:sz="24" w:space="12" w:color="F16E01"/>
        </w:pBdr>
        <w:shd w:val="clear" w:color="auto" w:fill="FFFFFF"/>
        <w:spacing w:line="36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На базе основного общего образования – </w:t>
      </w:r>
      <w:r w:rsidRPr="00FB4A01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2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 xml:space="preserve"> года 11 месяцев</w:t>
      </w:r>
    </w:p>
    <w:p w:rsidR="00D34FD1" w:rsidRDefault="00D34FD1" w:rsidP="00D34FD1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D34FD1" w:rsidRPr="00FB4A01" w:rsidRDefault="00D34FD1" w:rsidP="00D34FD1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 Основные виды деятельности выпускника:</w:t>
      </w:r>
    </w:p>
    <w:p w:rsidR="001A27F2" w:rsidRPr="001A27F2" w:rsidRDefault="001B463B" w:rsidP="001A27F2">
      <w:pPr>
        <w:shd w:val="clear" w:color="auto" w:fill="FFFFFF"/>
        <w:spacing w:line="360" w:lineRule="auto"/>
        <w:ind w:firstLine="0"/>
        <w:jc w:val="both"/>
        <w:rPr>
          <w:rFonts w:ascii="Century Gothic" w:hAnsi="Century Gothi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3776345</wp:posOffset>
            </wp:positionH>
            <wp:positionV relativeFrom="paragraph">
              <wp:posOffset>301625</wp:posOffset>
            </wp:positionV>
            <wp:extent cx="5107940" cy="478282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940" cy="478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FD1" w:rsidRPr="001A27F2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1.</w:t>
      </w:r>
      <w:r w:rsidR="00D34FD1"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-961390</wp:posOffset>
            </wp:positionV>
            <wp:extent cx="4811395" cy="4811395"/>
            <wp:effectExtent l="0" t="0" r="8255" b="825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395" cy="481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7F2" w:rsidRPr="001A27F2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З</w:t>
      </w:r>
      <w:r w:rsidR="001A27F2" w:rsidRPr="001A27F2">
        <w:rPr>
          <w:rFonts w:ascii="Century Gothic" w:eastAsiaTheme="minorEastAsia" w:hAnsi="Century Gothic" w:cs="Times New Roman"/>
          <w:sz w:val="28"/>
          <w:szCs w:val="28"/>
          <w:lang w:eastAsia="ru-RU"/>
        </w:rPr>
        <w:t>аключение и сопровождение договоров страхования;</w:t>
      </w:r>
    </w:p>
    <w:p w:rsidR="001A27F2" w:rsidRPr="001A27F2" w:rsidRDefault="001A27F2" w:rsidP="001A27F2">
      <w:pPr>
        <w:pStyle w:val="ConsPlusNormal"/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 И</w:t>
      </w:r>
      <w:r w:rsidRPr="001A27F2">
        <w:rPr>
          <w:rFonts w:ascii="Century Gothic" w:hAnsi="Century Gothic"/>
          <w:sz w:val="28"/>
          <w:szCs w:val="28"/>
        </w:rPr>
        <w:t xml:space="preserve">зучение страхового рынка и организация продаж страховых </w:t>
      </w:r>
      <w:r w:rsidRPr="001A27F2">
        <w:rPr>
          <w:rFonts w:ascii="Century Gothic" w:hAnsi="Century Gothic"/>
          <w:sz w:val="28"/>
          <w:szCs w:val="28"/>
        </w:rPr>
        <w:lastRenderedPageBreak/>
        <w:t>продуктов;</w:t>
      </w:r>
    </w:p>
    <w:p w:rsidR="001A27F2" w:rsidRPr="001A27F2" w:rsidRDefault="001A27F2" w:rsidP="001A27F2">
      <w:pPr>
        <w:pStyle w:val="ConsPlusNormal"/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 О</w:t>
      </w:r>
      <w:r w:rsidRPr="001A27F2">
        <w:rPr>
          <w:rFonts w:ascii="Century Gothic" w:hAnsi="Century Gothic"/>
          <w:sz w:val="28"/>
          <w:szCs w:val="28"/>
        </w:rPr>
        <w:t>казание информационно-консультационных услуг при реализации страховых продуктов;</w:t>
      </w:r>
    </w:p>
    <w:p w:rsidR="001A27F2" w:rsidRPr="001A27F2" w:rsidRDefault="001A27F2" w:rsidP="001A27F2">
      <w:pPr>
        <w:pStyle w:val="ConsPlusNormal"/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4. Д</w:t>
      </w:r>
      <w:r w:rsidRPr="001A27F2">
        <w:rPr>
          <w:rFonts w:ascii="Century Gothic" w:hAnsi="Century Gothic"/>
          <w:sz w:val="28"/>
          <w:szCs w:val="28"/>
        </w:rPr>
        <w:t xml:space="preserve">окументальное оформление и </w:t>
      </w:r>
      <w:r>
        <w:rPr>
          <w:rFonts w:ascii="Century Gothic" w:hAnsi="Century Gothic"/>
          <w:sz w:val="28"/>
          <w:szCs w:val="28"/>
        </w:rPr>
        <w:t xml:space="preserve">сопровождение страховых случаев. </w:t>
      </w:r>
    </w:p>
    <w:p w:rsidR="001A27F2" w:rsidRDefault="001A27F2" w:rsidP="001A27F2">
      <w:pPr>
        <w:ind w:firstLine="0"/>
        <w:jc w:val="both"/>
        <w:rPr>
          <w:rFonts w:ascii="Century Gothic" w:eastAsiaTheme="minorEastAsia" w:hAnsi="Century Gothic" w:cs="Times New Roman"/>
          <w:sz w:val="28"/>
          <w:szCs w:val="28"/>
          <w:lang w:eastAsia="ru-RU"/>
        </w:rPr>
      </w:pPr>
    </w:p>
    <w:p w:rsidR="00690E05" w:rsidRPr="001A27F2" w:rsidRDefault="00690E05" w:rsidP="001A27F2">
      <w:pPr>
        <w:ind w:firstLine="0"/>
        <w:jc w:val="both"/>
        <w:rPr>
          <w:rFonts w:ascii="Century Gothic" w:hAnsi="Century Gothic" w:cs="Times New Roman"/>
          <w:b/>
          <w:sz w:val="28"/>
          <w:szCs w:val="28"/>
        </w:rPr>
      </w:pPr>
      <w:r w:rsidRPr="001A27F2">
        <w:rPr>
          <w:rFonts w:ascii="Century Gothic" w:hAnsi="Century Gothic" w:cs="Times New Roman"/>
          <w:b/>
          <w:sz w:val="28"/>
          <w:szCs w:val="28"/>
        </w:rPr>
        <w:t>Адрес</w:t>
      </w:r>
      <w:r w:rsidR="001A27F2">
        <w:rPr>
          <w:rFonts w:ascii="Century Gothic" w:hAnsi="Century Gothic" w:cs="Times New Roman"/>
          <w:b/>
          <w:sz w:val="28"/>
          <w:szCs w:val="28"/>
        </w:rPr>
        <w:t>а</w:t>
      </w:r>
      <w:r w:rsidRPr="001A27F2">
        <w:rPr>
          <w:rFonts w:ascii="Century Gothic" w:hAnsi="Century Gothic" w:cs="Times New Roman"/>
          <w:b/>
          <w:sz w:val="28"/>
          <w:szCs w:val="28"/>
        </w:rPr>
        <w:t xml:space="preserve"> мест проведения практической подготовки обучающихся</w:t>
      </w:r>
      <w:r w:rsidR="008B3F6B" w:rsidRPr="001A27F2">
        <w:rPr>
          <w:rFonts w:ascii="Century Gothic" w:hAnsi="Century Gothic" w:cs="Times New Roman"/>
          <w:b/>
          <w:sz w:val="28"/>
          <w:szCs w:val="28"/>
        </w:rPr>
        <w:t>:</w:t>
      </w:r>
    </w:p>
    <w:p w:rsidR="00690E05" w:rsidRPr="00FB4A01" w:rsidRDefault="00690E05" w:rsidP="00D34FD1">
      <w:pPr>
        <w:pStyle w:val="a3"/>
        <w:ind w:firstLine="0"/>
        <w:jc w:val="center"/>
        <w:rPr>
          <w:rFonts w:ascii="Century Gothic" w:hAnsi="Century Gothic" w:cs="Times New Roman"/>
          <w:b/>
          <w:sz w:val="28"/>
          <w:szCs w:val="28"/>
        </w:rPr>
      </w:pPr>
    </w:p>
    <w:p w:rsidR="008755FD" w:rsidRPr="006C78AB" w:rsidRDefault="00F8395A" w:rsidP="006C78AB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  <w:rPr>
          <w:rFonts w:ascii="Century Gothic" w:hAnsi="Century Gothic" w:cs="Times New Roman"/>
          <w:sz w:val="28"/>
          <w:szCs w:val="28"/>
        </w:rPr>
      </w:pPr>
      <w:r w:rsidRPr="006C78AB">
        <w:rPr>
          <w:rFonts w:ascii="Century Gothic" w:hAnsi="Century Gothic" w:cs="Times New Roman"/>
          <w:sz w:val="28"/>
          <w:szCs w:val="28"/>
        </w:rPr>
        <w:t>35</w:t>
      </w:r>
      <w:r w:rsidR="005173DE" w:rsidRPr="006C78AB">
        <w:rPr>
          <w:rFonts w:ascii="Century Gothic" w:hAnsi="Century Gothic" w:cs="Times New Roman"/>
          <w:sz w:val="28"/>
          <w:szCs w:val="28"/>
        </w:rPr>
        <w:t>7600</w:t>
      </w:r>
      <w:r w:rsidRPr="006C78AB">
        <w:rPr>
          <w:rFonts w:ascii="Century Gothic" w:hAnsi="Century Gothic" w:cs="Times New Roman"/>
          <w:sz w:val="28"/>
          <w:szCs w:val="28"/>
        </w:rPr>
        <w:t xml:space="preserve">, Российская Федерация, Ставропольский край, </w:t>
      </w:r>
      <w:r w:rsidR="005173DE" w:rsidRPr="006C78AB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ПАО Страховая компания «Росгосстрах» филиал в Ставропольском крае, Страховой отдел в г. Ессентуки, Ставропольский край, г. Ессентуки, ул. Ф. Энгельса, д. 1А;</w:t>
      </w:r>
      <w:r w:rsidR="00C361F3" w:rsidRPr="006C78AB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 </w:t>
      </w:r>
    </w:p>
    <w:p w:rsidR="008755FD" w:rsidRPr="00724494" w:rsidRDefault="008755FD" w:rsidP="006C78AB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Century Gothic" w:eastAsia="Times New Roman" w:hAnsi="Century Gothic" w:cs="Arial"/>
          <w:color w:val="303133"/>
          <w:sz w:val="28"/>
          <w:szCs w:val="28"/>
          <w:lang w:eastAsia="ru-RU"/>
        </w:rPr>
      </w:pPr>
      <w:r>
        <w:rPr>
          <w:rFonts w:ascii="Century Gothic" w:hAnsi="Century Gothic" w:cs="Times New Roman"/>
          <w:sz w:val="28"/>
          <w:szCs w:val="28"/>
        </w:rPr>
        <w:t xml:space="preserve">  </w:t>
      </w:r>
      <w:r w:rsidR="00F8395A" w:rsidRPr="004A1B96">
        <w:rPr>
          <w:rFonts w:ascii="Century Gothic" w:hAnsi="Century Gothic" w:cs="Times New Roman"/>
          <w:sz w:val="28"/>
          <w:szCs w:val="28"/>
        </w:rPr>
        <w:t>35</w:t>
      </w:r>
      <w:r w:rsidR="004A1B96" w:rsidRPr="004A1B96">
        <w:rPr>
          <w:rFonts w:ascii="Century Gothic" w:hAnsi="Century Gothic" w:cs="Times New Roman"/>
          <w:sz w:val="28"/>
          <w:szCs w:val="28"/>
        </w:rPr>
        <w:t>7637</w:t>
      </w:r>
      <w:r w:rsidR="00F8395A" w:rsidRPr="004A1B96">
        <w:rPr>
          <w:rFonts w:ascii="Century Gothic" w:hAnsi="Century Gothic" w:cs="Times New Roman"/>
          <w:sz w:val="28"/>
          <w:szCs w:val="28"/>
        </w:rPr>
        <w:t>,</w:t>
      </w:r>
      <w:r w:rsidR="00F8395A" w:rsidRPr="008755FD">
        <w:rPr>
          <w:rFonts w:ascii="Century Gothic" w:hAnsi="Century Gothic" w:cs="Times New Roman"/>
          <w:sz w:val="28"/>
          <w:szCs w:val="28"/>
        </w:rPr>
        <w:t xml:space="preserve"> Российская Федерация, </w:t>
      </w:r>
      <w:r w:rsidRPr="00724494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ИП Носов Ф.А. (Договор поручения № 17951376 от 14.02.2020 г. на совершение от имени СПАО «РЕСО-Гарантия» действий, направленных на заключение и сопровождение договоров страхования в соответствии с видами страхования), Ставропольский край, г. Ессентуки, ул. Суворовская, д.1</w:t>
      </w:r>
    </w:p>
    <w:p w:rsidR="004A1B96" w:rsidRPr="004A1B96" w:rsidRDefault="004A1B96" w:rsidP="006C78AB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Century Gothic" w:eastAsia="Times New Roman" w:hAnsi="Century Gothic" w:cs="Arial"/>
          <w:color w:val="303133"/>
          <w:sz w:val="28"/>
          <w:szCs w:val="28"/>
          <w:lang w:eastAsia="ru-RU"/>
        </w:rPr>
      </w:pPr>
      <w:r>
        <w:rPr>
          <w:rFonts w:ascii="Century Gothic" w:hAnsi="Century Gothic" w:cs="Times New Roman"/>
          <w:sz w:val="28"/>
          <w:szCs w:val="28"/>
        </w:rPr>
        <w:t xml:space="preserve">  355035, </w:t>
      </w:r>
      <w:r w:rsidRPr="008755FD">
        <w:rPr>
          <w:rFonts w:ascii="Century Gothic" w:hAnsi="Century Gothic" w:cs="Times New Roman"/>
          <w:sz w:val="28"/>
          <w:szCs w:val="28"/>
        </w:rPr>
        <w:t>Российская Федерация</w:t>
      </w:r>
      <w:r>
        <w:rPr>
          <w:rFonts w:ascii="Century Gothic" w:hAnsi="Century Gothic" w:cs="Times New Roman"/>
          <w:sz w:val="28"/>
          <w:szCs w:val="28"/>
        </w:rPr>
        <w:t xml:space="preserve">, </w:t>
      </w:r>
      <w:r w:rsidR="00F8395A" w:rsidRPr="004A1B96">
        <w:rPr>
          <w:rFonts w:ascii="Century Gothic" w:hAnsi="Century Gothic" w:cs="Times New Roman"/>
          <w:sz w:val="28"/>
          <w:szCs w:val="28"/>
        </w:rPr>
        <w:t>Ставропольский край, г. Ставрополь,</w:t>
      </w:r>
      <w:r w:rsidRPr="00724494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 ул</w:t>
      </w:r>
      <w:r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.</w:t>
      </w:r>
      <w:r w:rsidRPr="00724494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Первая </w:t>
      </w:r>
      <w:r w:rsidRPr="00724494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Промышленная, дом 3</w:t>
      </w:r>
      <w:r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, </w:t>
      </w:r>
      <w:r w:rsidRPr="004A1B9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Общество с ограниченной ответственностью «Страховая компания «Ингосстрах-М» (Филиал ООО «СК «Ингосстрах-М» в г. Ставрополе)</w:t>
      </w:r>
    </w:p>
    <w:p w:rsidR="00F8395A" w:rsidRPr="004A1B96" w:rsidRDefault="004A1B96" w:rsidP="006C78AB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Century Gothic" w:eastAsia="Times New Roman" w:hAnsi="Century Gothic" w:cs="Arial"/>
          <w:color w:val="303133"/>
          <w:sz w:val="28"/>
          <w:szCs w:val="28"/>
          <w:lang w:eastAsia="ru-RU"/>
        </w:rPr>
      </w:pPr>
      <w:r>
        <w:rPr>
          <w:rFonts w:ascii="Century Gothic" w:hAnsi="Century Gothic" w:cs="Times New Roman"/>
          <w:sz w:val="28"/>
          <w:szCs w:val="28"/>
        </w:rPr>
        <w:t>121552</w:t>
      </w:r>
      <w:r w:rsidR="00F8395A" w:rsidRPr="004A1B96">
        <w:rPr>
          <w:rFonts w:ascii="Century Gothic" w:hAnsi="Century Gothic" w:cs="Times New Roman"/>
          <w:sz w:val="28"/>
          <w:szCs w:val="28"/>
        </w:rPr>
        <w:t xml:space="preserve">, Российская Федерация, </w:t>
      </w:r>
      <w:r w:rsidRPr="00724494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Страховое акционерное общество «ВСК» (САО «ВСК»), г. Москва, ул. Островная, д. 4, Северо-Кавказский филиал, г. Пятигорск, </w:t>
      </w:r>
      <w:proofErr w:type="spellStart"/>
      <w:r w:rsidRPr="00724494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ул</w:t>
      </w:r>
      <w:proofErr w:type="spellEnd"/>
      <w:r w:rsidRPr="00724494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, Козлова, 28, Ставропольский филиал, г. Ставрополь, ул. Маяковского, 15,</w:t>
      </w:r>
      <w:r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 </w:t>
      </w:r>
      <w:r w:rsidRPr="004A1B96">
        <w:rPr>
          <w:rFonts w:ascii="Century Gothic" w:hAnsi="Century Gothic" w:cs="Segoe UI"/>
          <w:color w:val="333333"/>
          <w:sz w:val="28"/>
          <w:szCs w:val="28"/>
          <w:shd w:val="clear" w:color="auto" w:fill="FFFFFF"/>
        </w:rPr>
        <w:t>Страхование имущества</w:t>
      </w:r>
      <w:r w:rsidRPr="004A1B96">
        <w:rPr>
          <w:rFonts w:ascii="Century Gothic" w:hAnsi="Century Gothic" w:cs="Segoe UI"/>
          <w:color w:val="777777"/>
          <w:sz w:val="28"/>
          <w:szCs w:val="28"/>
          <w:shd w:val="clear" w:color="auto" w:fill="FFFFFF"/>
        </w:rPr>
        <w:t xml:space="preserve"> </w:t>
      </w:r>
      <w:r w:rsidRPr="004A1B96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(Код по  ОКВЭД - </w:t>
      </w:r>
      <w:hyperlink r:id="rId9" w:history="1">
        <w:r w:rsidRPr="004A1B96">
          <w:rPr>
            <w:rStyle w:val="a7"/>
            <w:rFonts w:ascii="Century Gothic" w:hAnsi="Century Gothic" w:cs="Segoe UI"/>
            <w:color w:val="auto"/>
            <w:sz w:val="28"/>
            <w:szCs w:val="28"/>
            <w:shd w:val="clear" w:color="auto" w:fill="FFFFFF"/>
          </w:rPr>
          <w:t>66.03.2</w:t>
        </w:r>
      </w:hyperlink>
      <w:r w:rsidRPr="004A1B96">
        <w:rPr>
          <w:rFonts w:ascii="Century Gothic" w:hAnsi="Century Gothic"/>
          <w:sz w:val="28"/>
          <w:szCs w:val="28"/>
        </w:rPr>
        <w:t>)</w:t>
      </w:r>
      <w:r w:rsidRPr="004A1B96">
        <w:rPr>
          <w:rFonts w:ascii="Century Gothic" w:hAnsi="Century Gothic" w:cs="Segoe UI"/>
          <w:sz w:val="28"/>
          <w:szCs w:val="28"/>
          <w:shd w:val="clear" w:color="auto" w:fill="FFFFFF"/>
        </w:rPr>
        <w:t>.</w:t>
      </w:r>
    </w:p>
    <w:p w:rsidR="00205B31" w:rsidRPr="008F2ECC" w:rsidRDefault="00743139" w:rsidP="00F8395A">
      <w:pPr>
        <w:spacing w:line="360" w:lineRule="auto"/>
        <w:ind w:firstLine="0"/>
        <w:jc w:val="both"/>
        <w:rPr>
          <w:rFonts w:ascii="Century Gothic" w:hAnsi="Century Gothic" w:cs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162F23F3" wp14:editId="2982DB33">
            <wp:simplePos x="0" y="0"/>
            <wp:positionH relativeFrom="column">
              <wp:posOffset>1694180</wp:posOffset>
            </wp:positionH>
            <wp:positionV relativeFrom="paragraph">
              <wp:posOffset>400685</wp:posOffset>
            </wp:positionV>
            <wp:extent cx="4811395" cy="4811395"/>
            <wp:effectExtent l="0" t="0" r="8255" b="8255"/>
            <wp:wrapNone/>
            <wp:docPr id="2" name="Рисунок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395" cy="481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95A" w:rsidRDefault="00F8395A" w:rsidP="008F2ECC">
      <w:pPr>
        <w:spacing w:line="360" w:lineRule="auto"/>
        <w:ind w:firstLine="0"/>
        <w:jc w:val="both"/>
        <w:rPr>
          <w:rFonts w:ascii="Century Gothic" w:hAnsi="Century Gothic"/>
          <w:b/>
          <w:sz w:val="28"/>
          <w:szCs w:val="28"/>
        </w:rPr>
      </w:pPr>
    </w:p>
    <w:p w:rsidR="00563B44" w:rsidRPr="00205B31" w:rsidRDefault="00563B44" w:rsidP="008F2ECC">
      <w:pPr>
        <w:spacing w:line="360" w:lineRule="auto"/>
        <w:ind w:firstLine="0"/>
        <w:jc w:val="both"/>
        <w:rPr>
          <w:rFonts w:ascii="Century Gothic" w:hAnsi="Century Gothic"/>
          <w:b/>
          <w:sz w:val="28"/>
          <w:szCs w:val="28"/>
        </w:rPr>
      </w:pPr>
      <w:r w:rsidRPr="00205B31">
        <w:rPr>
          <w:rFonts w:ascii="Century Gothic" w:hAnsi="Century Gothic"/>
          <w:b/>
          <w:sz w:val="28"/>
          <w:szCs w:val="28"/>
        </w:rPr>
        <w:t>Адрес</w:t>
      </w:r>
      <w:r w:rsidR="001A27F2">
        <w:rPr>
          <w:rFonts w:ascii="Century Gothic" w:hAnsi="Century Gothic"/>
          <w:b/>
          <w:sz w:val="28"/>
          <w:szCs w:val="28"/>
        </w:rPr>
        <w:t>а</w:t>
      </w:r>
      <w:r w:rsidRPr="00205B31">
        <w:rPr>
          <w:rFonts w:ascii="Century Gothic" w:hAnsi="Century Gothic"/>
          <w:b/>
          <w:sz w:val="28"/>
          <w:szCs w:val="28"/>
        </w:rPr>
        <w:t xml:space="preserve"> мест проведения практики:</w:t>
      </w:r>
    </w:p>
    <w:p w:rsidR="00563B44" w:rsidRPr="00563B44" w:rsidRDefault="00563B44" w:rsidP="006C78AB">
      <w:pPr>
        <w:spacing w:line="360" w:lineRule="auto"/>
        <w:ind w:firstLine="0"/>
        <w:jc w:val="both"/>
        <w:rPr>
          <w:rFonts w:ascii="Century Gothic" w:hAnsi="Century Gothic"/>
          <w:sz w:val="28"/>
          <w:szCs w:val="28"/>
        </w:rPr>
      </w:pPr>
    </w:p>
    <w:p w:rsidR="00724494" w:rsidRPr="00724494" w:rsidRDefault="00724494" w:rsidP="006C78AB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color w:val="303133"/>
          <w:sz w:val="28"/>
          <w:szCs w:val="28"/>
          <w:lang w:eastAsia="ru-RU"/>
        </w:rPr>
      </w:pPr>
      <w:r w:rsidRPr="00724494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ПАО Страховая компания «Росгосстрах» филиал в Ставропольском крае, Страховой отдел в г. Ессентуки, Ставропольский край, г. Ессентуки, ул. </w:t>
      </w:r>
      <w:proofErr w:type="spellStart"/>
      <w:r w:rsidRPr="00724494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Ф.Энгельса</w:t>
      </w:r>
      <w:proofErr w:type="spellEnd"/>
      <w:r w:rsidRPr="00724494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, д. 1А;</w:t>
      </w:r>
    </w:p>
    <w:p w:rsidR="00724494" w:rsidRPr="00724494" w:rsidRDefault="00724494" w:rsidP="006C78AB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color w:val="303133"/>
          <w:sz w:val="28"/>
          <w:szCs w:val="28"/>
          <w:lang w:eastAsia="ru-RU"/>
        </w:rPr>
      </w:pPr>
      <w:r w:rsidRPr="00724494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ИП Носов Ф.А. (Договор поручения № 17951376 от 14.02.2020 г. на совершение от имени СПАО «РЕСО-Гарантия» действий, направленных на заключение и сопровождение договоров страхования в соответствии с видами страхования), Ставропольский край, г. Ессентуки, ул. Суворовская, д.1</w:t>
      </w:r>
    </w:p>
    <w:p w:rsidR="00724494" w:rsidRPr="00724494" w:rsidRDefault="00724494" w:rsidP="006C78AB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color w:val="303133"/>
          <w:sz w:val="28"/>
          <w:szCs w:val="28"/>
          <w:lang w:eastAsia="ru-RU"/>
        </w:rPr>
      </w:pPr>
      <w:r w:rsidRPr="00724494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Общество с ограниченной ответственностью «Страховая компания «Ингосстрах-М» (Филиал ООО «СК «Ингосстрах-М» в г. Ставрополе), город Ставрополь, улица Первая Промышленная, дом 3</w:t>
      </w:r>
    </w:p>
    <w:p w:rsidR="00724494" w:rsidRPr="00724494" w:rsidRDefault="00724494" w:rsidP="006C78AB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color w:val="303133"/>
          <w:sz w:val="28"/>
          <w:szCs w:val="28"/>
          <w:lang w:eastAsia="ru-RU"/>
        </w:rPr>
      </w:pPr>
      <w:r w:rsidRPr="00724494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Страховое акционерное общество «ВСК» (САО «ВСК»), г. Москва, ул. Островная, д. 4, Северо-Кавказский филиал, г. Пятигорск, </w:t>
      </w:r>
      <w:proofErr w:type="spellStart"/>
      <w:r w:rsidRPr="00724494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ул</w:t>
      </w:r>
      <w:proofErr w:type="spellEnd"/>
      <w:r w:rsidRPr="00724494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, Козлова, 28, Ставропольский филиал, г. Ставрополь, ул. Маяковского, 15,</w:t>
      </w:r>
    </w:p>
    <w:p w:rsidR="00563B44" w:rsidRPr="00724494" w:rsidRDefault="00563B44" w:rsidP="006C78AB">
      <w:pPr>
        <w:spacing w:line="360" w:lineRule="auto"/>
        <w:ind w:firstLine="0"/>
        <w:jc w:val="both"/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sectPr w:rsidR="00563B44" w:rsidRPr="0072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7816"/>
    <w:multiLevelType w:val="multilevel"/>
    <w:tmpl w:val="77D82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A665E"/>
    <w:multiLevelType w:val="multilevel"/>
    <w:tmpl w:val="FC2E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E37C2"/>
    <w:multiLevelType w:val="multilevel"/>
    <w:tmpl w:val="BEFC7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1338C"/>
    <w:multiLevelType w:val="multilevel"/>
    <w:tmpl w:val="5FFE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Theme="minorHAnsi" w:hAnsi="Century Gothic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51D6A"/>
    <w:multiLevelType w:val="hybridMultilevel"/>
    <w:tmpl w:val="A28EC858"/>
    <w:lvl w:ilvl="0" w:tplc="77881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321EF"/>
    <w:multiLevelType w:val="multilevel"/>
    <w:tmpl w:val="77D82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93296C"/>
    <w:multiLevelType w:val="multilevel"/>
    <w:tmpl w:val="62EA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FE71B4"/>
    <w:multiLevelType w:val="hybridMultilevel"/>
    <w:tmpl w:val="A28EC858"/>
    <w:lvl w:ilvl="0" w:tplc="77881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7"/>
    <w:rsid w:val="00041836"/>
    <w:rsid w:val="00083CC9"/>
    <w:rsid w:val="001A27F2"/>
    <w:rsid w:val="001B463B"/>
    <w:rsid w:val="002047D3"/>
    <w:rsid w:val="00205B31"/>
    <w:rsid w:val="0042602D"/>
    <w:rsid w:val="00433FDF"/>
    <w:rsid w:val="004A1B96"/>
    <w:rsid w:val="005173DE"/>
    <w:rsid w:val="00563B44"/>
    <w:rsid w:val="0061565F"/>
    <w:rsid w:val="006318B3"/>
    <w:rsid w:val="00687B86"/>
    <w:rsid w:val="00690E05"/>
    <w:rsid w:val="006C78AB"/>
    <w:rsid w:val="00724494"/>
    <w:rsid w:val="00743139"/>
    <w:rsid w:val="008755FD"/>
    <w:rsid w:val="008B3F6B"/>
    <w:rsid w:val="008C1064"/>
    <w:rsid w:val="008F2ECC"/>
    <w:rsid w:val="00A25E27"/>
    <w:rsid w:val="00B50B8A"/>
    <w:rsid w:val="00C361F3"/>
    <w:rsid w:val="00D34FD1"/>
    <w:rsid w:val="00D815DC"/>
    <w:rsid w:val="00F5224A"/>
    <w:rsid w:val="00F8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635E"/>
  <w15:docId w15:val="{358AC3A0-3CDA-4114-93EE-E67616D2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FD1"/>
    <w:pPr>
      <w:spacing w:after="0" w:line="240" w:lineRule="auto"/>
      <w:ind w:firstLine="360"/>
    </w:pPr>
  </w:style>
  <w:style w:type="paragraph" w:styleId="1">
    <w:name w:val="heading 1"/>
    <w:basedOn w:val="a"/>
    <w:next w:val="a"/>
    <w:link w:val="10"/>
    <w:uiPriority w:val="9"/>
    <w:qFormat/>
    <w:rsid w:val="00D34FD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F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a3">
    <w:name w:val="List Paragraph"/>
    <w:basedOn w:val="a"/>
    <w:uiPriority w:val="34"/>
    <w:qFormat/>
    <w:rsid w:val="00D34FD1"/>
    <w:pPr>
      <w:ind w:left="720"/>
      <w:contextualSpacing/>
    </w:pPr>
  </w:style>
  <w:style w:type="paragraph" w:customStyle="1" w:styleId="ConsPlusNormal">
    <w:name w:val="ConsPlusNormal"/>
    <w:rsid w:val="00D34F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8C106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8C106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a6">
    <w:name w:val="Subtle Emphasis"/>
    <w:uiPriority w:val="19"/>
    <w:qFormat/>
    <w:rsid w:val="008C1064"/>
    <w:rPr>
      <w:i/>
      <w:iCs/>
      <w:color w:val="5A5A5A" w:themeColor="text1" w:themeTint="A5"/>
    </w:rPr>
  </w:style>
  <w:style w:type="character" w:styleId="a7">
    <w:name w:val="Hyperlink"/>
    <w:basedOn w:val="a0"/>
    <w:uiPriority w:val="99"/>
    <w:semiHidden/>
    <w:unhideWhenUsed/>
    <w:rsid w:val="00C36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list-org.com/list?okved=66.03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Пользователь</cp:lastModifiedBy>
  <cp:revision>7</cp:revision>
  <cp:lastPrinted>2024-06-04T09:18:00Z</cp:lastPrinted>
  <dcterms:created xsi:type="dcterms:W3CDTF">2025-02-28T12:57:00Z</dcterms:created>
  <dcterms:modified xsi:type="dcterms:W3CDTF">2025-03-06T12:22:00Z</dcterms:modified>
</cp:coreProperties>
</file>