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09" w:rsidRPr="007A5D09" w:rsidRDefault="007A5D09" w:rsidP="00A22F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A5D09">
        <w:rPr>
          <w:rFonts w:ascii="Times New Roman" w:hAnsi="Times New Roman" w:cs="Times New Roman"/>
          <w:sz w:val="28"/>
          <w:szCs w:val="28"/>
        </w:rPr>
        <w:t>Результаты опроса работодателей и (или) их объединений,</w:t>
      </w:r>
    </w:p>
    <w:p w:rsidR="007A5D09" w:rsidRDefault="007A5D09" w:rsidP="00A22F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5D09">
        <w:rPr>
          <w:rFonts w:ascii="Times New Roman" w:hAnsi="Times New Roman" w:cs="Times New Roman"/>
          <w:sz w:val="28"/>
          <w:szCs w:val="28"/>
        </w:rPr>
        <w:t xml:space="preserve">иных юридических и (или) физических лиц </w:t>
      </w:r>
    </w:p>
    <w:p w:rsidR="007A5D09" w:rsidRPr="007A5D09" w:rsidRDefault="007A5D09" w:rsidP="00A22F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A5D09">
        <w:rPr>
          <w:rFonts w:ascii="Times New Roman" w:hAnsi="Times New Roman" w:cs="Times New Roman"/>
          <w:sz w:val="28"/>
          <w:szCs w:val="28"/>
        </w:rPr>
        <w:t>об удовлетворенности качеством образования</w:t>
      </w:r>
    </w:p>
    <w:p w:rsidR="009A1FD8" w:rsidRDefault="007A5D09" w:rsidP="00A22F9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образовательной программе</w:t>
      </w:r>
      <w:r w:rsidRPr="007A5D09">
        <w:rPr>
          <w:rFonts w:ascii="Times New Roman" w:hAnsi="Times New Roman" w:cs="Times New Roman"/>
          <w:sz w:val="28"/>
          <w:szCs w:val="28"/>
        </w:rPr>
        <w:t xml:space="preserve"> среднего профессиональ</w:t>
      </w:r>
      <w:r w:rsidR="00C00435">
        <w:rPr>
          <w:rFonts w:ascii="Times New Roman" w:hAnsi="Times New Roman" w:cs="Times New Roman"/>
          <w:sz w:val="28"/>
          <w:szCs w:val="28"/>
        </w:rPr>
        <w:t xml:space="preserve">ного образования Специальность 40.02.01 </w:t>
      </w:r>
      <w:r w:rsidRPr="007A5D09">
        <w:rPr>
          <w:rFonts w:ascii="Times New Roman" w:hAnsi="Times New Roman" w:cs="Times New Roman"/>
          <w:sz w:val="28"/>
          <w:szCs w:val="28"/>
        </w:rPr>
        <w:t>Право и орга</w:t>
      </w:r>
      <w:r w:rsidR="00C00435">
        <w:rPr>
          <w:rFonts w:ascii="Times New Roman" w:hAnsi="Times New Roman" w:cs="Times New Roman"/>
          <w:sz w:val="28"/>
          <w:szCs w:val="28"/>
        </w:rPr>
        <w:t>низация социального обеспечения</w:t>
      </w:r>
    </w:p>
    <w:p w:rsidR="007A5D09" w:rsidRDefault="007A5D09" w:rsidP="007A5D0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5D09" w:rsidRPr="001E426E" w:rsidRDefault="007A5D09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Опрос был проведен с 01.10.2023 по 30.10.2023 года по результатам прохождения </w:t>
      </w:r>
      <w:r w:rsidR="009C6A23" w:rsidRPr="001E426E">
        <w:rPr>
          <w:rFonts w:ascii="Times New Roman" w:hAnsi="Times New Roman" w:cs="Times New Roman"/>
          <w:sz w:val="28"/>
          <w:szCs w:val="28"/>
        </w:rPr>
        <w:t>преддипломной практики</w:t>
      </w:r>
      <w:r w:rsidRPr="001E426E">
        <w:rPr>
          <w:rFonts w:ascii="Times New Roman" w:hAnsi="Times New Roman" w:cs="Times New Roman"/>
          <w:sz w:val="28"/>
          <w:szCs w:val="28"/>
        </w:rPr>
        <w:t xml:space="preserve"> студентов филиала техникума 2022-2023 учебном году.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>Задачи анкетирования: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 – получить независимое мнение работодателей о качестве подготовки молодых специалистов – выпускников филиала техникума (удовлетворенность знаниями и навыками выпускников);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– определить требования, которые предъявляет работодатель к профессиональной подготовке выпускников;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– определить уровень взаимодействия работодателей с профессиональной образовательной организацией;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>– выявить степень вовлеченности работодателей в процесс подготовки кадров в крае.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 При разработке основной части анкеты вопросы сгруппированы по тематическим блокам: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 - вопросы по содержанию: о фактах сознания (направленные на выявление мнений, суждений, пожеланий, планов); о фактах поведения (направленные на выявление поступков, поведения, результатов деятельности);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 xml:space="preserve"> - вопросы, различающиеся по форме: вопросы закрытые (к ним дается перечень вариантов ответов); вопросы открытые (к ним не прилагаются варианты ответов; респондент должен сформулировать и вписать ответ);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lastRenderedPageBreak/>
        <w:t xml:space="preserve">- вопросы полуоткрытые (в них сочетается возможность выбора предложенных вариантов ответа с возможностью свободно сформулировать и вписать ответ). </w:t>
      </w:r>
    </w:p>
    <w:p w:rsidR="009C6A23" w:rsidRPr="001E426E" w:rsidRDefault="009C6A23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>По итогам анкетирования в опросах приняло участие 6 организации. Основными работодателями выступают организации, с которыми заключены договоры о практической подготовке студентов по образовательной программе 40.02.01 Право и организация социального обеспечения.</w:t>
      </w:r>
    </w:p>
    <w:p w:rsidR="001E426E" w:rsidRDefault="001E426E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71C" w:rsidRDefault="0098571C" w:rsidP="001E42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>Таблица 1. Наименование и характеристика организаций и представителей работодателей</w:t>
      </w:r>
    </w:p>
    <w:p w:rsidR="001E426E" w:rsidRPr="001E426E" w:rsidRDefault="001E426E" w:rsidP="009C6A23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3740"/>
        <w:gridCol w:w="2716"/>
        <w:gridCol w:w="2252"/>
      </w:tblGrid>
      <w:tr w:rsidR="0098571C" w:rsidRPr="001E426E" w:rsidTr="0098571C">
        <w:tc>
          <w:tcPr>
            <w:tcW w:w="704" w:type="dxa"/>
          </w:tcPr>
          <w:p w:rsidR="0098571C" w:rsidRPr="001E426E" w:rsidRDefault="0098571C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98571C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2336" w:type="dxa"/>
          </w:tcPr>
          <w:p w:rsidR="0098571C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Профиль организации</w:t>
            </w:r>
          </w:p>
        </w:tc>
        <w:tc>
          <w:tcPr>
            <w:tcW w:w="2337" w:type="dxa"/>
          </w:tcPr>
          <w:p w:rsidR="0098571C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Категория организации</w:t>
            </w:r>
          </w:p>
        </w:tc>
      </w:tr>
      <w:tr w:rsidR="0062035D" w:rsidRPr="001E426E" w:rsidTr="0098571C">
        <w:tc>
          <w:tcPr>
            <w:tcW w:w="704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ООО «Фемида -КМВ»</w:t>
            </w:r>
          </w:p>
        </w:tc>
        <w:tc>
          <w:tcPr>
            <w:tcW w:w="2336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Адвокатская деятельность с</w:t>
            </w:r>
          </w:p>
        </w:tc>
        <w:tc>
          <w:tcPr>
            <w:tcW w:w="2337" w:type="dxa"/>
          </w:tcPr>
          <w:p w:rsidR="0062035D" w:rsidRPr="001E426E" w:rsidRDefault="00E368B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2035D" w:rsidRPr="001E426E">
              <w:rPr>
                <w:rFonts w:ascii="Times New Roman" w:hAnsi="Times New Roman" w:cs="Times New Roman"/>
                <w:sz w:val="28"/>
                <w:szCs w:val="28"/>
              </w:rPr>
              <w:t>алое</w:t>
            </w: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035D" w:rsidRPr="001E426E" w:rsidTr="0098571C">
        <w:tc>
          <w:tcPr>
            <w:tcW w:w="704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Ессентукский городской суд</w:t>
            </w:r>
          </w:p>
        </w:tc>
        <w:tc>
          <w:tcPr>
            <w:tcW w:w="2336" w:type="dxa"/>
          </w:tcPr>
          <w:p w:rsidR="0062035D" w:rsidRPr="001E426E" w:rsidRDefault="00E368B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2337" w:type="dxa"/>
          </w:tcPr>
          <w:p w:rsidR="0062035D" w:rsidRPr="001E426E" w:rsidRDefault="00E368B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62035D" w:rsidRPr="001E426E" w:rsidTr="0098571C">
        <w:tc>
          <w:tcPr>
            <w:tcW w:w="704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Мировой суд</w:t>
            </w:r>
          </w:p>
        </w:tc>
        <w:tc>
          <w:tcPr>
            <w:tcW w:w="2336" w:type="dxa"/>
          </w:tcPr>
          <w:p w:rsidR="0062035D" w:rsidRPr="001E426E" w:rsidRDefault="00E368B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2337" w:type="dxa"/>
          </w:tcPr>
          <w:p w:rsidR="0062035D" w:rsidRPr="001E426E" w:rsidRDefault="00E368B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62035D" w:rsidRPr="001E426E" w:rsidTr="0098571C">
        <w:tc>
          <w:tcPr>
            <w:tcW w:w="704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администрации города Ессентуки</w:t>
            </w:r>
          </w:p>
        </w:tc>
        <w:tc>
          <w:tcPr>
            <w:tcW w:w="2336" w:type="dxa"/>
          </w:tcPr>
          <w:p w:rsidR="0062035D" w:rsidRPr="001E426E" w:rsidRDefault="00E368B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</w:t>
            </w:r>
          </w:p>
        </w:tc>
        <w:tc>
          <w:tcPr>
            <w:tcW w:w="2337" w:type="dxa"/>
          </w:tcPr>
          <w:p w:rsidR="0062035D" w:rsidRPr="001E426E" w:rsidRDefault="00E368B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  <w:tr w:rsidR="0062035D" w:rsidRPr="001E426E" w:rsidTr="0098571C">
        <w:tc>
          <w:tcPr>
            <w:tcW w:w="704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ООО «Роза Линда»</w:t>
            </w:r>
          </w:p>
        </w:tc>
        <w:tc>
          <w:tcPr>
            <w:tcW w:w="2336" w:type="dxa"/>
          </w:tcPr>
          <w:p w:rsidR="0062035D" w:rsidRPr="001E426E" w:rsidRDefault="00F5386A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368BD" w:rsidRPr="001E426E">
              <w:rPr>
                <w:rFonts w:ascii="Times New Roman" w:hAnsi="Times New Roman" w:cs="Times New Roman"/>
                <w:sz w:val="28"/>
                <w:szCs w:val="28"/>
              </w:rPr>
              <w:t>орговля</w:t>
            </w:r>
          </w:p>
        </w:tc>
        <w:tc>
          <w:tcPr>
            <w:tcW w:w="2337" w:type="dxa"/>
          </w:tcPr>
          <w:p w:rsidR="0062035D" w:rsidRPr="001E426E" w:rsidRDefault="00E368B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 xml:space="preserve">Малое </w:t>
            </w:r>
          </w:p>
        </w:tc>
      </w:tr>
      <w:tr w:rsidR="0062035D" w:rsidRPr="001E426E" w:rsidTr="0098571C">
        <w:tc>
          <w:tcPr>
            <w:tcW w:w="704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62035D" w:rsidRPr="001E426E" w:rsidRDefault="0062035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8F9FA"/>
              </w:rPr>
              <w:t>Управление по делам территорий администрации Предгорного муниципального округа Ставропольского края</w:t>
            </w:r>
          </w:p>
        </w:tc>
        <w:tc>
          <w:tcPr>
            <w:tcW w:w="2336" w:type="dxa"/>
          </w:tcPr>
          <w:p w:rsidR="0062035D" w:rsidRPr="001E426E" w:rsidRDefault="00E368B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Муниципальное управление</w:t>
            </w:r>
          </w:p>
        </w:tc>
        <w:tc>
          <w:tcPr>
            <w:tcW w:w="2337" w:type="dxa"/>
          </w:tcPr>
          <w:p w:rsidR="0062035D" w:rsidRPr="001E426E" w:rsidRDefault="00E368BD" w:rsidP="001E426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26E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</w:tr>
    </w:tbl>
    <w:p w:rsidR="0098571C" w:rsidRDefault="0098571C" w:rsidP="009C6A23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1E426E" w:rsidRDefault="001E426E" w:rsidP="00577059">
      <w:pPr>
        <w:tabs>
          <w:tab w:val="left" w:pos="851"/>
        </w:tabs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5386A" w:rsidRDefault="001703E9" w:rsidP="00577059">
      <w:pPr>
        <w:tabs>
          <w:tab w:val="left" w:pos="851"/>
        </w:tabs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5386A" w:rsidRPr="00F5386A" w:rsidRDefault="00F5386A" w:rsidP="00F5386A">
      <w:pPr>
        <w:rPr>
          <w:rFonts w:ascii="Times New Roman" w:hAnsi="Times New Roman" w:cs="Times New Roman"/>
          <w:sz w:val="24"/>
          <w:szCs w:val="24"/>
        </w:rPr>
      </w:pPr>
    </w:p>
    <w:p w:rsidR="001E426E" w:rsidRDefault="00F5386A" w:rsidP="001E42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26E">
        <w:rPr>
          <w:rFonts w:ascii="Times New Roman" w:hAnsi="Times New Roman" w:cs="Times New Roman"/>
          <w:sz w:val="28"/>
          <w:szCs w:val="28"/>
        </w:rPr>
        <w:t>На вопрос «Дайте оценку качества подготовки выпускников в техникуме»</w:t>
      </w:r>
      <w:r w:rsidR="00DC21B8" w:rsidRPr="001E426E">
        <w:rPr>
          <w:rFonts w:ascii="Times New Roman" w:hAnsi="Times New Roman" w:cs="Times New Roman"/>
          <w:sz w:val="28"/>
          <w:szCs w:val="28"/>
        </w:rPr>
        <w:t xml:space="preserve"> представители работодателей высоко оценили уровень</w:t>
      </w:r>
      <w:r w:rsidR="001E426E">
        <w:rPr>
          <w:rFonts w:ascii="Times New Roman" w:hAnsi="Times New Roman" w:cs="Times New Roman"/>
          <w:sz w:val="28"/>
          <w:szCs w:val="28"/>
        </w:rPr>
        <w:t xml:space="preserve"> </w:t>
      </w:r>
      <w:r w:rsidR="001E426E" w:rsidRPr="001E426E">
        <w:rPr>
          <w:rFonts w:ascii="Times New Roman" w:hAnsi="Times New Roman" w:cs="Times New Roman"/>
          <w:sz w:val="28"/>
          <w:szCs w:val="28"/>
        </w:rPr>
        <w:t>подготовки студентов:</w:t>
      </w:r>
    </w:p>
    <w:p w:rsidR="00A53F29" w:rsidRPr="001E426E" w:rsidRDefault="001E426E" w:rsidP="001E42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271145</wp:posOffset>
            </wp:positionV>
            <wp:extent cx="5486400" cy="2790825"/>
            <wp:effectExtent l="0" t="0" r="0" b="9525"/>
            <wp:wrapTight wrapText="bothSides">
              <wp:wrapPolygon edited="0">
                <wp:start x="0" y="0"/>
                <wp:lineTo x="0" y="21526"/>
                <wp:lineTo x="21525" y="21526"/>
                <wp:lineTo x="21525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F5386A" w:rsidRDefault="00F5386A" w:rsidP="00F538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386A" w:rsidRDefault="00F5386A" w:rsidP="00F538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7D8C" w:rsidRPr="001E426E" w:rsidRDefault="00887D8C" w:rsidP="000602FE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   </w:t>
      </w:r>
      <w:r w:rsidRPr="001E426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На вопрос 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«Хотели бы Вы пригласить на работу данного практиканта?»</w:t>
      </w:r>
      <w:r w:rsidR="000602FE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Все 100% работодателей ответили положительно</w:t>
      </w:r>
      <w:r w:rsidR="00154802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!</w:t>
      </w:r>
    </w:p>
    <w:p w:rsidR="00154802" w:rsidRPr="001E426E" w:rsidRDefault="00154802" w:rsidP="000602FE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lastRenderedPageBreak/>
        <w:t>Из опрошенных работодателей в своей деятельности применяют профессиональные стандарты более 62%:</w:t>
      </w:r>
    </w:p>
    <w:p w:rsidR="00F7609A" w:rsidRDefault="00F7609A" w:rsidP="00887D8C">
      <w:pP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</w:p>
    <w:p w:rsidR="00154802" w:rsidRDefault="00154802" w:rsidP="00887D8C">
      <w:pP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202124"/>
          <w:spacing w:val="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7609A" w:rsidRPr="001E426E" w:rsidRDefault="00F7609A" w:rsidP="000078B6">
      <w:pPr>
        <w:ind w:firstLine="709"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Из мероприятий, необходимых, для повышения качества подготовки специалистов, работодатели указали следующие мероприятия:</w:t>
      </w:r>
    </w:p>
    <w:p w:rsidR="00B563D1" w:rsidRPr="001E426E" w:rsidRDefault="00B563D1" w:rsidP="00887D8C">
      <w:pPr>
        <w:rPr>
          <w:noProof/>
          <w:sz w:val="28"/>
          <w:szCs w:val="28"/>
          <w:lang w:eastAsia="ru-RU"/>
        </w:rPr>
      </w:pPr>
    </w:p>
    <w:p w:rsidR="00F7609A" w:rsidRDefault="00B563D1" w:rsidP="00887D8C">
      <w:pP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A7AA489" wp14:editId="650AA058">
            <wp:extent cx="6172200" cy="3228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173" t="33067" r="26083" b="24458"/>
                    <a:stretch/>
                  </pic:blipFill>
                  <pic:spPr bwMode="auto">
                    <a:xfrm>
                      <a:off x="0" y="0"/>
                      <a:ext cx="6172200" cy="322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609A" w:rsidRPr="001E426E" w:rsidRDefault="00B563D1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- приведение образовательных программ в соответствие с новыми требованиями экономики – </w:t>
      </w:r>
      <w:r w:rsidR="000078B6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12,5%;</w:t>
      </w:r>
    </w:p>
    <w:p w:rsidR="00B563D1" w:rsidRPr="001E426E" w:rsidRDefault="00B563D1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 повышение профессионального уровня преподавательского состава-</w:t>
      </w:r>
      <w:r w:rsidR="000078B6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0%;</w:t>
      </w:r>
    </w:p>
    <w:p w:rsidR="00B563D1" w:rsidRPr="001E426E" w:rsidRDefault="00B563D1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lastRenderedPageBreak/>
        <w:t>- улучшение материально- технической базы образовательного учреждения-</w:t>
      </w:r>
      <w:r w:rsidR="000078B6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50%;</w:t>
      </w:r>
    </w:p>
    <w:p w:rsidR="00B563D1" w:rsidRPr="001E426E" w:rsidRDefault="00B563D1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-включение материально-техническо</w:t>
      </w:r>
      <w:r w:rsidR="000078B6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й базы образовательного учреждения- 25%;</w:t>
      </w:r>
    </w:p>
    <w:p w:rsidR="000078B6" w:rsidRPr="001E426E" w:rsidRDefault="000078B6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-включение практикантов в производственные процессы-25%;</w:t>
      </w:r>
    </w:p>
    <w:p w:rsidR="000078B6" w:rsidRPr="001E426E" w:rsidRDefault="000078B6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 регулярное проведение краткосрочных курсов повышения квалификации для преподавателей- 0%;</w:t>
      </w:r>
    </w:p>
    <w:p w:rsidR="000078B6" w:rsidRPr="001E426E" w:rsidRDefault="000078B6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 привлечение практикующих специалистов к проведению теоретических занятий-12,5%;</w:t>
      </w:r>
    </w:p>
    <w:p w:rsidR="000078B6" w:rsidRPr="001E426E" w:rsidRDefault="000078B6" w:rsidP="001E426E">
      <w:pPr>
        <w:spacing w:after="0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 привлечение практикующих специалистов к проведению практических занятий -12,5%.</w:t>
      </w:r>
    </w:p>
    <w:p w:rsidR="000602FE" w:rsidRDefault="000602FE" w:rsidP="001E426E">
      <w:pPr>
        <w:spacing w:after="0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Необходимо отметить, что из всех респондентов 50 % уже не первый год сотрудничают с филиалом техникума в области практики, стажировки.</w:t>
      </w:r>
      <w:r w:rsidRPr="000602F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CE7C5D5" wp14:editId="09562173">
            <wp:extent cx="6067425" cy="2790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297" t="40193" r="26295" b="17618"/>
                    <a:stretch/>
                  </pic:blipFill>
                  <pic:spPr bwMode="auto">
                    <a:xfrm>
                      <a:off x="0" y="0"/>
                      <a:ext cx="6067425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517767" w:rsidRPr="001E426E" w:rsidRDefault="000602FE" w:rsidP="001E426E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На вопрос о заинтересованности в продолжении сотрудничества </w:t>
      </w:r>
    </w:p>
    <w:p w:rsidR="000602FE" w:rsidRPr="001E426E" w:rsidRDefault="00517767" w:rsidP="001E426E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- </w:t>
      </w:r>
      <w:r w:rsidR="000602FE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подавляющее большинство респондентов (87,5 %) ответили положительно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 в плане прохождения практики и стажировки;</w:t>
      </w:r>
    </w:p>
    <w:p w:rsidR="00517767" w:rsidRPr="001E426E" w:rsidRDefault="00517767" w:rsidP="001E426E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-не рассматривают сотрудничество в области стажировки преподавателей и переподготовки сотрудников предприятия;</w:t>
      </w:r>
    </w:p>
    <w:p w:rsidR="00517767" w:rsidRPr="001E426E" w:rsidRDefault="00517767" w:rsidP="001E426E">
      <w:pPr>
        <w:spacing w:after="0" w:line="360" w:lineRule="auto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 по 12,5 рассматривают сотрудничество в области подготовки специалистов на базе техникума, профессионального образования, целевой подготовке по получению среднего профессионального образования и повышению квалификации ваших сотрудников на базе техникума (курсовая подготовка)</w:t>
      </w:r>
      <w:r w:rsidR="003C7E07"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.</w:t>
      </w:r>
    </w:p>
    <w:p w:rsidR="003C7E07" w:rsidRPr="001E426E" w:rsidRDefault="003C7E07" w:rsidP="001E426E">
      <w:pPr>
        <w:spacing w:line="360" w:lineRule="auto"/>
        <w:ind w:firstLine="709"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</w:p>
    <w:p w:rsidR="000602FE" w:rsidRDefault="000602FE" w:rsidP="000602FE">
      <w:pPr>
        <w:ind w:firstLine="709"/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</w:p>
    <w:p w:rsidR="000602FE" w:rsidRDefault="000602FE" w:rsidP="000602FE">
      <w:pPr>
        <w:ind w:firstLine="709"/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566CCC9" wp14:editId="2CE1B7BC">
            <wp:extent cx="5372100" cy="2981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6136" t="25940" r="26723" b="26169"/>
                    <a:stretch/>
                  </pic:blipFill>
                  <pic:spPr bwMode="auto">
                    <a:xfrm>
                      <a:off x="0" y="0"/>
                      <a:ext cx="5372100" cy="298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78B6" w:rsidRDefault="000078B6" w:rsidP="000078B6">
      <w:pP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ab/>
      </w:r>
    </w:p>
    <w:p w:rsidR="000078B6" w:rsidRDefault="000078B6" w:rsidP="00887D8C">
      <w:pP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1E426E" w:rsidRPr="001E426E" w:rsidRDefault="001E426E" w:rsidP="001E426E">
      <w:pPr>
        <w:spacing w:after="0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По мнению респондентов, для их организаций востребованными являются следующие специалисты:</w:t>
      </w:r>
    </w:p>
    <w:p w:rsidR="001E426E" w:rsidRPr="001E426E" w:rsidRDefault="001E426E" w:rsidP="001E426E">
      <w:pPr>
        <w:spacing w:after="0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-юристы-33.3%;</w:t>
      </w:r>
    </w:p>
    <w:p w:rsidR="001E426E" w:rsidRPr="001E426E" w:rsidRDefault="001E426E" w:rsidP="001E426E">
      <w:pPr>
        <w:spacing w:after="0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  <w:lang w:val="en-US"/>
        </w:rPr>
        <w:t>IT</w:t>
      </w: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-специалисты-</w:t>
      </w:r>
      <w:proofErr w:type="gramStart"/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33.%</w:t>
      </w:r>
      <w:proofErr w:type="gramEnd"/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;</w:t>
      </w:r>
    </w:p>
    <w:p w:rsidR="001E426E" w:rsidRPr="001E426E" w:rsidRDefault="001E426E" w:rsidP="001E426E">
      <w:pPr>
        <w:spacing w:after="0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-делопроизводители-12.5%</w:t>
      </w:r>
    </w:p>
    <w:p w:rsidR="001E426E" w:rsidRPr="001E426E" w:rsidRDefault="001E426E" w:rsidP="001E426E">
      <w:pPr>
        <w:spacing w:after="0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-работники склада-12.5%</w:t>
      </w:r>
    </w:p>
    <w:p w:rsidR="001E426E" w:rsidRPr="001E426E" w:rsidRDefault="001E426E" w:rsidP="001E426E">
      <w:pPr>
        <w:spacing w:after="0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-другое-12.5%.</w:t>
      </w:r>
    </w:p>
    <w:p w:rsidR="00FC2714" w:rsidRPr="001E426E" w:rsidRDefault="001E426E" w:rsidP="001E426E">
      <w:pPr>
        <w:spacing w:after="0"/>
        <w:ind w:firstLine="709"/>
        <w:contextualSpacing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1E426E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Отрадно отметить, что все 100% из опрошенных респондентов порекомендовали бы выпускников филиала своим партнерам</w:t>
      </w:r>
      <w:r w:rsidR="00FC2714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:</w:t>
      </w:r>
    </w:p>
    <w:p w:rsidR="00B563D1" w:rsidRDefault="001E426E" w:rsidP="00887D8C">
      <w:pP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1354413" wp14:editId="00DF929B">
            <wp:extent cx="5762625" cy="3079773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5350" t="33353" r="35926" b="25597"/>
                    <a:stretch/>
                  </pic:blipFill>
                  <pic:spPr bwMode="auto">
                    <a:xfrm>
                      <a:off x="0" y="0"/>
                      <a:ext cx="5853139" cy="3128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2714" w:rsidRDefault="00FC2714" w:rsidP="00FC27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028">
        <w:rPr>
          <w:rFonts w:ascii="Times New Roman" w:hAnsi="Times New Roman" w:cs="Times New Roman"/>
          <w:sz w:val="28"/>
          <w:szCs w:val="28"/>
        </w:rPr>
        <w:lastRenderedPageBreak/>
        <w:t>На последний вопрос «</w:t>
      </w:r>
      <w:r w:rsidRPr="00642028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Ваши предложения по улучшению качества подготовки специалистов в техникуме (критерии отбора специалистов при приёме на работу в Вашей организации)</w:t>
      </w:r>
      <w:r w:rsidRPr="006420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работодатели дали оценку работы колле</w:t>
      </w:r>
      <w:r w:rsidR="00642028">
        <w:rPr>
          <w:rFonts w:ascii="Times New Roman" w:hAnsi="Times New Roman" w:cs="Times New Roman"/>
          <w:sz w:val="28"/>
          <w:szCs w:val="28"/>
        </w:rPr>
        <w:t>кти</w:t>
      </w:r>
      <w:r>
        <w:rPr>
          <w:rFonts w:ascii="Times New Roman" w:hAnsi="Times New Roman" w:cs="Times New Roman"/>
          <w:sz w:val="28"/>
          <w:szCs w:val="28"/>
        </w:rPr>
        <w:t>ва педагогов:</w:t>
      </w:r>
    </w:p>
    <w:p w:rsidR="00FC2714" w:rsidRDefault="00FC2714" w:rsidP="00FC27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 держать! -16,6%;</w:t>
      </w:r>
    </w:p>
    <w:p w:rsidR="00FC2714" w:rsidRDefault="00FC2714" w:rsidP="00FC27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-Больше времени уделять практике-16,6%;</w:t>
      </w:r>
    </w:p>
    <w:p w:rsidR="00FC2714" w:rsidRDefault="00FC2714" w:rsidP="00FC27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-Расширить перечень специальностей-16,6%; </w:t>
      </w:r>
    </w:p>
    <w:p w:rsidR="00FC2714" w:rsidRDefault="00FC2714" w:rsidP="00FC27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перечислили критерии отбора специалистов: профессионализм, компетентность, профессионализм, умение работать в коллективе, целеустремленность. При этом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отметить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два работодателя  </w:t>
      </w:r>
      <w:r w:rsidR="00642028">
        <w:rPr>
          <w:rFonts w:ascii="Times New Roman" w:hAnsi="Times New Roman" w:cs="Times New Roman"/>
          <w:sz w:val="28"/>
          <w:szCs w:val="28"/>
        </w:rPr>
        <w:t>оставили вопрос без ответа.</w:t>
      </w:r>
    </w:p>
    <w:p w:rsidR="001E426E" w:rsidRPr="00FC2714" w:rsidRDefault="00FC2714" w:rsidP="00FC2714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26E" w:rsidRPr="00FC2714">
        <w:rPr>
          <w:rFonts w:ascii="Times New Roman" w:hAnsi="Times New Roman" w:cs="Times New Roman"/>
          <w:sz w:val="28"/>
          <w:szCs w:val="28"/>
        </w:rPr>
        <w:t>Выводы: по итогам проведенного опроса подавляющее большинство работодателей удовлетворены качеством подготовки выпускников техникума, готовы к дальнейшему сотрудничеству, в том числе трудоустроить выпускников всех направлений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1E426E" w:rsidRPr="00FC2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16"/>
    <w:rsid w:val="000078B6"/>
    <w:rsid w:val="000602FE"/>
    <w:rsid w:val="00154802"/>
    <w:rsid w:val="001703E9"/>
    <w:rsid w:val="001D5E2B"/>
    <w:rsid w:val="001E426E"/>
    <w:rsid w:val="003B5A16"/>
    <w:rsid w:val="003C7E07"/>
    <w:rsid w:val="00517767"/>
    <w:rsid w:val="00577059"/>
    <w:rsid w:val="0062035D"/>
    <w:rsid w:val="00642028"/>
    <w:rsid w:val="007A5D09"/>
    <w:rsid w:val="00887D8C"/>
    <w:rsid w:val="0098571C"/>
    <w:rsid w:val="009A1FD8"/>
    <w:rsid w:val="009C6A23"/>
    <w:rsid w:val="00A22F96"/>
    <w:rsid w:val="00A53F29"/>
    <w:rsid w:val="00A55863"/>
    <w:rsid w:val="00B2181D"/>
    <w:rsid w:val="00B247FD"/>
    <w:rsid w:val="00B563D1"/>
    <w:rsid w:val="00C00435"/>
    <w:rsid w:val="00C24C5D"/>
    <w:rsid w:val="00C41637"/>
    <w:rsid w:val="00DA63A7"/>
    <w:rsid w:val="00DC21B8"/>
    <w:rsid w:val="00E368BD"/>
    <w:rsid w:val="00E80D95"/>
    <w:rsid w:val="00F5386A"/>
    <w:rsid w:val="00F7609A"/>
    <w:rsid w:val="00F9635E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6374"/>
  <w15:chartTrackingRefBased/>
  <w15:docId w15:val="{6E64759E-84C2-4016-9C17-3C81A903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image" Target="media/image4.png"/><Relationship Id="rId5" Type="http://schemas.openxmlformats.org/officeDocument/2006/relationships/chart" Target="charts/chart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39E-4C96-B3E4-047D1D39C5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39E-4C96-B3E4-047D1D39C5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39E-4C96-B3E4-047D1D39C5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39E-4C96-B3E4-047D1D39C5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39E-4C96-B3E4-047D1D39C5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Адвокатская деятельность</c:v>
                </c:pt>
                <c:pt idx="1">
                  <c:v>Правоохранительная деятельность</c:v>
                </c:pt>
                <c:pt idx="2">
                  <c:v>Социальное обеспечение</c:v>
                </c:pt>
                <c:pt idx="3">
                  <c:v>Муниципальное управление</c:v>
                </c:pt>
                <c:pt idx="4">
                  <c:v>Торговля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16.600000000000001</c:v>
                </c:pt>
                <c:pt idx="1">
                  <c:v>33.299999999999997</c:v>
                </c:pt>
                <c:pt idx="2">
                  <c:v>16.600000000000001</c:v>
                </c:pt>
                <c:pt idx="3">
                  <c:v>16.600000000000001</c:v>
                </c:pt>
                <c:pt idx="4">
                  <c:v>16.600000000000001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E4-46F2-9BCA-08293532A93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E24-462D-8999-F8B49066D8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E24-462D-8999-F8B49066D82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E24-462D-8999-F8B49066D826}"/>
              </c:ext>
            </c:extLst>
          </c:dPt>
          <c:dPt>
            <c:idx val="3"/>
            <c:bubble3D val="0"/>
            <c:explosion val="18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E24-462D-8999-F8B49066D82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E24-462D-8999-F8B49066D82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совсем не соответствует</c:v>
                </c:pt>
                <c:pt idx="1">
                  <c:v>недостаточно</c:v>
                </c:pt>
                <c:pt idx="2">
                  <c:v>уровень</c:v>
                </c:pt>
                <c:pt idx="3">
                  <c:v>соответствует</c:v>
                </c:pt>
                <c:pt idx="4">
                  <c:v>более чем достаточно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62.5</c:v>
                </c:pt>
                <c:pt idx="4">
                  <c:v>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CF-4980-9E20-C2A1B2CC298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DED-41C4-B431-C986088B30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DED-41C4-B431-C986088B30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DED-41C4-B431-C986088B30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DED-41C4-B431-C986088B3077}"/>
              </c:ext>
            </c:extLst>
          </c:dPt>
          <c:cat>
            <c:strRef>
              <c:f>Лист1!$A$2:$A$5</c:f>
              <c:strCache>
                <c:ptCount val="2"/>
                <c:pt idx="0">
                  <c:v>Применяют профессиональные стандарты</c:v>
                </c:pt>
                <c:pt idx="1">
                  <c:v>Не применяют профессиональные стандарты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62.5</c:v>
                </c:pt>
                <c:pt idx="1">
                  <c:v>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40-4262-B45F-D83840283B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FC475-5B51-4FEC-9452-A58607B9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17</cp:revision>
  <dcterms:created xsi:type="dcterms:W3CDTF">2023-10-30T11:18:00Z</dcterms:created>
  <dcterms:modified xsi:type="dcterms:W3CDTF">2023-10-31T12:53:00Z</dcterms:modified>
</cp:coreProperties>
</file>