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88E64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Автономная некоммерческая общеобразовательная организация</w:t>
      </w:r>
    </w:p>
    <w:p w14:paraId="385B759C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«Православная Гимназия святого царевича Алексия»</w:t>
      </w:r>
    </w:p>
    <w:p w14:paraId="27BBAF00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г. о. Щелково Московской области</w:t>
      </w:r>
    </w:p>
    <w:tbl>
      <w:tblPr>
        <w:tblW w:w="13620" w:type="dxa"/>
        <w:tblInd w:w="481" w:type="dxa"/>
        <w:tblLayout w:type="fixed"/>
        <w:tblLook w:val="04A0" w:firstRow="1" w:lastRow="0" w:firstColumn="1" w:lastColumn="0" w:noHBand="0" w:noVBand="1"/>
      </w:tblPr>
      <w:tblGrid>
        <w:gridCol w:w="6150"/>
        <w:gridCol w:w="1859"/>
        <w:gridCol w:w="5611"/>
      </w:tblGrid>
      <w:tr w:rsidR="00AC7D92" w:rsidRPr="00212279" w14:paraId="29B4124C" w14:textId="77777777">
        <w:trPr>
          <w:trHeight w:val="2152"/>
        </w:trPr>
        <w:tc>
          <w:tcPr>
            <w:tcW w:w="6153" w:type="dxa"/>
          </w:tcPr>
          <w:p w14:paraId="3507935A" w14:textId="728C6ABF" w:rsidR="002A6499" w:rsidRPr="0040209D" w:rsidRDefault="002A6499" w:rsidP="002A649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  <w:p w14:paraId="7EACB271" w14:textId="77777777" w:rsidR="002A6499" w:rsidRDefault="002A6499" w:rsidP="002A64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 АНОО</w:t>
            </w:r>
          </w:p>
          <w:p w14:paraId="42469595" w14:textId="77777777" w:rsidR="002A6499" w:rsidRPr="008944ED" w:rsidRDefault="002A6499" w:rsidP="002A64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Алексиевская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гимназия»</w:t>
            </w:r>
          </w:p>
          <w:p w14:paraId="28E54AC6" w14:textId="77777777" w:rsidR="002A6499" w:rsidRDefault="002A6499" w:rsidP="002A64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Протокол № 7 от «25» июня</w:t>
            </w:r>
            <w:r w:rsidRPr="007F4A0B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2026 г. </w:t>
            </w:r>
          </w:p>
          <w:p w14:paraId="3FFD9B06" w14:textId="78D8ECF6" w:rsidR="00AC7D92" w:rsidRPr="00212279" w:rsidRDefault="00AC7D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F311BE7" w14:textId="77777777" w:rsidR="00AC7D92" w:rsidRPr="00212279" w:rsidRDefault="00AC7D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hideMark/>
          </w:tcPr>
          <w:p w14:paraId="1A086E3F" w14:textId="77777777" w:rsidR="00AC7D92" w:rsidRPr="00212279" w:rsidRDefault="00AC7D9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2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5613" w:type="dxa"/>
          </w:tcPr>
          <w:p w14:paraId="4754134C" w14:textId="77777777" w:rsidR="002A6499" w:rsidRDefault="00AC7D92" w:rsidP="002A64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12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  <w:r w:rsidR="002A64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7F751682" w14:textId="77777777" w:rsidR="002A6499" w:rsidRPr="008944ED" w:rsidRDefault="002A6499" w:rsidP="002A64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49ED7981" w14:textId="77777777" w:rsidR="002A6499" w:rsidRDefault="002A6499" w:rsidP="002A64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_______________________ </w:t>
            </w:r>
          </w:p>
          <w:p w14:paraId="365B2281" w14:textId="77777777" w:rsidR="002A6499" w:rsidRPr="008944ED" w:rsidRDefault="002A6499" w:rsidP="002A649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</w:rPr>
              <w:t>Лыгина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</w:rPr>
              <w:t xml:space="preserve"> А В</w:t>
            </w:r>
          </w:p>
          <w:p w14:paraId="61478421" w14:textId="77777777" w:rsidR="002A6499" w:rsidRDefault="002A6499" w:rsidP="002A64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Приказ №38/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ОБР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«26»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июня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6 </w:t>
            </w:r>
          </w:p>
          <w:p w14:paraId="7CA038E8" w14:textId="37FB8618" w:rsidR="00AC7D92" w:rsidRPr="00212279" w:rsidRDefault="00AC7D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C2EA461" w14:textId="77777777" w:rsidR="00AC7D92" w:rsidRPr="00212279" w:rsidRDefault="00AC7D92" w:rsidP="00AC7D92">
      <w:pPr>
        <w:rPr>
          <w:rFonts w:ascii="Times New Roman" w:hAnsi="Times New Roman" w:cs="Times New Roman"/>
          <w:sz w:val="28"/>
          <w:szCs w:val="28"/>
        </w:rPr>
      </w:pPr>
    </w:p>
    <w:p w14:paraId="246514FA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54E2787C" w14:textId="7F82DADF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color w:val="000000"/>
          <w:sz w:val="28"/>
          <w:szCs w:val="28"/>
        </w:rPr>
        <w:t xml:space="preserve">(ID </w:t>
      </w:r>
      <w:r w:rsidR="00D96B83" w:rsidRPr="00212279">
        <w:rPr>
          <w:rFonts w:ascii="Times New Roman" w:hAnsi="Times New Roman" w:cs="Times New Roman"/>
          <w:sz w:val="28"/>
          <w:szCs w:val="28"/>
        </w:rPr>
        <w:t>11469618</w:t>
      </w:r>
      <w:r w:rsidRPr="0021227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F3519B2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 предмета «</w:t>
      </w:r>
      <w:r w:rsidRPr="00212279">
        <w:rPr>
          <w:rFonts w:ascii="Times New Roman" w:hAnsi="Times New Roman" w:cs="Times New Roman"/>
          <w:b/>
          <w:bCs/>
          <w:sz w:val="28"/>
          <w:szCs w:val="28"/>
        </w:rPr>
        <w:t>Основы безопасности и защиты Родины</w:t>
      </w:r>
      <w:r w:rsidRPr="002122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032783AE" w14:textId="29F704DE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2279">
        <w:rPr>
          <w:rFonts w:ascii="Times New Roman" w:hAnsi="Times New Roman" w:cs="Times New Roman"/>
          <w:b/>
          <w:color w:val="000000"/>
          <w:sz w:val="28"/>
          <w:szCs w:val="28"/>
        </w:rPr>
        <w:t>для обучающихся 10-11 классов</w:t>
      </w:r>
    </w:p>
    <w:p w14:paraId="1DF35EAA" w14:textId="77777777" w:rsidR="00AC7D92" w:rsidRPr="00212279" w:rsidRDefault="00AC7D92" w:rsidP="00AC7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color w:val="000000"/>
          <w:sz w:val="28"/>
          <w:szCs w:val="28"/>
        </w:rPr>
        <w:t>на 2026 – 2027 учебный год</w:t>
      </w:r>
    </w:p>
    <w:p w14:paraId="1C8358EF" w14:textId="77777777" w:rsidR="00AC7D92" w:rsidRPr="00212279" w:rsidRDefault="00AC7D92" w:rsidP="00AC7D92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Учителя</w:t>
      </w:r>
    </w:p>
    <w:p w14:paraId="33821AF9" w14:textId="09117B02" w:rsidR="00AC7D92" w:rsidRPr="00212279" w:rsidRDefault="002A6499" w:rsidP="00AC7D92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Александровича</w:t>
      </w:r>
      <w:bookmarkStart w:id="0" w:name="_GoBack"/>
      <w:bookmarkEnd w:id="0"/>
    </w:p>
    <w:p w14:paraId="2151879E" w14:textId="77777777" w:rsidR="00AC7D92" w:rsidRPr="00212279" w:rsidRDefault="00AC7D92" w:rsidP="00AC7D9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Московская область</w:t>
      </w:r>
    </w:p>
    <w:p w14:paraId="4FCC84F9" w14:textId="77777777" w:rsidR="00AC7D92" w:rsidRPr="00212279" w:rsidRDefault="00AC7D92" w:rsidP="00AC7D9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Г. Щелково</w:t>
      </w:r>
    </w:p>
    <w:p w14:paraId="0E3EAAB3" w14:textId="77777777" w:rsidR="00A10F23" w:rsidRPr="00212279" w:rsidRDefault="00A10F23">
      <w:pPr>
        <w:rPr>
          <w:rFonts w:ascii="Times New Roman" w:hAnsi="Times New Roman" w:cs="Times New Roman"/>
          <w:sz w:val="28"/>
          <w:szCs w:val="28"/>
        </w:rPr>
      </w:pPr>
    </w:p>
    <w:p w14:paraId="305790D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5C8672C5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5DC9AE" w14:textId="2A2EB299" w:rsidR="00212279" w:rsidRPr="00212279" w:rsidRDefault="00212279" w:rsidP="00212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6BF8BEF2" w14:textId="77777777" w:rsidR="00212279" w:rsidRPr="00212279" w:rsidRDefault="00212279" w:rsidP="00212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40C2401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772103F9" w14:textId="77777777" w:rsid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03F53ABC" w14:textId="77777777" w:rsid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</w:p>
    <w:p w14:paraId="783D81CE" w14:textId="77777777" w:rsid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</w:p>
    <w:p w14:paraId="0AD3B21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</w:p>
    <w:p w14:paraId="48A256F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Программа ОБЗР обеспечивает:</w:t>
      </w:r>
    </w:p>
    <w:p w14:paraId="16EE8CE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58A077F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1F266C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2024536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2C9FC05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07A2154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учебный курс «Начальная военная подготовка»;</w:t>
      </w:r>
    </w:p>
    <w:p w14:paraId="7018336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учебный курс «Безопасность жизнедеятельности».</w:t>
      </w:r>
    </w:p>
    <w:p w14:paraId="6B7960C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2A832C2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0542B1D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6AAE13E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333E234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71DBB0D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141BC00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07A1E47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8C69DF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6A70CC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71A23EC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784E53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6FEF93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550B380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2A71364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Содержание обучения</w:t>
      </w:r>
    </w:p>
    <w:p w14:paraId="333635A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Учебный курс «Начальная военная подготовка»:</w:t>
      </w:r>
    </w:p>
    <w:p w14:paraId="41B42D9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правовая основа обеспечения национальной безопасности;</w:t>
      </w:r>
    </w:p>
    <w:p w14:paraId="3846CED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принципы обеспечения национальной безопасности;</w:t>
      </w:r>
    </w:p>
    <w:p w14:paraId="0F7A73D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67BAAF2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взаимодействие личности, государства и общества в реализации национальных приоритетов;</w:t>
      </w:r>
    </w:p>
    <w:p w14:paraId="7FDD95B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роль правоохранительных органов и специальных служб в обеспечении национальной безопасности;</w:t>
      </w:r>
    </w:p>
    <w:p w14:paraId="72C6BDE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роль личности, общества и государства в предупреждении противоправной деятельности;</w:t>
      </w:r>
    </w:p>
    <w:p w14:paraId="4D6FB74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51D63A5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права и обязанности граждан в области защиты от чрезвычайных ситуаций;</w:t>
      </w:r>
    </w:p>
    <w:p w14:paraId="2287F90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история развития гражданской обороны;</w:t>
      </w:r>
    </w:p>
    <w:p w14:paraId="5568BBC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задачи гражданской обороны;</w:t>
      </w:r>
    </w:p>
    <w:p w14:paraId="2DF8E3B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права и обязанности граждан Российской Федерации в области гражданской обороны;</w:t>
      </w:r>
    </w:p>
    <w:p w14:paraId="40459BB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4973449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сигнал «Внимание всем!», порядок действий населения при его получении;</w:t>
      </w:r>
    </w:p>
    <w:p w14:paraId="661C67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средства индивидуальной и коллективной защиты населения, порядок пользования фильтрующим противогазом;</w:t>
      </w:r>
    </w:p>
    <w:p w14:paraId="6AC4D80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1C9FCBD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  <w:r w:rsidRPr="00212279">
        <w:rPr>
          <w:rFonts w:ascii="Times New Roman" w:hAnsi="Times New Roman" w:cs="Times New Roman"/>
          <w:sz w:val="28"/>
          <w:szCs w:val="28"/>
        </w:rPr>
        <w:br/>
        <w:t>роль Вооруженных Сил Российской Федерации в обеспечении национальной безопасности;</w:t>
      </w:r>
    </w:p>
    <w:p w14:paraId="395B244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организация, вооружение и тактика действий иностранных армий;</w:t>
      </w:r>
    </w:p>
    <w:p w14:paraId="788CCF8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размещение и быт военнослужащих;</w:t>
      </w:r>
    </w:p>
    <w:p w14:paraId="4D0340C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мероприятия по обеспечению безопасности военной службы;</w:t>
      </w:r>
    </w:p>
    <w:p w14:paraId="10D98D3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050BCFF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основы общевойскового боя;</w:t>
      </w:r>
    </w:p>
    <w:p w14:paraId="31365E7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понятия общевойскового боя (бой, удар, огонь, маневр);</w:t>
      </w:r>
    </w:p>
    <w:p w14:paraId="0DD3FC3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виды маневра;</w:t>
      </w:r>
    </w:p>
    <w:p w14:paraId="187F87C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походный, предбоевой и боевой порядок действия подразделений;</w:t>
      </w:r>
    </w:p>
    <w:p w14:paraId="6F89715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оборона, ее задачи и принципы;</w:t>
      </w:r>
    </w:p>
    <w:p w14:paraId="06CD83A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наступление, задачи и способы;</w:t>
      </w:r>
    </w:p>
    <w:p w14:paraId="154052F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требования курса стрельб по организации, порядку и мерам безопасности во время стрельб и тренировок;</w:t>
      </w:r>
    </w:p>
    <w:p w14:paraId="5FBAC70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безопасного обращения с оружием;</w:t>
      </w:r>
    </w:p>
    <w:p w14:paraId="1B71814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изучение условий выполнения упражнения начальных стрельб из стрелкового оружия;</w:t>
      </w:r>
      <w:r w:rsidRPr="00212279">
        <w:rPr>
          <w:rFonts w:ascii="Times New Roman" w:hAnsi="Times New Roman" w:cs="Times New Roman"/>
          <w:sz w:val="28"/>
          <w:szCs w:val="28"/>
        </w:rPr>
        <w:br/>
        <w:t>способы удержания оружия и правильность прицеливания;</w:t>
      </w:r>
    </w:p>
    <w:p w14:paraId="6C7A3E3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28B0A1C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перспективы и тенденции развития современного стрелкового оружия;</w:t>
      </w:r>
    </w:p>
    <w:p w14:paraId="1B3A861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история возникновения и развития робототехнических комплексов;</w:t>
      </w:r>
    </w:p>
    <w:p w14:paraId="2F36E87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687FE07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история возникновения и развития радиосвязи;</w:t>
      </w:r>
    </w:p>
    <w:p w14:paraId="0CD3E00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радиосвязь, назначение и основные требования;</w:t>
      </w:r>
    </w:p>
    <w:p w14:paraId="3746EE8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предназначение, общее устройство и тактико-технические характеристики переносных радиостанций;</w:t>
      </w:r>
    </w:p>
    <w:p w14:paraId="37394D1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местность как элемент боевой обстановки;</w:t>
      </w:r>
    </w:p>
    <w:p w14:paraId="2C4E5C7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553E328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шанцевый инструмент, его назначение, применение и сбережение;</w:t>
      </w:r>
    </w:p>
    <w:p w14:paraId="4E250AB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порядок оборудования позиции отделения;</w:t>
      </w:r>
    </w:p>
    <w:p w14:paraId="7E198FC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назначение, размеры и последовательность оборудования окопа для стрелка;</w:t>
      </w:r>
    </w:p>
    <w:p w14:paraId="35ADE26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понятие оружия массового поражения, история его развития, примеры применения, его роль в современном бою;</w:t>
      </w:r>
    </w:p>
    <w:p w14:paraId="6AD3F8F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поражающие факторы ядерных взрывов;</w:t>
      </w:r>
    </w:p>
    <w:p w14:paraId="6102EA4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отравляющие вещества, их назначение и классификация;</w:t>
      </w:r>
    </w:p>
    <w:p w14:paraId="47E1A73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внешние признаки применения бактериологического (биологического) оружия;</w:t>
      </w:r>
    </w:p>
    <w:p w14:paraId="36D9B10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зажигательное оружие и способы защиты от него;</w:t>
      </w:r>
    </w:p>
    <w:p w14:paraId="5868C8D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алгоритм оказания первой помощи при различных состояниях;</w:t>
      </w:r>
    </w:p>
    <w:p w14:paraId="46ED802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состав и назначение штатных и подручных средств первой помощи;</w:t>
      </w:r>
    </w:p>
    <w:p w14:paraId="205B0E4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виды боевых ранений и опасность их получения;</w:t>
      </w:r>
    </w:p>
    <w:p w14:paraId="60404C2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особенности оказания первой помощи в «красной», «желтой» и «зеленой» зонах;</w:t>
      </w:r>
    </w:p>
    <w:p w14:paraId="1DB760F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особенности прохождения службы по призыву, освоение военно-учетных специальностей;</w:t>
      </w:r>
    </w:p>
    <w:p w14:paraId="1F10D9C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особенности прохождения службы по контракту;</w:t>
      </w:r>
    </w:p>
    <w:p w14:paraId="647F512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особенности взаимоотношений в воинском коллективе;</w:t>
      </w:r>
    </w:p>
    <w:p w14:paraId="035A19C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организация подготовки офицерских кадров для Вооруженных Сил Российской 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329C508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военно-учебные заведения и военно-учебные центры;</w:t>
      </w:r>
    </w:p>
    <w:p w14:paraId="31CACF7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социальные гарантии и меры социальной поддержки военнослужащих;</w:t>
      </w:r>
    </w:p>
    <w:p w14:paraId="4C86FD4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международное гуманитарное право в период вооруженных конфликтов.</w:t>
      </w:r>
    </w:p>
    <w:p w14:paraId="71B0355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Учебный курс «Безопасность жизнедеятельности»:</w:t>
      </w:r>
    </w:p>
    <w:p w14:paraId="0FFBE1B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понятие «культура безопасности», его значение в жизни человека, общества, государства;</w:t>
      </w:r>
      <w:r w:rsidRPr="00212279">
        <w:rPr>
          <w:rFonts w:ascii="Times New Roman" w:hAnsi="Times New Roman" w:cs="Times New Roman"/>
          <w:sz w:val="28"/>
          <w:szCs w:val="28"/>
        </w:rPr>
        <w:br/>
        <w:t>общие принципы (правила) безопасного поведения;</w:t>
      </w:r>
    </w:p>
    <w:p w14:paraId="4D0EF47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51C60C1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понятия «</w:t>
      </w:r>
      <w:proofErr w:type="spellStart"/>
      <w:r w:rsidRPr="00212279">
        <w:rPr>
          <w:rFonts w:ascii="Times New Roman" w:hAnsi="Times New Roman" w:cs="Times New Roman"/>
          <w:sz w:val="28"/>
          <w:szCs w:val="28"/>
        </w:rPr>
        <w:t>виктимность</w:t>
      </w:r>
      <w:proofErr w:type="spellEnd"/>
      <w:r w:rsidRPr="0021227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12279">
        <w:rPr>
          <w:rFonts w:ascii="Times New Roman" w:hAnsi="Times New Roman" w:cs="Times New Roman"/>
          <w:sz w:val="28"/>
          <w:szCs w:val="28"/>
        </w:rPr>
        <w:t>виктимное</w:t>
      </w:r>
      <w:proofErr w:type="spellEnd"/>
      <w:r w:rsidRPr="00212279">
        <w:rPr>
          <w:rFonts w:ascii="Times New Roman" w:hAnsi="Times New Roman" w:cs="Times New Roman"/>
          <w:sz w:val="28"/>
          <w:szCs w:val="28"/>
        </w:rPr>
        <w:t xml:space="preserve"> поведение», «безопасное поведение»;</w:t>
      </w:r>
    </w:p>
    <w:p w14:paraId="35C9CBE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влияние действий и поступков человека на его безопасность и благополучие;</w:t>
      </w:r>
    </w:p>
    <w:p w14:paraId="19A0540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действия, позволяющие предвидеть опасность;</w:t>
      </w:r>
    </w:p>
    <w:p w14:paraId="36C56F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действия, позволяющие избежать опасности;</w:t>
      </w:r>
    </w:p>
    <w:p w14:paraId="4F56807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действия в опасной и чрезвычайной ситуациях;</w:t>
      </w:r>
    </w:p>
    <w:p w14:paraId="448A5CA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источники опасности в быту, их классификация;</w:t>
      </w:r>
    </w:p>
    <w:p w14:paraId="0B12025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общие правила безопасного поведения;</w:t>
      </w:r>
    </w:p>
    <w:p w14:paraId="4CF14F0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причины и профилактика бытовых отравлений, первая помощь, порядок действий в экстренных случаях;</w:t>
      </w:r>
    </w:p>
    <w:p w14:paraId="60717D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предупреждение бытовых травм;</w:t>
      </w:r>
    </w:p>
    <w:p w14:paraId="7CEBA64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правила безопасного поведения при обращении и газовыми и электрическими приборами;</w:t>
      </w:r>
    </w:p>
    <w:p w14:paraId="7755DF6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последствия электротравмы;</w:t>
      </w:r>
    </w:p>
    <w:p w14:paraId="34678F7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правила пожарной безопасности в быту;</w:t>
      </w:r>
    </w:p>
    <w:p w14:paraId="03F697A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безопасного поведения в местах общего пользования (подъезд, лифт,</w:t>
      </w:r>
    </w:p>
    <w:p w14:paraId="2623AA1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придомовая территория, детская площадка, площадка для выгула собак и других);</w:t>
      </w:r>
    </w:p>
    <w:p w14:paraId="414133C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7D6D64E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взаимосвязь безопасности водителя и пассажира;</w:t>
      </w:r>
    </w:p>
    <w:p w14:paraId="68C5413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безопасного поведения при поездке в легковом автомобиле, автобусе;</w:t>
      </w:r>
    </w:p>
    <w:p w14:paraId="7264D87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ответственность водителя, ответственность пассажира;</w:t>
      </w:r>
    </w:p>
    <w:p w14:paraId="21D036A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представления о знаниях и навыках, необходимых водителю;</w:t>
      </w:r>
    </w:p>
    <w:p w14:paraId="4BCC6E5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7CB2E89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692880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6E7A63C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685238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3551990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места с массовым пребыванием людей и их классификация;</w:t>
      </w:r>
    </w:p>
    <w:p w14:paraId="16676BE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18A3E4D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628E2CF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отдых на природе, источники опасности в природной среде;</w:t>
      </w:r>
    </w:p>
    <w:p w14:paraId="035F25E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основные правила безопасного поведения в лесу, в горах, на водоемах;</w:t>
      </w:r>
    </w:p>
    <w:p w14:paraId="743D7DD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общие правила безопасности в походе;</w:t>
      </w:r>
    </w:p>
    <w:p w14:paraId="761144B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ориентирование на местности;</w:t>
      </w:r>
    </w:p>
    <w:p w14:paraId="0F85454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порядок действий в случаях, когда человек потерялся в природной среде;</w:t>
      </w:r>
    </w:p>
    <w:p w14:paraId="06C025F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источники опасности в автономных условиях;</w:t>
      </w:r>
    </w:p>
    <w:p w14:paraId="147E294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природные чрезвычайные ситуации;</w:t>
      </w:r>
    </w:p>
    <w:p w14:paraId="4702AF3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4D086E5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природные пожары, возможности прогнозирования и предупреждения;</w:t>
      </w:r>
    </w:p>
    <w:p w14:paraId="577E545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безопасного поведения, последствия природных пожаров для людей и окружающей среды;</w:t>
      </w:r>
    </w:p>
    <w:p w14:paraId="2475E7F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5A51CE1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0F5B575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3E3367E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55269A1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44F2E1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34C8FBA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влияние деятельности человека на природную среду;</w:t>
      </w:r>
    </w:p>
    <w:p w14:paraId="1D6AD99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причины и источники загрязнения Мирового океана, рек, почвы, космоса;</w:t>
      </w:r>
    </w:p>
    <w:p w14:paraId="27291D0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6F4AE2A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экологическая грамотность и разумное природопользование;</w:t>
      </w:r>
    </w:p>
    <w:p w14:paraId="26E6872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межличностное общение, общение в группе, межгрупповое общение (взаимодействие);</w:t>
      </w:r>
    </w:p>
    <w:p w14:paraId="74DB8C2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психологические характеристики группы и особенности взаимодействия в группе;</w:t>
      </w:r>
    </w:p>
    <w:p w14:paraId="259C9BB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понятие «конфликт», стадии развития конфликта;</w:t>
      </w:r>
    </w:p>
    <w:p w14:paraId="040EBCE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конфликты в межличностном общении;</w:t>
      </w:r>
    </w:p>
    <w:p w14:paraId="4470F82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3CEDBA8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способы разрешения конфликтных ситуаций;</w:t>
      </w:r>
    </w:p>
    <w:p w14:paraId="0719A14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противодействие вовлечению молодежи в противозаконную и антиобщественную деятельность;</w:t>
      </w:r>
    </w:p>
    <w:p w14:paraId="7D4C677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понятия «цифровая среда», «цифровой след»;</w:t>
      </w:r>
    </w:p>
    <w:p w14:paraId="772A688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влияние цифровой среды на жизнь человека;</w:t>
      </w:r>
    </w:p>
    <w:p w14:paraId="30F88EF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приватность, персональные данные;</w:t>
      </w:r>
    </w:p>
    <w:p w14:paraId="4A91225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«цифровая зависимость», ее признаки и последствия;</w:t>
      </w:r>
    </w:p>
    <w:p w14:paraId="3CDF85E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опасности и риски цифровой среды, их источники;</w:t>
      </w:r>
    </w:p>
    <w:p w14:paraId="6620B30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безопасного поведения в цифровой среде;</w:t>
      </w:r>
    </w:p>
    <w:p w14:paraId="0F80F1A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виды вредоносного программного обеспечения, его цели, принципы работы;</w:t>
      </w:r>
    </w:p>
    <w:p w14:paraId="60C372E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защиты от вредоносного программного обеспечения;</w:t>
      </w:r>
    </w:p>
    <w:p w14:paraId="451BDC9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кража персональных данных, паролей;</w:t>
      </w:r>
    </w:p>
    <w:p w14:paraId="58EA4A1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защиты от мошенников;</w:t>
      </w:r>
    </w:p>
    <w:p w14:paraId="2F287DB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поведенческие опасности в цифровой среде и их причины;</w:t>
      </w:r>
    </w:p>
    <w:p w14:paraId="3F6C966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неосмотрительное поведение и коммуникация в Интернете как угроза для будущей жизни и карьеры;</w:t>
      </w:r>
    </w:p>
    <w:p w14:paraId="43D29F9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травля в Интернете, методы защиты от травли;</w:t>
      </w:r>
    </w:p>
    <w:p w14:paraId="0242651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деструктивные сообщества и деструктивный контент в цифровой среде, их признаки;</w:t>
      </w:r>
    </w:p>
    <w:p w14:paraId="482BE98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профилактика и противодействие вовлечению в деструктивные сообщества;</w:t>
      </w:r>
    </w:p>
    <w:p w14:paraId="57AAF4A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коммуникации в цифровой среде;</w:t>
      </w:r>
    </w:p>
    <w:p w14:paraId="5477966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достоверность информации в цифровой среде;</w:t>
      </w:r>
    </w:p>
    <w:p w14:paraId="0AD11BE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понятие прав человека в цифровой среде, их защита;</w:t>
      </w:r>
    </w:p>
    <w:p w14:paraId="1328086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ответственность за действия в Интернете;</w:t>
      </w:r>
    </w:p>
    <w:p w14:paraId="01D7BDC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запрещенный контент;</w:t>
      </w:r>
    </w:p>
    <w:p w14:paraId="4C97302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защита прав в цифровом пространстве;</w:t>
      </w:r>
    </w:p>
    <w:p w14:paraId="5F1F84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экстремизм и терроризм как угроза устойчивого развития общества;</w:t>
      </w:r>
    </w:p>
    <w:p w14:paraId="5732451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преступления террористической направленности, их цель, причины, последствия;</w:t>
      </w:r>
    </w:p>
    <w:p w14:paraId="3E90F4B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формы террористических актов;</w:t>
      </w:r>
    </w:p>
    <w:p w14:paraId="5A0A0D1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правила поведения и порядок действий при угрозе или в случае террористического акта,</w:t>
      </w:r>
    </w:p>
    <w:p w14:paraId="4EA6078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проведении контртеррористической операции;</w:t>
      </w:r>
    </w:p>
    <w:p w14:paraId="527C62E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меры безопасности и порядок действий при угрозе обрушения зданий и отдельных конструкций;</w:t>
      </w:r>
    </w:p>
    <w:p w14:paraId="08EBC22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правовые основы противодействия экстремизму и терроризму в Российской Федерации;</w:t>
      </w:r>
    </w:p>
    <w:p w14:paraId="5783A0B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основы государственной системы противодействия экстремизму и терроризму, ее цели, задачи, принципы;</w:t>
      </w:r>
    </w:p>
    <w:p w14:paraId="6FB96AD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3743A1B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389F3ED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212279">
        <w:rPr>
          <w:rFonts w:ascii="Times New Roman" w:hAnsi="Times New Roman" w:cs="Times New Roman"/>
          <w:sz w:val="28"/>
          <w:szCs w:val="28"/>
        </w:rPr>
        <w:t>панфитотия</w:t>
      </w:r>
      <w:proofErr w:type="spellEnd"/>
      <w:r w:rsidRPr="00212279">
        <w:rPr>
          <w:rFonts w:ascii="Times New Roman" w:hAnsi="Times New Roman" w:cs="Times New Roman"/>
          <w:sz w:val="28"/>
          <w:szCs w:val="28"/>
        </w:rPr>
        <w:t>);</w:t>
      </w:r>
    </w:p>
    <w:p w14:paraId="503AD71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состояния, при которых оказывается первая помощь;</w:t>
      </w:r>
    </w:p>
    <w:p w14:paraId="7C5B239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мероприятия по оказанию первой помощи;</w:t>
      </w:r>
    </w:p>
    <w:p w14:paraId="4F7035B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алгоритм первой помощи;</w:t>
      </w:r>
    </w:p>
    <w:p w14:paraId="1EC95E4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2E31ED5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первая помощь пострадавшему при травмах головы;</w:t>
      </w:r>
    </w:p>
    <w:p w14:paraId="4C6AAA2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первая помощь при наличии нескольких пострадавших;</w:t>
      </w:r>
    </w:p>
    <w:p w14:paraId="330F411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действия при прибытии скорой медицинской помощи.</w:t>
      </w:r>
    </w:p>
    <w:p w14:paraId="621C4878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40C06E" w14:textId="54948E19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ПЛАНИРУЕМЫЕ ОБРАЗОВАТЕЛЬНЫЕ РЕЗУЛЬТАТЫ</w:t>
      </w:r>
    </w:p>
    <w:p w14:paraId="2EB22B04" w14:textId="51F21138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​ЛИЧНОСТНЫЕ РЕЗУЛЬТАТЫ</w:t>
      </w:r>
    </w:p>
    <w:p w14:paraId="0428F99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32FB039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62C5C8D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i/>
          <w:iCs/>
          <w:sz w:val="28"/>
          <w:szCs w:val="28"/>
        </w:rPr>
        <w:t>Личностные результаты изучения ОБЗР включают:</w:t>
      </w:r>
    </w:p>
    <w:p w14:paraId="58B6CC2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1) гражданское воспитание:</w:t>
      </w:r>
    </w:p>
    <w:p w14:paraId="77C2CB2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06F8B95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0EEA0E9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443EE9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3CA1544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142C366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7F30409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2) патриотическое воспитание:</w:t>
      </w:r>
    </w:p>
    <w:p w14:paraId="792A067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5C47E78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4D89816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2F362D1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3) духовно-нравственное воспитание:</w:t>
      </w:r>
    </w:p>
    <w:p w14:paraId="4C6C17E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осознание духовных ценностей российского народа и российского воинства;</w:t>
      </w:r>
    </w:p>
    <w:p w14:paraId="69DCF4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5CA60D5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695AA72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55CBA09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4) эстетическое воспитание:</w:t>
      </w:r>
    </w:p>
    <w:p w14:paraId="7FDCB2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эстетическое отношение к миру в сочетании с культурой безопасности жизнедеятельности;</w:t>
      </w:r>
    </w:p>
    <w:p w14:paraId="50C226D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4358339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5) ценности научного познания:</w:t>
      </w:r>
    </w:p>
    <w:p w14:paraId="29C0C20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62E0AF5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60B418F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782E8C9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6) физическое воспитание:</w:t>
      </w:r>
    </w:p>
    <w:p w14:paraId="2CD3E33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57C123C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знание приемов оказания первой помощи и готовность применять их в случае необходимости;</w:t>
      </w:r>
    </w:p>
    <w:p w14:paraId="27865ED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потребность в регулярном ведении здорового образа жизни;</w:t>
      </w:r>
    </w:p>
    <w:p w14:paraId="68F2086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838E8C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7) трудовое воспитание:</w:t>
      </w:r>
    </w:p>
    <w:p w14:paraId="2A47DFB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225DF76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09E9CDD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69898DC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готовность и способность к образованию и самообразованию на протяжении всей жизни;</w:t>
      </w:r>
    </w:p>
    <w:p w14:paraId="5D104C9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8) экологическое воспитание:</w:t>
      </w:r>
    </w:p>
    <w:p w14:paraId="5556A25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779E652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129C686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155F322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расширение представлений о деятельности экологической направленности.</w:t>
      </w:r>
    </w:p>
    <w:p w14:paraId="0014EFF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br/>
      </w:r>
    </w:p>
    <w:p w14:paraId="3E46CE1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3D5D2FC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деятельность.​</w:t>
      </w:r>
    </w:p>
    <w:p w14:paraId="3AFE001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  <w:u w:val="single"/>
        </w:rPr>
        <w:t>Познавательные универсальные учебные действия</w:t>
      </w:r>
    </w:p>
    <w:p w14:paraId="3D5556C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Базовые логические действия:</w:t>
      </w:r>
    </w:p>
    <w:p w14:paraId="0DEFF36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958A23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6853C08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700D6C0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4DF748B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22ACDF5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развивать творческое мышление при решении ситуационных задач.</w:t>
      </w:r>
    </w:p>
    <w:p w14:paraId="5D01883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Базовые исследовательские действия:</w:t>
      </w:r>
    </w:p>
    <w:p w14:paraId="1ED37DE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3290B05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3C9319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0880A56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4A5747B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1166769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22E0738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579884DB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237F69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BC880A" w14:textId="112D9E6D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Работа с информацией: </w:t>
      </w:r>
    </w:p>
    <w:p w14:paraId="36BBAF7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9482FA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4159841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достоверность, легитимность информации, ее соответствие правовым и морально-этическим нормам;</w:t>
      </w:r>
    </w:p>
    <w:p w14:paraId="222E5A4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владеть навыками по предотвращению рисков, профилактике угроз и защите от опасностей цифровой среды;</w:t>
      </w:r>
    </w:p>
    <w:p w14:paraId="674B08E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44A2347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Коммуникативные универсальные учебные действия</w:t>
      </w:r>
    </w:p>
    <w:p w14:paraId="1DC417F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Общение:</w:t>
      </w:r>
    </w:p>
    <w:p w14:paraId="06D945C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58571A0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208EF2A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27000EF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аргументированно, логично и ясно излагать свою точку зрения с использованием языковых средств.</w:t>
      </w:r>
    </w:p>
    <w:p w14:paraId="484BF8B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2590970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14:paraId="36FE197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4D23E01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делать осознанный выбор в новой ситуации, аргументировать его; брать ответственность за свое решение;</w:t>
      </w:r>
    </w:p>
    <w:p w14:paraId="7458C7D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приобретенный опыт;</w:t>
      </w:r>
    </w:p>
    <w:p w14:paraId="0CF77C1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0D614BD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  <w:u w:val="single"/>
        </w:rPr>
        <w:t>Регулятивные универсальные учебные действия</w:t>
      </w:r>
    </w:p>
    <w:p w14:paraId="68A8234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Самоконтроля, принятия себя и других:</w:t>
      </w:r>
      <w:r w:rsidRPr="00212279">
        <w:rPr>
          <w:rFonts w:ascii="Times New Roman" w:hAnsi="Times New Roman" w:cs="Times New Roman"/>
          <w:sz w:val="28"/>
          <w:szCs w:val="28"/>
        </w:rPr>
        <w:br/>
      </w:r>
    </w:p>
    <w:p w14:paraId="155DDA9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4C96D7F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51E8497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принимать себя, понимая свои недостатки и достоинства, невозможности контроля всего вокруг;</w:t>
      </w:r>
    </w:p>
    <w:p w14:paraId="57583F0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принимать мотивы и аргументы других людей при анализе и оценке образовательной ситуации;</w:t>
      </w:r>
    </w:p>
    <w:p w14:paraId="6F773B6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признавать право на ошибку свою и чужую.</w:t>
      </w:r>
    </w:p>
    <w:p w14:paraId="4C2F817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Совместная деятельность:</w:t>
      </w:r>
    </w:p>
    <w:p w14:paraId="5585926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и использовать преимущества командной и индивидуальной работы в конкретной учебной ситуации;</w:t>
      </w:r>
    </w:p>
    <w:p w14:paraId="004E8F2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60D5955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7CCE245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0B54CC4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br/>
      </w:r>
    </w:p>
    <w:p w14:paraId="4F2DECA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2FDC9E3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3DAF15E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i/>
          <w:iCs/>
          <w:sz w:val="28"/>
          <w:szCs w:val="28"/>
        </w:rPr>
        <w:t>Предметные результаты, формируемые в ходе изучения ОБЗР, должны обеспечивать:</w:t>
      </w:r>
    </w:p>
    <w:p w14:paraId="00E8EC6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02C30EC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101BBC5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13145FB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знание о действиях по сигналам гражданской обороны;</w:t>
      </w:r>
    </w:p>
    <w:p w14:paraId="0FA859A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3) сформированность представлений о роли России в современном мире;</w:t>
      </w:r>
    </w:p>
    <w:p w14:paraId="4883B13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угрозах военного характера;</w:t>
      </w:r>
    </w:p>
    <w:p w14:paraId="7F32A23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роли Вооруженных Сил Российской Федерации в обеспечении защиты государства;</w:t>
      </w:r>
    </w:p>
    <w:p w14:paraId="5486440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формирование представления о военной службе;</w:t>
      </w:r>
    </w:p>
    <w:p w14:paraId="3DEC291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4) сформированность знаний об элементах начальной военной подготовки;</w:t>
      </w:r>
    </w:p>
    <w:p w14:paraId="27F136D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овладение знаниями требований безопасности при обращении со стрелковым оружием;</w:t>
      </w:r>
    </w:p>
    <w:p w14:paraId="6BD0B32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40751C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5) сформированность представлений о современном общевойсковом бое;</w:t>
      </w:r>
    </w:p>
    <w:p w14:paraId="67E3C0C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2767AF3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4FB8D24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7) сформированность представлений о ценности безопасного поведения для личности, общества, государства;</w:t>
      </w:r>
    </w:p>
    <w:p w14:paraId="0067C1B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знание правил безопасного поведения и способов их применения в собственном поведении;</w:t>
      </w:r>
    </w:p>
    <w:p w14:paraId="277F4D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59D637B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0A24002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2225E8F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2367836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10) знания о способах безопасного поведения в природной среде; умение применять их на практике;</w:t>
      </w:r>
    </w:p>
    <w:p w14:paraId="552801C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7AD9B59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11) знания основ пожарной безопасности; умение применять их на практике для предупреждения пожаров;</w:t>
      </w:r>
    </w:p>
    <w:p w14:paraId="0D19455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1D8502E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12CC2C0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3DC214E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знания о необходимых действиях при чрезвычайных ситуациях биолого-социального и военного характера;</w:t>
      </w:r>
    </w:p>
    <w:p w14:paraId="59A8041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умение применять табельные и подручные средства для само- и взаимопомощи;</w:t>
      </w:r>
    </w:p>
    <w:p w14:paraId="1DB2702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14:paraId="6184602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2E6A956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49F2A8A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​Достижение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41F9439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 по учебному курсу «Начальная военная подготовка»:</w:t>
      </w:r>
    </w:p>
    <w:p w14:paraId="12A3D7F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правовые основы и принципы обеспечения национальной безопасности Российской Федерации;</w:t>
      </w:r>
    </w:p>
    <w:p w14:paraId="32A026B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44F954F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2C3CE9C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роль личности, общества и государства в предупреждении противоправной деятельности;</w:t>
      </w:r>
    </w:p>
    <w:p w14:paraId="37E09E8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3F2D8B5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51473F3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35517DD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историю развития и задачи гражданской обороны;</w:t>
      </w:r>
    </w:p>
    <w:p w14:paraId="125699C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права и обязанности граждан Российской Федерации в области гражданской обороны;</w:t>
      </w:r>
    </w:p>
    <w:p w14:paraId="1F55F88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уметь действовать при сигнале «Внимание всем!», в том числе при химической и радиационной опасности;</w:t>
      </w:r>
    </w:p>
    <w:p w14:paraId="402C245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212279">
        <w:rPr>
          <w:rFonts w:ascii="Times New Roman" w:hAnsi="Times New Roman" w:cs="Times New Roman"/>
          <w:sz w:val="28"/>
          <w:szCs w:val="28"/>
        </w:rPr>
        <w:t>противогазом;\</w:t>
      </w:r>
      <w:proofErr w:type="gramEnd"/>
    </w:p>
    <w:p w14:paraId="787AFA8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представления об организации эвакуации населения в условиях чрезвычайных ситуаций;</w:t>
      </w:r>
    </w:p>
    <w:p w14:paraId="20E97CC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порядок действий населения при объявлении эвакуации;</w:t>
      </w:r>
    </w:p>
    <w:p w14:paraId="3864F4F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1416D90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роль Вооруженных Сил Российской в обеспечении национальной безопасности;</w:t>
      </w:r>
    </w:p>
    <w:p w14:paraId="4B9018C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организации, вооружении и тактике действий иностранных армий;</w:t>
      </w:r>
    </w:p>
    <w:p w14:paraId="7213C8E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размещении и организации быта военнослужащих;</w:t>
      </w:r>
    </w:p>
    <w:p w14:paraId="7C0F701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основных мероприятиях, направленных на обеспечение безопасности военной службы;</w:t>
      </w:r>
    </w:p>
    <w:p w14:paraId="774B9C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строевые приемы в движении без оружия и с оружием;</w:t>
      </w:r>
    </w:p>
    <w:p w14:paraId="2AC300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выполнять строевые приемы в движении без оружия и с оружием;</w:t>
      </w:r>
    </w:p>
    <w:p w14:paraId="16078D9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основах общевойскового боя;</w:t>
      </w:r>
    </w:p>
    <w:p w14:paraId="3ACFBF9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основных видах общевойскового боя и способах маневра в бою;</w:t>
      </w:r>
    </w:p>
    <w:p w14:paraId="4EF690C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походном, предбоевом и боевом порядке подразделений;</w:t>
      </w:r>
    </w:p>
    <w:p w14:paraId="641CD23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способы действий военнослужащего в бою;</w:t>
      </w:r>
    </w:p>
    <w:p w14:paraId="40BA9E5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и меры безопасности при обращении с оружием;</w:t>
      </w:r>
    </w:p>
    <w:p w14:paraId="525864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241B96E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применять меры безопасности при проведении занятий по боевой подготовке и обращении с оружием;</w:t>
      </w:r>
    </w:p>
    <w:p w14:paraId="51798D3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способы удержания оружия, правила прицеливания и производства меткого выстрела;</w:t>
      </w:r>
    </w:p>
    <w:p w14:paraId="3F2A3FC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52DDB13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современных видах короткоствольного стрелкового оружия;</w:t>
      </w:r>
    </w:p>
    <w:p w14:paraId="1DE4C22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истории возникновения и развития робототехнических комплексов;</w:t>
      </w:r>
    </w:p>
    <w:p w14:paraId="6BFA3CD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способах боевого применения БПЛА;</w:t>
      </w:r>
    </w:p>
    <w:p w14:paraId="79FC238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безопасного поведения при объявлении ракетной опасности и угрозе применения БПЛА;</w:t>
      </w:r>
    </w:p>
    <w:p w14:paraId="58EBA06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истории возникновения и развития связи;</w:t>
      </w:r>
    </w:p>
    <w:p w14:paraId="627639D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назначении радиосвязи и о требованиях, предъявляемых к радиосвязи;</w:t>
      </w:r>
    </w:p>
    <w:p w14:paraId="6C96729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62B77B4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тактических свойствах местности и их влиянии на боевые действия войск;</w:t>
      </w:r>
    </w:p>
    <w:p w14:paraId="34020E7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шанцевом инструменте;</w:t>
      </w:r>
    </w:p>
    <w:p w14:paraId="4DF1CEB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позиции отделения и порядке оборудования окопа для стрелка;</w:t>
      </w:r>
    </w:p>
    <w:p w14:paraId="5094E48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минно-взрывных инженерных заграждениях и инженерной разведке местности;</w:t>
      </w:r>
    </w:p>
    <w:p w14:paraId="7B0FEDE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видах оружия массового поражения и их поражающих факторах;</w:t>
      </w:r>
    </w:p>
    <w:p w14:paraId="2D268F1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способы действий при применении противником оружия массового поражения;</w:t>
      </w:r>
    </w:p>
    <w:p w14:paraId="3B4CF71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уметь использовать индивидуальной защиты;</w:t>
      </w:r>
    </w:p>
    <w:p w14:paraId="12AF357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66A324D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особенности оказания первой помощи в бою;</w:t>
      </w:r>
    </w:p>
    <w:p w14:paraId="1BC8592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условные зоны оказания первой помощи в бою;</w:t>
      </w:r>
    </w:p>
    <w:p w14:paraId="7011880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приемы самопомощи в бою;</w:t>
      </w:r>
    </w:p>
    <w:p w14:paraId="6B9C8AB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военно-учетных специальностях;</w:t>
      </w:r>
    </w:p>
    <w:p w14:paraId="6F81CF2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особенности прохождения военной службы по призыву и по контракту;</w:t>
      </w:r>
    </w:p>
    <w:p w14:paraId="61F56BE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особенностях взаимоотношений в воинском коллективе;</w:t>
      </w:r>
    </w:p>
    <w:p w14:paraId="1F3866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представления о военно-учебных заведениях;</w:t>
      </w:r>
    </w:p>
    <w:p w14:paraId="51C8408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системе военно-учебных центров при учебных заведениях высшего образования;</w:t>
      </w:r>
    </w:p>
    <w:p w14:paraId="0A5F9B8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социальных гарантиях и мерах социальной поддержки военнослужащих;</w:t>
      </w:r>
    </w:p>
    <w:p w14:paraId="10DDB3B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2444B6D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7B265E5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 по учебному курсу «Безопасность жизнедеятельности»:</w:t>
      </w:r>
    </w:p>
    <w:p w14:paraId="09FF325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1E39EBC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2F16D41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общие принципы безопасного поведения, приводить примеры;</w:t>
      </w:r>
    </w:p>
    <w:p w14:paraId="19D2281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</w:t>
      </w:r>
      <w:proofErr w:type="spellStart"/>
      <w:r w:rsidRPr="00212279">
        <w:rPr>
          <w:rFonts w:ascii="Times New Roman" w:hAnsi="Times New Roman" w:cs="Times New Roman"/>
          <w:sz w:val="28"/>
          <w:szCs w:val="28"/>
        </w:rPr>
        <w:t>виктимное</w:t>
      </w:r>
      <w:proofErr w:type="spellEnd"/>
      <w:r w:rsidRPr="00212279">
        <w:rPr>
          <w:rFonts w:ascii="Times New Roman" w:hAnsi="Times New Roman" w:cs="Times New Roman"/>
          <w:sz w:val="28"/>
          <w:szCs w:val="28"/>
        </w:rPr>
        <w:t xml:space="preserve"> поведение», «безопасное поведение»;</w:t>
      </w:r>
    </w:p>
    <w:p w14:paraId="2E585E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влияние поведения человека на его безопасность, приводить примеры;</w:t>
      </w:r>
    </w:p>
    <w:p w14:paraId="0F3EBE3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оценки своих действий с точки зрения их влияния на безопасность;</w:t>
      </w:r>
    </w:p>
    <w:p w14:paraId="7514BB3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3760234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возникновения бытовых отравлений, иметь навыки их профилактики;</w:t>
      </w:r>
    </w:p>
    <w:p w14:paraId="7E350D1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первой помощи при бытовых отравлениях;</w:t>
      </w:r>
    </w:p>
    <w:p w14:paraId="5444FA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уметь оценивать риски получения бытовых травм;</w:t>
      </w:r>
    </w:p>
    <w:p w14:paraId="754E197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взаимосвязь поведения и риска получить травму;</w:t>
      </w:r>
    </w:p>
    <w:p w14:paraId="5032F2C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4D99419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безопасного поведения в быту при использовании газового и электрического оборудования;</w:t>
      </w:r>
    </w:p>
    <w:p w14:paraId="0B75402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поведения при угрозе и возникновении пожара;</w:t>
      </w:r>
    </w:p>
    <w:p w14:paraId="2C29ED6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5F858A3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влияние конструктивной коммуникации с соседями на уровень безопасности, приводить примеры;</w:t>
      </w:r>
    </w:p>
    <w:p w14:paraId="21136AB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риски противоправных действий, выработать навыки, снижающие криминогенные риски;</w:t>
      </w:r>
    </w:p>
    <w:p w14:paraId="00F1E46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поведения при возникновении аварии на коммунальной системе;</w:t>
      </w:r>
    </w:p>
    <w:p w14:paraId="5AD4B2F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взаимодействия с коммунальными службами;</w:t>
      </w:r>
    </w:p>
    <w:p w14:paraId="2CE27C4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дорожного движения;</w:t>
      </w:r>
    </w:p>
    <w:p w14:paraId="07C5BCB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47E51F3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риски для пешехода при разных условиях, выработать навыки безопасного поведения;</w:t>
      </w:r>
    </w:p>
    <w:p w14:paraId="3BEBEC1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влияние действий водителя и пассажира на безопасность дорожного движения, приводить примеры;</w:t>
      </w:r>
    </w:p>
    <w:p w14:paraId="64CDA13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права, обязанности и иметь представление об ответственности пешехода, пассажира, водителя;</w:t>
      </w:r>
    </w:p>
    <w:p w14:paraId="3FADEFC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знаниях и навыках, необходимых водителю;</w:t>
      </w:r>
      <w:r w:rsidRPr="00212279">
        <w:rPr>
          <w:rFonts w:ascii="Times New Roman" w:hAnsi="Times New Roman" w:cs="Times New Roman"/>
          <w:sz w:val="28"/>
          <w:szCs w:val="28"/>
        </w:rPr>
        <w:br/>
        <w:t>знать правила безопасного поведения при дорожно-транспортных происшествиях разного характера;</w:t>
      </w:r>
    </w:p>
    <w:p w14:paraId="0ED38AD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оказания первой помощи, навыки пользования огнетушителем;</w:t>
      </w:r>
    </w:p>
    <w:p w14:paraId="648332A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источники опасности на различных видах транспорта, приводить примеры;</w:t>
      </w:r>
    </w:p>
    <w:p w14:paraId="183A050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безопасного поведения на транспорте, приводить примеры влияния поведения на безопасность;</w:t>
      </w:r>
    </w:p>
    <w:p w14:paraId="04DEF24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7800308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перечислять и классифицировать основные источники опасности в общественных местах;</w:t>
      </w:r>
    </w:p>
    <w:p w14:paraId="3A529C7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0E4A1B3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оценки рисков возникновения толпы, давки;</w:t>
      </w:r>
    </w:p>
    <w:p w14:paraId="4C01C79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7B53E7A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возникновения ситуаций криминогенного характера в общественных местах;</w:t>
      </w:r>
    </w:p>
    <w:p w14:paraId="5CEB5AD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безопасного поведения при проявлении агрессии;</w:t>
      </w:r>
    </w:p>
    <w:p w14:paraId="4C08F47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безопасном поведении для снижения рисков криминогенного характера;</w:t>
      </w:r>
    </w:p>
    <w:p w14:paraId="0E9898C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потеряться в общественном месте;</w:t>
      </w:r>
    </w:p>
    <w:p w14:paraId="0F2A190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порядок действий в случаях, когда потерялся человек;</w:t>
      </w:r>
    </w:p>
    <w:p w14:paraId="5D0F22B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пожарной безопасности в общественных местах;</w:t>
      </w:r>
    </w:p>
    <w:p w14:paraId="28B3CC6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особенности поведения при угрозе пожара и пожаре в общественных местах разного типа;</w:t>
      </w:r>
    </w:p>
    <w:p w14:paraId="14B46F6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выделять и классифицировать источники опасности в природной среде;</w:t>
      </w:r>
    </w:p>
    <w:p w14:paraId="69232EF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05CDA46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3D29DC9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безопасного поведения, минимизирующие риски потеряться в природной среде;</w:t>
      </w:r>
    </w:p>
    <w:p w14:paraId="0A0145E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 порядке действий, если человек потерялся в природной среде;</w:t>
      </w:r>
    </w:p>
    <w:p w14:paraId="6DE3AB1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5226D0E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3629991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74E3F44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называть и характеризовать природные чрезвычайные ситуации;</w:t>
      </w:r>
    </w:p>
    <w:p w14:paraId="681E521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6E3FBBD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применение принципов безопасного поведения (предвидеть опасность; по возможности избежать ее; при необходимости действовать) для природных чрезвычайных ситуаций;</w:t>
      </w:r>
    </w:p>
    <w:p w14:paraId="1E15A9C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указывать причины и признаки возникновения природных пожаров;</w:t>
      </w:r>
    </w:p>
    <w:p w14:paraId="40200BF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влияние поведения человека на риски возникновения природных пожаров;</w:t>
      </w:r>
    </w:p>
    <w:p w14:paraId="2878E60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безопасных действиях при угрозе и возникновении природного пожара;</w:t>
      </w:r>
    </w:p>
    <w:p w14:paraId="411DF48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353A082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0E5698D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2B32CC3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6D259B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5EC795B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29C88DF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DFA09F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4C5CA05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18802D7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085D958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093E780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3C901E9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7FF1F2C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значение риск-ориентированного подхода к обеспечению экологической безопасности;</w:t>
      </w:r>
    </w:p>
    <w:p w14:paraId="7FFB7C0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экологической грамотности и разумного природопользования;</w:t>
      </w:r>
    </w:p>
    <w:p w14:paraId="6DD3151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понятия «общение»;</w:t>
      </w:r>
    </w:p>
    <w:p w14:paraId="55DD759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роль общения в жизни человека, приводить примеры межличностного общения и общения в группе;</w:t>
      </w:r>
    </w:p>
    <w:p w14:paraId="2BF3FD8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конструктивного общения;</w:t>
      </w:r>
    </w:p>
    <w:p w14:paraId="4A52640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«социальная группа», «малая группа», «большая группа»;</w:t>
      </w:r>
    </w:p>
    <w:p w14:paraId="55D38880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взаимодействие в группе;</w:t>
      </w:r>
    </w:p>
    <w:p w14:paraId="2F28864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40B4C56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понятия «конфликт»;</w:t>
      </w:r>
    </w:p>
    <w:p w14:paraId="72052E2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стадии развития конфликта, приводить примеры;</w:t>
      </w:r>
    </w:p>
    <w:p w14:paraId="4BC830B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факторы, способствующие и препятствующие развитию конфликта;</w:t>
      </w:r>
    </w:p>
    <w:p w14:paraId="5A0185E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конструктивного разрешения конфликта;</w:t>
      </w:r>
    </w:p>
    <w:p w14:paraId="077B4D0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условия привлечения третьей стороны для разрешения конфликта;</w:t>
      </w:r>
    </w:p>
    <w:p w14:paraId="204607E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способах пресечения опасных проявлений конфликтов;</w:t>
      </w:r>
    </w:p>
    <w:p w14:paraId="39A9783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способы противодействия проявлениям насилия;</w:t>
      </w:r>
    </w:p>
    <w:p w14:paraId="3575AD4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способы психологического воздействия;</w:t>
      </w:r>
    </w:p>
    <w:p w14:paraId="7E85215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особенности убеждающей коммуникации;</w:t>
      </w:r>
    </w:p>
    <w:p w14:paraId="545D927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понятия «манипуляция»;</w:t>
      </w:r>
    </w:p>
    <w:p w14:paraId="24C913E2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называть характеристики манипулятивного воздействия, приводить примеры;</w:t>
      </w:r>
    </w:p>
    <w:p w14:paraId="510C9C7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представления о способах противодействия манипуляции;</w:t>
      </w:r>
    </w:p>
    <w:p w14:paraId="6BDB797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деструктивных и псевдопсихологических технологиях и способах противодействия им;</w:t>
      </w:r>
    </w:p>
    <w:p w14:paraId="5DD09EB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цифровую среду, ее влияние на жизнь человека;</w:t>
      </w:r>
    </w:p>
    <w:p w14:paraId="2765479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«цифровая среда», «цифровой след», «персональные данные»;</w:t>
      </w:r>
    </w:p>
    <w:p w14:paraId="7379454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0E63763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безопасных действий по снижению рисков, и защите от опасностей цифровой среды;</w:t>
      </w:r>
    </w:p>
    <w:p w14:paraId="18BA98C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«программное обеспечение», «вредоносное программное обеспечение»;</w:t>
      </w:r>
    </w:p>
    <w:p w14:paraId="49832B95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482BDC8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безопасного использования устройств и программ;</w:t>
      </w:r>
    </w:p>
    <w:p w14:paraId="55B8FCDD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перечислять и классифицировать опасности, связанные с поведением людей в цифровой среде;</w:t>
      </w:r>
    </w:p>
    <w:p w14:paraId="34C99CD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3593269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безопасной коммуникации в цифровой среде;</w:t>
      </w:r>
    </w:p>
    <w:p w14:paraId="693D69E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7415332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6C57AC9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7A8505D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5C3D824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3EBC167E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50B7AFC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31DFFEA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соблюдения мер личной профилактики;</w:t>
      </w:r>
    </w:p>
    <w:p w14:paraId="79390277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роль вакцинации в профилактике инфекционных заболеваний, приводить примеры;</w:t>
      </w:r>
    </w:p>
    <w:p w14:paraId="1B20791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47D2CD9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понятия «вакцинация по эпидемиологическим показаниям»;</w:t>
      </w:r>
    </w:p>
    <w:p w14:paraId="7D26BA7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51CCCE3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3910ADA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4FE217E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признаки угрожающих жизни и здоровью состояний (инсульт, сердечный приступ и другие);</w:t>
      </w:r>
    </w:p>
    <w:p w14:paraId="2FBB38DB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 вызова скорой медицинской помощи;</w:t>
      </w:r>
    </w:p>
    <w:p w14:paraId="3C80F7C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понимать значение образа жизни в профилактике и защите от неинфекционных заболеваний;</w:t>
      </w:r>
    </w:p>
    <w:p w14:paraId="3AAEA5C6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591A68E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65376D29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основные критерии психического здоровья и психологического благополучия;</w:t>
      </w:r>
    </w:p>
    <w:p w14:paraId="1A63B8C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факторы, влияющие на психическое здоровье и психологическое благополучие;</w:t>
      </w:r>
    </w:p>
    <w:p w14:paraId="7EB47FEF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6D9CE543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37143BD8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1E4894BA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иметь навыки, позволяющие минимизировать влияние хронического стресса;</w:t>
      </w:r>
    </w:p>
    <w:p w14:paraId="617E7371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характеризовать признаки психологического неблагополучия и критерии обращения за помощью;</w:t>
      </w:r>
    </w:p>
    <w:p w14:paraId="4B1FA804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знать правовые основы оказания первой помощи в Российской Федерации;</w:t>
      </w:r>
    </w:p>
    <w:p w14:paraId="187D85DC" w14:textId="77777777" w:rsidR="00212279" w:rsidRPr="00212279" w:rsidRDefault="00212279" w:rsidP="00212279">
      <w:pPr>
        <w:rPr>
          <w:rFonts w:ascii="Times New Roman" w:hAnsi="Times New Roman" w:cs="Times New Roman"/>
          <w:sz w:val="28"/>
          <w:szCs w:val="28"/>
        </w:rPr>
      </w:pPr>
      <w:r w:rsidRPr="00212279">
        <w:rPr>
          <w:rFonts w:ascii="Times New Roman" w:hAnsi="Times New Roman" w:cs="Times New Roman"/>
          <w:sz w:val="28"/>
          <w:szCs w:val="28"/>
        </w:rPr>
        <w:t>объяснять смысл понятий «первая помощь», «скорая медицинская помощь», их соотношение.</w:t>
      </w:r>
    </w:p>
    <w:p w14:paraId="22850BAF" w14:textId="77777777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14:paraId="651E0C58" w14:textId="77777777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6504"/>
        <w:gridCol w:w="2324"/>
        <w:gridCol w:w="2878"/>
        <w:gridCol w:w="2574"/>
      </w:tblGrid>
      <w:tr w:rsidR="00212279" w:rsidRPr="00212279" w14:paraId="123A2817" w14:textId="77777777" w:rsidTr="0021227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CC68A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7C2F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Наименование тем программы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F073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5D85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Основное содержание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9ADB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212279" w:rsidRPr="00212279" w14:paraId="794EF33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20AF5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F3137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Учебный курс «Начальная военная подготовка»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3E8FE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244CE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A69FD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545610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D5655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9D84D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Учебный курс «Безопасность жизнедеятельности»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FEC5F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FE3B1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2F07A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D8C9A2B" w14:textId="77777777" w:rsidTr="00212279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A7BE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31073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F008C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5A2B86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6E3106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CFB5DB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035D74" w14:textId="7E5BAB83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6504"/>
        <w:gridCol w:w="2324"/>
        <w:gridCol w:w="2878"/>
        <w:gridCol w:w="2574"/>
      </w:tblGrid>
      <w:tr w:rsidR="00212279" w:rsidRPr="00212279" w14:paraId="76CAF088" w14:textId="77777777" w:rsidTr="0021227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25127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24B9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Наименование тем программы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A394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3D1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Основное содержание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5CB0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212279" w:rsidRPr="00212279" w14:paraId="30D4811B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7A908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08A13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Учебный курс «Безопасность жизнедеятельности»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1E21C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01FAB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FB7C1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100ED3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69C13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68E6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Учебный курс «Начальная военная подготовка»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3313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77C52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D2C5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2897F28" w14:textId="77777777" w:rsidTr="00212279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9A47E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C6383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67C1F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DFEFE9" w14:textId="77777777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14:paraId="1D0370F9" w14:textId="77777777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5273"/>
        <w:gridCol w:w="757"/>
        <w:gridCol w:w="1931"/>
        <w:gridCol w:w="2014"/>
        <w:gridCol w:w="1340"/>
        <w:gridCol w:w="3253"/>
      </w:tblGrid>
      <w:tr w:rsidR="00212279" w:rsidRPr="00212279" w14:paraId="5003C3F7" w14:textId="77777777" w:rsidTr="00212279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11C43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06D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08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5734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3ECE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Электронные цифровые образовательные ресурсы</w:t>
            </w:r>
          </w:p>
        </w:tc>
      </w:tr>
      <w:tr w:rsidR="00212279" w:rsidRPr="00212279" w14:paraId="1D123B5E" w14:textId="77777777" w:rsidTr="00212279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81AC2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7253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1AC9C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BABBD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C41E7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07C8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896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FD3CE3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7C3DC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5B7AE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85ACF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48F4B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E0F5C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41E9A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AE5A8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5612EB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9B511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3179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Государственная и общественная безопасность. Оборона страны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2D61F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13ED3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8112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C1020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782C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EF16919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4AAE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1813C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Организация, вооружение и тактика действий иностранных армий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BC3D3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856B7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78206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ED78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1FD31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D85C1E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59E53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BA14B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Размещение и быт военнослужащих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B985B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4CE55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775E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43E2D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61FF2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2A19549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6D5D4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9FCE1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Строевые приемы и движения с оружием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B1769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2011F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5F168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EF863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FDCCA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398A98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E8F15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7FEFB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Основные виды тактических действий войск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1D5B5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46C49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F1C65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5251B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14D0B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B770D7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AD0CE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D4670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Основные виды тактических действий войск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81A6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E8DAE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23380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29F38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718E9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D1D183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4B8D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8BE51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E0613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FF891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3A79E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63E1F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DFD5E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ECC80B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35E88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25EC3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E2DE4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7638E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722AC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E09A0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81775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BFF512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74236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7F4F1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Правила ведения огня из стрелкового оружия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09AD9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559FA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DB623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531AC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369BA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FBCF0E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DA2C0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D6D11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Боевые робототехнические комплексы и системы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2152E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771E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DCA42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9323B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CE2DB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71E1FB8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7331A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43A14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Беспилотные летательные аппараты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8E74E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26F18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0C58F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BE4A9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4109B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D463A3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B3D44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E25F2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Беспилотные летательные аппараты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688AE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A644F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B0B1A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9BA85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96ABB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BAD46F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34F6D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EDCD2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3219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8D477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FBB2B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03F47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C5647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E14D4A8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890C2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A3655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73B78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53EE8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F3D93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E0D0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B6F65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C281A1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2ED6D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F5F87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Свойства местности и их применение в военном деле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48A8D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823D3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740DA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3D686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DA5CD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FC8398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7CCAF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83B9A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75230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CE106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57E3E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CF26B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0D998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F2A1612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537CD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9B9B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86B1B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5CAC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5536E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7276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1FC08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A4EF797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9D835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C4491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Оружие массового поражения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33EE5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4A44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303A3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35BB9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6ACD3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53057F0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7D42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6A695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и коллективной защиты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58710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F59A8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36C7B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99D0E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EF80E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54D96A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AA53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3F056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BF61E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1B2C0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74542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CDD0B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CD915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5D9281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99CC8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47350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на поле боя (тактическая медицина)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CAF2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C38DC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23C68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83961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21A58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EDFBE8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E36BE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AF07D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на поле боя (тактическая медицина)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CD4A5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A9565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6197E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0C518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A08A1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7498C1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9DE14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D8CB5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Практикум по отработке навыков первой помощи на поле боя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FCD0C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2EAF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5BE84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EBE07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0FE17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7E2A14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8F28F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24505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Культура безопасного поведения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2A2E8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4801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7FD2B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C3B80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77E6E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7D87798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5328A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4C013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D74D5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BE921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F8536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A378D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5FD0C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6B82D00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70E93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0E6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 в быту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85144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67CD9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4820D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205D9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2B43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39CDE5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A30F7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9570D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Безопасное поведение в общественных местах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15F64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96521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D83B1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5E8E3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82665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8A2ED7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0A751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39CF4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Безопасность дорожного движения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D11F4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A9836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23623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7A757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F978F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874CE9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7C64C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3377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Безопасное поведение на разных видах транспорта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7EDB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C8F72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BE995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0E6AE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285C9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FCCFE7C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2575F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2BE7D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Порядок действий при дорожно-транспортных происшествиях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69EBC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875F5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61D7B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9E318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DF911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C97DF6E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4BB59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8118F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Безопасность в местах массового пребывания людей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A7E31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C0EDD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71E36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E594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232D9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FB96F60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634B0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4199F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Опасности криминального характера, меры защиты от них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BB82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9B7A4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AF7D2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61A0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4427D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750668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F26A8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E714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Практикум «Пожарная безопасность»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7D54C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2A9D9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CFD1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B5C3D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26748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5DC44D5" w14:textId="77777777" w:rsidTr="00212279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7B52C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3FD3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B67ED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2D30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A7F7D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984719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F3DDC2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C9786C" w14:textId="77777777" w:rsid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4962AA" w14:textId="598F33F7" w:rsidR="00212279" w:rsidRPr="00212279" w:rsidRDefault="00212279" w:rsidP="002122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2279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5566"/>
        <w:gridCol w:w="757"/>
        <w:gridCol w:w="1891"/>
        <w:gridCol w:w="1974"/>
        <w:gridCol w:w="1313"/>
        <w:gridCol w:w="3081"/>
      </w:tblGrid>
      <w:tr w:rsidR="00212279" w:rsidRPr="00212279" w14:paraId="562F7039" w14:textId="77777777" w:rsidTr="00212279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5AF1F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090C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E0CA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8935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9A30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Электронные цифровые образовательные ресурсы</w:t>
            </w:r>
          </w:p>
        </w:tc>
      </w:tr>
      <w:tr w:rsidR="00212279" w:rsidRPr="00212279" w14:paraId="7257FE29" w14:textId="77777777" w:rsidTr="00212279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F1152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50F7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F05A1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BC43B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7DF7B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5824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379E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3F6C4D0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BE5F0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50A4B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Безопасность в природной среде: тактика действий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CC3FD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BA3E3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F1FB1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3B11F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2C7AB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DF4E6F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D375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4CFB2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Безопасный отдых и туризм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4B696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1829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0887F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542D1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52FE5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BED2BD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4C650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CC56D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Выживание в автономных условиях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2D6BA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869EF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8D01E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8FFB0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9D0C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3070B9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B73FA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11C92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Природные пожары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5DBA3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BD0DB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C51C5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DD528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3065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99895E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54DE4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DF05C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ED9CE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A91C3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AB483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FE133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34D9E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734D51E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BB01E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45C07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F611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021F3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7491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F6BDF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E19C4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C24EB22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E08F6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EA426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02370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0681B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ABA98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930AF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19642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0273D7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5D80E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27A41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Экологическая грамотность и рациональное природопользование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CEF5B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B4AAB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0634C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2296C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FEE86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0B77A38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6CF97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AADC7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D793D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4FB98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8D7E1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2BBAA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A3B73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A53950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D858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BFD8B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EA077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2E132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A26F7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9BF13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81317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E59A629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88C52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FFFE9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D70B7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DFFD4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04118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20B97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6D86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919E363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48678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B9ABC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Опасности, связанные с коммуникацией в цифровой среде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FE8D3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7C2DC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F4167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0F771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58008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3C67D1A7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350F5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9AC6F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Достоверность информации в цифровой среде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D0A2D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03DE2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6E8C7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0F3BD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78ABE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21F7E73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E2BC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69232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Основы межличностного общения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7566A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F0015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6F427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549D8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2B170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BAF285D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42D4E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D59B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9767C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4C36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7A757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F9C8B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954CC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41C1767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AC48D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73E7E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955E4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4F2C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57E42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D8721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9D2ED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123D7E5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BA949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E384A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Действия при угрозе или совершении террористического акта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65CB8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3E868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BB227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25DEA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DBD26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6024FB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1E263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ABC98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5FA5A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61B39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33276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7B972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635D6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EB4A76A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BA0F6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CD08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08D89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69AA8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C044E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1F2FE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7E55F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6CC402A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8780A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60275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пострадавшему при травмах головы и глаз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D315A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F316C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BD284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BF2C4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1326C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3D04C77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A6906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FE305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91FFB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0B84C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F12E0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7F2EF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3A6A1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12A1AF9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64717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6221F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пострадавшему с использование подручных средств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BE206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EDEC2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8A759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CE8D6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1491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9D8B9CB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59907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07B5B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Первая помощь при наличии нескольких пострадавших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D305D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93290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9A907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A42C2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3E734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337E46E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5C5C2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4892A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2F9B0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5B9E3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D12D5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C57DD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7A222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27FA3BD9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73FAD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AF6E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8ECBD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2FD63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3A02A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839DB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45B33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EB3B787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D6C40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2A41D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2CA90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5D35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E5E59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A5D64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1953E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73BC2745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94994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C7F29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Подготовка граждан по военно-учетным специальностям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B313A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05C48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509D2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A9803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A792E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3B94B6FE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3B837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2F60B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Военно-учебные заведения и военно-учебные центры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9F442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071C1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CD322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0940C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06165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51C08EF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3CF38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5695C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BC94B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A1E46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C43EE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ADE494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26F89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045B37A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8F7C5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A1BBF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Особенности взаимоотношений в воинском коллективе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B4F2EF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88C9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959D6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C41C2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791D0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1E0F1FC6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72347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549C2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История развития гражданской обороны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F7E1A8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98C12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37985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DC15E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4116A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CACA7FB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42A24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5781B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1804C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7B0739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D10ED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34298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2AC3F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6D19614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B52C71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769FE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E03063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AD21E6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FA6FE2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A3308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8A9060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5089E051" w14:textId="77777777" w:rsidTr="0021227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7769F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29D7E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4C1C85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EFA3A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0249BB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D3496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4A0CD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279" w:rsidRPr="00212279" w14:paraId="49E193CD" w14:textId="77777777" w:rsidTr="00212279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6F696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2B766C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6AFD8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8DEEC7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2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0E18FE" w14:textId="77777777" w:rsidR="00212279" w:rsidRPr="00212279" w:rsidRDefault="00212279" w:rsidP="00212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598BD1" w14:textId="77777777" w:rsidR="00212279" w:rsidRPr="00212279" w:rsidRDefault="00212279">
      <w:pPr>
        <w:rPr>
          <w:rFonts w:ascii="Times New Roman" w:hAnsi="Times New Roman" w:cs="Times New Roman"/>
          <w:sz w:val="28"/>
          <w:szCs w:val="28"/>
        </w:rPr>
      </w:pPr>
    </w:p>
    <w:sectPr w:rsidR="00212279" w:rsidRPr="00212279" w:rsidSect="00AC7D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4B"/>
    <w:rsid w:val="00212279"/>
    <w:rsid w:val="00271F4B"/>
    <w:rsid w:val="002A6499"/>
    <w:rsid w:val="00977C5C"/>
    <w:rsid w:val="009B3D03"/>
    <w:rsid w:val="00A10F23"/>
    <w:rsid w:val="00AC7D92"/>
    <w:rsid w:val="00D9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6307"/>
  <w15:chartTrackingRefBased/>
  <w15:docId w15:val="{CA829406-DD2E-4010-8071-E2C0E9D7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D92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71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F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F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1F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F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F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F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F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F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1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1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1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1F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F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1F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1F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F4B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212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12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212279"/>
    <w:rPr>
      <w:b/>
      <w:bCs/>
    </w:rPr>
  </w:style>
  <w:style w:type="character" w:styleId="ae">
    <w:name w:val="Emphasis"/>
    <w:basedOn w:val="a0"/>
    <w:uiPriority w:val="20"/>
    <w:qFormat/>
    <w:rsid w:val="002122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50</Pages>
  <Words>9145</Words>
  <Characters>52131</Characters>
  <Application>Microsoft Office Word</Application>
  <DocSecurity>0</DocSecurity>
  <Lines>434</Lines>
  <Paragraphs>122</Paragraphs>
  <ScaleCrop>false</ScaleCrop>
  <Company/>
  <LinksUpToDate>false</LinksUpToDate>
  <CharactersWithSpaces>61154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Галахова</dc:creator>
  <cp:keywords/>
  <dc:description/>
  <cp:lastModifiedBy>Галина В. Галахова</cp:lastModifiedBy>
  <cp:revision>5</cp:revision>
  <dcterms:created xsi:type="dcterms:W3CDTF">2026-09-04T06:34:00Z</dcterms:created>
  <dcterms:modified xsi:type="dcterms:W3CDTF">2026-10-29T12:37:00Z</dcterms:modified>
</cp:coreProperties>
</file>