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B681" w14:textId="77777777" w:rsidR="00187E7A" w:rsidRDefault="00312854" w:rsidP="00187E7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87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603534A6" w14:textId="77777777" w:rsidR="00187E7A" w:rsidRDefault="00187E7A" w:rsidP="00187E7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7431B093" w14:textId="77777777" w:rsidR="00187E7A" w:rsidRDefault="00187E7A" w:rsidP="00187E7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14FE34D" w14:textId="6D8C7C43" w:rsidR="00187E7A" w:rsidRDefault="00187E7A" w:rsidP="00187E7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60CFCA07" w14:textId="12DA7B5F" w:rsidR="00187E7A" w:rsidRDefault="00187E7A" w:rsidP="00187E7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«3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B64E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1E864C35" w14:textId="77777777" w:rsidR="00187E7A" w:rsidRDefault="00187E7A" w:rsidP="00187E7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212642AE" w14:textId="77777777" w:rsidR="00187E7A" w:rsidRDefault="00187E7A" w:rsidP="00187E7A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8D43E" w14:textId="77777777" w:rsidR="00187E7A" w:rsidRDefault="00187E7A" w:rsidP="00187E7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32FDB" w14:textId="77777777" w:rsidR="00187E7A" w:rsidRDefault="00187E7A" w:rsidP="00187E7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525FBC86" w14:textId="77777777" w:rsidR="00187E7A" w:rsidRDefault="00187E7A" w:rsidP="00187E7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внеурочного </w:t>
      </w:r>
      <w:proofErr w:type="gramStart"/>
      <w:r>
        <w:rPr>
          <w:rFonts w:ascii="Times New Roman" w:hAnsi="Times New Roman"/>
          <w:b/>
          <w:color w:val="000000"/>
          <w:sz w:val="28"/>
        </w:rPr>
        <w:t>курса  «</w:t>
      </w:r>
      <w:proofErr w:type="gramEnd"/>
      <w:r w:rsidR="000616BF">
        <w:rPr>
          <w:rFonts w:ascii="Times New Roman" w:hAnsi="Times New Roman"/>
          <w:b/>
          <w:color w:val="000000"/>
          <w:sz w:val="28"/>
        </w:rPr>
        <w:t>Мои проекты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3DD043F6" w14:textId="77777777" w:rsidR="00187E7A" w:rsidRDefault="00187E7A" w:rsidP="00187E7A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4 класса </w:t>
      </w:r>
    </w:p>
    <w:p w14:paraId="79CC01B1" w14:textId="020ADBD2" w:rsidR="00187E7A" w:rsidRDefault="00187E7A" w:rsidP="00187E7A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B64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B64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2269CE86" w14:textId="77777777" w:rsidR="00187E7A" w:rsidRDefault="00187E7A" w:rsidP="00187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4C1D2" w14:textId="77777777" w:rsidR="00187E7A" w:rsidRDefault="00187E7A" w:rsidP="00187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C78A5" w14:textId="77777777" w:rsidR="00187E7A" w:rsidRDefault="00187E7A" w:rsidP="00187E7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14:paraId="1E1D263D" w14:textId="64ADAB90" w:rsidR="00187E7A" w:rsidRDefault="00B64E72" w:rsidP="00187E7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Чистякова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Ю.И.</w:t>
      </w:r>
      <w:proofErr w:type="gramEnd"/>
    </w:p>
    <w:p w14:paraId="5F50B2E6" w14:textId="77777777" w:rsidR="00187E7A" w:rsidRDefault="00187E7A" w:rsidP="00187E7A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EBF8FF" w14:textId="77777777" w:rsidR="00187E7A" w:rsidRDefault="00187E7A" w:rsidP="00187E7A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8BC2781" w14:textId="77777777" w:rsidR="00187E7A" w:rsidRDefault="00187E7A" w:rsidP="00187E7A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4443AD" w14:textId="77777777" w:rsidR="00187E7A" w:rsidRDefault="00187E7A" w:rsidP="00187E7A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6E50616" w14:textId="77777777" w:rsidR="00187E7A" w:rsidRDefault="00187E7A" w:rsidP="00187E7A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5B274358" w14:textId="77777777" w:rsidR="00187E7A" w:rsidRDefault="00187E7A" w:rsidP="00187E7A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г. Щелково</w:t>
      </w:r>
    </w:p>
    <w:p w14:paraId="0C4F8082" w14:textId="77777777" w:rsidR="00187E7A" w:rsidRDefault="00187E7A" w:rsidP="00187E7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01A02A" w14:textId="77777777" w:rsidR="00187E7A" w:rsidRDefault="00187E7A" w:rsidP="00187E7A">
      <w:pPr>
        <w:pStyle w:val="a4"/>
        <w:rPr>
          <w:b/>
          <w:color w:val="000000"/>
          <w:sz w:val="28"/>
          <w:szCs w:val="28"/>
        </w:rPr>
      </w:pPr>
    </w:p>
    <w:p w14:paraId="166A5A28" w14:textId="77777777" w:rsidR="00187E7A" w:rsidRDefault="00187E7A" w:rsidP="00187E7A">
      <w:pPr>
        <w:pStyle w:val="a4"/>
        <w:rPr>
          <w:b/>
          <w:color w:val="000000"/>
          <w:sz w:val="28"/>
          <w:szCs w:val="28"/>
        </w:rPr>
      </w:pPr>
    </w:p>
    <w:p w14:paraId="09115D6B" w14:textId="77777777" w:rsidR="00187E7A" w:rsidRDefault="00187E7A" w:rsidP="00187E7A">
      <w:pPr>
        <w:pStyle w:val="a4"/>
        <w:rPr>
          <w:b/>
          <w:color w:val="000000"/>
          <w:sz w:val="28"/>
          <w:szCs w:val="28"/>
        </w:rPr>
      </w:pPr>
    </w:p>
    <w:p w14:paraId="7A397DC7" w14:textId="77777777" w:rsidR="00187E7A" w:rsidRDefault="00187E7A" w:rsidP="00187E7A">
      <w:pPr>
        <w:pStyle w:val="a4"/>
        <w:rPr>
          <w:b/>
          <w:color w:val="000000"/>
          <w:sz w:val="28"/>
          <w:szCs w:val="28"/>
        </w:rPr>
      </w:pPr>
    </w:p>
    <w:p w14:paraId="0A9B2612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14:paraId="7D102DDE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BC99BA" w14:textId="77777777" w:rsidR="003A25D3" w:rsidRPr="00393E19" w:rsidRDefault="003A25D3" w:rsidP="003A25D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802"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Мои проекты</w:t>
      </w:r>
      <w:r w:rsidRPr="00AB58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80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AB5802">
        <w:rPr>
          <w:rFonts w:ascii="Times New Roman" w:hAnsi="Times New Roman" w:cs="Times New Roman"/>
          <w:sz w:val="28"/>
          <w:szCs w:val="28"/>
        </w:rPr>
        <w:t>класса является структурным элементом содержательного раздела Основной образовательной программы начального общего образования АНОО «</w:t>
      </w:r>
      <w:proofErr w:type="spellStart"/>
      <w:r w:rsidRPr="00AB5802">
        <w:rPr>
          <w:rFonts w:ascii="Times New Roman" w:hAnsi="Times New Roman" w:cs="Times New Roman"/>
          <w:sz w:val="28"/>
          <w:szCs w:val="28"/>
        </w:rPr>
        <w:t>Алексиевская</w:t>
      </w:r>
      <w:proofErr w:type="spellEnd"/>
      <w:r w:rsidRPr="00AB5802">
        <w:rPr>
          <w:rFonts w:ascii="Times New Roman" w:hAnsi="Times New Roman" w:cs="Times New Roman"/>
          <w:sz w:val="28"/>
          <w:szCs w:val="28"/>
        </w:rPr>
        <w:t xml:space="preserve"> гимназия»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93E19">
        <w:rPr>
          <w:rFonts w:ascii="Times New Roman" w:hAnsi="Times New Roman" w:cs="Times New Roman"/>
          <w:sz w:val="28"/>
          <w:szCs w:val="28"/>
        </w:rPr>
        <w:t>составлена на основе:</w:t>
      </w:r>
    </w:p>
    <w:p w14:paraId="0E626CFC" w14:textId="77777777" w:rsidR="003A25D3" w:rsidRDefault="003A25D3" w:rsidP="003A25D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06A0D"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</w:p>
    <w:p w14:paraId="70FBAF20" w14:textId="77777777" w:rsidR="00312854" w:rsidRDefault="00312854" w:rsidP="00312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31.08.2023 №82/ОБР;</w:t>
      </w:r>
    </w:p>
    <w:p w14:paraId="027A4595" w14:textId="77777777" w:rsidR="00312854" w:rsidRDefault="00312854" w:rsidP="00312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27CC086C" w14:textId="77777777" w:rsidR="00312854" w:rsidRDefault="00312854" w:rsidP="00312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596BDFEA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7A0C32" w14:textId="77777777" w:rsidR="00460C19" w:rsidRDefault="00D46531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 xml:space="preserve">   </w:t>
      </w:r>
      <w:r w:rsidRPr="00D7693D">
        <w:rPr>
          <w:rFonts w:ascii="Times New Roman" w:hAnsi="Times New Roman" w:cs="Times New Roman"/>
          <w:b/>
          <w:sz w:val="28"/>
          <w:szCs w:val="28"/>
        </w:rPr>
        <w:t>Общая характеристика внеурочного курса</w:t>
      </w:r>
    </w:p>
    <w:p w14:paraId="57329B2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Особенностью данной программы является реализация педагогической идеи формирования у младших школьников умения учиться - самостоятельно добывать и систематизировать новые знания. В этом качестве программа обеспечивает реализацию следующих принципов: </w:t>
      </w:r>
    </w:p>
    <w:p w14:paraId="4B7606F9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Непрерывность дополнительного образования как механизма полноты и целостности образования в целом; </w:t>
      </w:r>
    </w:p>
    <w:p w14:paraId="09F64AF6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Развития индивидуальности каждого ребенка в процессе социального самоопределения в системе внеурочной деятельности; </w:t>
      </w:r>
    </w:p>
    <w:p w14:paraId="48A6844D" w14:textId="77777777" w:rsid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Системность организации учебно-воспитательного процесса; </w:t>
      </w:r>
    </w:p>
    <w:p w14:paraId="372E5C02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Раскрытие способностей и поддержка одаренности детей.</w:t>
      </w:r>
    </w:p>
    <w:p w14:paraId="088C90FF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Одним из способов превращения ученика в субъект учебной деятельности является его участие в исследовательской деятельности.  </w:t>
      </w:r>
    </w:p>
    <w:p w14:paraId="13A33911" w14:textId="77777777" w:rsidR="00460C19" w:rsidRPr="00460C19" w:rsidRDefault="00460C19" w:rsidP="00460C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Исследовательская деятельность является средством освоения действительности и его главные цели - установление истины, развитие умения работать с информацией, формирование исследовательского стиля мышления.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 </w:t>
      </w:r>
    </w:p>
    <w:p w14:paraId="77D0FE04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Исследовательская практика ребенка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 </w:t>
      </w:r>
    </w:p>
    <w:p w14:paraId="27ADCC2D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Так возникла идея объединить детей и взрослых для обучения их исследовательской деятельности.   </w:t>
      </w:r>
    </w:p>
    <w:p w14:paraId="517EA367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Программа «Мои проекты» – интеллектуальной направленности. Она является продолжением урочной деятельности, опирается на идеи образовательной системы </w:t>
      </w:r>
      <w:proofErr w:type="spellStart"/>
      <w:r w:rsidRPr="00460C19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Pr="00460C19">
        <w:rPr>
          <w:rFonts w:ascii="Times New Roman" w:hAnsi="Times New Roman" w:cs="Times New Roman"/>
          <w:sz w:val="28"/>
          <w:szCs w:val="28"/>
        </w:rPr>
        <w:t xml:space="preserve">, методику и программу исследовательского обучения младших школьников автора </w:t>
      </w:r>
      <w:proofErr w:type="spellStart"/>
      <w:r w:rsidRPr="00460C19">
        <w:rPr>
          <w:rFonts w:ascii="Times New Roman" w:hAnsi="Times New Roman" w:cs="Times New Roman"/>
          <w:sz w:val="28"/>
          <w:szCs w:val="28"/>
        </w:rPr>
        <w:t>А.И.Савенкова</w:t>
      </w:r>
      <w:proofErr w:type="spellEnd"/>
      <w:r w:rsidRPr="00460C19">
        <w:rPr>
          <w:rFonts w:ascii="Times New Roman" w:hAnsi="Times New Roman" w:cs="Times New Roman"/>
          <w:sz w:val="28"/>
          <w:szCs w:val="28"/>
        </w:rPr>
        <w:t>.</w:t>
      </w:r>
    </w:p>
    <w:p w14:paraId="024F8415" w14:textId="77777777" w:rsidR="00460C19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ФОРМА организации курса внеурочной деятельности «Мои проекты</w:t>
      </w:r>
      <w:r>
        <w:rPr>
          <w:rFonts w:ascii="Times New Roman" w:hAnsi="Times New Roman" w:cs="Times New Roman"/>
          <w:sz w:val="28"/>
          <w:szCs w:val="28"/>
        </w:rPr>
        <w:t>» - исследовательские проекты</w:t>
      </w:r>
    </w:p>
    <w:p w14:paraId="3F8ACF0E" w14:textId="77777777" w:rsidR="00D46531" w:rsidRPr="00D46531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6531" w:rsidRPr="00D46531">
        <w:rPr>
          <w:rFonts w:ascii="Times New Roman" w:hAnsi="Times New Roman" w:cs="Times New Roman"/>
          <w:sz w:val="28"/>
          <w:szCs w:val="28"/>
        </w:rPr>
        <w:t xml:space="preserve">Место  </w:t>
      </w:r>
      <w:r w:rsidRPr="00460C19">
        <w:rPr>
          <w:rFonts w:ascii="Times New Roman" w:hAnsi="Times New Roman" w:cs="Times New Roman"/>
          <w:sz w:val="28"/>
          <w:szCs w:val="28"/>
        </w:rPr>
        <w:t>курса</w:t>
      </w:r>
      <w:proofErr w:type="gramEnd"/>
      <w:r w:rsidRPr="00460C19">
        <w:rPr>
          <w:rFonts w:ascii="Times New Roman" w:hAnsi="Times New Roman" w:cs="Times New Roman"/>
          <w:sz w:val="28"/>
          <w:szCs w:val="28"/>
        </w:rPr>
        <w:t xml:space="preserve"> внеурочной деятельности «Мои </w:t>
      </w:r>
      <w:proofErr w:type="gramStart"/>
      <w:r w:rsidRPr="00460C19">
        <w:rPr>
          <w:rFonts w:ascii="Times New Roman" w:hAnsi="Times New Roman" w:cs="Times New Roman"/>
          <w:sz w:val="28"/>
          <w:szCs w:val="28"/>
        </w:rPr>
        <w:t xml:space="preserve">проекты» 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46531" w:rsidRPr="00D46531">
        <w:rPr>
          <w:rFonts w:ascii="Times New Roman" w:hAnsi="Times New Roman" w:cs="Times New Roman"/>
          <w:sz w:val="28"/>
          <w:szCs w:val="28"/>
        </w:rPr>
        <w:t>в плане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—1 ч в неделю</w:t>
      </w:r>
      <w:r w:rsidR="00EE6487">
        <w:rPr>
          <w:rFonts w:ascii="Times New Roman" w:hAnsi="Times New Roman" w:cs="Times New Roman"/>
          <w:sz w:val="28"/>
          <w:szCs w:val="28"/>
        </w:rPr>
        <w:t>, 3</w:t>
      </w:r>
      <w:r w:rsidR="006B72C9">
        <w:rPr>
          <w:rFonts w:ascii="Times New Roman" w:hAnsi="Times New Roman" w:cs="Times New Roman"/>
          <w:sz w:val="28"/>
          <w:szCs w:val="28"/>
        </w:rPr>
        <w:t xml:space="preserve">4 </w:t>
      </w:r>
      <w:r w:rsidR="00EE6487">
        <w:rPr>
          <w:rFonts w:ascii="Times New Roman" w:hAnsi="Times New Roman" w:cs="Times New Roman"/>
          <w:sz w:val="28"/>
          <w:szCs w:val="28"/>
        </w:rPr>
        <w:t>ч в год.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6131F" w14:textId="77777777" w:rsidR="00D46531" w:rsidRPr="00460C19" w:rsidRDefault="00D7693D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531" w:rsidRPr="00460C19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proofErr w:type="gramStart"/>
      <w:r w:rsidR="00D46531" w:rsidRPr="00460C19">
        <w:rPr>
          <w:rFonts w:ascii="Times New Roman" w:hAnsi="Times New Roman" w:cs="Times New Roman"/>
          <w:b/>
          <w:sz w:val="28"/>
          <w:szCs w:val="28"/>
        </w:rPr>
        <w:t>задачи</w:t>
      </w:r>
      <w:r w:rsidR="00D46531" w:rsidRPr="00460C19">
        <w:rPr>
          <w:rFonts w:ascii="Times New Roman" w:hAnsi="Times New Roman" w:cs="Times New Roman"/>
          <w:sz w:val="28"/>
          <w:szCs w:val="28"/>
        </w:rPr>
        <w:t xml:space="preserve">  изучения</w:t>
      </w:r>
      <w:proofErr w:type="gramEnd"/>
      <w:r w:rsidR="00D46531" w:rsidRPr="00460C19">
        <w:rPr>
          <w:rFonts w:ascii="Times New Roman" w:hAnsi="Times New Roman" w:cs="Times New Roman"/>
          <w:sz w:val="28"/>
          <w:szCs w:val="28"/>
        </w:rPr>
        <w:t xml:space="preserve"> внеурочного курса </w:t>
      </w:r>
    </w:p>
    <w:p w14:paraId="74885E3B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Ценность программы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 </w:t>
      </w:r>
    </w:p>
    <w:p w14:paraId="2E93F2B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Ее актуальность 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 </w:t>
      </w:r>
    </w:p>
    <w:p w14:paraId="7CD27AD7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</w:t>
      </w:r>
      <w:proofErr w:type="gramStart"/>
      <w:r w:rsidRPr="00460C19">
        <w:rPr>
          <w:rFonts w:ascii="Times New Roman" w:hAnsi="Times New Roman" w:cs="Times New Roman"/>
          <w:sz w:val="28"/>
          <w:szCs w:val="28"/>
        </w:rPr>
        <w:t>курсов  и</w:t>
      </w:r>
      <w:proofErr w:type="gramEnd"/>
      <w:r w:rsidRPr="00460C19">
        <w:rPr>
          <w:rFonts w:ascii="Times New Roman" w:hAnsi="Times New Roman" w:cs="Times New Roman"/>
          <w:sz w:val="28"/>
          <w:szCs w:val="28"/>
        </w:rPr>
        <w:t xml:space="preserve"> внеурочной деятельности.  </w:t>
      </w:r>
    </w:p>
    <w:p w14:paraId="31BF84B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</w:t>
      </w:r>
      <w:proofErr w:type="gramStart"/>
      <w:r w:rsidRPr="00460C19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460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2341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Программа позволяет реализовать актуальные в настоящее время компетентностный, </w:t>
      </w:r>
      <w:proofErr w:type="gramStart"/>
      <w:r w:rsidRPr="00460C19">
        <w:rPr>
          <w:rFonts w:ascii="Times New Roman" w:hAnsi="Times New Roman" w:cs="Times New Roman"/>
          <w:sz w:val="28"/>
          <w:szCs w:val="28"/>
        </w:rPr>
        <w:t>личностно  ориентированный,  деятельностный</w:t>
      </w:r>
      <w:proofErr w:type="gramEnd"/>
      <w:r w:rsidRPr="00460C19">
        <w:rPr>
          <w:rFonts w:ascii="Times New Roman" w:hAnsi="Times New Roman" w:cs="Times New Roman"/>
          <w:sz w:val="28"/>
          <w:szCs w:val="28"/>
        </w:rPr>
        <w:t xml:space="preserve"> подходы.          Основные принципы реализации программы - 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 </w:t>
      </w:r>
    </w:p>
    <w:p w14:paraId="3BA4721A" w14:textId="77777777" w:rsidR="00460C19" w:rsidRPr="00BC36C9" w:rsidRDefault="00460C19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C9">
        <w:rPr>
          <w:rFonts w:ascii="Times New Roman" w:hAnsi="Times New Roman" w:cs="Times New Roman"/>
          <w:b/>
          <w:sz w:val="28"/>
          <w:szCs w:val="28"/>
        </w:rPr>
        <w:t xml:space="preserve">  Цель и задачи курса «Мои проекты» </w:t>
      </w:r>
    </w:p>
    <w:p w14:paraId="2EBA27F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Цель программы: создание условий для успешного освоения учениками основ исследовательской деятельности. </w:t>
      </w:r>
    </w:p>
    <w:p w14:paraId="369AE985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Задачи программы: </w:t>
      </w:r>
    </w:p>
    <w:p w14:paraId="6FFD6A28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представление об исследовательском обучении как ведущем способе учебной деятельности; </w:t>
      </w:r>
    </w:p>
    <w:p w14:paraId="67DE6E6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обучать специальным знаниям, необходимым для проведения самостоятельных исследований; </w:t>
      </w:r>
    </w:p>
    <w:p w14:paraId="5B3D3DCD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и развивать умения и навыки исследовательского поиска; </w:t>
      </w:r>
    </w:p>
    <w:p w14:paraId="5778D50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развивать познавательные потребности и способности, креативность. </w:t>
      </w:r>
    </w:p>
    <w:p w14:paraId="5190B160" w14:textId="77777777" w:rsidR="00460C19" w:rsidRPr="00D7693D" w:rsidRDefault="00460C19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F18F2F" w14:textId="77777777" w:rsidR="00BC36C9" w:rsidRPr="00BC36C9" w:rsidRDefault="00D46531" w:rsidP="00BC3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t xml:space="preserve">2. Содержание внеурочного курса </w:t>
      </w:r>
      <w:r w:rsidR="00BC3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0ED9B6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1.  Знания, умения и навыки, необходимые в исследовательской работе. </w:t>
      </w:r>
    </w:p>
    <w:p w14:paraId="10C2FA94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Практическая работа «Посмотри на мир другими глазами». </w:t>
      </w:r>
    </w:p>
    <w:p w14:paraId="2313C321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Культура мышления. </w:t>
      </w:r>
    </w:p>
    <w:p w14:paraId="483187C7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Виды тем. Практическая работа «Неоконченный рассказ». </w:t>
      </w:r>
    </w:p>
    <w:p w14:paraId="2F32BF60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4-5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Умение выявлять проблемы. Ассоциации и аналогии. </w:t>
      </w:r>
    </w:p>
    <w:p w14:paraId="48E496CC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lastRenderedPageBreak/>
        <w:t xml:space="preserve">Задания на развитие умения выявлять проблему. Ассоциации и аналогии. </w:t>
      </w:r>
    </w:p>
    <w:p w14:paraId="0479F08C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6-7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Обсуждение и выбор тем исследования, актуализация проблемы. Подбор интересующей темы исследования из большого разнообразия тем. Работа над актуальностью выбранной проблемы. </w:t>
      </w:r>
    </w:p>
    <w:p w14:paraId="550DD591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8-9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Целеполагание, актуализация проблемы, выдвижение гипотез. </w:t>
      </w:r>
    </w:p>
    <w:p w14:paraId="0EC70A0C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Постановка цели, определение проблемы и выдвижение гипотез по теме исследования. </w:t>
      </w:r>
    </w:p>
    <w:p w14:paraId="04D93732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10-11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Предмет и объект исследования. </w:t>
      </w:r>
    </w:p>
    <w:p w14:paraId="1C271B8F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Определение предмета и объекта исследования и их формулирование. </w:t>
      </w:r>
    </w:p>
    <w:p w14:paraId="2358FEBD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12. Работа в библиотеке с каталогами. Отбор литературы по теме исследования </w:t>
      </w:r>
    </w:p>
    <w:p w14:paraId="28315E92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– 1ч. </w:t>
      </w:r>
    </w:p>
    <w:p w14:paraId="0905CC94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Экскурсия в библиотеку. Работа с картотекой. Выбор литературы. </w:t>
      </w:r>
    </w:p>
    <w:p w14:paraId="3E85EC75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13-14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Ознакомление с литературой по данной проблематике, анализ материала </w:t>
      </w:r>
    </w:p>
    <w:p w14:paraId="32CD222A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-2ч. </w:t>
      </w:r>
    </w:p>
    <w:p w14:paraId="02A4810D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Работа с литературой по выбранной теме. Выборка необходимого материала для работы. </w:t>
      </w:r>
    </w:p>
    <w:p w14:paraId="7BF77063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Тема15-16.  Наблюдение и экспериментирование -2ч. </w:t>
      </w:r>
    </w:p>
    <w:p w14:paraId="5E9F8DA9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Практическая работа. Эксперимент с микроскопом, лупой. </w:t>
      </w:r>
    </w:p>
    <w:p w14:paraId="2A0A7B5D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17-18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Техника экспериментирования -2ч. </w:t>
      </w:r>
    </w:p>
    <w:p w14:paraId="6F2B78FF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Эксперимент с магнитом и металлом. Задание «Рассказываем, фантазируем». 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19-20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Наблюдение наблюдательность. Совершенствование техники экспериментирования – 2ч. </w:t>
      </w:r>
    </w:p>
    <w:p w14:paraId="71CDC326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Игра на развитие наблюдательности. Проведение эксперимента. </w:t>
      </w:r>
    </w:p>
    <w:p w14:paraId="7DC47406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21-22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Правильное мышление и логика – 2ч. </w:t>
      </w:r>
    </w:p>
    <w:p w14:paraId="74A407AF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Задания на развитие мышления и логики. </w:t>
      </w:r>
    </w:p>
    <w:p w14:paraId="53C7A801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23-24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 Обработка и анализ всех полученных данных - 2ч. </w:t>
      </w:r>
    </w:p>
    <w:p w14:paraId="2D8509B4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Выборочное чтение. Подбор необходимых высказываний по теме проекта. </w:t>
      </w:r>
    </w:p>
    <w:p w14:paraId="63D201F9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25-27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Что такое парадоксы -3ч. </w:t>
      </w:r>
      <w:r w:rsidRPr="000171E8">
        <w:rPr>
          <w:rFonts w:ascii="Times New Roman" w:hAnsi="Times New Roman" w:cs="Times New Roman"/>
          <w:sz w:val="28"/>
          <w:szCs w:val="28"/>
        </w:rPr>
        <w:tab/>
      </w:r>
    </w:p>
    <w:p w14:paraId="0AA2A785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Понятие «парадокс». Беседа о жизненных парадоксах. </w:t>
      </w:r>
    </w:p>
    <w:p w14:paraId="1D0148AC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28-30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.  Работа в компьютерном классе. Оформление презентации – 3ч. Выполнение </w:t>
      </w:r>
      <w:proofErr w:type="gramStart"/>
      <w:r w:rsidRPr="000171E8">
        <w:rPr>
          <w:rFonts w:ascii="Times New Roman" w:hAnsi="Times New Roman" w:cs="Times New Roman"/>
          <w:sz w:val="28"/>
          <w:szCs w:val="28"/>
        </w:rPr>
        <w:t>презентации  к</w:t>
      </w:r>
      <w:proofErr w:type="gramEnd"/>
      <w:r w:rsidRPr="000171E8">
        <w:rPr>
          <w:rFonts w:ascii="Times New Roman" w:hAnsi="Times New Roman" w:cs="Times New Roman"/>
          <w:sz w:val="28"/>
          <w:szCs w:val="28"/>
        </w:rPr>
        <w:t xml:space="preserve"> проекту. Подбор необходимых картинок. Составление альбома иллюстраций. Выполнение поделок. Тема 31.  Подготовка публичного выступления. Как подготовиться к защите -1ч. </w:t>
      </w:r>
    </w:p>
    <w:p w14:paraId="554DC088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Составление плана выступления.  </w:t>
      </w:r>
    </w:p>
    <w:p w14:paraId="22DFF747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 Тема 32.   Защита исследования перед одноклассниками – 1ч. </w:t>
      </w:r>
    </w:p>
    <w:p w14:paraId="051E186B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Выступление с проектами перед одноклассниками.  </w:t>
      </w:r>
    </w:p>
    <w:p w14:paraId="6E9B6822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33.   Выступление на школьной НПК – 1ч. </w:t>
      </w:r>
    </w:p>
    <w:p w14:paraId="5AF6C115" w14:textId="77777777" w:rsidR="000171E8" w:rsidRP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Презентация проекта на школьной НПК. </w:t>
      </w:r>
    </w:p>
    <w:p w14:paraId="475A2FA6" w14:textId="77777777" w:rsidR="000171E8" w:rsidRDefault="000171E8" w:rsidP="00017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1E8">
        <w:rPr>
          <w:rFonts w:ascii="Times New Roman" w:hAnsi="Times New Roman" w:cs="Times New Roman"/>
          <w:sz w:val="28"/>
          <w:szCs w:val="28"/>
        </w:rPr>
        <w:t xml:space="preserve">Тема 34.  Итоговое занятие. Анализ исследовательской деятельности – 1ч. Анализ исследовательской деятельности. Выводы. </w:t>
      </w:r>
    </w:p>
    <w:p w14:paraId="69E2D828" w14:textId="77777777" w:rsidR="00D46531" w:rsidRPr="00D46531" w:rsidRDefault="006B72C9" w:rsidP="000171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72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6531" w:rsidRPr="00D46531">
        <w:rPr>
          <w:rFonts w:ascii="Times New Roman" w:hAnsi="Times New Roman" w:cs="Times New Roman"/>
          <w:b/>
          <w:sz w:val="28"/>
          <w:szCs w:val="28"/>
        </w:rPr>
        <w:t xml:space="preserve">3. Планируемые результаты освоения внеурочного курса на уровне общего образования.   </w:t>
      </w:r>
    </w:p>
    <w:p w14:paraId="3E8B631A" w14:textId="77777777" w:rsidR="00460C19" w:rsidRPr="003A25D3" w:rsidRDefault="00460C19" w:rsidP="00CB6257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3A25D3">
        <w:rPr>
          <w:rFonts w:ascii="Times New Roman" w:hAnsi="Times New Roman" w:cs="Times New Roman"/>
          <w:b/>
          <w:sz w:val="24"/>
          <w:szCs w:val="24"/>
        </w:rPr>
        <w:t xml:space="preserve">Личностные и метапредметные результаты </w:t>
      </w:r>
    </w:p>
    <w:p w14:paraId="0465BDDB" w14:textId="77777777" w:rsidR="00460C19" w:rsidRPr="003A25D3" w:rsidRDefault="00460C19" w:rsidP="00460C19">
      <w:pPr>
        <w:ind w:left="514"/>
        <w:rPr>
          <w:rFonts w:ascii="Times New Roman" w:hAnsi="Times New Roman" w:cs="Times New Roman"/>
          <w:sz w:val="24"/>
          <w:szCs w:val="24"/>
        </w:rPr>
      </w:pPr>
      <w:r w:rsidRPr="003A25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079" w:type="dxa"/>
        <w:tblInd w:w="154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38"/>
        <w:gridCol w:w="275"/>
        <w:gridCol w:w="7015"/>
        <w:gridCol w:w="3951"/>
      </w:tblGrid>
      <w:tr w:rsidR="00460C19" w:rsidRPr="003A25D3" w14:paraId="06CA7791" w14:textId="77777777" w:rsidTr="006B72C9">
        <w:trPr>
          <w:trHeight w:val="4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3321" w14:textId="77777777" w:rsidR="00460C19" w:rsidRPr="003A25D3" w:rsidRDefault="00460C19" w:rsidP="0044079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5826" w14:textId="77777777" w:rsidR="00460C19" w:rsidRPr="003A25D3" w:rsidRDefault="00460C19" w:rsidP="0044079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 умения</w:t>
            </w:r>
            <w:proofErr w:type="gramEnd"/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97781" w14:textId="77777777" w:rsidR="00460C19" w:rsidRPr="003A25D3" w:rsidRDefault="00460C19" w:rsidP="0044079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формирования </w:t>
            </w:r>
          </w:p>
        </w:tc>
      </w:tr>
      <w:tr w:rsidR="00460C19" w:rsidRPr="003A25D3" w14:paraId="2A9E5A57" w14:textId="77777777" w:rsidTr="006B72C9">
        <w:trPr>
          <w:trHeight w:val="1094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B824" w14:textId="77777777" w:rsidR="00460C19" w:rsidRPr="003A25D3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9F4FA" w14:textId="77777777" w:rsidR="00460C19" w:rsidRPr="003A25D3" w:rsidRDefault="00460C19" w:rsidP="00CB6257">
            <w:pPr>
              <w:spacing w:after="44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формировании у детей мотивации к обучению, о помощи им в самоорганизации и саморазвитии. </w:t>
            </w:r>
          </w:p>
          <w:p w14:paraId="0C37E1A2" w14:textId="77777777" w:rsidR="00460C19" w:rsidRPr="003A25D3" w:rsidRDefault="00460C19" w:rsidP="00CB6257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9EA" w14:textId="77777777" w:rsidR="00460C19" w:rsidRPr="003A25D3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занятии парно-групповой работы </w:t>
            </w:r>
          </w:p>
        </w:tc>
      </w:tr>
      <w:tr w:rsidR="00460C19" w:rsidRPr="003A25D3" w14:paraId="233D2F3A" w14:textId="77777777" w:rsidTr="006B72C9">
        <w:trPr>
          <w:trHeight w:val="263"/>
        </w:trPr>
        <w:tc>
          <w:tcPr>
            <w:tcW w:w="1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FC7767" w14:textId="77777777" w:rsidR="00460C19" w:rsidRPr="003A25D3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 результаты</w:t>
            </w:r>
            <w:proofErr w:type="gramEnd"/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D5BF2" w14:textId="77777777" w:rsidR="00460C19" w:rsidRPr="003A25D3" w:rsidRDefault="00460C19" w:rsidP="004407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C19" w:rsidRPr="003A25D3" w14:paraId="466C50D6" w14:textId="77777777" w:rsidTr="006B72C9">
        <w:trPr>
          <w:trHeight w:val="1380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9584" w14:textId="77777777" w:rsidR="00460C19" w:rsidRPr="003A25D3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D3CE" w14:textId="77777777" w:rsidR="00460C19" w:rsidRPr="003A25D3" w:rsidRDefault="00460C19" w:rsidP="00460C19">
            <w:pPr>
              <w:numPr>
                <w:ilvl w:val="0"/>
                <w:numId w:val="3"/>
              </w:numPr>
              <w:spacing w:after="143" w:line="258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действия в новом учебном материале в сотрудничестве с учителем; </w:t>
            </w:r>
          </w:p>
          <w:p w14:paraId="2D3F3A36" w14:textId="77777777" w:rsidR="00460C19" w:rsidRPr="003A25D3" w:rsidRDefault="00460C19" w:rsidP="00460C19">
            <w:pPr>
              <w:numPr>
                <w:ilvl w:val="0"/>
                <w:numId w:val="3"/>
              </w:numPr>
              <w:spacing w:line="253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свое действие в соответствии с поставленной задачей и условиями ее реализации, в том числе во внутреннем плане </w:t>
            </w:r>
          </w:p>
          <w:p w14:paraId="6DA9022E" w14:textId="77777777" w:rsidR="00460C19" w:rsidRPr="003A25D3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•осуществлять итоговый и пошаговый контроль по результату;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9361" w14:textId="77777777" w:rsidR="00460C19" w:rsidRPr="003A25D3" w:rsidRDefault="00460C19" w:rsidP="00440791">
            <w:pPr>
              <w:spacing w:line="258" w:lineRule="auto"/>
              <w:ind w:right="6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•в сотрудничестве с учителем ставить новые учебные задачи; </w:t>
            </w:r>
          </w:p>
          <w:p w14:paraId="41B39CAC" w14:textId="77777777" w:rsidR="00460C19" w:rsidRPr="003A25D3" w:rsidRDefault="00460C19" w:rsidP="00440791">
            <w:pPr>
              <w:spacing w:after="97" w:line="258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•преобразовывать практическую задачу в познавательную; </w:t>
            </w:r>
          </w:p>
          <w:p w14:paraId="228E4150" w14:textId="77777777" w:rsidR="00460C19" w:rsidRPr="003A25D3" w:rsidRDefault="00460C19" w:rsidP="00440791">
            <w:pPr>
              <w:spacing w:line="259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•проявлять познавательную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инициативу в учебном сотрудничестве </w:t>
            </w:r>
          </w:p>
        </w:tc>
      </w:tr>
      <w:tr w:rsidR="00460C19" w:rsidRPr="003A25D3" w14:paraId="796C62DB" w14:textId="77777777" w:rsidTr="006B72C9">
        <w:trPr>
          <w:trHeight w:val="1802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31D" w14:textId="77777777" w:rsidR="00460C19" w:rsidRPr="003A25D3" w:rsidRDefault="00460C19" w:rsidP="00CB6257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C836B" w14:textId="77777777" w:rsidR="00460C19" w:rsidRPr="003A25D3" w:rsidRDefault="00460C19" w:rsidP="00460C19">
            <w:pPr>
              <w:numPr>
                <w:ilvl w:val="0"/>
                <w:numId w:val="4"/>
              </w:numPr>
              <w:spacing w:after="167" w:line="258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умения учиться: навыках решения творческих задач и навыках поиска, анализа и интерпретации информации. </w:t>
            </w:r>
          </w:p>
          <w:p w14:paraId="44BA5838" w14:textId="77777777" w:rsidR="00460C19" w:rsidRPr="003A25D3" w:rsidRDefault="00460C19" w:rsidP="00460C19">
            <w:pPr>
              <w:numPr>
                <w:ilvl w:val="0"/>
                <w:numId w:val="4"/>
              </w:numPr>
              <w:spacing w:after="23" w:line="259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необходимые знания и с их помощью проделывать конкретную работу. </w:t>
            </w:r>
          </w:p>
          <w:p w14:paraId="3BD72699" w14:textId="77777777" w:rsidR="00460C19" w:rsidRPr="003A25D3" w:rsidRDefault="00460C19" w:rsidP="00440791">
            <w:pPr>
              <w:spacing w:after="21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осуществлять поиск необходимой информации для выполнения учебных заданий с использованием учебной литературы; </w:t>
            </w:r>
          </w:p>
          <w:p w14:paraId="47F095A5" w14:textId="77777777" w:rsidR="00460C19" w:rsidRPr="003A25D3" w:rsidRDefault="00460C19" w:rsidP="00440791">
            <w:pPr>
              <w:spacing w:after="53" w:line="252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- 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14:paraId="73A9C184" w14:textId="77777777" w:rsidR="00460C19" w:rsidRPr="003A25D3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A25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A25D3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D858" w14:textId="77777777" w:rsidR="00460C19" w:rsidRPr="003A25D3" w:rsidRDefault="00460C19" w:rsidP="00440791">
            <w:pPr>
              <w:spacing w:after="1" w:line="238" w:lineRule="auto"/>
              <w:ind w:left="60" w:right="57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A25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расширенный поиск информации с </w:t>
            </w:r>
          </w:p>
          <w:p w14:paraId="74857751" w14:textId="77777777" w:rsidR="00460C19" w:rsidRPr="003A25D3" w:rsidRDefault="00460C19" w:rsidP="00440791">
            <w:pPr>
              <w:spacing w:after="45" w:line="23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ресурсов библиотек и </w:t>
            </w:r>
          </w:p>
          <w:p w14:paraId="3F3F45FA" w14:textId="77777777" w:rsidR="00460C19" w:rsidRPr="003A25D3" w:rsidRDefault="00460C19" w:rsidP="00440791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Интернета </w:t>
            </w:r>
          </w:p>
        </w:tc>
      </w:tr>
      <w:tr w:rsidR="00460C19" w:rsidRPr="003A25D3" w14:paraId="1D028455" w14:textId="77777777" w:rsidTr="006B72C9">
        <w:trPr>
          <w:trHeight w:val="4451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FFF" w14:textId="77777777" w:rsidR="00460C19" w:rsidRPr="003A25D3" w:rsidRDefault="00460C19" w:rsidP="00440791">
            <w:pPr>
              <w:spacing w:line="259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9DF7" w14:textId="77777777" w:rsidR="00460C19" w:rsidRPr="003A25D3" w:rsidRDefault="00460C19" w:rsidP="00440791">
            <w:pPr>
              <w:spacing w:line="301" w:lineRule="auto"/>
              <w:ind w:left="142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A25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(лидера, исполнителя, критика). </w:t>
            </w:r>
            <w:r w:rsidRPr="003A25D3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3A25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координировать свои усилия с усилиями других.  </w:t>
            </w:r>
          </w:p>
          <w:p w14:paraId="00ACEEE4" w14:textId="77777777" w:rsidR="00460C19" w:rsidRPr="003A25D3" w:rsidRDefault="00460C19" w:rsidP="00460C19">
            <w:pPr>
              <w:numPr>
                <w:ilvl w:val="0"/>
                <w:numId w:val="5"/>
              </w:numPr>
              <w:spacing w:after="3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мнение и позицию; </w:t>
            </w:r>
          </w:p>
          <w:p w14:paraId="0555525C" w14:textId="77777777" w:rsidR="00460C19" w:rsidRPr="003A25D3" w:rsidRDefault="00460C19" w:rsidP="00460C19">
            <w:pPr>
              <w:numPr>
                <w:ilvl w:val="0"/>
                <w:numId w:val="5"/>
              </w:numPr>
              <w:spacing w:after="52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в совместной деятельности, в том числе в ситуации столкновения интересов; </w:t>
            </w:r>
          </w:p>
          <w:p w14:paraId="3545495F" w14:textId="77777777" w:rsidR="00460C19" w:rsidRPr="003A25D3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</w:t>
            </w:r>
          </w:p>
          <w:p w14:paraId="3E1C9E75" w14:textId="77777777" w:rsidR="00460C19" w:rsidRPr="003A25D3" w:rsidRDefault="00460C19" w:rsidP="00440791">
            <w:pPr>
              <w:spacing w:after="180" w:line="24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      </w:r>
          </w:p>
          <w:p w14:paraId="6AF7B9FE" w14:textId="77777777" w:rsidR="00460C19" w:rsidRPr="003A25D3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стремиться к координации различных позиций в сотрудничестве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325F" w14:textId="77777777" w:rsidR="00460C19" w:rsidRPr="003A25D3" w:rsidRDefault="00460C19" w:rsidP="00460C19">
            <w:pPr>
              <w:numPr>
                <w:ilvl w:val="0"/>
                <w:numId w:val="7"/>
              </w:numPr>
              <w:spacing w:after="56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интересы и обосновывать собственную позицию; </w:t>
            </w:r>
          </w:p>
          <w:p w14:paraId="75442BF8" w14:textId="77777777" w:rsidR="00460C19" w:rsidRPr="003A25D3" w:rsidRDefault="00460C19" w:rsidP="00460C19">
            <w:pPr>
              <w:numPr>
                <w:ilvl w:val="0"/>
                <w:numId w:val="7"/>
              </w:numPr>
              <w:spacing w:after="53" w:line="251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относительность мнений и подходов к решению проблемы; </w:t>
            </w:r>
          </w:p>
          <w:p w14:paraId="5357B18B" w14:textId="77777777" w:rsidR="00460C19" w:rsidRPr="003A25D3" w:rsidRDefault="00460C19" w:rsidP="00460C19">
            <w:pPr>
              <w:numPr>
                <w:ilvl w:val="0"/>
                <w:numId w:val="7"/>
              </w:numPr>
              <w:spacing w:line="259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</w:t>
            </w:r>
          </w:p>
          <w:p w14:paraId="6643036D" w14:textId="77777777" w:rsidR="00460C19" w:rsidRPr="003A25D3" w:rsidRDefault="00460C19" w:rsidP="00440791">
            <w:pPr>
              <w:spacing w:after="60" w:line="245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14:paraId="33E755F3" w14:textId="77777777" w:rsidR="00460C19" w:rsidRPr="003A25D3" w:rsidRDefault="00460C19" w:rsidP="00460C19">
            <w:pPr>
              <w:numPr>
                <w:ilvl w:val="0"/>
                <w:numId w:val="7"/>
              </w:numPr>
              <w:spacing w:after="57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 разрешать конфликты на основе учета интересов и позиций всех его участников; </w:t>
            </w:r>
          </w:p>
          <w:p w14:paraId="4CD90D97" w14:textId="77777777" w:rsidR="00460C19" w:rsidRPr="003A25D3" w:rsidRDefault="00460C19" w:rsidP="00460C19">
            <w:pPr>
              <w:numPr>
                <w:ilvl w:val="0"/>
                <w:numId w:val="7"/>
              </w:numPr>
              <w:spacing w:line="23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целей коммуникации достаточно точно, последовательно и полно передавать </w:t>
            </w:r>
          </w:p>
          <w:p w14:paraId="3DEB2A2E" w14:textId="77777777" w:rsidR="00460C19" w:rsidRPr="003A25D3" w:rsidRDefault="00460C19" w:rsidP="0044079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партнеру </w:t>
            </w:r>
          </w:p>
          <w:p w14:paraId="01BDF5C4" w14:textId="77777777" w:rsidR="00460C19" w:rsidRPr="003A25D3" w:rsidRDefault="00460C19" w:rsidP="00440791">
            <w:pPr>
              <w:spacing w:after="46" w:line="23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как ориентир для </w:t>
            </w:r>
          </w:p>
          <w:p w14:paraId="6F8A0584" w14:textId="77777777" w:rsidR="00460C19" w:rsidRPr="003A25D3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действия </w:t>
            </w:r>
          </w:p>
        </w:tc>
      </w:tr>
      <w:tr w:rsidR="00440791" w:rsidRPr="003A25D3" w14:paraId="3887A845" w14:textId="77777777" w:rsidTr="006B72C9">
        <w:trPr>
          <w:trHeight w:val="2687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02A" w14:textId="77777777" w:rsidR="00440791" w:rsidRPr="003A25D3" w:rsidRDefault="00440791" w:rsidP="00440791">
            <w:pPr>
              <w:spacing w:after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 результаты</w:t>
            </w:r>
          </w:p>
          <w:p w14:paraId="57C4CFF9" w14:textId="77777777" w:rsidR="00440791" w:rsidRPr="003A25D3" w:rsidRDefault="00440791" w:rsidP="00440791">
            <w:pPr>
              <w:ind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5D72" w14:textId="77777777" w:rsidR="00440791" w:rsidRPr="003A25D3" w:rsidRDefault="00440791" w:rsidP="00440791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должны научиться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CBE07" w14:textId="77777777" w:rsidR="00440791" w:rsidRPr="003A25D3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видеть проблемы; </w:t>
            </w:r>
          </w:p>
          <w:p w14:paraId="3642BD54" w14:textId="77777777" w:rsidR="00440791" w:rsidRPr="003A25D3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ставить вопросы; </w:t>
            </w:r>
          </w:p>
          <w:p w14:paraId="39660E7E" w14:textId="77777777" w:rsidR="00440791" w:rsidRPr="003A25D3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выдвигать гипотезы; </w:t>
            </w:r>
          </w:p>
          <w:p w14:paraId="1B46BC7C" w14:textId="77777777" w:rsidR="00440791" w:rsidRPr="003A25D3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давать определение понятиям; </w:t>
            </w:r>
          </w:p>
          <w:p w14:paraId="03B9AA2E" w14:textId="77777777" w:rsidR="00440791" w:rsidRPr="003A25D3" w:rsidRDefault="00440791" w:rsidP="00440791">
            <w:pPr>
              <w:spacing w:after="21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классифицировать; </w:t>
            </w:r>
          </w:p>
          <w:p w14:paraId="04C264FB" w14:textId="77777777" w:rsidR="00440791" w:rsidRPr="003A25D3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наблюдать; </w:t>
            </w:r>
          </w:p>
          <w:p w14:paraId="30A8A27D" w14:textId="77777777" w:rsidR="00440791" w:rsidRPr="003A25D3" w:rsidRDefault="00440791" w:rsidP="00440791">
            <w:pPr>
              <w:spacing w:after="5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проводить эксперименты; </w:t>
            </w:r>
          </w:p>
          <w:p w14:paraId="506E5CD1" w14:textId="77777777" w:rsidR="00440791" w:rsidRPr="003A25D3" w:rsidRDefault="00440791" w:rsidP="00440791">
            <w:pPr>
              <w:spacing w:after="5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умозаключения и выводы; </w:t>
            </w:r>
          </w:p>
          <w:p w14:paraId="34EB9BBD" w14:textId="77777777" w:rsidR="00440791" w:rsidRPr="003A25D3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■ структурировать материал;</w:t>
            </w:r>
          </w:p>
          <w:p w14:paraId="4DC26505" w14:textId="77777777" w:rsidR="00440791" w:rsidRPr="003A25D3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■ готовить тексты собственных докладов; </w:t>
            </w:r>
          </w:p>
          <w:p w14:paraId="35AA55F8" w14:textId="77777777" w:rsidR="00440791" w:rsidRPr="003A25D3" w:rsidRDefault="00440791" w:rsidP="00440791">
            <w:pPr>
              <w:spacing w:line="278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■ объяснять, доказывать и защищать свои идеи.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ED2C" w14:textId="77777777" w:rsidR="00440791" w:rsidRPr="003A25D3" w:rsidRDefault="00440791" w:rsidP="00440791">
            <w:pPr>
              <w:spacing w:after="56" w:line="248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F3F80" w14:textId="77777777" w:rsidR="00460C19" w:rsidRPr="003A25D3" w:rsidRDefault="00460C19" w:rsidP="006B72C9">
      <w:pPr>
        <w:spacing w:after="33"/>
        <w:rPr>
          <w:rFonts w:ascii="Times New Roman" w:hAnsi="Times New Roman" w:cs="Times New Roman"/>
          <w:sz w:val="24"/>
          <w:szCs w:val="24"/>
        </w:rPr>
      </w:pPr>
    </w:p>
    <w:p w14:paraId="4643E293" w14:textId="77777777" w:rsidR="00D46531" w:rsidRPr="003A25D3" w:rsidRDefault="00D46531" w:rsidP="006B7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5D3">
        <w:rPr>
          <w:rFonts w:ascii="Times New Roman" w:hAnsi="Times New Roman" w:cs="Times New Roman"/>
          <w:b/>
          <w:sz w:val="24"/>
          <w:szCs w:val="24"/>
        </w:rPr>
        <w:t xml:space="preserve">4. Тематическое планирование </w:t>
      </w:r>
    </w:p>
    <w:tbl>
      <w:tblPr>
        <w:tblStyle w:val="TableGrid"/>
        <w:tblW w:w="15264" w:type="dxa"/>
        <w:tblInd w:w="8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51"/>
        <w:gridCol w:w="5803"/>
        <w:gridCol w:w="1842"/>
        <w:gridCol w:w="1916"/>
        <w:gridCol w:w="4452"/>
      </w:tblGrid>
      <w:tr w:rsidR="00B20000" w:rsidRPr="003A25D3" w14:paraId="251D27CC" w14:textId="77777777" w:rsidTr="00B20000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E969" w14:textId="77777777" w:rsidR="00B20000" w:rsidRPr="003A25D3" w:rsidRDefault="00B20000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29FB" w14:textId="77777777" w:rsidR="00B20000" w:rsidRPr="003A25D3" w:rsidRDefault="00B20000" w:rsidP="0044079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493" w14:textId="77777777" w:rsidR="00B20000" w:rsidRPr="003A25D3" w:rsidRDefault="00B20000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14:paraId="0855038E" w14:textId="77777777" w:rsidR="00B20000" w:rsidRPr="003A25D3" w:rsidRDefault="00B20000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247F" w14:textId="77777777" w:rsidR="00B20000" w:rsidRPr="003A25D3" w:rsidRDefault="00B20000" w:rsidP="00CB6257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14:paraId="0F62E1AC" w14:textId="77777777" w:rsidR="00B20000" w:rsidRPr="003A25D3" w:rsidRDefault="00B20000" w:rsidP="00CB625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4C8A" w14:textId="77777777" w:rsidR="00B20000" w:rsidRPr="003A25D3" w:rsidRDefault="00B20000" w:rsidP="00B20000">
            <w:pPr>
              <w:ind w:left="-362" w:firstLine="3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B20000" w:rsidRPr="003A25D3" w14:paraId="350D6AE9" w14:textId="77777777" w:rsidTr="00B20000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7288" w14:textId="77777777" w:rsidR="00B20000" w:rsidRPr="003A25D3" w:rsidRDefault="00B20000" w:rsidP="00B2000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B8CE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Знания,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умения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навыки,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необходимые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исследовательской работе.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71CE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C3CD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72C1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5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14:paraId="1A652371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3B63A462" w14:textId="77777777" w:rsidTr="00B20000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43B6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7981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мышления.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2247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E484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9D49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54CF9A6A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6A461AEE" w14:textId="77777777" w:rsidTr="00B20000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F33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224C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выявлять проблемы. Ассоциации и аналогии.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8060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9049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F6D9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04AC8A66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2E2C3A54" w14:textId="77777777" w:rsidTr="00B20000">
        <w:trPr>
          <w:trHeight w:val="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1F4A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12E7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выбор тем исследования, актуализация проблемы.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0A87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9205" w14:textId="77777777" w:rsidR="00B20000" w:rsidRPr="003A25D3" w:rsidRDefault="00B20000" w:rsidP="00B20000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D66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6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14:paraId="2E3E7C1D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159EE77C" w14:textId="77777777" w:rsidTr="00B20000">
        <w:trPr>
          <w:trHeight w:val="20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8187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1027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Целеполагание,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актуализация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проблемы, </w:t>
            </w: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выдвижение гипотез.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889B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4D05" w14:textId="77777777" w:rsidR="00B20000" w:rsidRPr="003A25D3" w:rsidRDefault="00B20000" w:rsidP="00B20000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0D4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7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B20000" w:rsidRPr="003A25D3" w14:paraId="0CC5FC12" w14:textId="77777777" w:rsidTr="00B20000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48CE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C8A0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объект исследования.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809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E6CD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35E4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504F4990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3803A6DF" w14:textId="77777777" w:rsidTr="00B20000">
        <w:trPr>
          <w:trHeight w:val="144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0174" w14:textId="77777777" w:rsidR="00B20000" w:rsidRPr="003A25D3" w:rsidRDefault="00B20000" w:rsidP="00B2000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A7B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библиотеке с каталогами. Отбор литературы по теме исследования.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BB7F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9F85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ADD9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8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14:paraId="4CE63ECA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49B31425" w14:textId="77777777" w:rsidTr="00B20000">
        <w:trPr>
          <w:trHeight w:val="27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8A88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7539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литературой по данной проблематике, анализ материала.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E23F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833A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F09B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741E4E69" w14:textId="77777777" w:rsidR="00B20000" w:rsidRPr="00CB625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2798CAC1" w14:textId="77777777" w:rsidTr="00B20000">
        <w:trPr>
          <w:trHeight w:val="26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AEF9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7700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экспериментирование.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0E3F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5928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3E4E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2A6609F5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50ADD165" w14:textId="77777777" w:rsidTr="00B20000">
        <w:trPr>
          <w:trHeight w:val="243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2448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3A6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Техника экспериментирования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ACE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96F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DFE6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48BB335A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5525331A" w14:textId="77777777" w:rsidTr="00B20000">
        <w:trPr>
          <w:trHeight w:val="24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765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A027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наблюдательность. Совершенствование техники экспериментирования.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66E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00C6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51FE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31D8619B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6F7CB15B" w14:textId="77777777" w:rsidTr="00B20000">
        <w:trPr>
          <w:trHeight w:val="29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457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38E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мышление и логика.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E009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7DC2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2FB3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73A3D704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13B421A2" w14:textId="77777777" w:rsidTr="00B20000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879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198A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парадоксы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83B9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19B6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3C3A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44874022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3B4C04AD" w14:textId="77777777" w:rsidTr="00B20000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00F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B883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анализ всех полученных данных.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41BF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1EA7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E227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7EF5EB2C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3FCF4965" w14:textId="77777777" w:rsidTr="00B20000">
        <w:trPr>
          <w:trHeight w:val="30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26E7" w14:textId="77777777" w:rsidR="00B20000" w:rsidRPr="003A25D3" w:rsidRDefault="00B20000" w:rsidP="00B2000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28-30</w:t>
            </w:r>
            <w:proofErr w:type="gramEnd"/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65C0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компьютерном классе. Оформление презентации.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E14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EB40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2C1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349B2B0C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3C396B5C" w14:textId="77777777" w:rsidTr="00B20000">
        <w:trPr>
          <w:trHeight w:val="26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7FF6" w14:textId="77777777" w:rsidR="00B20000" w:rsidRPr="003A25D3" w:rsidRDefault="00B20000" w:rsidP="00B2000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B2CC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публичного выступления. Как подготовиться к защите.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F8F4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F00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1BFA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535342E0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6AEDE5BB" w14:textId="77777777" w:rsidTr="00B20000">
        <w:trPr>
          <w:trHeight w:val="2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60D" w14:textId="77777777" w:rsidR="00B20000" w:rsidRPr="003A25D3" w:rsidRDefault="00B20000" w:rsidP="00B2000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B17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Защита исследования перед одноклассниками.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DE4D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24DC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F38C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445423CA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3C216D12" w14:textId="77777777" w:rsidTr="00B20000">
        <w:trPr>
          <w:trHeight w:val="29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1F9C" w14:textId="77777777" w:rsidR="00B20000" w:rsidRPr="003A25D3" w:rsidRDefault="00B20000" w:rsidP="00B2000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411" w14:textId="77777777" w:rsidR="00B20000" w:rsidRPr="003A25D3" w:rsidRDefault="00B20000" w:rsidP="00B200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Защита исследования перед одноклассниками.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AC8F" w14:textId="77777777" w:rsidR="00B20000" w:rsidRPr="003A25D3" w:rsidRDefault="00B20000" w:rsidP="00B20000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B182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D9D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1F207B28" w14:textId="77777777" w:rsidR="00B20000" w:rsidRPr="00892D37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20C4D165" w14:textId="77777777" w:rsidTr="00B20000">
        <w:trPr>
          <w:trHeight w:val="29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2693" w14:textId="77777777" w:rsidR="00B20000" w:rsidRPr="003A25D3" w:rsidRDefault="00B20000" w:rsidP="00B2000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C9D7" w14:textId="77777777" w:rsidR="00B20000" w:rsidRPr="003A25D3" w:rsidRDefault="00B20000" w:rsidP="00B2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Итоговое занятие. Анализ исследовательской деятельности.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149" w14:textId="77777777" w:rsidR="00B20000" w:rsidRPr="003A25D3" w:rsidRDefault="00B20000" w:rsidP="00B20000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C1D1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2FAB" w14:textId="77777777" w:rsidR="00B20000" w:rsidRPr="00EE6487" w:rsidRDefault="00B20000" w:rsidP="00B2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7E446432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00" w:rsidRPr="003A25D3" w14:paraId="780406FB" w14:textId="77777777" w:rsidTr="00B20000">
        <w:trPr>
          <w:trHeight w:val="292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D3A7" w14:textId="77777777" w:rsidR="00B20000" w:rsidRPr="003A25D3" w:rsidRDefault="00B20000" w:rsidP="00B2000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7DD8" w14:textId="77777777" w:rsidR="00B20000" w:rsidRPr="003A25D3" w:rsidRDefault="00B20000" w:rsidP="00B20000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8895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00D" w14:textId="77777777" w:rsidR="00B20000" w:rsidRPr="003A25D3" w:rsidRDefault="00B20000" w:rsidP="00B2000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CB73B" w14:textId="77777777" w:rsidR="00D46531" w:rsidRPr="003A25D3" w:rsidRDefault="00D46531" w:rsidP="00D465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E2994" w14:textId="77777777" w:rsidR="00EE6487" w:rsidRDefault="00312854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46531" w:rsidRPr="00D46531">
        <w:rPr>
          <w:rFonts w:ascii="Times New Roman" w:hAnsi="Times New Roman" w:cs="Times New Roman"/>
          <w:b/>
          <w:sz w:val="28"/>
          <w:szCs w:val="28"/>
        </w:rPr>
        <w:t xml:space="preserve">.УЧЕБНО-МЕТОДИЧЕСКОЕ И </w:t>
      </w:r>
      <w:proofErr w:type="gramStart"/>
      <w:r w:rsidR="00D46531" w:rsidRPr="00D46531">
        <w:rPr>
          <w:rFonts w:ascii="Times New Roman" w:hAnsi="Times New Roman" w:cs="Times New Roman"/>
          <w:b/>
          <w:sz w:val="28"/>
          <w:szCs w:val="28"/>
        </w:rPr>
        <w:t>МАТЕРИАЛЬНО- ТЕХНИЧЕСКОЕ</w:t>
      </w:r>
      <w:proofErr w:type="gramEnd"/>
      <w:r w:rsidR="00D46531" w:rsidRPr="00D46531">
        <w:rPr>
          <w:rFonts w:ascii="Times New Roman" w:hAnsi="Times New Roman" w:cs="Times New Roman"/>
          <w:b/>
          <w:sz w:val="28"/>
          <w:szCs w:val="28"/>
        </w:rPr>
        <w:t xml:space="preserve"> ОБЕСПЕЧЕНИЕ:</w:t>
      </w:r>
    </w:p>
    <w:p w14:paraId="796DCFC1" w14:textId="77777777" w:rsidR="00EE6487" w:rsidRPr="00EE6487" w:rsidRDefault="00EE6487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ОБЯЗАТЕЛЬНЫЕ УЧЕБНЫЕ МАТЕРИАЛЫ ДЛЯ УЧЕНИКА</w:t>
      </w:r>
    </w:p>
    <w:p w14:paraId="04C819C6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Атлас- определитель для начальных классов Плешаков </w:t>
      </w:r>
      <w:proofErr w:type="gramStart"/>
      <w:r w:rsidRPr="00EE6487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Pr="00EE6487">
        <w:rPr>
          <w:rFonts w:ascii="Times New Roman" w:hAnsi="Times New Roman" w:cs="Times New Roman"/>
          <w:sz w:val="28"/>
          <w:szCs w:val="28"/>
        </w:rPr>
        <w:t>: М.- Просвещение, 2010</w:t>
      </w:r>
    </w:p>
    <w:p w14:paraId="0B9181BF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Егорушка. Детский православный календарь/ Гиппиус </w:t>
      </w:r>
      <w:proofErr w:type="gramStart"/>
      <w:r w:rsidRPr="00EE6487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EE648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EE6487">
        <w:rPr>
          <w:rFonts w:ascii="Times New Roman" w:hAnsi="Times New Roman" w:cs="Times New Roman"/>
          <w:sz w:val="28"/>
          <w:szCs w:val="28"/>
        </w:rPr>
        <w:t>Синопсисъ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>, 2021</w:t>
      </w:r>
    </w:p>
    <w:p w14:paraId="682B346E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Зеленые страницы. Книга для учащихся нач. классов. Плешаков </w:t>
      </w:r>
      <w:proofErr w:type="gramStart"/>
      <w:r w:rsidRPr="00EE6487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Pr="00EE6487">
        <w:rPr>
          <w:rFonts w:ascii="Times New Roman" w:hAnsi="Times New Roman" w:cs="Times New Roman"/>
          <w:sz w:val="28"/>
          <w:szCs w:val="28"/>
        </w:rPr>
        <w:t xml:space="preserve">: М. Просвещение,2010 </w:t>
      </w:r>
    </w:p>
    <w:p w14:paraId="5C875B11" w14:textId="77777777" w:rsidR="00EE6487" w:rsidRPr="00EE6487" w:rsidRDefault="00EE6487" w:rsidP="00EE6487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4FBD85B9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3.Культурные ценности России. Начальная школа. ФГОС Вако: Школьный словарик </w:t>
      </w:r>
    </w:p>
    <w:p w14:paraId="34BFEF49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lastRenderedPageBreak/>
        <w:t xml:space="preserve">4. Беседы о космосе. Методическое пособие </w:t>
      </w:r>
      <w:proofErr w:type="spellStart"/>
      <w:r w:rsidRPr="00EE6487">
        <w:rPr>
          <w:rFonts w:ascii="Times New Roman" w:hAnsi="Times New Roman" w:cs="Times New Roman"/>
          <w:sz w:val="28"/>
          <w:szCs w:val="28"/>
        </w:rPr>
        <w:t>Паникова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 xml:space="preserve">, Инкина </w:t>
      </w:r>
    </w:p>
    <w:p w14:paraId="424B9EA2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6A1181E5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648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 xml:space="preserve"> https://uchi.ru </w:t>
      </w:r>
    </w:p>
    <w:p w14:paraId="3CB10E40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</w:t>
      </w:r>
      <w:hyperlink r:id="rId9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https://resh.edu.ru</w:t>
        </w:r>
      </w:hyperlink>
    </w:p>
    <w:p w14:paraId="6F7C81D7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 Российский образовательный портал </w:t>
      </w:r>
      <w:hyperlink r:id="rId10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http://www.school.edu.ru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E1815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Портал «Российское образование </w:t>
      </w:r>
      <w:hyperlink r:id="rId11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EA496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http://www.nature.ok.ru/mlk_nas.htm – редкие и исчезающие животные России, занесенные в Красную книгу</w:t>
      </w:r>
    </w:p>
    <w:p w14:paraId="523CE8DB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http://www.priroda.ru/ – Природа России</w:t>
      </w:r>
    </w:p>
    <w:p w14:paraId="05BDF5A6" w14:textId="77777777"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14:paraId="63859DD8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УЧЕБНОЕ ОБОРУДОВАНИЕ</w:t>
      </w:r>
    </w:p>
    <w:p w14:paraId="18055EAF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1.Учебные плакаты в соответствии с тематикой курса </w:t>
      </w:r>
    </w:p>
    <w:p w14:paraId="210E12AD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2.Мультимедийный компьютер </w:t>
      </w:r>
    </w:p>
    <w:p w14:paraId="33EF4C0B" w14:textId="77777777"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sz w:val="28"/>
          <w:szCs w:val="28"/>
        </w:rPr>
        <w:t>3.Наборы сюжетных (предметных) картинок в соответствии с тематикой</w:t>
      </w:r>
    </w:p>
    <w:p w14:paraId="7E4509A0" w14:textId="77777777" w:rsidR="00EE6487" w:rsidRPr="00EE6487" w:rsidRDefault="00EE6487" w:rsidP="00EE6487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ОБОРУДОВАНИЕ ДЛЯ ПРОВЕДЕНИЯ ЛАБОРАТОРНЫХ, ПРАКТИЧЕСКИХ РАБОТ, ДЕМОНСТРАЦИЙ</w:t>
      </w:r>
    </w:p>
    <w:p w14:paraId="398F31D7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 Классная магнитная доска. </w:t>
      </w:r>
    </w:p>
    <w:p w14:paraId="4577E28B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2. Настенная доска с приспособлением для крепления картинок. </w:t>
      </w:r>
    </w:p>
    <w:p w14:paraId="233AB56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 Колонки </w:t>
      </w:r>
    </w:p>
    <w:p w14:paraId="1E4D1DA3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4. Компьютер </w:t>
      </w:r>
    </w:p>
    <w:p w14:paraId="0F76B010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5.Термометр </w:t>
      </w:r>
    </w:p>
    <w:p w14:paraId="574D11FB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lastRenderedPageBreak/>
        <w:t xml:space="preserve">6.Компас </w:t>
      </w:r>
    </w:p>
    <w:p w14:paraId="42B79E8E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7.Гербарий</w:t>
      </w:r>
    </w:p>
    <w:p w14:paraId="194A754C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8. Цифровая лаборатория</w:t>
      </w:r>
    </w:p>
    <w:p w14:paraId="58829191" w14:textId="77777777" w:rsidR="00EE6487" w:rsidRPr="00EE6487" w:rsidRDefault="00EE6487" w:rsidP="00EE6487">
      <w:pPr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br w:type="page"/>
      </w:r>
    </w:p>
    <w:p w14:paraId="241740EB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237A9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5ABE2263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4B3A218E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14:paraId="10262C84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3128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3128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38674F5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7841ACE6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A92E1DA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EF2A0F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2D4E53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22ADEE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774CE4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CDA0F7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A51146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9499D8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DEF792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CC5881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C3D1A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71128B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E14154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93FD65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6CE947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3E1D9D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02DB30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9FA164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FF7B2E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25654E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AC5A1E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0A299C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EB111F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FCCF18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A196B9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200A3B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3536CD" w14:textId="77777777" w:rsidR="007A5BFC" w:rsidRPr="007A5BFC" w:rsidRDefault="007A5BFC" w:rsidP="007A5BFC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7A5BFC" w:rsidRPr="007A5BFC" w14:paraId="5BAA245C" w14:textId="77777777" w:rsidTr="00440791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274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6E6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7EE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</w:t>
            </w:r>
            <w:proofErr w:type="gramStart"/>
            <w:r w:rsidRPr="007A5BFC">
              <w:rPr>
                <w:rFonts w:ascii="Times New Roman" w:hAnsi="Times New Roman" w:cs="Times New Roman"/>
                <w:szCs w:val="20"/>
              </w:rPr>
              <w:t xml:space="preserve">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C4A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7A5BFC" w:rsidRPr="007A5BFC" w14:paraId="752774F3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CF8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AD1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C0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A99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5BFC" w:rsidRPr="007A5BFC" w14:paraId="7DF2C291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7FB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8FF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7DB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37F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11573130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36D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2A1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CF9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9B2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59DE4891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C83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C92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430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E1A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0787C9A3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CEA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865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1E0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DB5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1A3ACC56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147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A6B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AEF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316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6B0BDE92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B96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E30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879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5B6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08AAD9B2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7FC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B43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055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656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688C771C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460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3AA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EB8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E2E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04C33202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654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5B8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A13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485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4183EA0E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1D6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54A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86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1BF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7CB6FE70" w14:textId="77777777" w:rsidR="000B37B4" w:rsidRPr="00D46531" w:rsidRDefault="000B37B4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B37B4" w:rsidRPr="00D46531" w:rsidSect="00D465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2B6"/>
    <w:multiLevelType w:val="multilevel"/>
    <w:tmpl w:val="3706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45289"/>
    <w:multiLevelType w:val="hybridMultilevel"/>
    <w:tmpl w:val="3522C1F2"/>
    <w:lvl w:ilvl="0" w:tplc="1B063AB8">
      <w:start w:val="3"/>
      <w:numFmt w:val="upperRoman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C29A">
      <w:start w:val="1"/>
      <w:numFmt w:val="bullet"/>
      <w:lvlText w:val="–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2093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C5D4A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A06EC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6EC72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A8098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5A50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6D12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2622A"/>
    <w:multiLevelType w:val="hybridMultilevel"/>
    <w:tmpl w:val="41EAFDEC"/>
    <w:lvl w:ilvl="0" w:tplc="F2D6B99C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A318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1BC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AAF78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EF096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78F0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AEB8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86A48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69F9A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77DBE"/>
    <w:multiLevelType w:val="hybridMultilevel"/>
    <w:tmpl w:val="72F82D64"/>
    <w:lvl w:ilvl="0" w:tplc="B0F8B45E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4B2E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40DD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1688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E80A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95FE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EDF56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9142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E8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30979"/>
    <w:multiLevelType w:val="hybridMultilevel"/>
    <w:tmpl w:val="52248C4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C0A3436"/>
    <w:multiLevelType w:val="hybridMultilevel"/>
    <w:tmpl w:val="60B80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4D3E54"/>
    <w:multiLevelType w:val="hybridMultilevel"/>
    <w:tmpl w:val="C4404FE0"/>
    <w:lvl w:ilvl="0" w:tplc="B4326B8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C6C5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3A7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0F0A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A668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CE70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85498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475FC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2AC0C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781759"/>
    <w:multiLevelType w:val="hybridMultilevel"/>
    <w:tmpl w:val="B6404936"/>
    <w:lvl w:ilvl="0" w:tplc="3050FB5A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2F976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B118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5E1A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8EBDA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C1DE8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CA6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657C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451E8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72DA6"/>
    <w:multiLevelType w:val="hybridMultilevel"/>
    <w:tmpl w:val="08EC8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2AD9"/>
    <w:multiLevelType w:val="hybridMultilevel"/>
    <w:tmpl w:val="12F6C84E"/>
    <w:lvl w:ilvl="0" w:tplc="F6BC50F2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8EBA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480C8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8826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423E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2AC16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6BAD2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8C524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C7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7C5C66"/>
    <w:multiLevelType w:val="hybridMultilevel"/>
    <w:tmpl w:val="DDEA1964"/>
    <w:lvl w:ilvl="0" w:tplc="502612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E8D78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558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0960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C6CA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6D92C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20020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C308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461DA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117A6D"/>
    <w:multiLevelType w:val="hybridMultilevel"/>
    <w:tmpl w:val="F114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D6A2B"/>
    <w:multiLevelType w:val="hybridMultilevel"/>
    <w:tmpl w:val="8B2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01885">
    <w:abstractNumId w:val="1"/>
  </w:num>
  <w:num w:numId="2" w16cid:durableId="1825927593">
    <w:abstractNumId w:val="3"/>
  </w:num>
  <w:num w:numId="3" w16cid:durableId="1355351501">
    <w:abstractNumId w:val="7"/>
  </w:num>
  <w:num w:numId="4" w16cid:durableId="1499270126">
    <w:abstractNumId w:val="9"/>
  </w:num>
  <w:num w:numId="5" w16cid:durableId="246428408">
    <w:abstractNumId w:val="2"/>
  </w:num>
  <w:num w:numId="6" w16cid:durableId="1705016313">
    <w:abstractNumId w:val="6"/>
  </w:num>
  <w:num w:numId="7" w16cid:durableId="1230655648">
    <w:abstractNumId w:val="10"/>
  </w:num>
  <w:num w:numId="8" w16cid:durableId="978458810">
    <w:abstractNumId w:val="12"/>
  </w:num>
  <w:num w:numId="9" w16cid:durableId="1650331025">
    <w:abstractNumId w:val="0"/>
  </w:num>
  <w:num w:numId="10" w16cid:durableId="190341921">
    <w:abstractNumId w:val="5"/>
  </w:num>
  <w:num w:numId="11" w16cid:durableId="358288021">
    <w:abstractNumId w:val="4"/>
  </w:num>
  <w:num w:numId="12" w16cid:durableId="260964435">
    <w:abstractNumId w:val="8"/>
  </w:num>
  <w:num w:numId="13" w16cid:durableId="1810245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FB8"/>
    <w:rsid w:val="00005961"/>
    <w:rsid w:val="000171E8"/>
    <w:rsid w:val="000616BF"/>
    <w:rsid w:val="000B37B4"/>
    <w:rsid w:val="00187E7A"/>
    <w:rsid w:val="001E6458"/>
    <w:rsid w:val="00223049"/>
    <w:rsid w:val="002D7FBB"/>
    <w:rsid w:val="00312854"/>
    <w:rsid w:val="003A25D3"/>
    <w:rsid w:val="00440791"/>
    <w:rsid w:val="00460C19"/>
    <w:rsid w:val="00463DA9"/>
    <w:rsid w:val="00495B38"/>
    <w:rsid w:val="006B72C9"/>
    <w:rsid w:val="007A5BFC"/>
    <w:rsid w:val="00A87FB8"/>
    <w:rsid w:val="00B20000"/>
    <w:rsid w:val="00B64E72"/>
    <w:rsid w:val="00B82268"/>
    <w:rsid w:val="00B829AE"/>
    <w:rsid w:val="00BC36C9"/>
    <w:rsid w:val="00C25733"/>
    <w:rsid w:val="00CB6257"/>
    <w:rsid w:val="00D424E2"/>
    <w:rsid w:val="00D46531"/>
    <w:rsid w:val="00D7693D"/>
    <w:rsid w:val="00E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E0F1"/>
  <w15:docId w15:val="{D2C4D551-7670-4794-8DA6-FC498581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99"/>
    <w:qFormat/>
    <w:rsid w:val="00D46531"/>
    <w:pPr>
      <w:ind w:left="720"/>
      <w:contextualSpacing/>
    </w:pPr>
  </w:style>
  <w:style w:type="table" w:customStyle="1" w:styleId="TableGrid">
    <w:name w:val="TableGrid"/>
    <w:rsid w:val="00460C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18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hyperlink" Target="https://resh.edu.ru" TargetMode="External"/><Relationship Id="rId10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Ланецкая</dc:creator>
  <cp:lastModifiedBy>Павел</cp:lastModifiedBy>
  <cp:revision>2</cp:revision>
  <cp:lastPrinted>2024-12-06T16:32:00Z</cp:lastPrinted>
  <dcterms:created xsi:type="dcterms:W3CDTF">2025-09-04T09:41:00Z</dcterms:created>
  <dcterms:modified xsi:type="dcterms:W3CDTF">2025-09-04T09:41:00Z</dcterms:modified>
</cp:coreProperties>
</file>