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A14" w:rsidRPr="009C281C" w:rsidRDefault="006D0A14" w:rsidP="006D0A14">
      <w:pPr>
        <w:spacing w:after="0" w:line="360" w:lineRule="auto"/>
        <w:ind w:left="120"/>
        <w:jc w:val="center"/>
        <w:rPr>
          <w:rFonts w:ascii="Times New Roman" w:hAnsi="Times New Roman"/>
          <w:b/>
          <w:bCs/>
          <w:color w:val="000000"/>
          <w:sz w:val="28"/>
          <w:lang w:val="ru-RU"/>
        </w:rPr>
      </w:pPr>
      <w:r w:rsidRPr="009C281C">
        <w:rPr>
          <w:rFonts w:ascii="Times New Roman" w:hAnsi="Times New Roman"/>
          <w:b/>
          <w:bCs/>
          <w:color w:val="000000"/>
          <w:sz w:val="28"/>
          <w:lang w:val="ru-RU"/>
        </w:rPr>
        <w:t xml:space="preserve">Автономная некоммерческая общеобразовательная организация «Православная Гимназия святого царевича Алексия» </w:t>
      </w:r>
    </w:p>
    <w:p w:rsidR="006D0A14" w:rsidRPr="009C281C" w:rsidRDefault="006D0A14" w:rsidP="006D0A14">
      <w:pPr>
        <w:spacing w:after="0" w:line="360" w:lineRule="auto"/>
        <w:ind w:left="120"/>
        <w:jc w:val="center"/>
        <w:rPr>
          <w:b/>
          <w:bCs/>
          <w:lang w:val="ru-RU"/>
        </w:rPr>
      </w:pPr>
      <w:r w:rsidRPr="009C281C">
        <w:rPr>
          <w:rFonts w:ascii="Times New Roman" w:hAnsi="Times New Roman"/>
          <w:b/>
          <w:bCs/>
          <w:color w:val="000000"/>
          <w:sz w:val="28"/>
          <w:lang w:val="ru-RU"/>
        </w:rPr>
        <w:t>г. о. Щелково Московской области</w:t>
      </w:r>
    </w:p>
    <w:p w:rsidR="006D0A14" w:rsidRPr="007F4A0B" w:rsidRDefault="006D0A14" w:rsidP="006D0A14">
      <w:pPr>
        <w:spacing w:after="0"/>
        <w:ind w:left="120"/>
        <w:rPr>
          <w:lang w:val="ru-RU"/>
        </w:rPr>
      </w:pPr>
    </w:p>
    <w:p w:rsidR="006D0A14" w:rsidRPr="007F4A0B" w:rsidRDefault="006D0A14" w:rsidP="006D0A14">
      <w:pPr>
        <w:spacing w:after="0"/>
        <w:ind w:left="120"/>
        <w:rPr>
          <w:lang w:val="ru-RU"/>
        </w:rPr>
      </w:pPr>
    </w:p>
    <w:p w:rsidR="006D0A14" w:rsidRPr="007F4A0B" w:rsidRDefault="006D0A14" w:rsidP="006D0A14">
      <w:pPr>
        <w:spacing w:after="0"/>
        <w:ind w:left="120"/>
        <w:rPr>
          <w:lang w:val="ru-RU"/>
        </w:rPr>
      </w:pPr>
    </w:p>
    <w:tbl>
      <w:tblPr>
        <w:tblW w:w="9498" w:type="dxa"/>
        <w:tblInd w:w="-318" w:type="dxa"/>
        <w:tblLook w:val="04A0" w:firstRow="1" w:lastRow="0" w:firstColumn="1" w:lastColumn="0" w:noHBand="0" w:noVBand="1"/>
      </w:tblPr>
      <w:tblGrid>
        <w:gridCol w:w="4442"/>
        <w:gridCol w:w="1087"/>
        <w:gridCol w:w="3969"/>
      </w:tblGrid>
      <w:tr w:rsidR="006D0A14" w:rsidRPr="009C281C" w:rsidTr="00564DEF">
        <w:trPr>
          <w:trHeight w:val="3015"/>
        </w:trPr>
        <w:tc>
          <w:tcPr>
            <w:tcW w:w="4442" w:type="dxa"/>
          </w:tcPr>
          <w:p w:rsidR="006D0A14" w:rsidRPr="0040209D" w:rsidRDefault="006D0A14" w:rsidP="00564DE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«</w:t>
            </w: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»</w:t>
            </w:r>
          </w:p>
          <w:p w:rsidR="006D0A14" w:rsidRPr="008944ED" w:rsidRDefault="006D0A14" w:rsidP="00564DE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АНОО «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Алексиевская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гимназия»</w:t>
            </w:r>
          </w:p>
          <w:p w:rsidR="006D0A14" w:rsidRDefault="006D0A14" w:rsidP="00564D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 от «25» июня</w:t>
            </w:r>
            <w:r w:rsidRPr="007F4A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2026 г. </w:t>
            </w:r>
          </w:p>
          <w:p w:rsidR="006D0A14" w:rsidRPr="0040209D" w:rsidRDefault="006D0A14" w:rsidP="00564DE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87" w:type="dxa"/>
          </w:tcPr>
          <w:p w:rsidR="006D0A14" w:rsidRPr="0040209D" w:rsidRDefault="006D0A14" w:rsidP="00564D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6D0A14" w:rsidRDefault="006D0A14" w:rsidP="00564DE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«УТВЕРЖДЕНО»</w:t>
            </w:r>
          </w:p>
          <w:p w:rsidR="006D0A14" w:rsidRDefault="006D0A14" w:rsidP="00564DE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АНОО</w:t>
            </w:r>
          </w:p>
          <w:p w:rsidR="006D0A14" w:rsidRPr="008944ED" w:rsidRDefault="006D0A14" w:rsidP="00564DE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Алексиевская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гимназия»</w:t>
            </w:r>
          </w:p>
          <w:p w:rsidR="006D0A14" w:rsidRDefault="006D0A14" w:rsidP="00564DE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 </w:t>
            </w:r>
          </w:p>
          <w:p w:rsidR="006D0A14" w:rsidRPr="008944ED" w:rsidRDefault="006D0A14" w:rsidP="00564DE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Лыгина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 В</w:t>
            </w:r>
          </w:p>
          <w:p w:rsidR="006D0A14" w:rsidRDefault="006D0A14" w:rsidP="00564DE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№38/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ОБР  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«26»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6 </w:t>
            </w:r>
          </w:p>
          <w:p w:rsidR="006D0A14" w:rsidRPr="0040209D" w:rsidRDefault="006D0A14" w:rsidP="00564DE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14345" w:rsidRPr="006D0A14" w:rsidRDefault="00E14345">
      <w:pPr>
        <w:spacing w:after="0"/>
        <w:ind w:left="120"/>
        <w:rPr>
          <w:lang w:val="ru-RU"/>
        </w:rPr>
      </w:pPr>
    </w:p>
    <w:p w:rsidR="00E14345" w:rsidRPr="006D0A14" w:rsidRDefault="00E14345">
      <w:pPr>
        <w:spacing w:after="0"/>
        <w:ind w:left="120"/>
        <w:rPr>
          <w:lang w:val="ru-RU"/>
        </w:rPr>
      </w:pPr>
    </w:p>
    <w:p w:rsidR="00E14345" w:rsidRPr="006D0A14" w:rsidRDefault="00E14345">
      <w:pPr>
        <w:spacing w:after="0"/>
        <w:ind w:left="120"/>
        <w:rPr>
          <w:lang w:val="ru-RU"/>
        </w:rPr>
      </w:pPr>
    </w:p>
    <w:p w:rsidR="00E14345" w:rsidRPr="006D0A14" w:rsidRDefault="00E1434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6D0A14" w:rsidTr="000D4161">
        <w:tc>
          <w:tcPr>
            <w:tcW w:w="3114" w:type="dxa"/>
          </w:tcPr>
          <w:p w:rsidR="00C53FFE" w:rsidRPr="0040209D" w:rsidRDefault="006D0A1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D0A1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D0A1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14345" w:rsidRPr="006D0A14" w:rsidRDefault="00E14345">
      <w:pPr>
        <w:spacing w:after="0"/>
        <w:ind w:left="120"/>
        <w:rPr>
          <w:lang w:val="ru-RU"/>
        </w:rPr>
      </w:pPr>
    </w:p>
    <w:p w:rsidR="00E14345" w:rsidRPr="006D0A14" w:rsidRDefault="00E14345">
      <w:pPr>
        <w:spacing w:after="0"/>
        <w:ind w:left="120"/>
        <w:rPr>
          <w:lang w:val="ru-RU"/>
        </w:rPr>
      </w:pPr>
    </w:p>
    <w:p w:rsidR="00E14345" w:rsidRPr="006D0A14" w:rsidRDefault="00E14345">
      <w:pPr>
        <w:spacing w:after="0"/>
        <w:ind w:left="120"/>
        <w:rPr>
          <w:lang w:val="ru-RU"/>
        </w:rPr>
      </w:pPr>
    </w:p>
    <w:p w:rsidR="00E14345" w:rsidRPr="006D0A14" w:rsidRDefault="00E14345">
      <w:pPr>
        <w:spacing w:after="0"/>
        <w:ind w:left="120"/>
        <w:rPr>
          <w:lang w:val="ru-RU"/>
        </w:rPr>
      </w:pPr>
    </w:p>
    <w:p w:rsidR="00E14345" w:rsidRPr="006D0A14" w:rsidRDefault="006D0A14">
      <w:pPr>
        <w:spacing w:after="0" w:line="408" w:lineRule="auto"/>
        <w:ind w:left="120"/>
        <w:jc w:val="center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14345" w:rsidRPr="006D0A14" w:rsidRDefault="006D0A14">
      <w:pPr>
        <w:spacing w:after="0" w:line="408" w:lineRule="auto"/>
        <w:ind w:left="120"/>
        <w:jc w:val="center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12473742)</w:t>
      </w:r>
    </w:p>
    <w:p w:rsidR="00E14345" w:rsidRPr="006D0A14" w:rsidRDefault="00E14345">
      <w:pPr>
        <w:spacing w:after="0"/>
        <w:ind w:left="120"/>
        <w:jc w:val="center"/>
        <w:rPr>
          <w:lang w:val="ru-RU"/>
        </w:rPr>
      </w:pPr>
    </w:p>
    <w:p w:rsidR="00E14345" w:rsidRPr="006D0A14" w:rsidRDefault="006D0A14">
      <w:pPr>
        <w:spacing w:after="0" w:line="408" w:lineRule="auto"/>
        <w:ind w:left="120"/>
        <w:jc w:val="center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«Информатика» (базовый </w:t>
      </w:r>
      <w:r w:rsidRPr="006D0A14">
        <w:rPr>
          <w:rFonts w:ascii="Times New Roman" w:hAnsi="Times New Roman"/>
          <w:b/>
          <w:color w:val="000000"/>
          <w:sz w:val="28"/>
          <w:lang w:val="ru-RU"/>
        </w:rPr>
        <w:t>уровень)</w:t>
      </w:r>
    </w:p>
    <w:p w:rsidR="00E14345" w:rsidRPr="006D0A14" w:rsidRDefault="006D0A14">
      <w:pPr>
        <w:spacing w:after="0" w:line="408" w:lineRule="auto"/>
        <w:ind w:left="120"/>
        <w:jc w:val="center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E14345" w:rsidRPr="006D0A14" w:rsidRDefault="00E14345">
      <w:pPr>
        <w:spacing w:after="0"/>
        <w:ind w:left="120"/>
        <w:jc w:val="center"/>
        <w:rPr>
          <w:lang w:val="ru-RU"/>
        </w:rPr>
      </w:pPr>
    </w:p>
    <w:p w:rsidR="00E14345" w:rsidRPr="006D0A14" w:rsidRDefault="00E14345">
      <w:pPr>
        <w:spacing w:after="0"/>
        <w:ind w:left="120"/>
        <w:jc w:val="center"/>
        <w:rPr>
          <w:lang w:val="ru-RU"/>
        </w:rPr>
      </w:pPr>
    </w:p>
    <w:p w:rsidR="00E14345" w:rsidRPr="006D0A14" w:rsidRDefault="00E14345">
      <w:pPr>
        <w:spacing w:after="0"/>
        <w:ind w:left="120"/>
        <w:jc w:val="center"/>
        <w:rPr>
          <w:lang w:val="ru-RU"/>
        </w:rPr>
      </w:pPr>
    </w:p>
    <w:p w:rsidR="00E14345" w:rsidRPr="006D0A14" w:rsidRDefault="00E14345">
      <w:pPr>
        <w:spacing w:after="0"/>
        <w:ind w:left="120"/>
        <w:jc w:val="center"/>
        <w:rPr>
          <w:lang w:val="ru-RU"/>
        </w:rPr>
      </w:pPr>
    </w:p>
    <w:p w:rsidR="006D0A14" w:rsidRDefault="006D0A14" w:rsidP="006D0A14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Учитель:</w:t>
      </w:r>
    </w:p>
    <w:p w:rsidR="006D0A14" w:rsidRPr="002D3C4D" w:rsidRDefault="006D0A14" w:rsidP="006D0A14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Шегай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Ирина Николаевна</w:t>
      </w:r>
    </w:p>
    <w:p w:rsidR="00E14345" w:rsidRPr="006D0A14" w:rsidRDefault="00E14345">
      <w:pPr>
        <w:spacing w:after="0"/>
        <w:ind w:left="120"/>
        <w:jc w:val="center"/>
        <w:rPr>
          <w:lang w:val="ru-RU"/>
        </w:rPr>
      </w:pPr>
    </w:p>
    <w:p w:rsidR="00E14345" w:rsidRPr="006D0A14" w:rsidRDefault="00E14345">
      <w:pPr>
        <w:spacing w:after="0"/>
        <w:ind w:left="120"/>
        <w:jc w:val="center"/>
        <w:rPr>
          <w:lang w:val="ru-RU"/>
        </w:rPr>
      </w:pPr>
    </w:p>
    <w:p w:rsidR="00E14345" w:rsidRPr="006D0A14" w:rsidRDefault="00E14345">
      <w:pPr>
        <w:spacing w:after="0"/>
        <w:ind w:left="120"/>
        <w:jc w:val="center"/>
        <w:rPr>
          <w:lang w:val="ru-RU"/>
        </w:rPr>
      </w:pPr>
    </w:p>
    <w:p w:rsidR="00E14345" w:rsidRPr="006D0A14" w:rsidRDefault="00E14345">
      <w:pPr>
        <w:spacing w:after="0"/>
        <w:ind w:left="120"/>
        <w:jc w:val="center"/>
        <w:rPr>
          <w:lang w:val="ru-RU"/>
        </w:rPr>
      </w:pP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bookmarkStart w:id="0" w:name="block-104782213"/>
      <w:bookmarkStart w:id="1" w:name="_GoBack"/>
      <w:bookmarkEnd w:id="1"/>
      <w:r w:rsidRPr="006D0A1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</w:t>
      </w:r>
      <w:proofErr w:type="gramStart"/>
      <w:r w:rsidRPr="006D0A14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</w:t>
      </w:r>
      <w:r w:rsidRPr="006D0A14">
        <w:rPr>
          <w:rFonts w:ascii="Times New Roman" w:hAnsi="Times New Roman"/>
          <w:color w:val="000000"/>
          <w:sz w:val="28"/>
          <w:lang w:val="ru-RU"/>
        </w:rPr>
        <w:t>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определяет </w:t>
      </w:r>
      <w:r w:rsidRPr="006D0A14">
        <w:rPr>
          <w:rFonts w:ascii="Times New Roman" w:hAnsi="Times New Roman"/>
          <w:color w:val="000000"/>
          <w:sz w:val="28"/>
          <w:lang w:val="ru-RU"/>
        </w:rPr>
        <w:t>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</w:t>
      </w:r>
      <w:r w:rsidRPr="006D0A14">
        <w:rPr>
          <w:rFonts w:ascii="Times New Roman" w:hAnsi="Times New Roman"/>
          <w:color w:val="000000"/>
          <w:sz w:val="28"/>
          <w:lang w:val="ru-RU"/>
        </w:rPr>
        <w:t>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</w:t>
      </w:r>
      <w:r w:rsidRPr="006D0A14">
        <w:rPr>
          <w:rFonts w:ascii="Times New Roman" w:hAnsi="Times New Roman"/>
          <w:color w:val="000000"/>
          <w:sz w:val="28"/>
          <w:lang w:val="ru-RU"/>
        </w:rPr>
        <w:t>чающей закономерности протекания и возможности автоматизации информационных процессов в различных системах;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</w:t>
      </w:r>
      <w:r w:rsidRPr="006D0A14">
        <w:rPr>
          <w:rFonts w:ascii="Times New Roman" w:hAnsi="Times New Roman"/>
          <w:color w:val="000000"/>
          <w:sz w:val="28"/>
          <w:lang w:val="ru-RU"/>
        </w:rPr>
        <w:t>ки и информационной деятельности.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</w:t>
      </w:r>
      <w:r w:rsidRPr="006D0A14">
        <w:rPr>
          <w:rFonts w:ascii="Times New Roman" w:hAnsi="Times New Roman"/>
          <w:color w:val="000000"/>
          <w:sz w:val="28"/>
          <w:lang w:val="ru-RU"/>
        </w:rPr>
        <w:t>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</w:t>
      </w:r>
      <w:r w:rsidRPr="006D0A14">
        <w:rPr>
          <w:rFonts w:ascii="Times New Roman" w:hAnsi="Times New Roman"/>
          <w:color w:val="000000"/>
          <w:sz w:val="28"/>
          <w:lang w:val="ru-RU"/>
        </w:rPr>
        <w:t>ческих раздела.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информационную безопасность.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6D0A14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Раздел «Ал</w:t>
      </w:r>
      <w:r w:rsidRPr="006D0A14">
        <w:rPr>
          <w:rFonts w:ascii="Times New Roman" w:hAnsi="Times New Roman"/>
          <w:color w:val="000000"/>
          <w:sz w:val="28"/>
          <w:lang w:val="ru-RU"/>
        </w:rPr>
        <w:t>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</w:t>
      </w:r>
      <w:r w:rsidRPr="006D0A14">
        <w:rPr>
          <w:rFonts w:ascii="Times New Roman" w:hAnsi="Times New Roman"/>
          <w:color w:val="000000"/>
          <w:sz w:val="28"/>
          <w:lang w:val="ru-RU"/>
        </w:rPr>
        <w:t>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E14345" w:rsidRPr="006D0A14" w:rsidRDefault="006D0A14">
      <w:pPr>
        <w:spacing w:after="0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</w:t>
      </w:r>
      <w:r w:rsidRPr="006D0A14">
        <w:rPr>
          <w:rFonts w:ascii="Times New Roman" w:hAnsi="Times New Roman"/>
          <w:color w:val="000000"/>
          <w:sz w:val="28"/>
          <w:lang w:val="ru-RU"/>
        </w:rPr>
        <w:t>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E14345" w:rsidRPr="006D0A14" w:rsidRDefault="006D0A14">
      <w:pPr>
        <w:spacing w:after="0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E14345" w:rsidRPr="006D0A14" w:rsidRDefault="006D0A14">
      <w:pPr>
        <w:spacing w:after="0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умение решать типовые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практические задачи, характерные для использования методов и инструментария данного учебного предмета;</w:t>
      </w:r>
    </w:p>
    <w:p w:rsidR="00E14345" w:rsidRPr="006D0A14" w:rsidRDefault="006D0A14">
      <w:pPr>
        <w:spacing w:after="0"/>
        <w:ind w:left="120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Основная цель изучения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</w:t>
      </w:r>
      <w:r w:rsidRPr="006D0A14">
        <w:rPr>
          <w:rFonts w:ascii="Times New Roman" w:hAnsi="Times New Roman"/>
          <w:color w:val="000000"/>
          <w:sz w:val="28"/>
          <w:lang w:val="ru-RU"/>
        </w:rPr>
        <w:t>куренции на рынке труда. В связи с этим изучение информатики в 10 – 11 классах должно обеспечить: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</w:t>
      </w:r>
      <w:r w:rsidRPr="006D0A14">
        <w:rPr>
          <w:rFonts w:ascii="Times New Roman" w:hAnsi="Times New Roman"/>
          <w:color w:val="000000"/>
          <w:sz w:val="28"/>
          <w:lang w:val="ru-RU"/>
        </w:rPr>
        <w:t>лгоритмического мышления;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сформиро</w:t>
      </w:r>
      <w:r w:rsidRPr="006D0A14">
        <w:rPr>
          <w:rFonts w:ascii="Times New Roman" w:hAnsi="Times New Roman"/>
          <w:color w:val="000000"/>
          <w:sz w:val="28"/>
          <w:lang w:val="ru-RU"/>
        </w:rPr>
        <w:t>ванность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технологий;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ой, научно-исследовательской и творческой деятельности, </w:t>
      </w:r>
      <w:proofErr w:type="gramStart"/>
      <w:r w:rsidRPr="006D0A14">
        <w:rPr>
          <w:rFonts w:ascii="Times New Roman" w:hAnsi="Times New Roman"/>
          <w:color w:val="000000"/>
          <w:sz w:val="28"/>
          <w:lang w:val="ru-RU"/>
        </w:rPr>
        <w:t>мотивации</w:t>
      </w:r>
      <w:proofErr w:type="gram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обучающихся к саморазвитию.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bookmarkStart w:id="2" w:name="6d191c0f-7a0e-48a8-b80d-063d85de251e"/>
      <w:r w:rsidRPr="006D0A14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2"/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Базовый уровень изуч</w:t>
      </w:r>
      <w:r w:rsidRPr="006D0A14">
        <w:rPr>
          <w:rFonts w:ascii="Times New Roman" w:hAnsi="Times New Roman"/>
          <w:color w:val="000000"/>
          <w:sz w:val="28"/>
          <w:lang w:val="ru-RU"/>
        </w:rPr>
        <w:t>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</w:t>
      </w:r>
      <w:r w:rsidRPr="006D0A14">
        <w:rPr>
          <w:rFonts w:ascii="Times New Roman" w:hAnsi="Times New Roman"/>
          <w:color w:val="000000"/>
          <w:sz w:val="28"/>
          <w:lang w:val="ru-RU"/>
        </w:rPr>
        <w:t>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</w:t>
      </w:r>
      <w:r w:rsidRPr="006D0A14">
        <w:rPr>
          <w:rFonts w:ascii="Times New Roman" w:hAnsi="Times New Roman"/>
          <w:color w:val="000000"/>
          <w:sz w:val="28"/>
          <w:lang w:val="ru-RU"/>
        </w:rPr>
        <w:t>и подготовке рабочей программы и поурочного планирования.</w:t>
      </w:r>
    </w:p>
    <w:p w:rsidR="00E14345" w:rsidRPr="006D0A14" w:rsidRDefault="00E14345">
      <w:pPr>
        <w:rPr>
          <w:lang w:val="ru-RU"/>
        </w:rPr>
        <w:sectPr w:rsidR="00E14345" w:rsidRPr="006D0A14">
          <w:pgSz w:w="11906" w:h="16383"/>
          <w:pgMar w:top="1134" w:right="850" w:bottom="1134" w:left="1701" w:header="720" w:footer="720" w:gutter="0"/>
          <w:cols w:space="720"/>
        </w:sectPr>
      </w:pP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bookmarkStart w:id="3" w:name="block-104782211"/>
      <w:bookmarkEnd w:id="0"/>
      <w:r w:rsidRPr="006D0A14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Принципы работы компьютера. </w:t>
      </w:r>
      <w:r w:rsidRPr="006D0A14">
        <w:rPr>
          <w:rFonts w:ascii="Times New Roman" w:hAnsi="Times New Roman"/>
          <w:color w:val="000000"/>
          <w:sz w:val="28"/>
          <w:lang w:val="ru-RU"/>
        </w:rPr>
        <w:t>Персональный компьютер. Выбор конфигурации компьютера в зависимости от решаемых задач.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</w:t>
      </w:r>
      <w:r w:rsidRPr="006D0A14">
        <w:rPr>
          <w:rFonts w:ascii="Times New Roman" w:hAnsi="Times New Roman"/>
          <w:color w:val="000000"/>
          <w:sz w:val="28"/>
          <w:lang w:val="ru-RU"/>
        </w:rPr>
        <w:t>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</w:t>
      </w:r>
      <w:r w:rsidRPr="006D0A14">
        <w:rPr>
          <w:rFonts w:ascii="Times New Roman" w:hAnsi="Times New Roman"/>
          <w:color w:val="000000"/>
          <w:sz w:val="28"/>
          <w:lang w:val="ru-RU"/>
        </w:rPr>
        <w:t>обеспечения.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Прикладные компьютерные программы для решения типовых задач по выбранной специал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изации. Системы автоматизированного проектирования.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</w:t>
      </w:r>
      <w:r w:rsidRPr="006D0A14">
        <w:rPr>
          <w:rFonts w:ascii="Times New Roman" w:hAnsi="Times New Roman"/>
          <w:color w:val="000000"/>
          <w:sz w:val="28"/>
          <w:lang w:val="ru-RU"/>
        </w:rPr>
        <w:t>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ретного представления информации. Двоичное кодирование. Равномерные и неравномерные коды. Условие 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язь между размером алфавита и информационным весом символа (в предположении о 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</w:t>
      </w:r>
      <w:r w:rsidRPr="006D0A14">
        <w:rPr>
          <w:rFonts w:ascii="Times New Roman" w:hAnsi="Times New Roman"/>
          <w:color w:val="000000"/>
          <w:sz w:val="28"/>
          <w:lang w:val="ru-RU"/>
        </w:rPr>
        <w:t>формации, определение бита с позиции содержания сообщения.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</w:t>
      </w:r>
      <w:r w:rsidRPr="006D0A14">
        <w:rPr>
          <w:rFonts w:ascii="Times New Roman" w:hAnsi="Times New Roman"/>
          <w:color w:val="000000"/>
          <w:sz w:val="28"/>
          <w:lang w:val="ru-RU"/>
        </w:rPr>
        <w:t>ействие. Системы управления. Управление как информационный процесс. Обратная связь.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6D0A1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6D0A1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6D0A1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>. Двоичная, вось</w:t>
      </w:r>
      <w:r w:rsidRPr="006D0A14">
        <w:rPr>
          <w:rFonts w:ascii="Times New Roman" w:hAnsi="Times New Roman"/>
          <w:color w:val="000000"/>
          <w:sz w:val="28"/>
          <w:lang w:val="ru-RU"/>
        </w:rPr>
        <w:t>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. Однобайтные 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6D0A14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Кодировани</w:t>
      </w:r>
      <w:r w:rsidRPr="006D0A14">
        <w:rPr>
          <w:rFonts w:ascii="Times New Roman" w:hAnsi="Times New Roman"/>
          <w:color w:val="000000"/>
          <w:sz w:val="28"/>
          <w:lang w:val="ru-RU"/>
        </w:rPr>
        <w:t>е звука. Оценка информационного объёма звуковых данных при заданных частоте дискретизации и разрядности кодирования.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</w:t>
      </w:r>
      <w:r w:rsidRPr="006D0A14">
        <w:rPr>
          <w:rFonts w:ascii="Times New Roman" w:hAnsi="Times New Roman"/>
          <w:color w:val="000000"/>
          <w:sz w:val="28"/>
          <w:lang w:val="ru-RU"/>
        </w:rPr>
        <w:t>ия», «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proofErr w:type="spellStart"/>
      <w:r>
        <w:rPr>
          <w:rFonts w:ascii="Times New Roman" w:hAnsi="Times New Roman"/>
          <w:color w:val="000000"/>
          <w:sz w:val="28"/>
        </w:rPr>
        <w:t>Сумматор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Построение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схемы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элементах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логическому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6D0A14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</w:t>
      </w:r>
      <w:r w:rsidRPr="006D0A14">
        <w:rPr>
          <w:rFonts w:ascii="Times New Roman" w:hAnsi="Times New Roman"/>
          <w:color w:val="000000"/>
          <w:sz w:val="28"/>
          <w:lang w:val="ru-RU"/>
        </w:rPr>
        <w:t>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ческих ссылок. Оформление списка литературы.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векторная графика. Форматы графических файлов.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Мультимедиа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Компьютерные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презентации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Принципы по</w:t>
      </w:r>
      <w:r w:rsidRPr="006D0A14">
        <w:rPr>
          <w:rFonts w:ascii="Times New Roman" w:hAnsi="Times New Roman"/>
          <w:color w:val="000000"/>
          <w:sz w:val="28"/>
          <w:lang w:val="ru-RU"/>
        </w:rPr>
        <w:t>строения и ред</w:t>
      </w:r>
      <w:bookmarkStart w:id="4" w:name="_Toc118725584"/>
      <w:bookmarkEnd w:id="4"/>
      <w:r w:rsidRPr="006D0A14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E14345" w:rsidRDefault="006D0A14">
      <w:pPr>
        <w:spacing w:after="0" w:line="264" w:lineRule="auto"/>
        <w:ind w:firstLine="600"/>
        <w:jc w:val="both"/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proofErr w:type="spellStart"/>
      <w:r>
        <w:rPr>
          <w:rFonts w:ascii="Times New Roman" w:hAnsi="Times New Roman"/>
          <w:color w:val="000000"/>
          <w:sz w:val="28"/>
        </w:rPr>
        <w:t>Система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доменных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имён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Веб-сайт. Веб-страница. Взаимод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ействие браузера с веб-сервером. Динамические страницы. Разработка интернет-приложений (сайтов). Сетевое хранение данных.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proofErr w:type="spellStart"/>
      <w:r>
        <w:rPr>
          <w:rFonts w:ascii="Times New Roman" w:hAnsi="Times New Roman"/>
          <w:color w:val="000000"/>
          <w:sz w:val="28"/>
        </w:rPr>
        <w:t>Геоинформационные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системы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локация мобильных телефонов, определение загруженности автомагистралей), 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>, бронирование билетов, гостиниц.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Государственные электронные сервисы и услуги. Социальные сети – организация коллективного взаимодействия и обмена данными. Сетевой э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</w:t>
      </w:r>
      <w:r w:rsidRPr="006D0A14">
        <w:rPr>
          <w:rFonts w:ascii="Times New Roman" w:hAnsi="Times New Roman"/>
          <w:color w:val="000000"/>
          <w:sz w:val="28"/>
          <w:lang w:val="ru-RU"/>
        </w:rPr>
        <w:t>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Модели и моделирование. Цели моделирования. Соответствие модели моделируемому объекту или проце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ссу. Формализация прикладных задач. </w:t>
      </w:r>
    </w:p>
    <w:p w:rsidR="00E14345" w:rsidRDefault="006D0A14">
      <w:pPr>
        <w:spacing w:after="0" w:line="264" w:lineRule="auto"/>
        <w:ind w:firstLine="600"/>
        <w:jc w:val="both"/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Представление результатов моделирования в виде, удобном для восприятия человеком. </w:t>
      </w:r>
      <w:proofErr w:type="spellStart"/>
      <w:r>
        <w:rPr>
          <w:rFonts w:ascii="Times New Roman" w:hAnsi="Times New Roman"/>
          <w:color w:val="000000"/>
          <w:sz w:val="28"/>
        </w:rPr>
        <w:t>Графическое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представление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схемы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таблицы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графики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Графы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Основные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понятия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6D0A14">
        <w:rPr>
          <w:rFonts w:ascii="Times New Roman" w:hAnsi="Times New Roman"/>
          <w:color w:val="000000"/>
          <w:sz w:val="28"/>
          <w:lang w:val="ru-RU"/>
        </w:rPr>
        <w:t>Виды графов. Решение алгоритмических задач, связанны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Деревья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Бинарное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дерево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Дискретные игры двух игроков с полной информацией. Построение 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дерева перебора вариантов, описание стратегии игры в табличной форме. Выигрышные стратегии.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</w:t>
      </w:r>
      <w:r w:rsidRPr="006D0A14">
        <w:rPr>
          <w:rFonts w:ascii="Times New Roman" w:hAnsi="Times New Roman"/>
          <w:color w:val="000000"/>
          <w:sz w:val="28"/>
          <w:lang w:val="ru-RU"/>
        </w:rPr>
        <w:t>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D0A14">
        <w:rPr>
          <w:rFonts w:ascii="Times New Roman" w:hAnsi="Times New Roman"/>
          <w:color w:val="000000"/>
          <w:sz w:val="28"/>
          <w:lang w:val="ru-RU"/>
        </w:rPr>
        <w:t>#). Основные констру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кции языка программирования. Типы данных: целочисленные, вещественные, символьные, логические. </w:t>
      </w:r>
      <w:proofErr w:type="spellStart"/>
      <w:r>
        <w:rPr>
          <w:rFonts w:ascii="Times New Roman" w:hAnsi="Times New Roman"/>
          <w:color w:val="000000"/>
          <w:sz w:val="28"/>
        </w:rPr>
        <w:t>Ветвления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Составные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условия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6D0A14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Использование таблиц трассировки.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</w:t>
      </w:r>
      <w:r w:rsidRPr="006D0A14">
        <w:rPr>
          <w:rFonts w:ascii="Times New Roman" w:hAnsi="Times New Roman"/>
          <w:color w:val="000000"/>
          <w:sz w:val="28"/>
          <w:lang w:val="ru-RU"/>
        </w:rPr>
        <w:t>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</w:t>
      </w:r>
      <w:r w:rsidRPr="006D0A14">
        <w:rPr>
          <w:rFonts w:ascii="Times New Roman" w:hAnsi="Times New Roman"/>
          <w:color w:val="000000"/>
          <w:sz w:val="28"/>
          <w:lang w:val="ru-RU"/>
        </w:rPr>
        <w:t>ния задач методом перебора (поиск наибольшего общего делителя двух натуральных чисел, проверка числа на простоту).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</w:t>
      </w:r>
      <w:r w:rsidRPr="006D0A14">
        <w:rPr>
          <w:rFonts w:ascii="Times New Roman" w:hAnsi="Times New Roman"/>
          <w:color w:val="000000"/>
          <w:sz w:val="28"/>
          <w:lang w:val="ru-RU"/>
        </w:rPr>
        <w:t>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</w:t>
      </w:r>
      <w:r w:rsidRPr="006D0A14">
        <w:rPr>
          <w:rFonts w:ascii="Times New Roman" w:hAnsi="Times New Roman"/>
          <w:color w:val="000000"/>
          <w:sz w:val="28"/>
          <w:lang w:val="ru-RU"/>
        </w:rPr>
        <w:t>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Сортировка одномерного массива. Простые методы сортировки (например, метод пузырька, метод выбора, сортировка вставками). Подп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рограммы.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азование данных, визуализация данных, интерпретация результатов.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тра.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</w:t>
      </w:r>
      <w:r w:rsidRPr="006D0A14">
        <w:rPr>
          <w:rFonts w:ascii="Times New Roman" w:hAnsi="Times New Roman"/>
          <w:color w:val="000000"/>
          <w:sz w:val="28"/>
          <w:lang w:val="ru-RU"/>
        </w:rPr>
        <w:t>ы с параметрами. Вычисляемые поля в запросах.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Средства искусственного интеллекта. Сервисы машинного перевода и распознавания устной речи. Идентификация и поиск </w:t>
      </w:r>
      <w:r w:rsidRPr="006D0A14">
        <w:rPr>
          <w:rFonts w:ascii="Times New Roman" w:hAnsi="Times New Roman"/>
          <w:color w:val="000000"/>
          <w:sz w:val="28"/>
          <w:lang w:val="ru-RU"/>
        </w:rPr>
        <w:t>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</w:t>
      </w:r>
      <w:r w:rsidRPr="006D0A14">
        <w:rPr>
          <w:rFonts w:ascii="Times New Roman" w:hAnsi="Times New Roman"/>
          <w:color w:val="000000"/>
          <w:sz w:val="28"/>
          <w:lang w:val="ru-RU"/>
        </w:rPr>
        <w:t>рспективы развития компьютерных интеллектуальных систем.</w:t>
      </w:r>
    </w:p>
    <w:p w:rsidR="00E14345" w:rsidRPr="006D0A14" w:rsidRDefault="00E14345">
      <w:pPr>
        <w:rPr>
          <w:lang w:val="ru-RU"/>
        </w:rPr>
        <w:sectPr w:rsidR="00E14345" w:rsidRPr="006D0A14">
          <w:pgSz w:w="11906" w:h="16383"/>
          <w:pgMar w:top="1134" w:right="850" w:bottom="1134" w:left="1701" w:header="720" w:footer="720" w:gutter="0"/>
          <w:cols w:space="720"/>
        </w:sectPr>
      </w:pP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bookmarkStart w:id="5" w:name="block-104782217"/>
      <w:bookmarkEnd w:id="3"/>
      <w:r w:rsidRPr="006D0A14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ИНФОРМАТИКЕ НА УРОВНЕ СРЕДНЕГО ОБЩЕГО ОБРАЗОВАНИЯ (БАЗОВЫЙ УРОВЕНЬ)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</w:t>
      </w:r>
      <w:r w:rsidRPr="006D0A14">
        <w:rPr>
          <w:rFonts w:ascii="Times New Roman" w:hAnsi="Times New Roman"/>
          <w:color w:val="000000"/>
          <w:sz w:val="28"/>
          <w:lang w:val="ru-RU"/>
        </w:rPr>
        <w:t>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1) гражданского воспи</w:t>
      </w:r>
      <w:r w:rsidRPr="006D0A14">
        <w:rPr>
          <w:rFonts w:ascii="Times New Roman" w:hAnsi="Times New Roman"/>
          <w:b/>
          <w:color w:val="000000"/>
          <w:sz w:val="28"/>
          <w:lang w:val="ru-RU"/>
        </w:rPr>
        <w:t>тания: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</w:t>
      </w:r>
      <w:r w:rsidRPr="006D0A14">
        <w:rPr>
          <w:rFonts w:ascii="Times New Roman" w:hAnsi="Times New Roman"/>
          <w:color w:val="000000"/>
          <w:sz w:val="28"/>
          <w:lang w:val="ru-RU"/>
        </w:rPr>
        <w:t>риминации по социальным, религиозным, расовым, национальным признакам в виртуальном пространстве;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</w:t>
      </w:r>
      <w:r w:rsidRPr="006D0A14">
        <w:rPr>
          <w:rFonts w:ascii="Times New Roman" w:hAnsi="Times New Roman"/>
          <w:color w:val="000000"/>
          <w:sz w:val="28"/>
          <w:lang w:val="ru-RU"/>
        </w:rPr>
        <w:t>ки как науки в жизни современного общества;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</w:t>
      </w:r>
      <w:r w:rsidRPr="006D0A14">
        <w:rPr>
          <w:rFonts w:ascii="Times New Roman" w:hAnsi="Times New Roman"/>
          <w:color w:val="000000"/>
          <w:sz w:val="28"/>
          <w:lang w:val="ru-RU"/>
        </w:rPr>
        <w:t>нности, в том числе в сети Интернет;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в том числе основанные на использовании информационных </w:t>
      </w:r>
      <w:r w:rsidRPr="006D0A14">
        <w:rPr>
          <w:rFonts w:ascii="Times New Roman" w:hAnsi="Times New Roman"/>
          <w:color w:val="000000"/>
          <w:sz w:val="28"/>
          <w:lang w:val="ru-RU"/>
        </w:rPr>
        <w:t>технологий;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</w:t>
      </w:r>
      <w:r w:rsidRPr="006D0A14">
        <w:rPr>
          <w:rFonts w:ascii="Times New Roman" w:hAnsi="Times New Roman"/>
          <w:color w:val="000000"/>
          <w:sz w:val="28"/>
          <w:lang w:val="ru-RU"/>
        </w:rPr>
        <w:t>технологий;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</w:t>
      </w:r>
      <w:r w:rsidRPr="006D0A14">
        <w:rPr>
          <w:rFonts w:ascii="Times New Roman" w:hAnsi="Times New Roman"/>
          <w:color w:val="000000"/>
          <w:sz w:val="28"/>
          <w:lang w:val="ru-RU"/>
        </w:rPr>
        <w:t>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готовность и спо</w:t>
      </w:r>
      <w:r w:rsidRPr="006D0A14">
        <w:rPr>
          <w:rFonts w:ascii="Times New Roman" w:hAnsi="Times New Roman"/>
          <w:color w:val="000000"/>
          <w:sz w:val="28"/>
          <w:lang w:val="ru-RU"/>
        </w:rPr>
        <w:t>собность к образованию и самообразованию на протяжении всей жизни;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8) ценно</w:t>
      </w:r>
      <w:r w:rsidRPr="006D0A14">
        <w:rPr>
          <w:rFonts w:ascii="Times New Roman" w:hAnsi="Times New Roman"/>
          <w:b/>
          <w:color w:val="000000"/>
          <w:sz w:val="28"/>
          <w:lang w:val="ru-RU"/>
        </w:rPr>
        <w:t>сти научного познания: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</w:t>
      </w:r>
      <w:r w:rsidRPr="006D0A14">
        <w:rPr>
          <w:rFonts w:ascii="Times New Roman" w:hAnsi="Times New Roman"/>
          <w:color w:val="000000"/>
          <w:sz w:val="28"/>
          <w:lang w:val="ru-RU"/>
        </w:rPr>
        <w:t>информационных технологий в условиях цифровой трансформации многих сфер жизни современного общества;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 процессе достижени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>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адаптироваться к эмоциональным изменениям и проявлять гибкость, быть открытым новому;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>, включающей с</w:t>
      </w:r>
      <w:r w:rsidRPr="006D0A14">
        <w:rPr>
          <w:rFonts w:ascii="Times New Roman" w:hAnsi="Times New Roman"/>
          <w:color w:val="000000"/>
          <w:sz w:val="28"/>
          <w:lang w:val="ru-RU"/>
        </w:rPr>
        <w:t>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</w:t>
      </w:r>
      <w:r w:rsidRPr="006D0A14">
        <w:rPr>
          <w:rFonts w:ascii="Times New Roman" w:hAnsi="Times New Roman"/>
          <w:color w:val="000000"/>
          <w:sz w:val="28"/>
          <w:lang w:val="ru-RU"/>
        </w:rPr>
        <w:t>азрешать конфликты.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и актуализировать проблему, рассматривать её всесторонне;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</w:t>
      </w:r>
      <w:r w:rsidRPr="006D0A14">
        <w:rPr>
          <w:rFonts w:ascii="Times New Roman" w:hAnsi="Times New Roman"/>
          <w:color w:val="000000"/>
          <w:sz w:val="28"/>
          <w:lang w:val="ru-RU"/>
        </w:rPr>
        <w:t>и решении жизненных проблем.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именению различных методов познания;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формирование научного типа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мышления, владение научной терминологией, ключевыми понятиями и методами;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решения, находить аргументы для доказательства своих утверждений, задавать параметры и критерии решения;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давать оц</w:t>
      </w:r>
      <w:r w:rsidRPr="006D0A14">
        <w:rPr>
          <w:rFonts w:ascii="Times New Roman" w:hAnsi="Times New Roman"/>
          <w:color w:val="000000"/>
          <w:sz w:val="28"/>
          <w:lang w:val="ru-RU"/>
        </w:rPr>
        <w:t>енку новым ситуациям, оценивать приобретённый опыт;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интегрировать знания из разн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ых учебных предметов;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осуществлять поиск, анализ, систематизацию и интерпретацию информации различных видов и форм представления;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ценивать достоверность, легитимность информации, её соответствие правовым и морально-этическим нормам;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</w:t>
      </w:r>
      <w:r w:rsidRPr="006D0A14">
        <w:rPr>
          <w:rFonts w:ascii="Times New Roman" w:hAnsi="Times New Roman"/>
          <w:color w:val="000000"/>
          <w:sz w:val="28"/>
          <w:lang w:val="ru-RU"/>
        </w:rPr>
        <w:t>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</w:t>
      </w:r>
      <w:r w:rsidRPr="006D0A14">
        <w:rPr>
          <w:rFonts w:ascii="Times New Roman" w:hAnsi="Times New Roman"/>
          <w:b/>
          <w:color w:val="000000"/>
          <w:sz w:val="28"/>
          <w:lang w:val="ru-RU"/>
        </w:rPr>
        <w:t>ействия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</w:t>
      </w:r>
      <w:r w:rsidRPr="006D0A14">
        <w:rPr>
          <w:rFonts w:ascii="Times New Roman" w:hAnsi="Times New Roman"/>
          <w:color w:val="000000"/>
          <w:sz w:val="28"/>
          <w:lang w:val="ru-RU"/>
        </w:rPr>
        <w:t>общения и взаимодействия, аргументированно вести диалог;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</w:t>
      </w:r>
      <w:r w:rsidRPr="006D0A14">
        <w:rPr>
          <w:rFonts w:ascii="Times New Roman" w:hAnsi="Times New Roman"/>
          <w:color w:val="000000"/>
          <w:sz w:val="28"/>
          <w:lang w:val="ru-RU"/>
        </w:rPr>
        <w:t>чётом общих интересов и возможностей каждого члена коллектива;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</w:t>
      </w:r>
      <w:r w:rsidRPr="006D0A14">
        <w:rPr>
          <w:rFonts w:ascii="Times New Roman" w:hAnsi="Times New Roman"/>
          <w:color w:val="000000"/>
          <w:sz w:val="28"/>
          <w:lang w:val="ru-RU"/>
        </w:rPr>
        <w:t>овместной работы;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</w:t>
      </w:r>
      <w:r w:rsidRPr="006D0A14">
        <w:rPr>
          <w:rFonts w:ascii="Times New Roman" w:hAnsi="Times New Roman"/>
          <w:color w:val="000000"/>
          <w:sz w:val="28"/>
          <w:lang w:val="ru-RU"/>
        </w:rPr>
        <w:t>гическое поведение в различных ситуациях, проявлять творчество и воображение, быть инициативным.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</w:t>
      </w:r>
      <w:r w:rsidRPr="006D0A14">
        <w:rPr>
          <w:rFonts w:ascii="Times New Roman" w:hAnsi="Times New Roman"/>
          <w:color w:val="000000"/>
          <w:sz w:val="28"/>
          <w:lang w:val="ru-RU"/>
        </w:rPr>
        <w:t>ровать собственные задачи в образовательной деятельности и жизненных ситуациях;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расширять рамки учебного пр</w:t>
      </w:r>
      <w:r w:rsidRPr="006D0A14">
        <w:rPr>
          <w:rFonts w:ascii="Times New Roman" w:hAnsi="Times New Roman"/>
          <w:color w:val="000000"/>
          <w:sz w:val="28"/>
          <w:lang w:val="ru-RU"/>
        </w:rPr>
        <w:t>едмета на основе личных предпочтений;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ультатов целям;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</w:t>
      </w:r>
      <w:r w:rsidRPr="006D0A14">
        <w:rPr>
          <w:rFonts w:ascii="Times New Roman" w:hAnsi="Times New Roman"/>
          <w:color w:val="000000"/>
          <w:sz w:val="28"/>
          <w:lang w:val="ru-RU"/>
        </w:rPr>
        <w:t>принимать решения по их снижению;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</w:t>
      </w:r>
      <w:r w:rsidRPr="006D0A14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left="120"/>
        <w:jc w:val="both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14345" w:rsidRPr="006D0A14" w:rsidRDefault="00E14345">
      <w:pPr>
        <w:spacing w:after="0" w:line="264" w:lineRule="auto"/>
        <w:ind w:left="120"/>
        <w:jc w:val="both"/>
        <w:rPr>
          <w:lang w:val="ru-RU"/>
        </w:rPr>
      </w:pP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6D0A14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</w:t>
      </w:r>
      <w:r w:rsidRPr="006D0A14">
        <w:rPr>
          <w:rFonts w:ascii="Times New Roman" w:hAnsi="Times New Roman"/>
          <w:color w:val="000000"/>
          <w:sz w:val="28"/>
          <w:lang w:val="ru-RU"/>
        </w:rPr>
        <w:t>ные результаты: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</w:t>
      </w:r>
      <w:r w:rsidRPr="006D0A14">
        <w:rPr>
          <w:rFonts w:ascii="Times New Roman" w:hAnsi="Times New Roman"/>
          <w:color w:val="000000"/>
          <w:sz w:val="28"/>
          <w:lang w:val="ru-RU"/>
        </w:rPr>
        <w:t>управления»;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понимание о</w:t>
      </w:r>
      <w:r w:rsidRPr="006D0A14">
        <w:rPr>
          <w:rFonts w:ascii="Times New Roman" w:hAnsi="Times New Roman"/>
          <w:color w:val="000000"/>
          <w:sz w:val="28"/>
          <w:lang w:val="ru-RU"/>
        </w:rPr>
        <w:t>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задач по выбранной специализации;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</w:t>
      </w:r>
      <w:r w:rsidRPr="006D0A14">
        <w:rPr>
          <w:rFonts w:ascii="Times New Roman" w:hAnsi="Times New Roman"/>
          <w:color w:val="000000"/>
          <w:sz w:val="28"/>
          <w:lang w:val="ru-RU"/>
        </w:rPr>
        <w:t>х в сети Интернет;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однозначное декодирование сообщений (префиксные коды); 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</w:t>
      </w:r>
      <w:r w:rsidRPr="006D0A14">
        <w:rPr>
          <w:rFonts w:ascii="Times New Roman" w:hAnsi="Times New Roman"/>
          <w:color w:val="000000"/>
          <w:sz w:val="28"/>
          <w:lang w:val="ru-RU"/>
        </w:rPr>
        <w:t>гебры логики;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6D0A14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обучающим</w:t>
      </w:r>
      <w:r w:rsidRPr="006D0A14">
        <w:rPr>
          <w:rFonts w:ascii="Times New Roman" w:hAnsi="Times New Roman"/>
          <w:color w:val="000000"/>
          <w:sz w:val="28"/>
          <w:lang w:val="ru-RU"/>
        </w:rPr>
        <w:t>ися будут достигнуты следующие предметные результаты: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понимание угроз информационной безопасности, использование </w:t>
      </w:r>
      <w:r w:rsidRPr="006D0A14">
        <w:rPr>
          <w:rFonts w:ascii="Times New Roman" w:hAnsi="Times New Roman"/>
          <w:color w:val="000000"/>
          <w:sz w:val="28"/>
          <w:lang w:val="ru-RU"/>
        </w:rPr>
        <w:t>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</w:t>
      </w:r>
      <w:r w:rsidRPr="006D0A14">
        <w:rPr>
          <w:rFonts w:ascii="Times New Roman" w:hAnsi="Times New Roman"/>
          <w:color w:val="000000"/>
          <w:sz w:val="28"/>
          <w:lang w:val="ru-RU"/>
        </w:rPr>
        <w:t>ду вершинами ориентированного ациклического графа;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6D0A14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6D0A14">
        <w:rPr>
          <w:rFonts w:ascii="Times New Roman" w:hAnsi="Times New Roman"/>
          <w:color w:val="000000"/>
          <w:sz w:val="28"/>
          <w:lang w:val="ru-RU"/>
        </w:rPr>
        <w:t xml:space="preserve"> подпрограммы, при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умение реализовывать на выбранном для изучения языке программирования высокого уровня (Паска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ль, </w:t>
      </w:r>
      <w:r>
        <w:rPr>
          <w:rFonts w:ascii="Times New Roman" w:hAnsi="Times New Roman"/>
          <w:color w:val="000000"/>
          <w:sz w:val="28"/>
        </w:rPr>
        <w:t>Python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D0A14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</w:t>
      </w:r>
      <w:r w:rsidRPr="006D0A14">
        <w:rPr>
          <w:rFonts w:ascii="Times New Roman" w:hAnsi="Times New Roman"/>
          <w:color w:val="000000"/>
          <w:sz w:val="28"/>
          <w:lang w:val="ru-RU"/>
        </w:rPr>
        <w:t xml:space="preserve">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</w:t>
      </w:r>
      <w:r w:rsidRPr="006D0A14">
        <w:rPr>
          <w:rFonts w:ascii="Times New Roman" w:hAnsi="Times New Roman"/>
          <w:color w:val="000000"/>
          <w:sz w:val="28"/>
          <w:lang w:val="ru-RU"/>
        </w:rPr>
        <w:t>ловию), сортировку элементов массива;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</w:t>
      </w:r>
      <w:r w:rsidRPr="006D0A14">
        <w:rPr>
          <w:rFonts w:ascii="Times New Roman" w:hAnsi="Times New Roman"/>
          <w:color w:val="000000"/>
          <w:sz w:val="28"/>
          <w:lang w:val="ru-RU"/>
        </w:rPr>
        <w:t>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</w:t>
      </w:r>
      <w:r w:rsidRPr="006D0A14">
        <w:rPr>
          <w:rFonts w:ascii="Times New Roman" w:hAnsi="Times New Roman"/>
          <w:color w:val="000000"/>
          <w:sz w:val="28"/>
          <w:lang w:val="ru-RU"/>
        </w:rPr>
        <w:t>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</w:t>
      </w:r>
      <w:r w:rsidRPr="006D0A14">
        <w:rPr>
          <w:rFonts w:ascii="Times New Roman" w:hAnsi="Times New Roman"/>
          <w:color w:val="000000"/>
          <w:sz w:val="28"/>
          <w:lang w:val="ru-RU"/>
        </w:rPr>
        <w:t>ном виде;</w:t>
      </w:r>
    </w:p>
    <w:p w:rsidR="00E14345" w:rsidRPr="006D0A14" w:rsidRDefault="006D0A14">
      <w:pPr>
        <w:spacing w:after="0" w:line="264" w:lineRule="auto"/>
        <w:ind w:firstLine="600"/>
        <w:jc w:val="both"/>
        <w:rPr>
          <w:lang w:val="ru-RU"/>
        </w:rPr>
      </w:pPr>
      <w:r w:rsidRPr="006D0A14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</w:t>
      </w:r>
      <w:r w:rsidRPr="006D0A14">
        <w:rPr>
          <w:rFonts w:ascii="Times New Roman" w:hAnsi="Times New Roman"/>
          <w:color w:val="000000"/>
          <w:sz w:val="28"/>
          <w:lang w:val="ru-RU"/>
        </w:rPr>
        <w:t>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E14345" w:rsidRPr="006D0A14" w:rsidRDefault="00E14345">
      <w:pPr>
        <w:rPr>
          <w:lang w:val="ru-RU"/>
        </w:rPr>
        <w:sectPr w:rsidR="00E14345" w:rsidRPr="006D0A14">
          <w:pgSz w:w="11906" w:h="16383"/>
          <w:pgMar w:top="1134" w:right="850" w:bottom="1134" w:left="1701" w:header="720" w:footer="720" w:gutter="0"/>
          <w:cols w:space="720"/>
        </w:sectPr>
      </w:pPr>
    </w:p>
    <w:p w:rsidR="00E14345" w:rsidRDefault="006D0A14">
      <w:pPr>
        <w:spacing w:after="0"/>
        <w:ind w:left="120"/>
      </w:pPr>
      <w:bookmarkStart w:id="6" w:name="block-104782212"/>
      <w:bookmarkEnd w:id="5"/>
      <w:r w:rsidRPr="006D0A1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14345" w:rsidRDefault="006D0A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1"/>
        <w:gridCol w:w="4345"/>
        <w:gridCol w:w="1538"/>
        <w:gridCol w:w="1841"/>
        <w:gridCol w:w="1910"/>
        <w:gridCol w:w="3265"/>
      </w:tblGrid>
      <w:tr w:rsidR="00E1434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1434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https://m.edsoo.ru/F0L2J9O0T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1434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https://m.edsoo.ru/W2L4T3I0X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https://m.edsoo.ru/Z5B2Z7Z6X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https://m.edsoo.ru/R0D4C2H6E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1434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https://m.edsoo.ru/X1X5W4R1Y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</w:tbl>
    <w:p w:rsidR="00E14345" w:rsidRDefault="00E14345">
      <w:pPr>
        <w:sectPr w:rsidR="00E143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4345" w:rsidRDefault="006D0A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497"/>
        <w:gridCol w:w="1517"/>
        <w:gridCol w:w="1841"/>
        <w:gridCol w:w="1910"/>
        <w:gridCol w:w="3204"/>
      </w:tblGrid>
      <w:tr w:rsidR="00E14345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1434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https://m.edsoo.ru/S3T0S8C0D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https://m.edsoo.ru/C1R9C7N8G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1434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https://m.edsoo.ru/N0O7J2O2Q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E1434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https://m.edsoo.ru/R5X1H8T9U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1434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https://m.edsoo.ru/V2I4M4G7X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https://m.edsoo.ru/M0S3H4K2L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https://m.edsoo.ru/G9R0I2Q2C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</w:tbl>
    <w:p w:rsidR="00E14345" w:rsidRDefault="00E14345">
      <w:pPr>
        <w:sectPr w:rsidR="00E143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4345" w:rsidRDefault="00E14345">
      <w:pPr>
        <w:sectPr w:rsidR="00E143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4345" w:rsidRDefault="006D0A14">
      <w:pPr>
        <w:spacing w:after="0"/>
        <w:ind w:left="120"/>
      </w:pPr>
      <w:bookmarkStart w:id="7" w:name="block-104782210"/>
      <w:bookmarkEnd w:id="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E14345" w:rsidRDefault="006D0A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1"/>
        <w:gridCol w:w="3660"/>
        <w:gridCol w:w="1146"/>
        <w:gridCol w:w="1841"/>
        <w:gridCol w:w="1910"/>
        <w:gridCol w:w="1347"/>
        <w:gridCol w:w="3265"/>
      </w:tblGrid>
      <w:tr w:rsidR="00E1434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https://m.edsoo.ru/F1K8S5D7D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https://m.edsoo.ru/H1H6R9B7L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https://m.edsoo.ru/K7Y2P1E7G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https://m.edsoo.ru/K1I2X4Z3W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https://m.edsoo.ru/E1F6A9O6Q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https://m.edsoo.ru/T2W6B0T6X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https://m.edsoo.ru/E6Z5H3X3J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https://m.edsoo.ru/N2T7Z9R1I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https://m.edsoo.ru/T3Q1B5J1H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https://m.edsoo.ru/C9A5Q2U1B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Системы, компоненты систем и их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https://m.edsoo.ru/O2V5I7A1R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https://m.edsoo.ru/P3B3B2F0T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https://m.edsoo.ru/K4C6Q3Y3P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https://m.edsoo.ru/C5U3J8K9T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https://m.edsoo.ru/U9Y4F7E3U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https://m.edsoo.ru/H3Q2H5F6S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https://m.edsoo.ru/O5H3J2Y7P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https://m.edsoo.ru/V3R9E2G0E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https://m.edsoo.ru/W2C2I2M7D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https://m.edsoo.ru/Z5H1C7L9P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https://m.edsoo.ru/L0S5B5C7T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операции и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https://m.edsoo.ru/M9V1Z6R3U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https://m.edsoo.ru/C5V4Y0W6N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https://m.edsoo.ru/J9V4V2V0Z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https://m.edsoo.ru/W9D2F2B4Q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https://m.edsoo.ru/D4E7B8R9G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https://m.edsoo.ru/N3D1Z0E8Q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https://m.edsoo.ru/H6P4Y8G1S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Коллективная работа с документом. Правила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https://m.edsoo.ru/D1E5J3C0F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https://m.edsoo.ru/T6F5J6Z8M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https://m.edsoo.ru/I5K6I4F7V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https://m.edsoo.ru/I2X9C0R0H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https://m.edsoo.ru/I3S8Y8N8G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https://m.edsoo.ru/S8C8J8J8T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</w:tbl>
    <w:p w:rsidR="00E14345" w:rsidRDefault="00E14345">
      <w:pPr>
        <w:sectPr w:rsidR="00E143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4345" w:rsidRDefault="006D0A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657"/>
        <w:gridCol w:w="1121"/>
        <w:gridCol w:w="1841"/>
        <w:gridCol w:w="1910"/>
        <w:gridCol w:w="1347"/>
        <w:gridCol w:w="3325"/>
      </w:tblGrid>
      <w:tr w:rsidR="00E14345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14345" w:rsidRDefault="00E1434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4345" w:rsidRDefault="00E14345"/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https://m.edsoo.ru/X8M5J0B0Q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https://m.edsoo.ru/I6L5F7Y9Q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https://m.edsoo.ru/A6M3L2I2G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https://m.edsoo.ru/O3Y4E8Z4O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https://m.edsoo.ru/Y5J9L1N5J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https://m.edsoo.ru/P4S6Z0L0W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https://m.edsoo.ru/Q7C9H0E5T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https://m.edsoo.ru/X5W3U2Y4P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https://m.edsoo.ru/W2U8G1W0Q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https://m.edsoo.ru/V4N7Y9W9N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https://m.edsoo.ru/E1U1B4N3P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графов и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https://m.edsoo.ru/D1P7E7Y0X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https://m.edsoo.ru/J6R7V5I1N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https://m.edsoo.ru/F9D1G8C4W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https://m.edsoo.ru/Q2M9R5D8P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https://m.edsoo.ru/Y3U2C2H3E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https://m.edsoo.ru/D8H8M2W4E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https://m.edsoo.ru/X2D6G5C0A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https://m.edsoo.ru/Z5L5A5Z0C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https://m.edsoo.ru/Q8P3O7H6U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https://m.edsoo.ru/Y6Z9H2U1O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https://m.edsoo.ru/O9P8X4Q6W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https://m.edsoo.ru/U7E6W7I8V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https://m.edsoo.ru/C8A7K3U8F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https://m.edsoo.ru/A7Y8K2X0Q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https://m.edsoo.ru/X2H4O4Q6D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https://m.edsoo.ru/I0K2X9S0Y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https://m.edsoo.ru/A4U5L1O7E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https://m.edsoo.ru/D2Y3L5R9A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решение уравнений с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https://m.edsoo.ru/C1Z3E0N9A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https://m.edsoo.ru/S0J2T3Y8P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https://m.edsoo.ru/Z8S4Q1K8M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https://m.edsoo.ru/E2N0N8Q2M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Перспективы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E14345" w:rsidRDefault="00E1434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https://m.edsoo.ru/L3G2F5W4L</w:t>
              </w:r>
            </w:hyperlink>
          </w:p>
        </w:tc>
      </w:tr>
      <w:tr w:rsidR="00E1434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4345" w:rsidRDefault="00E14345"/>
        </w:tc>
      </w:tr>
    </w:tbl>
    <w:p w:rsidR="00E14345" w:rsidRDefault="00E14345">
      <w:pPr>
        <w:sectPr w:rsidR="00E143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4345" w:rsidRDefault="00E14345">
      <w:pPr>
        <w:sectPr w:rsidR="00E1434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4345" w:rsidRPr="006D0A14" w:rsidRDefault="006D0A14">
      <w:pPr>
        <w:spacing w:before="199" w:after="199"/>
        <w:ind w:left="120"/>
        <w:rPr>
          <w:lang w:val="ru-RU"/>
        </w:rPr>
      </w:pPr>
      <w:bookmarkStart w:id="8" w:name="block-104782214"/>
      <w:bookmarkEnd w:id="7"/>
      <w:r w:rsidRPr="006D0A14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  <w:r w:rsidRPr="006D0A14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E14345" w:rsidRDefault="006D0A14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E14345" w:rsidRDefault="00E1434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135"/>
              <w:rPr>
                <w:lang w:val="ru-RU"/>
              </w:rPr>
            </w:pPr>
            <w:r w:rsidRPr="006D0A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143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тернет; умение критически оценивать информацию, полученную из сети Интернет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«Теоретические основы информатики»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ие заданного натурального числа в различных системах счисления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E143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электронные таблицы для анализа, представления и обработки данных (включая вычисление суммы, среднего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арифметического, наибольшего и наименьшего значений, решение уравнений)</w:t>
            </w:r>
          </w:p>
        </w:tc>
      </w:tr>
    </w:tbl>
    <w:p w:rsidR="00E14345" w:rsidRPr="006D0A14" w:rsidRDefault="00E14345">
      <w:pPr>
        <w:spacing w:after="0"/>
        <w:ind w:left="120"/>
        <w:rPr>
          <w:lang w:val="ru-RU"/>
        </w:rPr>
      </w:pPr>
    </w:p>
    <w:p w:rsidR="00E14345" w:rsidRDefault="006D0A14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333333"/>
          <w:sz w:val="28"/>
        </w:rPr>
        <w:t>11</w:t>
      </w:r>
      <w:proofErr w:type="gramEnd"/>
      <w:r>
        <w:rPr>
          <w:rFonts w:ascii="Times New Roman" w:hAnsi="Times New Roman"/>
          <w:b/>
          <w:color w:val="333333"/>
          <w:sz w:val="28"/>
        </w:rPr>
        <w:t xml:space="preserve"> КЛАСС</w:t>
      </w:r>
    </w:p>
    <w:p w:rsidR="00E14345" w:rsidRDefault="00E1434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/>
              <w:ind w:left="243"/>
              <w:rPr>
                <w:lang w:val="ru-RU"/>
              </w:rPr>
            </w:pPr>
            <w:r w:rsidRPr="006D0A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143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организовывать личное информационное пространство с использованием различных средств цифровых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нных технологий в различных профессиональных сферах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ского графа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ммы, при заданных исходных данных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реализовать этапы решения задач на компьютере; умение реализов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E143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14345" w:rsidRPr="006D0A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компьютерно-математические модели для анализа объектов и процессов: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E14345" w:rsidRPr="006D0A14" w:rsidRDefault="00E14345">
      <w:pPr>
        <w:spacing w:after="0"/>
        <w:ind w:left="120"/>
        <w:rPr>
          <w:lang w:val="ru-RU"/>
        </w:rPr>
      </w:pPr>
    </w:p>
    <w:p w:rsidR="00E14345" w:rsidRPr="006D0A14" w:rsidRDefault="00E14345">
      <w:pPr>
        <w:rPr>
          <w:lang w:val="ru-RU"/>
        </w:rPr>
        <w:sectPr w:rsidR="00E14345" w:rsidRPr="006D0A14">
          <w:pgSz w:w="11906" w:h="16383"/>
          <w:pgMar w:top="1134" w:right="850" w:bottom="1134" w:left="1701" w:header="720" w:footer="720" w:gutter="0"/>
          <w:cols w:space="720"/>
        </w:sectPr>
      </w:pPr>
    </w:p>
    <w:p w:rsidR="00E14345" w:rsidRDefault="006D0A14">
      <w:pPr>
        <w:spacing w:before="199" w:after="199"/>
        <w:ind w:left="120"/>
      </w:pPr>
      <w:bookmarkStart w:id="9" w:name="block-104782215"/>
      <w:bookmarkEnd w:id="8"/>
      <w:r>
        <w:rPr>
          <w:rFonts w:ascii="Times New Roman" w:hAnsi="Times New Roman"/>
          <w:b/>
          <w:color w:val="000000"/>
          <w:sz w:val="28"/>
        </w:rPr>
        <w:t>ПРОВЕРЯЕМЫЕ ЭЛЕМЕНТЫ СОДЕРЖАНИ</w:t>
      </w:r>
      <w:r>
        <w:rPr>
          <w:rFonts w:ascii="Times New Roman" w:hAnsi="Times New Roman"/>
          <w:b/>
          <w:color w:val="000000"/>
          <w:sz w:val="28"/>
        </w:rPr>
        <w:t>Я</w:t>
      </w:r>
    </w:p>
    <w:p w:rsidR="00E14345" w:rsidRDefault="00E14345">
      <w:pPr>
        <w:spacing w:before="199" w:after="199"/>
        <w:ind w:left="120"/>
      </w:pPr>
    </w:p>
    <w:p w:rsidR="00E14345" w:rsidRDefault="006D0A14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E14345" w:rsidRDefault="00E1434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E1434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1434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14345" w:rsidRPr="006D0A1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E1434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  <w:jc w:val="both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E14345" w:rsidRPr="006D0A1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логий и мобильных устройств</w:t>
            </w:r>
          </w:p>
        </w:tc>
      </w:tr>
      <w:tr w:rsidR="00E1434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1434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  <w:jc w:val="both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E14345" w:rsidRPr="006D0A1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E14345" w:rsidRPr="006D0A1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E1434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  <w:jc w:val="both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E1434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  <w:jc w:val="both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Системы. Компоненты системы и их взаимодействие. Системы управления. Управление как информационн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E1434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  <w:jc w:val="both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. Двоичная, восьмеричная и шестнадцатеричная системы счисления, пере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E14345" w:rsidRPr="006D0A1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E14345" w:rsidRPr="006D0A1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-8.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Определение информационного объёма текстовых сообщений</w:t>
            </w:r>
          </w:p>
        </w:tc>
      </w:tr>
      <w:tr w:rsidR="00E14345" w:rsidRPr="006D0A1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уковых данных при заданных частоте дискретизации и разрядности кодирования</w:t>
            </w:r>
          </w:p>
        </w:tc>
      </w:tr>
      <w:tr w:rsidR="00E14345" w:rsidRPr="006D0A1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Логические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ь логического выражения по логической схеме</w:t>
            </w:r>
          </w:p>
        </w:tc>
      </w:tr>
      <w:tr w:rsidR="00E1434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1434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  <w:jc w:val="both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:rsidR="00E14345" w:rsidRDefault="00E14345">
      <w:pPr>
        <w:spacing w:after="0"/>
        <w:ind w:left="120"/>
      </w:pPr>
    </w:p>
    <w:p w:rsidR="00E14345" w:rsidRDefault="006D0A14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E14345" w:rsidRDefault="00E1434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E1434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1434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E1434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  <w:jc w:val="both"/>
            </w:pPr>
            <w:r w:rsidRPr="006D0A1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E1434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E1434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  <w:jc w:val="both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14345" w:rsidRPr="006D0A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между вершинами ориентированного ациклического графа)</w:t>
            </w:r>
          </w:p>
        </w:tc>
      </w:tr>
      <w:tr w:rsidR="00E14345" w:rsidRPr="006D0A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фов и деревьев при описании объектов и процессов окружающего мира</w:t>
            </w:r>
          </w:p>
        </w:tc>
      </w:tr>
      <w:tr w:rsidR="00E1434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E14345" w:rsidRPr="006D0A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орых алгоритм может дать требуемый результат</w:t>
            </w:r>
          </w:p>
        </w:tc>
      </w:tr>
      <w:tr w:rsidR="00E14345" w:rsidRPr="006D0A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#). Основные конструкции языка программирования. Типы данных: целочисленные, вещественные, символьные, логические.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E14345" w:rsidRPr="006D0A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рка числа на простоту)</w:t>
            </w:r>
          </w:p>
        </w:tc>
      </w:tr>
      <w:tr w:rsidR="00E14345" w:rsidRPr="006D0A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E1434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  <w:jc w:val="both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Алгоритмы работы с элементами массива с однократным просмотром массива: суммирование элемен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E1434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14345" w:rsidRPr="006D0A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данных. Основные задачи анализа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интерпретация результатов</w:t>
            </w:r>
          </w:p>
        </w:tc>
      </w:tr>
      <w:tr w:rsidR="00E14345" w:rsidRPr="006D0A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E14345" w:rsidRPr="006D0A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Компьютерно-математические модели. Этапы компьютерно-математического моделирования: 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E14345" w:rsidRPr="006D0A1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Pr="006D0A14" w:rsidRDefault="006D0A1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E1434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E14345" w:rsidRDefault="006D0A14">
            <w:pPr>
              <w:spacing w:after="0" w:line="312" w:lineRule="auto"/>
              <w:ind w:firstLine="600"/>
              <w:jc w:val="both"/>
            </w:pP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</w:t>
            </w:r>
            <w:r w:rsidRPr="006D0A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E14345" w:rsidRDefault="00E14345">
      <w:pPr>
        <w:sectPr w:rsidR="00E14345">
          <w:pgSz w:w="11906" w:h="16383"/>
          <w:pgMar w:top="1134" w:right="850" w:bottom="1134" w:left="1701" w:header="720" w:footer="720" w:gutter="0"/>
          <w:cols w:space="720"/>
        </w:sectPr>
      </w:pPr>
    </w:p>
    <w:p w:rsidR="00E14345" w:rsidRDefault="006D0A14">
      <w:pPr>
        <w:spacing w:after="0"/>
        <w:ind w:left="120"/>
      </w:pPr>
      <w:bookmarkStart w:id="10" w:name="block-104782216"/>
      <w:bookmarkEnd w:id="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E14345" w:rsidRDefault="006D0A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14345" w:rsidRDefault="00E14345">
      <w:pPr>
        <w:spacing w:after="0" w:line="480" w:lineRule="auto"/>
        <w:ind w:left="120"/>
      </w:pPr>
    </w:p>
    <w:p w:rsidR="00E14345" w:rsidRDefault="00E14345">
      <w:pPr>
        <w:spacing w:after="0" w:line="480" w:lineRule="auto"/>
        <w:ind w:left="120"/>
      </w:pPr>
    </w:p>
    <w:p w:rsidR="00E14345" w:rsidRDefault="00E14345">
      <w:pPr>
        <w:spacing w:after="0"/>
        <w:ind w:left="120"/>
      </w:pPr>
    </w:p>
    <w:p w:rsidR="00E14345" w:rsidRDefault="006D0A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</w:t>
      </w:r>
      <w:r>
        <w:rPr>
          <w:rFonts w:ascii="Times New Roman" w:hAnsi="Times New Roman"/>
          <w:b/>
          <w:color w:val="000000"/>
          <w:sz w:val="28"/>
        </w:rPr>
        <w:t>ИЕ МАТЕРИАЛЫ ДЛЯ УЧИТЕЛЯ</w:t>
      </w:r>
    </w:p>
    <w:p w:rsidR="00E14345" w:rsidRDefault="00E14345">
      <w:pPr>
        <w:spacing w:after="0" w:line="480" w:lineRule="auto"/>
        <w:ind w:left="120"/>
      </w:pPr>
    </w:p>
    <w:p w:rsidR="00E14345" w:rsidRDefault="00E14345">
      <w:pPr>
        <w:spacing w:after="0"/>
        <w:ind w:left="120"/>
      </w:pPr>
    </w:p>
    <w:p w:rsidR="00E14345" w:rsidRPr="006D0A14" w:rsidRDefault="006D0A14">
      <w:pPr>
        <w:spacing w:after="0" w:line="480" w:lineRule="auto"/>
        <w:ind w:left="120"/>
        <w:rPr>
          <w:lang w:val="ru-RU"/>
        </w:rPr>
      </w:pPr>
      <w:r w:rsidRPr="006D0A1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14345" w:rsidRPr="006D0A14" w:rsidRDefault="00E14345">
      <w:pPr>
        <w:spacing w:after="0" w:line="480" w:lineRule="auto"/>
        <w:ind w:left="120"/>
        <w:rPr>
          <w:lang w:val="ru-RU"/>
        </w:rPr>
      </w:pPr>
    </w:p>
    <w:p w:rsidR="00E14345" w:rsidRPr="006D0A14" w:rsidRDefault="00E14345">
      <w:pPr>
        <w:rPr>
          <w:lang w:val="ru-RU"/>
        </w:rPr>
        <w:sectPr w:rsidR="00E14345" w:rsidRPr="006D0A14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000000" w:rsidRPr="006D0A14" w:rsidRDefault="006D0A14">
      <w:pPr>
        <w:rPr>
          <w:lang w:val="ru-RU"/>
        </w:rPr>
      </w:pPr>
    </w:p>
    <w:sectPr w:rsidR="00000000" w:rsidRPr="006D0A1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14345"/>
    <w:rsid w:val="006D0A14"/>
    <w:rsid w:val="00E1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C5B398-A4DF-4C35-9980-0829AC9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2V5I7A1R" TargetMode="External"/><Relationship Id="rId21" Type="http://schemas.openxmlformats.org/officeDocument/2006/relationships/hyperlink" Target="https://m.edsoo.ru/T2W6B0T6X" TargetMode="External"/><Relationship Id="rId42" Type="http://schemas.openxmlformats.org/officeDocument/2006/relationships/hyperlink" Target="https://m.edsoo.ru/N3D1Z0E8Q" TargetMode="External"/><Relationship Id="rId47" Type="http://schemas.openxmlformats.org/officeDocument/2006/relationships/hyperlink" Target="https://m.edsoo.ru/I2X9C0R0H" TargetMode="External"/><Relationship Id="rId63" Type="http://schemas.openxmlformats.org/officeDocument/2006/relationships/hyperlink" Target="https://m.edsoo.ru/F9D1G8C4W" TargetMode="External"/><Relationship Id="rId68" Type="http://schemas.openxmlformats.org/officeDocument/2006/relationships/hyperlink" Target="https://m.edsoo.ru/Z5L5A5Z0C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m.edsoo.ru/F1K8S5D7D" TargetMode="External"/><Relationship Id="rId11" Type="http://schemas.openxmlformats.org/officeDocument/2006/relationships/hyperlink" Target="https://m.edsoo.ru/N0O7J2O2Q" TargetMode="External"/><Relationship Id="rId32" Type="http://schemas.openxmlformats.org/officeDocument/2006/relationships/hyperlink" Target="https://m.edsoo.ru/O5H3J2Y7P" TargetMode="External"/><Relationship Id="rId37" Type="http://schemas.openxmlformats.org/officeDocument/2006/relationships/hyperlink" Target="https://m.edsoo.ru/M9V1Z6R3U" TargetMode="External"/><Relationship Id="rId53" Type="http://schemas.openxmlformats.org/officeDocument/2006/relationships/hyperlink" Target="https://m.edsoo.ru/O3Y4E8Z4O" TargetMode="External"/><Relationship Id="rId58" Type="http://schemas.openxmlformats.org/officeDocument/2006/relationships/hyperlink" Target="https://m.edsoo.ru/W2U8G1W0Q" TargetMode="External"/><Relationship Id="rId74" Type="http://schemas.openxmlformats.org/officeDocument/2006/relationships/hyperlink" Target="https://m.edsoo.ru/A7Y8K2X0Q" TargetMode="External"/><Relationship Id="rId79" Type="http://schemas.openxmlformats.org/officeDocument/2006/relationships/hyperlink" Target="https://m.edsoo.ru/C1Z3E0N9A" TargetMode="External"/><Relationship Id="rId5" Type="http://schemas.openxmlformats.org/officeDocument/2006/relationships/hyperlink" Target="https://m.edsoo.ru/W2L4T3I0X" TargetMode="External"/><Relationship Id="rId19" Type="http://schemas.openxmlformats.org/officeDocument/2006/relationships/hyperlink" Target="https://m.edsoo.ru/K1I2X4Z3W" TargetMode="External"/><Relationship Id="rId14" Type="http://schemas.openxmlformats.org/officeDocument/2006/relationships/hyperlink" Target="https://m.edsoo.ru/M0S3H4K2L" TargetMode="External"/><Relationship Id="rId22" Type="http://schemas.openxmlformats.org/officeDocument/2006/relationships/hyperlink" Target="https://m.edsoo.ru/E6Z5H3X3J" TargetMode="External"/><Relationship Id="rId27" Type="http://schemas.openxmlformats.org/officeDocument/2006/relationships/hyperlink" Target="https://m.edsoo.ru/P3B3B2F0T" TargetMode="External"/><Relationship Id="rId30" Type="http://schemas.openxmlformats.org/officeDocument/2006/relationships/hyperlink" Target="https://m.edsoo.ru/U9Y4F7E3U" TargetMode="External"/><Relationship Id="rId35" Type="http://schemas.openxmlformats.org/officeDocument/2006/relationships/hyperlink" Target="https://m.edsoo.ru/Z5H1C7L9P" TargetMode="External"/><Relationship Id="rId43" Type="http://schemas.openxmlformats.org/officeDocument/2006/relationships/hyperlink" Target="https://m.edsoo.ru/H6P4Y8G1S" TargetMode="External"/><Relationship Id="rId48" Type="http://schemas.openxmlformats.org/officeDocument/2006/relationships/hyperlink" Target="https://m.edsoo.ru/I3S8Y8N8G" TargetMode="External"/><Relationship Id="rId56" Type="http://schemas.openxmlformats.org/officeDocument/2006/relationships/hyperlink" Target="https://m.edsoo.ru/Q7C9H0E5T" TargetMode="External"/><Relationship Id="rId64" Type="http://schemas.openxmlformats.org/officeDocument/2006/relationships/hyperlink" Target="https://m.edsoo.ru/Q2M9R5D8P" TargetMode="External"/><Relationship Id="rId69" Type="http://schemas.openxmlformats.org/officeDocument/2006/relationships/hyperlink" Target="https://m.edsoo.ru/Q8P3O7H6U" TargetMode="External"/><Relationship Id="rId77" Type="http://schemas.openxmlformats.org/officeDocument/2006/relationships/hyperlink" Target="https://m.edsoo.ru/A4U5L1O7E" TargetMode="External"/><Relationship Id="rId8" Type="http://schemas.openxmlformats.org/officeDocument/2006/relationships/hyperlink" Target="https://m.edsoo.ru/X1X5W4R1Y" TargetMode="External"/><Relationship Id="rId51" Type="http://schemas.openxmlformats.org/officeDocument/2006/relationships/hyperlink" Target="https://m.edsoo.ru/I6L5F7Y9Q" TargetMode="External"/><Relationship Id="rId72" Type="http://schemas.openxmlformats.org/officeDocument/2006/relationships/hyperlink" Target="https://m.edsoo.ru/U7E6W7I8V" TargetMode="External"/><Relationship Id="rId80" Type="http://schemas.openxmlformats.org/officeDocument/2006/relationships/hyperlink" Target="https://m.edsoo.ru/S0J2T3Y8P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R5X1H8T9U" TargetMode="External"/><Relationship Id="rId17" Type="http://schemas.openxmlformats.org/officeDocument/2006/relationships/hyperlink" Target="https://m.edsoo.ru/H1H6R9B7L" TargetMode="External"/><Relationship Id="rId25" Type="http://schemas.openxmlformats.org/officeDocument/2006/relationships/hyperlink" Target="https://m.edsoo.ru/C9A5Q2U1B" TargetMode="External"/><Relationship Id="rId33" Type="http://schemas.openxmlformats.org/officeDocument/2006/relationships/hyperlink" Target="https://m.edsoo.ru/V3R9E2G0E" TargetMode="External"/><Relationship Id="rId38" Type="http://schemas.openxmlformats.org/officeDocument/2006/relationships/hyperlink" Target="https://m.edsoo.ru/C5V4Y0W6N" TargetMode="External"/><Relationship Id="rId46" Type="http://schemas.openxmlformats.org/officeDocument/2006/relationships/hyperlink" Target="https://m.edsoo.ru/I5K6I4F7V" TargetMode="External"/><Relationship Id="rId59" Type="http://schemas.openxmlformats.org/officeDocument/2006/relationships/hyperlink" Target="https://m.edsoo.ru/V4N7Y9W9N" TargetMode="External"/><Relationship Id="rId67" Type="http://schemas.openxmlformats.org/officeDocument/2006/relationships/hyperlink" Target="https://m.edsoo.ru/X2D6G5C0A" TargetMode="External"/><Relationship Id="rId20" Type="http://schemas.openxmlformats.org/officeDocument/2006/relationships/hyperlink" Target="https://m.edsoo.ru/E1F6A9O6Q" TargetMode="External"/><Relationship Id="rId41" Type="http://schemas.openxmlformats.org/officeDocument/2006/relationships/hyperlink" Target="https://m.edsoo.ru/D4E7B8R9G" TargetMode="External"/><Relationship Id="rId54" Type="http://schemas.openxmlformats.org/officeDocument/2006/relationships/hyperlink" Target="https://m.edsoo.ru/Y5J9L1N5J" TargetMode="External"/><Relationship Id="rId62" Type="http://schemas.openxmlformats.org/officeDocument/2006/relationships/hyperlink" Target="https://m.edsoo.ru/J6R7V5I1N" TargetMode="External"/><Relationship Id="rId70" Type="http://schemas.openxmlformats.org/officeDocument/2006/relationships/hyperlink" Target="https://m.edsoo.ru/Y6Z9H2U1O" TargetMode="External"/><Relationship Id="rId75" Type="http://schemas.openxmlformats.org/officeDocument/2006/relationships/hyperlink" Target="https://m.edsoo.ru/X2H4O4Q6D" TargetMode="External"/><Relationship Id="rId83" Type="http://schemas.openxmlformats.org/officeDocument/2006/relationships/hyperlink" Target="https://m.edsoo.ru/L3G2F5W4L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Z5B2Z7Z6X" TargetMode="External"/><Relationship Id="rId15" Type="http://schemas.openxmlformats.org/officeDocument/2006/relationships/hyperlink" Target="https://m.edsoo.ru/G9R0I2Q2C" TargetMode="External"/><Relationship Id="rId23" Type="http://schemas.openxmlformats.org/officeDocument/2006/relationships/hyperlink" Target="https://m.edsoo.ru/N2T7Z9R1I" TargetMode="External"/><Relationship Id="rId28" Type="http://schemas.openxmlformats.org/officeDocument/2006/relationships/hyperlink" Target="https://m.edsoo.ru/K4C6Q3Y3P" TargetMode="External"/><Relationship Id="rId36" Type="http://schemas.openxmlformats.org/officeDocument/2006/relationships/hyperlink" Target="https://m.edsoo.ru/L0S5B5C7T" TargetMode="External"/><Relationship Id="rId49" Type="http://schemas.openxmlformats.org/officeDocument/2006/relationships/hyperlink" Target="https://m.edsoo.ru/S8C8J8J8T" TargetMode="External"/><Relationship Id="rId57" Type="http://schemas.openxmlformats.org/officeDocument/2006/relationships/hyperlink" Target="https://m.edsoo.ru/X5W3U2Y4P" TargetMode="External"/><Relationship Id="rId10" Type="http://schemas.openxmlformats.org/officeDocument/2006/relationships/hyperlink" Target="https://m.edsoo.ru/C1R9C7N8G" TargetMode="External"/><Relationship Id="rId31" Type="http://schemas.openxmlformats.org/officeDocument/2006/relationships/hyperlink" Target="https://m.edsoo.ru/H3Q2H5F6S" TargetMode="External"/><Relationship Id="rId44" Type="http://schemas.openxmlformats.org/officeDocument/2006/relationships/hyperlink" Target="https://m.edsoo.ru/D1E5J3C0F" TargetMode="External"/><Relationship Id="rId52" Type="http://schemas.openxmlformats.org/officeDocument/2006/relationships/hyperlink" Target="https://m.edsoo.ru/A6M3L2I2G" TargetMode="External"/><Relationship Id="rId60" Type="http://schemas.openxmlformats.org/officeDocument/2006/relationships/hyperlink" Target="https://m.edsoo.ru/E1U1B4N3P" TargetMode="External"/><Relationship Id="rId65" Type="http://schemas.openxmlformats.org/officeDocument/2006/relationships/hyperlink" Target="https://m.edsoo.ru/Y3U2C2H3E" TargetMode="External"/><Relationship Id="rId73" Type="http://schemas.openxmlformats.org/officeDocument/2006/relationships/hyperlink" Target="https://m.edsoo.ru/C8A7K3U8F" TargetMode="External"/><Relationship Id="rId78" Type="http://schemas.openxmlformats.org/officeDocument/2006/relationships/hyperlink" Target="https://m.edsoo.ru/D2Y3L5R9A" TargetMode="External"/><Relationship Id="rId81" Type="http://schemas.openxmlformats.org/officeDocument/2006/relationships/hyperlink" Target="https://m.edsoo.ru/Z8S4Q1K8M" TargetMode="External"/><Relationship Id="rId4" Type="http://schemas.openxmlformats.org/officeDocument/2006/relationships/hyperlink" Target="https://m.edsoo.ru/F0L2J9O0T" TargetMode="External"/><Relationship Id="rId9" Type="http://schemas.openxmlformats.org/officeDocument/2006/relationships/hyperlink" Target="https://m.edsoo.ru/S3T0S8C0D" TargetMode="External"/><Relationship Id="rId13" Type="http://schemas.openxmlformats.org/officeDocument/2006/relationships/hyperlink" Target="https://m.edsoo.ru/V2I4M4G7X" TargetMode="External"/><Relationship Id="rId18" Type="http://schemas.openxmlformats.org/officeDocument/2006/relationships/hyperlink" Target="https://m.edsoo.ru/K7Y2P1E7G" TargetMode="External"/><Relationship Id="rId39" Type="http://schemas.openxmlformats.org/officeDocument/2006/relationships/hyperlink" Target="https://m.edsoo.ru/J9V4V2V0Z" TargetMode="External"/><Relationship Id="rId34" Type="http://schemas.openxmlformats.org/officeDocument/2006/relationships/hyperlink" Target="https://m.edsoo.ru/W2C2I2M7D" TargetMode="External"/><Relationship Id="rId50" Type="http://schemas.openxmlformats.org/officeDocument/2006/relationships/hyperlink" Target="https://m.edsoo.ru/X8M5J0B0Q" TargetMode="External"/><Relationship Id="rId55" Type="http://schemas.openxmlformats.org/officeDocument/2006/relationships/hyperlink" Target="https://m.edsoo.ru/P4S6Z0L0W" TargetMode="External"/><Relationship Id="rId76" Type="http://schemas.openxmlformats.org/officeDocument/2006/relationships/hyperlink" Target="https://m.edsoo.ru/I0K2X9S0Y" TargetMode="External"/><Relationship Id="rId7" Type="http://schemas.openxmlformats.org/officeDocument/2006/relationships/hyperlink" Target="https://m.edsoo.ru/R0D4C2H6E" TargetMode="External"/><Relationship Id="rId71" Type="http://schemas.openxmlformats.org/officeDocument/2006/relationships/hyperlink" Target="https://m.edsoo.ru/O9P8X4Q6W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C5U3J8K9T" TargetMode="External"/><Relationship Id="rId24" Type="http://schemas.openxmlformats.org/officeDocument/2006/relationships/hyperlink" Target="https://m.edsoo.ru/T3Q1B5J1H" TargetMode="External"/><Relationship Id="rId40" Type="http://schemas.openxmlformats.org/officeDocument/2006/relationships/hyperlink" Target="https://m.edsoo.ru/W9D2F2B4Q" TargetMode="External"/><Relationship Id="rId45" Type="http://schemas.openxmlformats.org/officeDocument/2006/relationships/hyperlink" Target="https://m.edsoo.ru/T6F5J6Z8M" TargetMode="External"/><Relationship Id="rId66" Type="http://schemas.openxmlformats.org/officeDocument/2006/relationships/hyperlink" Target="https://m.edsoo.ru/D8H8M2W4E" TargetMode="External"/><Relationship Id="rId61" Type="http://schemas.openxmlformats.org/officeDocument/2006/relationships/hyperlink" Target="https://m.edsoo.ru/D1P7E7Y0X" TargetMode="External"/><Relationship Id="rId82" Type="http://schemas.openxmlformats.org/officeDocument/2006/relationships/hyperlink" Target="https://m.edsoo.ru/E2N0N8Q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8563</Words>
  <Characters>48815</Characters>
  <Application>Microsoft Office Word</Application>
  <DocSecurity>0</DocSecurity>
  <Lines>406</Lines>
  <Paragraphs>114</Paragraphs>
  <ScaleCrop>false</ScaleCrop>
  <Company/>
  <LinksUpToDate>false</LinksUpToDate>
  <CharactersWithSpaces>57264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Галина В. Галахова</cp:lastModifiedBy>
  <cp:revision>2</cp:revision>
  <dcterms:created xsi:type="dcterms:W3CDTF">2026-10-29T13:00:00Z</dcterms:created>
  <dcterms:modified xsi:type="dcterms:W3CDTF">2026-10-29T13:03:00Z</dcterms:modified>
</cp:coreProperties>
</file>