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55" w:rsidRPr="00130355" w:rsidRDefault="00130355" w:rsidP="0013035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C5D9E">
        <w:rPr>
          <w:rFonts w:ascii="Times New Roman" w:hAnsi="Times New Roman" w:cs="Times New Roman"/>
          <w:sz w:val="24"/>
          <w:szCs w:val="24"/>
        </w:rPr>
        <w:t>2.2</w:t>
      </w:r>
      <w:r w:rsidRPr="00130355">
        <w:rPr>
          <w:rFonts w:ascii="Times New Roman" w:hAnsi="Times New Roman" w:cs="Times New Roman"/>
          <w:sz w:val="24"/>
          <w:szCs w:val="24"/>
        </w:rPr>
        <w:t xml:space="preserve">.4 </w:t>
      </w:r>
      <w:proofErr w:type="gramStart"/>
      <w:r w:rsidRPr="0013035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925D14" w:rsidRDefault="00130355" w:rsidP="0013035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О</w:t>
      </w:r>
      <w:r w:rsidR="00B7500E">
        <w:rPr>
          <w:rFonts w:ascii="Times New Roman" w:hAnsi="Times New Roman" w:cs="Times New Roman"/>
          <w:sz w:val="24"/>
          <w:szCs w:val="24"/>
        </w:rPr>
        <w:t>П</w:t>
      </w:r>
      <w:r w:rsidRPr="00130355">
        <w:rPr>
          <w:rFonts w:ascii="Times New Roman" w:hAnsi="Times New Roman" w:cs="Times New Roman"/>
          <w:sz w:val="24"/>
          <w:szCs w:val="24"/>
        </w:rPr>
        <w:t xml:space="preserve">ОП </w:t>
      </w:r>
      <w:r w:rsidR="00925D14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B7500E" w:rsidRDefault="00130355" w:rsidP="0013035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0355">
        <w:rPr>
          <w:rFonts w:ascii="Times New Roman" w:hAnsi="Times New Roman" w:cs="Times New Roman"/>
          <w:sz w:val="24"/>
          <w:szCs w:val="24"/>
        </w:rPr>
        <w:t>15.01.05 Сварщик (ручной и частично</w:t>
      </w:r>
      <w:proofErr w:type="gramEnd"/>
    </w:p>
    <w:p w:rsidR="00130355" w:rsidRPr="00130355" w:rsidRDefault="00130355" w:rsidP="0013035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 механизированной сварки (наплавки))</w:t>
      </w:r>
    </w:p>
    <w:p w:rsidR="00925D14" w:rsidRDefault="00925D14" w:rsidP="00C8103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30355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130355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C8103F" w:rsidRPr="00130355" w:rsidRDefault="00C8103F" w:rsidP="00C8103F">
      <w:pPr>
        <w:pStyle w:val="a7"/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УТВЕРЖДАЮ</w:t>
      </w:r>
    </w:p>
    <w:p w:rsidR="00C8103F" w:rsidRPr="00130355" w:rsidRDefault="00C8103F" w:rsidP="00C8103F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Зам. директора по УР</w:t>
      </w:r>
    </w:p>
    <w:p w:rsidR="00C8103F" w:rsidRPr="00130355" w:rsidRDefault="00C8103F" w:rsidP="00C8103F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_________ Е.И. </w:t>
      </w:r>
      <w:proofErr w:type="spellStart"/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Мысова</w:t>
      </w:r>
      <w:proofErr w:type="spellEnd"/>
    </w:p>
    <w:p w:rsidR="00C8103F" w:rsidRPr="00130355" w:rsidRDefault="00C8103F" w:rsidP="00C8103F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B7500E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___</w:t>
      </w: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 w:rsidR="002C5D9E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7500E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_________</w:t>
      </w: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7500E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2025</w:t>
      </w: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г.</w:t>
      </w:r>
    </w:p>
    <w:p w:rsidR="00C8103F" w:rsidRPr="00130355" w:rsidRDefault="00C8103F" w:rsidP="00C8103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925D14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925D14">
      <w:pPr>
        <w:spacing w:after="0" w:line="360" w:lineRule="auto"/>
        <w:jc w:val="center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ПРОГРАММА УЧЕБНОЙ ДИСЦИПЛИНЫ</w:t>
      </w:r>
    </w:p>
    <w:p w:rsidR="00C8103F" w:rsidRPr="00130355" w:rsidRDefault="00C8103F" w:rsidP="00925D14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ОП.04 Допуски и технические измерения</w:t>
      </w:r>
    </w:p>
    <w:p w:rsidR="00C8103F" w:rsidRPr="00130355" w:rsidRDefault="00C8103F" w:rsidP="00C810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D14" w:rsidRDefault="00C8103F" w:rsidP="0092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Профиль подготовки </w:t>
      </w:r>
      <w:r w:rsidR="00925D14">
        <w:rPr>
          <w:rFonts w:ascii="Times New Roman" w:hAnsi="Times New Roman" w:cs="Times New Roman"/>
          <w:sz w:val="24"/>
          <w:szCs w:val="24"/>
        </w:rPr>
        <w:t>технологический</w:t>
      </w:r>
    </w:p>
    <w:p w:rsidR="00925D14" w:rsidRDefault="00925D14" w:rsidP="0092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573" w:rsidRDefault="00BA6573" w:rsidP="0092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925D14" w:rsidP="0092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профессии:</w:t>
      </w:r>
      <w:r w:rsidR="00C8103F" w:rsidRPr="00130355">
        <w:rPr>
          <w:rFonts w:ascii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(наплавки))</w:t>
      </w:r>
    </w:p>
    <w:p w:rsidR="00C8103F" w:rsidRDefault="00C8103F" w:rsidP="00C8103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573" w:rsidRPr="00130355" w:rsidRDefault="00BA6573" w:rsidP="00C8103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Форма обучения очная</w:t>
      </w: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355" w:rsidRDefault="00130355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355" w:rsidRDefault="00130355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355" w:rsidRDefault="00130355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355" w:rsidRDefault="00130355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355" w:rsidRDefault="00130355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355" w:rsidRDefault="00130355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355" w:rsidRPr="00130355" w:rsidRDefault="00130355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B7500E">
        <w:rPr>
          <w:rFonts w:ascii="Times New Roman" w:hAnsi="Times New Roman" w:cs="Times New Roman"/>
          <w:sz w:val="24"/>
          <w:szCs w:val="24"/>
        </w:rPr>
        <w:t>2025</w:t>
      </w:r>
      <w:r w:rsidRPr="0013035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E6485" w:rsidRDefault="00C8103F" w:rsidP="003E64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35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Программа учебной дисциплины разработана </w:t>
      </w:r>
      <w:r w:rsidRPr="00130355">
        <w:rPr>
          <w:rFonts w:ascii="Times New Roman" w:hAnsi="Times New Roman" w:cs="Times New Roman"/>
          <w:sz w:val="24"/>
          <w:szCs w:val="24"/>
        </w:rPr>
        <w:t>на основе Федерального государственного образовательного стандарта (далее – ФГОС) по профессии среднего профессионального образования (далее СПО) 15.01.05 Сварщик (ручной и частично механизированной св</w:t>
      </w:r>
      <w:r w:rsidR="00925D14">
        <w:rPr>
          <w:rFonts w:ascii="Times New Roman" w:hAnsi="Times New Roman" w:cs="Times New Roman"/>
          <w:sz w:val="24"/>
          <w:szCs w:val="24"/>
        </w:rPr>
        <w:t>арки (наплавки)), утвержденного</w:t>
      </w:r>
      <w:r w:rsidRPr="00130355">
        <w:rPr>
          <w:rFonts w:ascii="Times New Roman" w:hAnsi="Times New Roman" w:cs="Times New Roman"/>
          <w:sz w:val="24"/>
          <w:szCs w:val="24"/>
        </w:rPr>
        <w:t xml:space="preserve"> </w:t>
      </w:r>
      <w:r w:rsidR="00E94FC2">
        <w:rPr>
          <w:rFonts w:ascii="Times New Roman" w:hAnsi="Times New Roman" w:cs="Times New Roman"/>
          <w:sz w:val="24"/>
          <w:szCs w:val="24"/>
        </w:rPr>
        <w:t>П</w:t>
      </w:r>
      <w:r w:rsidRPr="00130355">
        <w:rPr>
          <w:rFonts w:ascii="Times New Roman" w:hAnsi="Times New Roman" w:cs="Times New Roman"/>
          <w:sz w:val="24"/>
          <w:szCs w:val="24"/>
        </w:rPr>
        <w:t xml:space="preserve">риказом </w:t>
      </w:r>
      <w:proofErr w:type="spellStart"/>
      <w:r w:rsidR="00E94FC2" w:rsidRPr="00E56239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E94FC2" w:rsidRPr="00E56239">
        <w:rPr>
          <w:rFonts w:ascii="Times New Roman" w:hAnsi="Times New Roman"/>
          <w:sz w:val="24"/>
          <w:szCs w:val="24"/>
        </w:rPr>
        <w:t xml:space="preserve"> России от 15 ноября 2023 г. № 863</w:t>
      </w:r>
      <w:r w:rsidR="00E94FC2">
        <w:rPr>
          <w:rFonts w:ascii="Times New Roman" w:hAnsi="Times New Roman"/>
          <w:sz w:val="24"/>
          <w:szCs w:val="24"/>
        </w:rPr>
        <w:t>.</w:t>
      </w:r>
      <w:r w:rsidR="003E6485">
        <w:rPr>
          <w:rFonts w:ascii="Times New Roman" w:hAnsi="Times New Roman"/>
          <w:sz w:val="24"/>
          <w:szCs w:val="24"/>
        </w:rPr>
        <w:t xml:space="preserve"> и примерной программы, разработанной Государственным автономным профессиональным образовательным учреждением Московской области «Межрегиональный центр компетенций – Техникум имени С.П. Королева»</w:t>
      </w:r>
      <w:proofErr w:type="gramEnd"/>
    </w:p>
    <w:p w:rsidR="00C8103F" w:rsidRPr="00130355" w:rsidRDefault="00C8103F" w:rsidP="00E94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355" w:rsidRPr="00130355" w:rsidRDefault="00130355" w:rsidP="00C8103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130355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130355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0355" w:rsidRPr="00130355" w:rsidRDefault="00130355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Разработчи</w:t>
      </w:r>
      <w:proofErr w:type="gramStart"/>
      <w:r w:rsidRPr="00130355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30355">
        <w:rPr>
          <w:rFonts w:ascii="Times New Roman" w:hAnsi="Times New Roman" w:cs="Times New Roman"/>
          <w:sz w:val="24"/>
          <w:szCs w:val="24"/>
        </w:rPr>
        <w:t xml:space="preserve">и): </w:t>
      </w:r>
      <w:proofErr w:type="spellStart"/>
      <w:r w:rsidRPr="00130355">
        <w:rPr>
          <w:rFonts w:ascii="Times New Roman" w:hAnsi="Times New Roman" w:cs="Times New Roman"/>
          <w:sz w:val="24"/>
          <w:szCs w:val="24"/>
        </w:rPr>
        <w:t>Вецко</w:t>
      </w:r>
      <w:proofErr w:type="spellEnd"/>
      <w:r w:rsidRPr="00130355">
        <w:rPr>
          <w:rFonts w:ascii="Times New Roman" w:hAnsi="Times New Roman" w:cs="Times New Roman"/>
          <w:sz w:val="24"/>
          <w:szCs w:val="24"/>
        </w:rPr>
        <w:t xml:space="preserve"> И.В., преподаватель</w:t>
      </w:r>
      <w:r w:rsidR="00623800" w:rsidRPr="00130355">
        <w:rPr>
          <w:rFonts w:ascii="Times New Roman" w:hAnsi="Times New Roman" w:cs="Times New Roman"/>
          <w:sz w:val="24"/>
          <w:szCs w:val="24"/>
        </w:rPr>
        <w:t xml:space="preserve"> КГБ ПОУ ХАТ</w:t>
      </w: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0355" w:rsidRPr="00130355" w:rsidRDefault="00130355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130355">
        <w:rPr>
          <w:rStyle w:val="52"/>
          <w:rFonts w:ascii="Times New Roman" w:hAnsi="Times New Roman" w:cs="Times New Roman"/>
          <w:color w:val="000000"/>
          <w:sz w:val="24"/>
          <w:szCs w:val="24"/>
        </w:rPr>
        <w:t>«</w:t>
      </w: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Общетехнического цикла» </w:t>
      </w: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B7500E">
        <w:rPr>
          <w:rFonts w:ascii="Times New Roman" w:hAnsi="Times New Roman" w:cs="Times New Roman"/>
          <w:sz w:val="24"/>
          <w:szCs w:val="24"/>
        </w:rPr>
        <w:t>___</w:t>
      </w:r>
      <w:r w:rsidRPr="00130355">
        <w:rPr>
          <w:rFonts w:ascii="Times New Roman" w:hAnsi="Times New Roman" w:cs="Times New Roman"/>
          <w:sz w:val="24"/>
          <w:szCs w:val="24"/>
        </w:rPr>
        <w:t xml:space="preserve"> от «</w:t>
      </w:r>
      <w:r w:rsidR="00B7500E">
        <w:rPr>
          <w:rFonts w:ascii="Times New Roman" w:hAnsi="Times New Roman" w:cs="Times New Roman"/>
          <w:sz w:val="24"/>
          <w:szCs w:val="24"/>
        </w:rPr>
        <w:t>____»_______</w:t>
      </w:r>
      <w:r w:rsidR="00925D14">
        <w:rPr>
          <w:rFonts w:ascii="Times New Roman" w:hAnsi="Times New Roman" w:cs="Times New Roman"/>
          <w:sz w:val="24"/>
          <w:szCs w:val="24"/>
        </w:rPr>
        <w:t xml:space="preserve"> </w:t>
      </w:r>
      <w:r w:rsidR="00B7500E">
        <w:rPr>
          <w:rFonts w:ascii="Times New Roman" w:hAnsi="Times New Roman" w:cs="Times New Roman"/>
          <w:sz w:val="24"/>
          <w:szCs w:val="24"/>
        </w:rPr>
        <w:t>2025</w:t>
      </w:r>
      <w:r w:rsidRPr="00130355">
        <w:rPr>
          <w:rFonts w:ascii="Times New Roman" w:hAnsi="Times New Roman" w:cs="Times New Roman"/>
          <w:sz w:val="24"/>
          <w:szCs w:val="24"/>
        </w:rPr>
        <w:t xml:space="preserve"> г</w:t>
      </w:r>
      <w:r w:rsidR="003119BB">
        <w:rPr>
          <w:rFonts w:ascii="Times New Roman" w:hAnsi="Times New Roman" w:cs="Times New Roman"/>
          <w:sz w:val="24"/>
          <w:szCs w:val="24"/>
        </w:rPr>
        <w:t>.</w:t>
      </w:r>
    </w:p>
    <w:p w:rsidR="00C8103F" w:rsidRPr="00130355" w:rsidRDefault="00C8103F" w:rsidP="00C8103F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302148"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О.В.</w:t>
      </w:r>
      <w:r w:rsidR="00130355"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302148"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Чуланова</w:t>
      </w:r>
      <w:proofErr w:type="spellEnd"/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30355">
        <w:rPr>
          <w:rFonts w:ascii="Times New Roman" w:hAnsi="Times New Roman" w:cs="Times New Roman"/>
          <w:sz w:val="24"/>
          <w:szCs w:val="24"/>
          <w:vertAlign w:val="superscript"/>
        </w:rPr>
        <w:t>(подпись)                         (ФИО)</w:t>
      </w: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КГБ ПОУ ХАТ</w:t>
      </w: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индекс: 68292</w:t>
      </w:r>
      <w:r w:rsidR="00130355" w:rsidRPr="00130355">
        <w:rPr>
          <w:rFonts w:ascii="Times New Roman" w:hAnsi="Times New Roman" w:cs="Times New Roman"/>
          <w:sz w:val="24"/>
          <w:szCs w:val="24"/>
        </w:rPr>
        <w:t>2</w:t>
      </w:r>
    </w:p>
    <w:p w:rsidR="00925D14" w:rsidRDefault="00925D14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0355" w:rsidRPr="00130355" w:rsidRDefault="00130355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BA6573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6573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355"/>
      </w:tblGrid>
      <w:tr w:rsidR="00925D14" w:rsidRPr="00130355" w:rsidTr="00925D14">
        <w:tc>
          <w:tcPr>
            <w:tcW w:w="709" w:type="dxa"/>
          </w:tcPr>
          <w:p w:rsidR="00925D14" w:rsidRPr="00130355" w:rsidRDefault="00925D14" w:rsidP="00965D0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925D14" w:rsidRPr="00130355" w:rsidRDefault="00925D14" w:rsidP="00965D0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14" w:rsidRPr="00130355" w:rsidTr="00925D14">
        <w:tc>
          <w:tcPr>
            <w:tcW w:w="709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925D14" w:rsidRPr="00130355" w:rsidTr="00925D14">
        <w:tc>
          <w:tcPr>
            <w:tcW w:w="709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5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25D14" w:rsidRPr="00130355" w:rsidTr="00925D14">
        <w:tc>
          <w:tcPr>
            <w:tcW w:w="709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925D14" w:rsidRPr="00130355" w:rsidTr="00925D14">
        <w:tc>
          <w:tcPr>
            <w:tcW w:w="709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5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925D14" w:rsidRDefault="00925D14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103F" w:rsidRPr="00130355" w:rsidRDefault="00C8103F" w:rsidP="00BA657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355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925D14" w:rsidRDefault="00925D14" w:rsidP="00BA6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03F" w:rsidRPr="00925D14" w:rsidRDefault="00C8103F" w:rsidP="00BA6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355">
        <w:rPr>
          <w:rFonts w:ascii="Times New Roman" w:hAnsi="Times New Roman" w:cs="Times New Roman"/>
          <w:b/>
          <w:sz w:val="24"/>
          <w:szCs w:val="24"/>
        </w:rPr>
        <w:t xml:space="preserve">1.1. Область </w:t>
      </w:r>
      <w:r w:rsidRPr="00925D14">
        <w:rPr>
          <w:rFonts w:ascii="Times New Roman" w:hAnsi="Times New Roman" w:cs="Times New Roman"/>
          <w:b/>
          <w:sz w:val="24"/>
          <w:szCs w:val="24"/>
        </w:rPr>
        <w:t>применения программы</w:t>
      </w:r>
    </w:p>
    <w:p w:rsidR="00C8103F" w:rsidRPr="00925D14" w:rsidRDefault="00C8103F" w:rsidP="00BA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14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</w:t>
      </w:r>
      <w:r w:rsidR="00925D14" w:rsidRPr="00925D14">
        <w:rPr>
          <w:rFonts w:ascii="Times New Roman" w:hAnsi="Times New Roman" w:cs="Times New Roman"/>
          <w:sz w:val="24"/>
          <w:szCs w:val="24"/>
        </w:rPr>
        <w:t xml:space="preserve">ОП.04 Допуски и технические измерения </w:t>
      </w:r>
      <w:r w:rsidRPr="00925D14">
        <w:rPr>
          <w:rFonts w:ascii="Times New Roman" w:hAnsi="Times New Roman" w:cs="Times New Roman"/>
          <w:sz w:val="24"/>
          <w:szCs w:val="24"/>
        </w:rPr>
        <w:t xml:space="preserve">является частью </w:t>
      </w:r>
      <w:r w:rsidR="00130355" w:rsidRPr="00925D14">
        <w:rPr>
          <w:rFonts w:ascii="Times New Roman" w:hAnsi="Times New Roman" w:cs="Times New Roman"/>
          <w:sz w:val="24"/>
          <w:szCs w:val="24"/>
        </w:rPr>
        <w:t xml:space="preserve">основной образовательной </w:t>
      </w:r>
      <w:r w:rsidRPr="00925D14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служащих в соответствии с ФГОС по профессии СПО 15.01.05 Сварщик (ручной и частично механизированной сварки (наплавки)</w:t>
      </w:r>
      <w:r w:rsidR="003119BB" w:rsidRPr="00925D14">
        <w:rPr>
          <w:rFonts w:ascii="Times New Roman" w:hAnsi="Times New Roman" w:cs="Times New Roman"/>
          <w:sz w:val="24"/>
          <w:szCs w:val="24"/>
        </w:rPr>
        <w:t>)</w:t>
      </w:r>
      <w:r w:rsidRPr="00925D14">
        <w:rPr>
          <w:rFonts w:ascii="Times New Roman" w:hAnsi="Times New Roman" w:cs="Times New Roman"/>
          <w:b/>
          <w:sz w:val="24"/>
          <w:szCs w:val="24"/>
        </w:rPr>
        <w:t>.</w:t>
      </w:r>
    </w:p>
    <w:p w:rsidR="003E6485" w:rsidRDefault="003E6485" w:rsidP="003E648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01, ОК 02, ОК 03, ОК 04, ОК 05, ОК 06, ОК 07, ОК 08, ОК 09, ПК 1.1, ПК 1.2, ПК 1.5.</w:t>
      </w:r>
    </w:p>
    <w:p w:rsidR="00C8103F" w:rsidRPr="00925D14" w:rsidRDefault="00C8103F" w:rsidP="003E6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t xml:space="preserve">1.2. Цели и планируемые результаты освоения дисциплины </w:t>
      </w:r>
    </w:p>
    <w:p w:rsidR="00C8103F" w:rsidRDefault="00C8103F" w:rsidP="00BA6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14">
        <w:rPr>
          <w:rFonts w:ascii="Times New Roman" w:hAnsi="Times New Roman" w:cs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925D1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25D14">
        <w:rPr>
          <w:rFonts w:ascii="Times New Roman" w:hAnsi="Times New Roman" w:cs="Times New Roman"/>
          <w:sz w:val="24"/>
          <w:szCs w:val="24"/>
        </w:rPr>
        <w:t xml:space="preserve"> осваиваются знания и умения: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961"/>
        <w:gridCol w:w="4394"/>
      </w:tblGrid>
      <w:tr w:rsidR="00E22F86" w:rsidTr="00E22F86">
        <w:trPr>
          <w:trHeight w:val="649"/>
        </w:trPr>
        <w:tc>
          <w:tcPr>
            <w:tcW w:w="1101" w:type="dxa"/>
          </w:tcPr>
          <w:p w:rsidR="00E22F86" w:rsidRDefault="00E22F86" w:rsidP="00A932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E22F86" w:rsidRDefault="00E22F86" w:rsidP="00A932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961" w:type="dxa"/>
          </w:tcPr>
          <w:p w:rsidR="00E22F86" w:rsidRDefault="00E22F86" w:rsidP="00A932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394" w:type="dxa"/>
          </w:tcPr>
          <w:p w:rsidR="00E22F86" w:rsidRDefault="00E22F86" w:rsidP="00A932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E22F86" w:rsidTr="00E22F86">
        <w:trPr>
          <w:trHeight w:val="1020"/>
        </w:trPr>
        <w:tc>
          <w:tcPr>
            <w:tcW w:w="1101" w:type="dxa"/>
          </w:tcPr>
          <w:p w:rsidR="00E22F86" w:rsidRPr="00E22F86" w:rsidRDefault="00E22F86" w:rsidP="00A932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22F86">
              <w:rPr>
                <w:rFonts w:ascii="Times New Roman" w:hAnsi="Times New Roman"/>
              </w:rPr>
              <w:t>ОК</w:t>
            </w:r>
            <w:proofErr w:type="gramEnd"/>
            <w:r w:rsidRPr="00E22F86">
              <w:rPr>
                <w:rFonts w:ascii="Times New Roman" w:hAnsi="Times New Roman"/>
              </w:rPr>
              <w:t xml:space="preserve"> 01-09</w:t>
            </w:r>
          </w:p>
          <w:p w:rsidR="00E22F86" w:rsidRDefault="00E22F86" w:rsidP="00E22F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22F86">
              <w:rPr>
                <w:rFonts w:ascii="Times New Roman" w:hAnsi="Times New Roman"/>
              </w:rPr>
              <w:t>ПК 1.1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1.2, ПК 1.5</w:t>
            </w:r>
          </w:p>
        </w:tc>
        <w:tc>
          <w:tcPr>
            <w:tcW w:w="4961" w:type="dxa"/>
          </w:tcPr>
          <w:p w:rsidR="00E22F86" w:rsidRPr="00B7500E" w:rsidRDefault="00E22F86" w:rsidP="00B7500E">
            <w:pPr>
              <w:pStyle w:val="a9"/>
              <w:widowControl w:val="0"/>
              <w:tabs>
                <w:tab w:val="left" w:pos="29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7500E">
              <w:rPr>
                <w:rFonts w:ascii="Times New Roman" w:hAnsi="Times New Roman" w:cs="Times New Roman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деятельности;</w:t>
            </w:r>
          </w:p>
          <w:p w:rsidR="00E22F86" w:rsidRPr="00B7500E" w:rsidRDefault="00E22F86" w:rsidP="00B7500E">
            <w:pPr>
              <w:pStyle w:val="a9"/>
              <w:widowControl w:val="0"/>
              <w:tabs>
                <w:tab w:val="left" w:pos="29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7500E">
              <w:rPr>
                <w:rFonts w:ascii="Times New Roman" w:hAnsi="Times New Roman" w:cs="Times New Roman"/>
              </w:rPr>
              <w:t>выбирать пространственное положение сварного шва для сварки элементов конструкции (изделий, узлов, деталей);</w:t>
            </w:r>
          </w:p>
          <w:p w:rsidR="00E22F86" w:rsidRPr="00B7500E" w:rsidRDefault="00E22F86" w:rsidP="00B7500E">
            <w:pPr>
              <w:pStyle w:val="a9"/>
              <w:widowControl w:val="0"/>
              <w:tabs>
                <w:tab w:val="left" w:pos="29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7500E">
              <w:rPr>
                <w:rFonts w:ascii="Times New Roman" w:hAnsi="Times New Roman" w:cs="Times New Roman"/>
              </w:rPr>
              <w:t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4394" w:type="dxa"/>
          </w:tcPr>
          <w:p w:rsidR="00E22F86" w:rsidRPr="00B7500E" w:rsidRDefault="00E22F86" w:rsidP="00B7500E">
            <w:pPr>
              <w:pStyle w:val="a9"/>
              <w:widowControl w:val="0"/>
              <w:tabs>
                <w:tab w:val="left" w:pos="29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7500E">
              <w:rPr>
                <w:rFonts w:ascii="Times New Roman" w:hAnsi="Times New Roman" w:cs="Times New Roman"/>
              </w:rPr>
              <w:t xml:space="preserve">основные типы, конструктивные элементы, размеры сварных соединений и обозначение их на чертежах; </w:t>
            </w:r>
          </w:p>
          <w:p w:rsidR="00E22F86" w:rsidRPr="00B7500E" w:rsidRDefault="00E22F86" w:rsidP="00B7500E">
            <w:pPr>
              <w:pStyle w:val="a9"/>
              <w:widowControl w:val="0"/>
              <w:tabs>
                <w:tab w:val="left" w:pos="29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7500E">
              <w:rPr>
                <w:rFonts w:ascii="Times New Roman" w:hAnsi="Times New Roman" w:cs="Times New Roman"/>
              </w:rPr>
              <w:t>основные группы и марки свариваемых материалов;</w:t>
            </w:r>
          </w:p>
          <w:p w:rsidR="00E22F86" w:rsidRPr="00B7500E" w:rsidRDefault="00E22F86" w:rsidP="00B7500E">
            <w:pPr>
              <w:pStyle w:val="a9"/>
              <w:widowControl w:val="0"/>
              <w:tabs>
                <w:tab w:val="left" w:pos="29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7500E">
              <w:rPr>
                <w:rFonts w:ascii="Times New Roman" w:hAnsi="Times New Roman" w:cs="Times New Roman"/>
              </w:rPr>
              <w:t>правила подготовки кромок изделий под сварку;</w:t>
            </w:r>
          </w:p>
          <w:p w:rsidR="00E22F86" w:rsidRPr="00B7500E" w:rsidRDefault="00E22F86" w:rsidP="00B7500E">
            <w:pPr>
              <w:pStyle w:val="a9"/>
              <w:widowControl w:val="0"/>
              <w:tabs>
                <w:tab w:val="left" w:pos="29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7500E">
              <w:rPr>
                <w:rFonts w:ascii="Times New Roman" w:hAnsi="Times New Roman" w:cs="Times New Roman"/>
              </w:rPr>
              <w:t>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</w:tc>
      </w:tr>
    </w:tbl>
    <w:p w:rsidR="00E22F86" w:rsidRDefault="00E22F86" w:rsidP="00BA6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925D14" w:rsidRDefault="00C8103F" w:rsidP="00BA657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07360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925D14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C8103F" w:rsidRPr="00925D14" w:rsidRDefault="00C8103F" w:rsidP="00BA657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8103F" w:rsidRPr="00925D14" w:rsidRDefault="00C8103F" w:rsidP="00BA6573">
      <w:pPr>
        <w:pStyle w:val="a7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38"/>
        <w:gridCol w:w="2976"/>
      </w:tblGrid>
      <w:tr w:rsidR="00C8103F" w:rsidRPr="00925D14" w:rsidTr="00426649">
        <w:tc>
          <w:tcPr>
            <w:tcW w:w="7338" w:type="dxa"/>
          </w:tcPr>
          <w:p w:rsidR="00C8103F" w:rsidRPr="00925D14" w:rsidRDefault="00C8103F" w:rsidP="00BA657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976" w:type="dxa"/>
          </w:tcPr>
          <w:p w:rsidR="00C8103F" w:rsidRPr="00925D14" w:rsidRDefault="00C8103F" w:rsidP="00BA657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C8103F" w:rsidRPr="00925D14" w:rsidTr="00426649">
        <w:tc>
          <w:tcPr>
            <w:tcW w:w="7338" w:type="dxa"/>
          </w:tcPr>
          <w:p w:rsidR="00C8103F" w:rsidRPr="00925D14" w:rsidRDefault="00C8103F" w:rsidP="00BA657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976" w:type="dxa"/>
          </w:tcPr>
          <w:p w:rsidR="00C8103F" w:rsidRPr="00925D14" w:rsidRDefault="009919AC" w:rsidP="00BA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19BB" w:rsidRPr="00925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103F" w:rsidRPr="00925D14" w:rsidTr="00426649">
        <w:tc>
          <w:tcPr>
            <w:tcW w:w="7338" w:type="dxa"/>
          </w:tcPr>
          <w:p w:rsidR="00C8103F" w:rsidRPr="00925D14" w:rsidRDefault="00C8103F" w:rsidP="00BA65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976" w:type="dxa"/>
          </w:tcPr>
          <w:p w:rsidR="00C8103F" w:rsidRPr="00925D14" w:rsidRDefault="00C8103F" w:rsidP="00BA657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3F" w:rsidRPr="00925D14" w:rsidTr="00426649">
        <w:tc>
          <w:tcPr>
            <w:tcW w:w="7338" w:type="dxa"/>
          </w:tcPr>
          <w:p w:rsidR="00C8103F" w:rsidRPr="00925D14" w:rsidRDefault="00C8103F" w:rsidP="00BA6573">
            <w:pPr>
              <w:pStyle w:val="a7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976" w:type="dxa"/>
          </w:tcPr>
          <w:p w:rsidR="00C8103F" w:rsidRPr="00925D14" w:rsidRDefault="009919AC" w:rsidP="003B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A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329FA" w:rsidRPr="00925D14" w:rsidTr="00426649">
        <w:trPr>
          <w:trHeight w:val="227"/>
        </w:trPr>
        <w:tc>
          <w:tcPr>
            <w:tcW w:w="7338" w:type="dxa"/>
          </w:tcPr>
          <w:p w:rsidR="00D329FA" w:rsidRPr="00925D14" w:rsidRDefault="00D329FA" w:rsidP="00BA6573">
            <w:pPr>
              <w:pStyle w:val="Style28"/>
              <w:widowControl/>
              <w:ind w:left="284"/>
              <w:jc w:val="both"/>
              <w:rPr>
                <w:rStyle w:val="FontStyle43"/>
                <w:b w:val="0"/>
                <w:sz w:val="24"/>
                <w:szCs w:val="24"/>
              </w:rPr>
            </w:pPr>
            <w:r w:rsidRPr="00925D14">
              <w:rPr>
                <w:rStyle w:val="FontStyle43"/>
                <w:b w:val="0"/>
                <w:sz w:val="24"/>
                <w:szCs w:val="24"/>
              </w:rPr>
              <w:t>лабораторные, практические занятия</w:t>
            </w:r>
          </w:p>
        </w:tc>
        <w:tc>
          <w:tcPr>
            <w:tcW w:w="2976" w:type="dxa"/>
          </w:tcPr>
          <w:p w:rsidR="00D329FA" w:rsidRPr="00925D14" w:rsidRDefault="00D329FA" w:rsidP="00BA6573">
            <w:pPr>
              <w:pStyle w:val="Style33"/>
              <w:widowControl/>
              <w:jc w:val="center"/>
              <w:rPr>
                <w:rStyle w:val="FontStyle45"/>
                <w:b w:val="0"/>
                <w:sz w:val="24"/>
                <w:szCs w:val="24"/>
              </w:rPr>
            </w:pPr>
            <w:r w:rsidRPr="00925D14">
              <w:rPr>
                <w:rStyle w:val="FontStyle45"/>
                <w:b w:val="0"/>
                <w:sz w:val="24"/>
                <w:szCs w:val="24"/>
              </w:rPr>
              <w:t>10</w:t>
            </w:r>
          </w:p>
        </w:tc>
      </w:tr>
      <w:tr w:rsidR="009919AC" w:rsidRPr="00925D14" w:rsidTr="00426649">
        <w:tc>
          <w:tcPr>
            <w:tcW w:w="7338" w:type="dxa"/>
          </w:tcPr>
          <w:p w:rsidR="009919AC" w:rsidRPr="00925D14" w:rsidRDefault="009919AC" w:rsidP="00BA6573">
            <w:pPr>
              <w:pStyle w:val="a7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976" w:type="dxa"/>
          </w:tcPr>
          <w:p w:rsidR="009919AC" w:rsidRPr="00925D14" w:rsidRDefault="009919AC" w:rsidP="00BA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103F" w:rsidRPr="00925D14" w:rsidTr="00426649">
        <w:tc>
          <w:tcPr>
            <w:tcW w:w="7338" w:type="dxa"/>
          </w:tcPr>
          <w:p w:rsidR="00C8103F" w:rsidRPr="00925D14" w:rsidRDefault="00C8103F" w:rsidP="00BA65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 w:rsidR="00B7500E">
              <w:rPr>
                <w:rStyle w:val="FontStyle44"/>
                <w:b w:val="0"/>
                <w:i w:val="0"/>
              </w:rPr>
              <w:t>экзамена</w:t>
            </w:r>
          </w:p>
        </w:tc>
        <w:tc>
          <w:tcPr>
            <w:tcW w:w="2976" w:type="dxa"/>
          </w:tcPr>
          <w:p w:rsidR="00C8103F" w:rsidRPr="00925D14" w:rsidRDefault="009919AC" w:rsidP="00BA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8103F" w:rsidRPr="00925D14" w:rsidRDefault="00C8103F" w:rsidP="00BA657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8103F" w:rsidRPr="00925D14" w:rsidRDefault="00C8103F" w:rsidP="00BA6573">
      <w:pPr>
        <w:pStyle w:val="a7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6629"/>
        <w:gridCol w:w="567"/>
        <w:gridCol w:w="850"/>
        <w:gridCol w:w="567"/>
        <w:gridCol w:w="709"/>
        <w:gridCol w:w="992"/>
      </w:tblGrid>
      <w:tr w:rsidR="00130355" w:rsidRPr="00925D14" w:rsidTr="00426649">
        <w:tc>
          <w:tcPr>
            <w:tcW w:w="6629" w:type="dxa"/>
            <w:vMerge w:val="restart"/>
          </w:tcPr>
          <w:p w:rsidR="00130355" w:rsidRPr="00925D14" w:rsidRDefault="00130355" w:rsidP="00BA657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</w:t>
            </w:r>
            <w:r w:rsidR="003119BB"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е разделов/тем</w:t>
            </w:r>
          </w:p>
        </w:tc>
        <w:tc>
          <w:tcPr>
            <w:tcW w:w="2693" w:type="dxa"/>
            <w:gridSpan w:val="4"/>
          </w:tcPr>
          <w:p w:rsidR="00130355" w:rsidRPr="00925D14" w:rsidRDefault="00130355" w:rsidP="00BA657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</w:tcPr>
          <w:p w:rsidR="00130355" w:rsidRPr="00925D14" w:rsidRDefault="00130355" w:rsidP="00BA657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130355" w:rsidRPr="00925D14" w:rsidTr="00426649">
        <w:tc>
          <w:tcPr>
            <w:tcW w:w="6629" w:type="dxa"/>
            <w:vMerge/>
          </w:tcPr>
          <w:p w:rsidR="00130355" w:rsidRPr="00925D14" w:rsidRDefault="00130355" w:rsidP="00BA657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30355" w:rsidRPr="00925D14" w:rsidRDefault="00130355" w:rsidP="00BA657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850" w:type="dxa"/>
          </w:tcPr>
          <w:p w:rsidR="00130355" w:rsidRPr="00925D14" w:rsidRDefault="00130355" w:rsidP="00BA657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:rsidR="00130355" w:rsidRPr="00925D14" w:rsidRDefault="00130355" w:rsidP="00BA657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130355" w:rsidRPr="00925D14" w:rsidRDefault="00130355" w:rsidP="00BA657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919A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2" w:type="dxa"/>
            <w:vMerge/>
          </w:tcPr>
          <w:p w:rsidR="00130355" w:rsidRPr="00925D14" w:rsidRDefault="00130355" w:rsidP="00BA657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F86" w:rsidRPr="00925D14" w:rsidTr="00426649">
        <w:trPr>
          <w:trHeight w:val="77"/>
        </w:trPr>
        <w:tc>
          <w:tcPr>
            <w:tcW w:w="6629" w:type="dxa"/>
          </w:tcPr>
          <w:p w:rsidR="00E22F86" w:rsidRPr="00DA7DF3" w:rsidRDefault="00E22F86" w:rsidP="003B5A29">
            <w:pPr>
              <w:pStyle w:val="Style34"/>
              <w:widowControl/>
              <w:spacing w:line="240" w:lineRule="auto"/>
              <w:ind w:firstLine="0"/>
              <w:jc w:val="both"/>
              <w:rPr>
                <w:b/>
              </w:rPr>
            </w:pPr>
            <w:r w:rsidRPr="00DA7DF3">
              <w:rPr>
                <w:rStyle w:val="FontStyle51"/>
                <w:b w:val="0"/>
                <w:sz w:val="24"/>
                <w:szCs w:val="24"/>
              </w:rPr>
              <w:t xml:space="preserve">Раздел </w:t>
            </w:r>
            <w:r w:rsidRPr="00DA7DF3">
              <w:rPr>
                <w:rStyle w:val="FontStyle49"/>
                <w:b/>
                <w:sz w:val="24"/>
                <w:szCs w:val="24"/>
              </w:rPr>
              <w:t xml:space="preserve">1. </w:t>
            </w:r>
            <w:r w:rsidRPr="00DA7DF3">
              <w:rPr>
                <w:rStyle w:val="FontStyle51"/>
                <w:b w:val="0"/>
                <w:sz w:val="24"/>
                <w:szCs w:val="24"/>
              </w:rPr>
              <w:t xml:space="preserve">Основные сведения </w:t>
            </w:r>
            <w:r w:rsidRPr="00DA7DF3">
              <w:rPr>
                <w:b/>
                <w:bCs/>
              </w:rPr>
              <w:t>о размерах и соединениях в машиностроении</w:t>
            </w:r>
          </w:p>
        </w:tc>
        <w:tc>
          <w:tcPr>
            <w:tcW w:w="567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22F86" w:rsidRPr="00925D14" w:rsidRDefault="00E22F86" w:rsidP="00DA7DF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A7D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22F86" w:rsidRPr="00925D14" w:rsidTr="00426649">
        <w:trPr>
          <w:trHeight w:val="138"/>
        </w:trPr>
        <w:tc>
          <w:tcPr>
            <w:tcW w:w="6629" w:type="dxa"/>
          </w:tcPr>
          <w:p w:rsidR="00E22F86" w:rsidRPr="00DA7DF3" w:rsidRDefault="00E22F86" w:rsidP="00E22F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7DF3">
              <w:rPr>
                <w:rFonts w:ascii="Times New Roman" w:hAnsi="Times New Roman"/>
                <w:bCs/>
                <w:sz w:val="24"/>
                <w:szCs w:val="24"/>
              </w:rPr>
              <w:t>Раздел 2. Основы технических измерений</w:t>
            </w:r>
          </w:p>
        </w:tc>
        <w:tc>
          <w:tcPr>
            <w:tcW w:w="567" w:type="dxa"/>
          </w:tcPr>
          <w:p w:rsidR="00E22F86" w:rsidRPr="00925D14" w:rsidRDefault="00E22F86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22F86" w:rsidRPr="00925D14" w:rsidRDefault="00E22F86" w:rsidP="00DA7DF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A7D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22F86" w:rsidRPr="00925D14" w:rsidTr="00426649">
        <w:trPr>
          <w:trHeight w:val="242"/>
        </w:trPr>
        <w:tc>
          <w:tcPr>
            <w:tcW w:w="6629" w:type="dxa"/>
          </w:tcPr>
          <w:p w:rsidR="00E22F86" w:rsidRPr="00925D14" w:rsidRDefault="00E22F86" w:rsidP="00E22F86">
            <w:pPr>
              <w:pStyle w:val="Style36"/>
              <w:widowControl/>
              <w:spacing w:line="240" w:lineRule="auto"/>
              <w:jc w:val="both"/>
              <w:rPr>
                <w:rStyle w:val="FontStyle51"/>
                <w:b w:val="0"/>
                <w:sz w:val="24"/>
                <w:szCs w:val="24"/>
              </w:rPr>
            </w:pPr>
            <w:r>
              <w:rPr>
                <w:rStyle w:val="FontStyle51"/>
                <w:b w:val="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567" w:type="dxa"/>
          </w:tcPr>
          <w:p w:rsidR="00E22F86" w:rsidRPr="009919AC" w:rsidRDefault="00E22F86" w:rsidP="00E22F86">
            <w:pPr>
              <w:pStyle w:val="Style4"/>
              <w:widowControl/>
              <w:spacing w:line="240" w:lineRule="auto"/>
              <w:rPr>
                <w:rStyle w:val="FontStyle53"/>
                <w:sz w:val="24"/>
                <w:szCs w:val="24"/>
              </w:rPr>
            </w:pPr>
            <w:r w:rsidRPr="009919AC">
              <w:rPr>
                <w:rStyle w:val="FontStyle53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22F86" w:rsidRPr="00925D14" w:rsidRDefault="00E22F86" w:rsidP="00E22F8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22F86" w:rsidRPr="00925D14" w:rsidTr="00426649">
        <w:trPr>
          <w:trHeight w:val="242"/>
        </w:trPr>
        <w:tc>
          <w:tcPr>
            <w:tcW w:w="6629" w:type="dxa"/>
          </w:tcPr>
          <w:p w:rsidR="00E22F86" w:rsidRDefault="00E22F86" w:rsidP="00E22F86">
            <w:pPr>
              <w:pStyle w:val="Style36"/>
              <w:widowControl/>
              <w:spacing w:line="240" w:lineRule="auto"/>
              <w:jc w:val="both"/>
              <w:rPr>
                <w:rStyle w:val="FontStyle51"/>
                <w:b w:val="0"/>
                <w:sz w:val="24"/>
                <w:szCs w:val="24"/>
              </w:rPr>
            </w:pPr>
            <w:r>
              <w:rPr>
                <w:rStyle w:val="FontStyle51"/>
                <w:b w:val="0"/>
                <w:sz w:val="24"/>
                <w:szCs w:val="24"/>
              </w:rPr>
              <w:t xml:space="preserve">Экзамен </w:t>
            </w:r>
          </w:p>
        </w:tc>
        <w:tc>
          <w:tcPr>
            <w:tcW w:w="567" w:type="dxa"/>
          </w:tcPr>
          <w:p w:rsidR="00E22F86" w:rsidRDefault="00DA7DF3" w:rsidP="00E22F86">
            <w:pPr>
              <w:pStyle w:val="Style4"/>
              <w:widowControl/>
              <w:spacing w:line="240" w:lineRule="auto"/>
              <w:rPr>
                <w:rStyle w:val="FontStyle53"/>
                <w:b/>
                <w:sz w:val="24"/>
                <w:szCs w:val="24"/>
              </w:rPr>
            </w:pPr>
            <w:r>
              <w:rPr>
                <w:rStyle w:val="FontStyle53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22F86" w:rsidRPr="00925D14" w:rsidRDefault="00E22F86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22F86" w:rsidRDefault="00E22F86" w:rsidP="00E22F8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22F86" w:rsidRPr="00925D14" w:rsidTr="00426649">
        <w:trPr>
          <w:trHeight w:val="77"/>
        </w:trPr>
        <w:tc>
          <w:tcPr>
            <w:tcW w:w="6629" w:type="dxa"/>
          </w:tcPr>
          <w:p w:rsidR="00E22F86" w:rsidRPr="00925D14" w:rsidRDefault="00E22F86" w:rsidP="00E22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2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E22F86" w:rsidRPr="00925D14" w:rsidRDefault="00E22F86" w:rsidP="00DA7DF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7D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22F86" w:rsidRPr="00925D14" w:rsidRDefault="00E22F86" w:rsidP="00E22F8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22F86" w:rsidRPr="00925D14" w:rsidRDefault="00E22F86" w:rsidP="00E22F8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22F86" w:rsidRPr="00925D14" w:rsidRDefault="00E22F86" w:rsidP="00E22F8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F24DF9" w:rsidRPr="00925D14" w:rsidRDefault="00F24DF9" w:rsidP="00BA6573">
      <w:pPr>
        <w:pStyle w:val="a7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F24DF9" w:rsidRPr="00925D14" w:rsidRDefault="00F24DF9" w:rsidP="00BA6573">
      <w:pPr>
        <w:pStyle w:val="a7"/>
        <w:spacing w:after="240"/>
        <w:rPr>
          <w:rFonts w:ascii="Times New Roman" w:hAnsi="Times New Roman" w:cs="Times New Roman"/>
          <w:b/>
          <w:sz w:val="24"/>
          <w:szCs w:val="24"/>
        </w:rPr>
        <w:sectPr w:rsidR="00F24DF9" w:rsidRPr="00925D14" w:rsidSect="00BA6573">
          <w:footerReference w:type="default" r:id="rId8"/>
          <w:footerReference w:type="first" r:id="rId9"/>
          <w:pgSz w:w="11906" w:h="16838"/>
          <w:pgMar w:top="993" w:right="566" w:bottom="539" w:left="1134" w:header="709" w:footer="709" w:gutter="0"/>
          <w:pgNumType w:start="702"/>
          <w:cols w:space="708"/>
          <w:titlePg/>
          <w:docGrid w:linePitch="360"/>
        </w:sectPr>
      </w:pPr>
    </w:p>
    <w:p w:rsidR="00C8103F" w:rsidRPr="00925D14" w:rsidRDefault="00C8103F" w:rsidP="00BA6573">
      <w:pPr>
        <w:pStyle w:val="a7"/>
        <w:spacing w:after="24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10915"/>
        <w:gridCol w:w="850"/>
        <w:gridCol w:w="1701"/>
      </w:tblGrid>
      <w:tr w:rsidR="00F24DF9" w:rsidRPr="00925D14" w:rsidTr="003B5A29"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DF9" w:rsidRPr="00925D14" w:rsidRDefault="00F24DF9" w:rsidP="00BA6573">
            <w:pPr>
              <w:pStyle w:val="Style36"/>
              <w:widowControl/>
              <w:spacing w:line="240" w:lineRule="auto"/>
              <w:ind w:left="102"/>
              <w:jc w:val="both"/>
              <w:rPr>
                <w:rStyle w:val="FontStyle51"/>
                <w:sz w:val="24"/>
                <w:szCs w:val="24"/>
              </w:rPr>
            </w:pPr>
            <w:r w:rsidRPr="00925D14">
              <w:rPr>
                <w:rStyle w:val="FontStyle5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DF9" w:rsidRPr="00925D14" w:rsidRDefault="00F24DF9" w:rsidP="00BA6573">
            <w:pPr>
              <w:pStyle w:val="Style36"/>
              <w:widowControl/>
              <w:spacing w:line="240" w:lineRule="auto"/>
              <w:ind w:left="102"/>
              <w:jc w:val="both"/>
              <w:rPr>
                <w:rStyle w:val="FontStyle48"/>
                <w:sz w:val="24"/>
                <w:szCs w:val="24"/>
              </w:rPr>
            </w:pPr>
            <w:proofErr w:type="gramStart"/>
            <w:r w:rsidRPr="00925D14">
              <w:rPr>
                <w:rStyle w:val="FontStyle51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 (проект) </w:t>
            </w:r>
            <w:r w:rsidRPr="00925D14">
              <w:rPr>
                <w:rStyle w:val="FontStyle48"/>
                <w:sz w:val="24"/>
                <w:szCs w:val="24"/>
              </w:rPr>
              <w:t>(если предусмотрены)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DF9" w:rsidRPr="00925D14" w:rsidRDefault="00F24DF9" w:rsidP="00BA6573">
            <w:pPr>
              <w:pStyle w:val="Style36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 w:rsidRPr="00925D14">
              <w:rPr>
                <w:rStyle w:val="FontStyle51"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DF9" w:rsidRPr="00925D14" w:rsidRDefault="00F24DF9" w:rsidP="00BA6573">
            <w:pPr>
              <w:pStyle w:val="Style36"/>
              <w:widowControl/>
              <w:spacing w:line="240" w:lineRule="auto"/>
              <w:ind w:left="17"/>
              <w:rPr>
                <w:rStyle w:val="FontStyle51"/>
                <w:sz w:val="24"/>
                <w:szCs w:val="24"/>
              </w:rPr>
            </w:pPr>
            <w:r w:rsidRPr="00925D14">
              <w:rPr>
                <w:rStyle w:val="FontStyle51"/>
                <w:sz w:val="24"/>
                <w:szCs w:val="24"/>
              </w:rPr>
              <w:t xml:space="preserve">Освоенные </w:t>
            </w:r>
            <w:r w:rsidR="003119BB" w:rsidRPr="00925D14">
              <w:rPr>
                <w:rStyle w:val="FontStyle51"/>
                <w:sz w:val="24"/>
                <w:szCs w:val="24"/>
              </w:rPr>
              <w:t xml:space="preserve">элементы </w:t>
            </w:r>
            <w:r w:rsidRPr="00925D14">
              <w:rPr>
                <w:rStyle w:val="FontStyle51"/>
                <w:sz w:val="24"/>
                <w:szCs w:val="24"/>
              </w:rPr>
              <w:t>компетенции</w:t>
            </w:r>
          </w:p>
        </w:tc>
      </w:tr>
      <w:tr w:rsidR="00F24DF9" w:rsidRPr="00925D14" w:rsidTr="003B5A29"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F9" w:rsidRPr="009919AC" w:rsidRDefault="00F24DF9" w:rsidP="00BA6573">
            <w:pPr>
              <w:pStyle w:val="Style19"/>
              <w:widowControl/>
              <w:spacing w:line="240" w:lineRule="auto"/>
              <w:rPr>
                <w:rStyle w:val="FontStyle49"/>
                <w:sz w:val="16"/>
                <w:szCs w:val="16"/>
              </w:rPr>
            </w:pPr>
            <w:r w:rsidRPr="009919AC">
              <w:rPr>
                <w:rStyle w:val="FontStyle49"/>
                <w:sz w:val="16"/>
                <w:szCs w:val="16"/>
              </w:rPr>
              <w:t>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F9" w:rsidRPr="009919AC" w:rsidRDefault="00F24DF9" w:rsidP="00BA6573">
            <w:pPr>
              <w:pStyle w:val="Style19"/>
              <w:widowControl/>
              <w:spacing w:line="240" w:lineRule="auto"/>
              <w:ind w:left="102"/>
              <w:rPr>
                <w:rStyle w:val="FontStyle49"/>
                <w:sz w:val="16"/>
                <w:szCs w:val="16"/>
              </w:rPr>
            </w:pPr>
            <w:r w:rsidRPr="009919AC">
              <w:rPr>
                <w:rStyle w:val="FontStyle49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F9" w:rsidRPr="009919AC" w:rsidRDefault="00F24DF9" w:rsidP="00BA6573">
            <w:pPr>
              <w:pStyle w:val="Style19"/>
              <w:widowControl/>
              <w:spacing w:line="240" w:lineRule="auto"/>
              <w:rPr>
                <w:rStyle w:val="FontStyle49"/>
                <w:sz w:val="16"/>
                <w:szCs w:val="16"/>
              </w:rPr>
            </w:pPr>
            <w:r w:rsidRPr="009919AC">
              <w:rPr>
                <w:rStyle w:val="FontStyle49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F9" w:rsidRPr="009919AC" w:rsidRDefault="00F24DF9" w:rsidP="00BA6573">
            <w:pPr>
              <w:pStyle w:val="Style19"/>
              <w:widowControl/>
              <w:spacing w:line="240" w:lineRule="auto"/>
              <w:rPr>
                <w:rStyle w:val="FontStyle49"/>
                <w:sz w:val="16"/>
                <w:szCs w:val="16"/>
              </w:rPr>
            </w:pPr>
            <w:r w:rsidRPr="009919AC">
              <w:rPr>
                <w:rStyle w:val="FontStyle49"/>
                <w:sz w:val="16"/>
                <w:szCs w:val="16"/>
              </w:rPr>
              <w:t>4</w:t>
            </w:r>
          </w:p>
        </w:tc>
      </w:tr>
      <w:tr w:rsidR="00F24DF9" w:rsidRPr="00925D14" w:rsidTr="009919AC">
        <w:tc>
          <w:tcPr>
            <w:tcW w:w="13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F9" w:rsidRPr="00925D14" w:rsidRDefault="00F24DF9" w:rsidP="00BA6573">
            <w:pPr>
              <w:pStyle w:val="Style34"/>
              <w:widowControl/>
              <w:spacing w:line="240" w:lineRule="auto"/>
              <w:jc w:val="both"/>
            </w:pPr>
            <w:r w:rsidRPr="00925D14">
              <w:rPr>
                <w:rStyle w:val="FontStyle51"/>
                <w:sz w:val="24"/>
                <w:szCs w:val="24"/>
              </w:rPr>
              <w:t xml:space="preserve">Раздел </w:t>
            </w:r>
            <w:r w:rsidRPr="00925D14">
              <w:rPr>
                <w:rStyle w:val="FontStyle49"/>
                <w:b/>
                <w:sz w:val="24"/>
                <w:szCs w:val="24"/>
              </w:rPr>
              <w:t>1.</w:t>
            </w:r>
            <w:r w:rsidRPr="00925D14">
              <w:rPr>
                <w:rStyle w:val="FontStyle49"/>
                <w:sz w:val="24"/>
                <w:szCs w:val="24"/>
              </w:rPr>
              <w:t xml:space="preserve"> </w:t>
            </w:r>
            <w:r w:rsidRPr="00925D14">
              <w:rPr>
                <w:rStyle w:val="FontStyle51"/>
                <w:sz w:val="24"/>
                <w:szCs w:val="24"/>
              </w:rPr>
              <w:t xml:space="preserve">Основные сведения </w:t>
            </w:r>
            <w:r w:rsidR="00E22F86">
              <w:rPr>
                <w:b/>
                <w:bCs/>
              </w:rPr>
              <w:t>о размерах и соединениях в машиностроении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F9" w:rsidRPr="00925D14" w:rsidRDefault="00F24DF9" w:rsidP="00BA6573">
            <w:pPr>
              <w:pStyle w:val="Style19"/>
              <w:widowControl/>
              <w:spacing w:line="240" w:lineRule="auto"/>
              <w:rPr>
                <w:rStyle w:val="FontStyle49"/>
                <w:b/>
                <w:sz w:val="24"/>
                <w:szCs w:val="24"/>
              </w:rPr>
            </w:pPr>
            <w:r w:rsidRPr="00925D14">
              <w:rPr>
                <w:rStyle w:val="FontStyle49"/>
                <w:b/>
                <w:sz w:val="24"/>
                <w:szCs w:val="24"/>
              </w:rPr>
              <w:t>1</w:t>
            </w:r>
            <w:r w:rsidR="009919AC">
              <w:rPr>
                <w:rStyle w:val="FontStyle49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DF9" w:rsidRPr="00925D14" w:rsidRDefault="00F24DF9" w:rsidP="00BA6573">
            <w:pPr>
              <w:pStyle w:val="Style34"/>
              <w:widowControl/>
              <w:spacing w:line="240" w:lineRule="auto"/>
            </w:pPr>
          </w:p>
        </w:tc>
      </w:tr>
      <w:tr w:rsidR="003B5A29" w:rsidRPr="00925D14" w:rsidTr="00DA7DF3">
        <w:trPr>
          <w:trHeight w:val="125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pStyle w:val="Style36"/>
              <w:widowControl/>
              <w:spacing w:line="240" w:lineRule="auto"/>
              <w:jc w:val="both"/>
              <w:rPr>
                <w:rStyle w:val="FontStyle52"/>
                <w:sz w:val="24"/>
                <w:szCs w:val="24"/>
              </w:rPr>
            </w:pPr>
            <w:r w:rsidRPr="003B5A29">
              <w:rPr>
                <w:rStyle w:val="FontStyle51"/>
                <w:sz w:val="24"/>
                <w:szCs w:val="24"/>
              </w:rPr>
              <w:t xml:space="preserve">Тема </w:t>
            </w:r>
            <w:r w:rsidRPr="003B5A29">
              <w:rPr>
                <w:rStyle w:val="FontStyle49"/>
                <w:sz w:val="24"/>
                <w:szCs w:val="24"/>
              </w:rPr>
              <w:t xml:space="preserve">1.1. </w:t>
            </w:r>
            <w:r w:rsidRPr="003B5A29">
              <w:rPr>
                <w:bCs/>
              </w:rPr>
              <w:t>Основные сведения о размерах и сопряжениях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Понятия о неизбежности возникновения погрешности при изготовлении деталей и сборке машин. Виды погрешностей. Основные сведения о взаимозаменяемости и ее видах. Унификация, нормализация и стандартизация в машиностроении. Системы конструкторской и технологической документации. Номинальный размер. Погрешности размера. Действительный размер. Действительное отклонение. Предельные размеры. Предельные отклонения. Обозначения номинальных размеров отклонений и размеров на чертежах.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Размеры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сопрягаемые и несопрягаемые (соединение) двух деталей с зазором или с натягом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DA7DF3" w:rsidP="003B5A29">
            <w:pPr>
              <w:pStyle w:val="Style10"/>
              <w:widowControl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</w:pPr>
            <w:proofErr w:type="gramStart"/>
            <w:r w:rsidRPr="00925D14">
              <w:t>ОК</w:t>
            </w:r>
            <w:proofErr w:type="gramEnd"/>
            <w:r w:rsidRPr="00925D14">
              <w:t xml:space="preserve"> </w:t>
            </w:r>
            <w:r>
              <w:t>1</w:t>
            </w:r>
            <w:r w:rsidRPr="00925D14">
              <w:t xml:space="preserve"> - </w:t>
            </w:r>
            <w:r>
              <w:t>9</w:t>
            </w:r>
            <w:r w:rsidRPr="00925D14">
              <w:t xml:space="preserve">, </w:t>
            </w:r>
          </w:p>
          <w:p w:rsidR="003B5A29" w:rsidRPr="003B5A29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i w:val="0"/>
                <w:iCs w:val="0"/>
                <w:sz w:val="24"/>
                <w:szCs w:val="24"/>
              </w:rPr>
            </w:pPr>
            <w:r w:rsidRPr="00925D14">
              <w:t>ПК 1.</w:t>
            </w:r>
            <w:r>
              <w:t>1, 1.2, 1.5</w:t>
            </w:r>
          </w:p>
        </w:tc>
      </w:tr>
      <w:tr w:rsidR="003B5A29" w:rsidRPr="00925D14" w:rsidTr="00DA7DF3">
        <w:trPr>
          <w:trHeight w:val="125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pStyle w:val="Style36"/>
              <w:widowControl/>
              <w:spacing w:line="240" w:lineRule="auto"/>
              <w:jc w:val="both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1.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Обозначения допусков и посадок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DA7DF3" w:rsidP="003B5A29">
            <w:pPr>
              <w:pStyle w:val="Style10"/>
              <w:widowControl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9" w:rsidRPr="00925D14" w:rsidTr="003B5A29">
        <w:trPr>
          <w:trHeight w:val="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pStyle w:val="Style36"/>
              <w:widowControl/>
              <w:spacing w:line="240" w:lineRule="auto"/>
              <w:jc w:val="both"/>
              <w:rPr>
                <w:rStyle w:val="FontStyle52"/>
                <w:sz w:val="24"/>
                <w:szCs w:val="24"/>
              </w:rPr>
            </w:pPr>
            <w:r w:rsidRPr="003B5A29">
              <w:rPr>
                <w:rStyle w:val="FontStyle51"/>
                <w:sz w:val="24"/>
                <w:szCs w:val="24"/>
              </w:rPr>
              <w:t xml:space="preserve">Тема </w:t>
            </w:r>
            <w:r w:rsidRPr="003B5A29">
              <w:rPr>
                <w:rStyle w:val="FontStyle49"/>
                <w:sz w:val="24"/>
                <w:szCs w:val="24"/>
              </w:rPr>
              <w:t xml:space="preserve">1.2. </w:t>
            </w:r>
            <w:r w:rsidRPr="003B5A29">
              <w:rPr>
                <w:bCs/>
              </w:rPr>
              <w:t>Допуски и посадки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Допуск размера. После допуска. Схема расположения полей допусков. Условия годности размера деталей. Посадка. Допуск посадки. Типы посадок. Обозначения посадок на чертежах. Понятие о системе допусков и посадок. Единая система допусков и посадок (ЕСДП), Система отверстия и система вала. Квалитеты в ЕСДП. Таблица предельных отклонений размеров в системе ЕСДП. Предельное отклонение размеров с неуказанными допусками (свободные размеры).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20"/>
              <w:widowControl/>
              <w:spacing w:line="240" w:lineRule="auto"/>
              <w:ind w:firstLine="14"/>
              <w:jc w:val="center"/>
              <w:rPr>
                <w:rStyle w:val="FontStyle52"/>
                <w:sz w:val="24"/>
                <w:szCs w:val="24"/>
              </w:rPr>
            </w:pPr>
            <w:r w:rsidRPr="00925D14">
              <w:rPr>
                <w:rStyle w:val="FontStyle52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</w:pPr>
            <w:proofErr w:type="gramStart"/>
            <w:r w:rsidRPr="00925D14">
              <w:t>ОК</w:t>
            </w:r>
            <w:proofErr w:type="gramEnd"/>
            <w:r w:rsidRPr="00925D14">
              <w:t xml:space="preserve"> </w:t>
            </w:r>
            <w:r>
              <w:t>1</w:t>
            </w:r>
            <w:r w:rsidRPr="00925D14">
              <w:t xml:space="preserve"> - </w:t>
            </w:r>
            <w:r>
              <w:t>9</w:t>
            </w:r>
            <w:r w:rsidRPr="00925D14">
              <w:t xml:space="preserve">, </w:t>
            </w:r>
          </w:p>
          <w:p w:rsidR="003B5A29" w:rsidRPr="003B5A29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i w:val="0"/>
                <w:iCs w:val="0"/>
                <w:sz w:val="24"/>
                <w:szCs w:val="24"/>
              </w:rPr>
            </w:pPr>
            <w:r w:rsidRPr="00925D14">
              <w:t>ПК 1.</w:t>
            </w:r>
            <w:r>
              <w:t>1, 1.2, 1.5</w:t>
            </w:r>
          </w:p>
        </w:tc>
      </w:tr>
      <w:tr w:rsidR="003B5A29" w:rsidRPr="00925D14" w:rsidTr="003B5A29">
        <w:trPr>
          <w:trHeight w:val="330"/>
        </w:trPr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spacing w:line="240" w:lineRule="auto"/>
              <w:jc w:val="both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2.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Допуски и посадки гладких цилиндрических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DA7DF3" w:rsidP="003B5A29">
            <w:pPr>
              <w:pStyle w:val="Style10"/>
              <w:widowControl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  <w:r w:rsidR="003B5A29" w:rsidRPr="00925D14">
              <w:rPr>
                <w:rStyle w:val="FontStyle5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sz w:val="24"/>
                <w:szCs w:val="24"/>
              </w:rPr>
            </w:pPr>
          </w:p>
        </w:tc>
      </w:tr>
      <w:tr w:rsidR="003B5A29" w:rsidRPr="00925D14" w:rsidTr="003B5A29">
        <w:trPr>
          <w:trHeight w:val="126"/>
        </w:trPr>
        <w:tc>
          <w:tcPr>
            <w:tcW w:w="22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spacing w:after="0" w:line="240" w:lineRule="auto"/>
              <w:jc w:val="both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3.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Допуски и предельное отклонение гладких цилиндрических соединений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DA7DF3" w:rsidP="003B5A29">
            <w:pPr>
              <w:pStyle w:val="Style10"/>
              <w:widowControl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sz w:val="24"/>
                <w:szCs w:val="24"/>
              </w:rPr>
            </w:pPr>
          </w:p>
        </w:tc>
      </w:tr>
      <w:tr w:rsidR="003B5A29" w:rsidRPr="00925D14" w:rsidTr="003B5A29">
        <w:trPr>
          <w:trHeight w:val="4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widowControl w:val="0"/>
              <w:spacing w:before="9" w:after="0" w:line="240" w:lineRule="auto"/>
              <w:ind w:right="-20"/>
              <w:rPr>
                <w:rStyle w:val="FontStyle52"/>
                <w:sz w:val="24"/>
                <w:szCs w:val="24"/>
              </w:rPr>
            </w:pPr>
            <w:r w:rsidRPr="00925D14">
              <w:rPr>
                <w:rStyle w:val="FontStyle51"/>
                <w:b w:val="0"/>
                <w:sz w:val="24"/>
                <w:szCs w:val="24"/>
              </w:rPr>
              <w:t>Тема</w:t>
            </w:r>
            <w:r w:rsidRPr="00925D14">
              <w:rPr>
                <w:rStyle w:val="FontStyle51"/>
                <w:sz w:val="24"/>
                <w:szCs w:val="24"/>
              </w:rPr>
              <w:t xml:space="preserve"> </w:t>
            </w:r>
            <w:r w:rsidRPr="00925D14">
              <w:rPr>
                <w:rStyle w:val="FontStyle49"/>
                <w:sz w:val="24"/>
                <w:szCs w:val="24"/>
              </w:rPr>
              <w:t xml:space="preserve">1.3. </w:t>
            </w:r>
            <w:r w:rsidRPr="00E22F86">
              <w:rPr>
                <w:rFonts w:ascii="Times New Roman" w:hAnsi="Times New Roman"/>
                <w:bCs/>
                <w:sz w:val="24"/>
                <w:szCs w:val="24"/>
              </w:rPr>
              <w:t>Допуски и отклонения формы. Шероховатость поверхности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Допуски формы, допуски расположения, суммарные допуски формы и расположения поверхностей. Их обозначение на чертежах по ЕСКД, отклонения цилиндрических и плоских поверхностей. Основные сведения о методах контроля отклонений формы и расположения поверхностей. Шероховатость поверхности. Обозначение шероховатости на чертежах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10"/>
              <w:widowControl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</w:pPr>
            <w:proofErr w:type="gramStart"/>
            <w:r w:rsidRPr="00925D14">
              <w:t>ОК</w:t>
            </w:r>
            <w:proofErr w:type="gramEnd"/>
            <w:r w:rsidRPr="00925D14">
              <w:t xml:space="preserve"> </w:t>
            </w:r>
            <w:r>
              <w:t>1</w:t>
            </w:r>
            <w:r w:rsidRPr="00925D14">
              <w:t xml:space="preserve"> - </w:t>
            </w:r>
            <w:r>
              <w:t>9</w:t>
            </w:r>
            <w:r w:rsidRPr="00925D14">
              <w:t xml:space="preserve">, </w:t>
            </w:r>
          </w:p>
          <w:p w:rsidR="003B5A29" w:rsidRPr="003B5A29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i w:val="0"/>
                <w:iCs w:val="0"/>
                <w:sz w:val="24"/>
                <w:szCs w:val="24"/>
              </w:rPr>
            </w:pPr>
            <w:r w:rsidRPr="00925D14">
              <w:t>ПК 1.</w:t>
            </w:r>
            <w:r>
              <w:t>1, 1.2, 1.5</w:t>
            </w:r>
          </w:p>
        </w:tc>
      </w:tr>
      <w:tr w:rsidR="003B5A29" w:rsidRPr="00925D14" w:rsidTr="00DA7DF3">
        <w:trPr>
          <w:trHeight w:val="274"/>
        </w:trPr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6"/>
              <w:spacing w:line="240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4.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Контроль шероховатости поверхности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DA7DF3" w:rsidP="003B5A29">
            <w:pPr>
              <w:pStyle w:val="Style20"/>
              <w:widowControl/>
              <w:spacing w:line="240" w:lineRule="auto"/>
              <w:ind w:left="581"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4"/>
              <w:widowControl/>
              <w:spacing w:line="240" w:lineRule="auto"/>
              <w:ind w:firstLine="0"/>
            </w:pPr>
          </w:p>
        </w:tc>
      </w:tr>
      <w:tr w:rsidR="003B5A29" w:rsidRPr="00925D14" w:rsidTr="003B5A29">
        <w:trPr>
          <w:trHeight w:val="284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4"/>
              <w:widowControl/>
              <w:spacing w:line="240" w:lineRule="auto"/>
              <w:jc w:val="both"/>
            </w:pP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Основы технических измерений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20"/>
              <w:widowControl/>
              <w:spacing w:line="240" w:lineRule="auto"/>
              <w:ind w:left="581"/>
              <w:jc w:val="center"/>
              <w:rPr>
                <w:rStyle w:val="FontStyle52"/>
                <w:b/>
                <w:sz w:val="24"/>
                <w:szCs w:val="24"/>
              </w:rPr>
            </w:pPr>
            <w:r w:rsidRPr="00925D14">
              <w:rPr>
                <w:rStyle w:val="FontStyle52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4"/>
              <w:widowControl/>
              <w:spacing w:line="240" w:lineRule="auto"/>
              <w:ind w:firstLine="0"/>
            </w:pPr>
          </w:p>
        </w:tc>
      </w:tr>
      <w:tr w:rsidR="003B5A29" w:rsidRPr="00925D14" w:rsidTr="003B5A29">
        <w:trPr>
          <w:trHeight w:val="417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widowControl w:val="0"/>
              <w:spacing w:before="9" w:after="0" w:line="240" w:lineRule="auto"/>
              <w:ind w:right="-20"/>
              <w:rPr>
                <w:rStyle w:val="FontStyle52"/>
                <w:rFonts w:cstheme="minorBidi"/>
                <w:sz w:val="24"/>
                <w:szCs w:val="24"/>
              </w:rPr>
            </w:pPr>
            <w:r w:rsidRPr="003B5A29">
              <w:rPr>
                <w:rFonts w:ascii="Times New Roman" w:hAnsi="Times New Roman"/>
                <w:sz w:val="24"/>
                <w:szCs w:val="24"/>
              </w:rPr>
              <w:t>Тема 2.1. Основы метрологии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Единицы измерения в машиностроительной метрологии. Государственная система измерений. Измерения: прямое и косвенное, контактное и бесконтактное, поэлементное и комплексное. Основные метрологические характеристики средств измерения, измерительное усилие Погрешность измерения и составляющие ее факторы. Понятия о поверке измерительных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A29" w:rsidRPr="00426649" w:rsidRDefault="00DA7DF3" w:rsidP="003B5A29">
            <w:pPr>
              <w:pStyle w:val="Style34"/>
              <w:widowControl/>
              <w:spacing w:line="240" w:lineRule="auto"/>
              <w:jc w:val="center"/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</w:pPr>
            <w:proofErr w:type="gramStart"/>
            <w:r w:rsidRPr="00925D14">
              <w:t>ОК</w:t>
            </w:r>
            <w:proofErr w:type="gramEnd"/>
            <w:r w:rsidRPr="00925D14">
              <w:t xml:space="preserve"> </w:t>
            </w:r>
            <w:r>
              <w:t>1</w:t>
            </w:r>
            <w:r w:rsidRPr="00925D14">
              <w:t xml:space="preserve"> - </w:t>
            </w:r>
            <w:r>
              <w:t>9</w:t>
            </w:r>
            <w:r w:rsidRPr="00925D14">
              <w:t xml:space="preserve">, </w:t>
            </w:r>
          </w:p>
          <w:p w:rsidR="003B5A29" w:rsidRPr="003B5A29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i w:val="0"/>
                <w:iCs w:val="0"/>
                <w:sz w:val="24"/>
                <w:szCs w:val="24"/>
              </w:rPr>
            </w:pPr>
            <w:r w:rsidRPr="00925D14">
              <w:t>ПК 1.</w:t>
            </w:r>
            <w:r>
              <w:t>1, 1.2, 1.5</w:t>
            </w:r>
          </w:p>
        </w:tc>
      </w:tr>
      <w:tr w:rsidR="003B5A29" w:rsidRPr="00925D14" w:rsidTr="00DA7DF3">
        <w:trPr>
          <w:trHeight w:val="8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pStyle w:val="Style34"/>
              <w:spacing w:line="240" w:lineRule="auto"/>
              <w:ind w:firstLine="0"/>
              <w:jc w:val="both"/>
            </w:pPr>
            <w:r w:rsidRPr="003B5A29">
              <w:lastRenderedPageBreak/>
              <w:t>Тема 2.2. Средства измерения линейных размеров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DA7DF3" w:rsidRDefault="003B5A29" w:rsidP="00DA7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>Плоскопараллельные концевые меры длины и их назначение. Универсальные средства для измерения линейных размеров. Скобы с отсчетным устройством. Средства контроля и измерения шероховатости поверхности. Калибры гладкие и калибры для контроля длин, высот и уступов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426649" w:rsidRDefault="00DA7DF3" w:rsidP="003B5A29">
            <w:pPr>
              <w:pStyle w:val="Style20"/>
              <w:widowControl/>
              <w:spacing w:line="240" w:lineRule="auto"/>
              <w:ind w:left="581"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</w:pPr>
            <w:proofErr w:type="gramStart"/>
            <w:r w:rsidRPr="00925D14">
              <w:t>ОК</w:t>
            </w:r>
            <w:proofErr w:type="gramEnd"/>
            <w:r w:rsidRPr="00925D14">
              <w:t xml:space="preserve"> </w:t>
            </w:r>
            <w:r>
              <w:t>1</w:t>
            </w:r>
            <w:r w:rsidRPr="00925D14">
              <w:t xml:space="preserve"> - </w:t>
            </w:r>
            <w:r>
              <w:t>9</w:t>
            </w:r>
            <w:r w:rsidRPr="00925D14">
              <w:t xml:space="preserve">, </w:t>
            </w:r>
          </w:p>
          <w:p w:rsidR="003B5A29" w:rsidRPr="003B5A29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i w:val="0"/>
                <w:iCs w:val="0"/>
                <w:sz w:val="24"/>
                <w:szCs w:val="24"/>
              </w:rPr>
            </w:pPr>
            <w:r w:rsidRPr="00925D14">
              <w:t>ПК 1.</w:t>
            </w:r>
            <w:r>
              <w:t>1, 1.2, 1.5</w:t>
            </w:r>
          </w:p>
        </w:tc>
      </w:tr>
      <w:tr w:rsidR="003B5A29" w:rsidRPr="00925D14" w:rsidTr="003B5A29">
        <w:trPr>
          <w:trHeight w:val="537"/>
        </w:trPr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pStyle w:val="Style34"/>
              <w:widowControl/>
              <w:spacing w:line="240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Default="003B5A29" w:rsidP="00DA7D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Практическое занятие </w:t>
            </w:r>
            <w:r w:rsidR="00DA7DF3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Измерение размеров деталей штангенциркулем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нутромерами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глубиномерами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DA7DF3" w:rsidP="003B5A29">
            <w:pPr>
              <w:pStyle w:val="Style20"/>
              <w:spacing w:line="240" w:lineRule="auto"/>
              <w:ind w:left="581"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jc w:val="center"/>
            </w:pPr>
          </w:p>
        </w:tc>
      </w:tr>
      <w:tr w:rsidR="003B5A29" w:rsidRPr="00925D14" w:rsidTr="003B5A29">
        <w:trPr>
          <w:trHeight w:val="212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widowControl w:val="0"/>
              <w:spacing w:before="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3B5A29">
              <w:rPr>
                <w:rFonts w:ascii="Times New Roman" w:hAnsi="Times New Roman"/>
                <w:sz w:val="24"/>
                <w:szCs w:val="24"/>
              </w:rPr>
              <w:t xml:space="preserve">Тема 2.3. Средства измерения углов и гладких конусов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Нормальные углы и нормальные конусности по ГОСТ. Единицы измерения углов и допуски на угловые размеры в машиностроении. Степени точности угловых размеров. Обозначения допусков угловых размеров на чертежах.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Допуски и средства измерения гладких конусов.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Средства контроля и измерения углов и конусов: угольники, угловые меры (угловые плитки), угломеры с нониусом, уровни машиностроительные,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конусомеры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измерения нониусов больших размеров.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3B5A29" w:rsidRDefault="00DA7DF3" w:rsidP="003B5A29">
            <w:pPr>
              <w:pStyle w:val="Style20"/>
              <w:spacing w:line="240" w:lineRule="auto"/>
              <w:ind w:left="113" w:hanging="113"/>
              <w:jc w:val="center"/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</w:pPr>
            <w:proofErr w:type="gramStart"/>
            <w:r w:rsidRPr="00925D14">
              <w:t>ОК</w:t>
            </w:r>
            <w:proofErr w:type="gramEnd"/>
            <w:r w:rsidRPr="00925D14">
              <w:t xml:space="preserve"> </w:t>
            </w:r>
            <w:r>
              <w:t>1</w:t>
            </w:r>
            <w:r w:rsidRPr="00925D14">
              <w:t xml:space="preserve"> - </w:t>
            </w:r>
            <w:r>
              <w:t>9</w:t>
            </w:r>
            <w:r w:rsidRPr="00925D14">
              <w:t xml:space="preserve">, </w:t>
            </w:r>
          </w:p>
          <w:p w:rsidR="003B5A29" w:rsidRPr="003B5A29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i w:val="0"/>
                <w:iCs w:val="0"/>
                <w:sz w:val="24"/>
                <w:szCs w:val="24"/>
              </w:rPr>
            </w:pPr>
            <w:r w:rsidRPr="00925D14">
              <w:t>ПК 1.</w:t>
            </w:r>
            <w:r>
              <w:t>1, 1.2, 1.5</w:t>
            </w:r>
          </w:p>
        </w:tc>
      </w:tr>
      <w:tr w:rsidR="003B5A29" w:rsidRPr="00925D14" w:rsidTr="003B5A29">
        <w:trPr>
          <w:trHeight w:val="212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widowControl w:val="0"/>
              <w:spacing w:before="9" w:after="0" w:line="240" w:lineRule="auto"/>
              <w:ind w:right="-20"/>
              <w:rPr>
                <w:rStyle w:val="FontStyle53"/>
                <w:sz w:val="24"/>
                <w:szCs w:val="24"/>
              </w:rPr>
            </w:pPr>
            <w:r w:rsidRPr="003B5A29">
              <w:rPr>
                <w:rFonts w:ascii="Times New Roman" w:hAnsi="Times New Roman"/>
                <w:sz w:val="24"/>
                <w:szCs w:val="24"/>
              </w:rPr>
              <w:t>Тема 2.4. Средства визуального и измерительного контроля основного материала и сварных соединений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визуального и измерительного контроля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основного материала и сварных соединений.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Визуальный и измерительный контроль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материала (полуфабрикатов, заготовок, деталей) и сварных соединений (наплавок).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визуального и измерительного контроля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</w:t>
            </w:r>
            <w:hyperlink r:id="rId10" w:history="1">
              <w:r>
                <w:rPr>
                  <w:rFonts w:ascii="Times New Roman" w:hAnsi="Times New Roman"/>
                  <w:sz w:val="24"/>
                  <w:szCs w:val="24"/>
                  <w:lang w:eastAsia="en-US"/>
                </w:rPr>
                <w:t>аблоны</w:t>
              </w:r>
              <w:proofErr w:type="gramEnd"/>
              <w:r>
                <w:rPr>
                  <w:rFonts w:ascii="Times New Roman" w:hAnsi="Times New Roman"/>
                  <w:sz w:val="24"/>
                  <w:szCs w:val="24"/>
                  <w:lang w:eastAsia="en-US"/>
                </w:rPr>
                <w:t xml:space="preserve"> сварщика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л</w:t>
            </w:r>
            <w:hyperlink r:id="rId11" w:history="1">
              <w:r>
                <w:rPr>
                  <w:rFonts w:ascii="Times New Roman" w:hAnsi="Times New Roman"/>
                  <w:sz w:val="24"/>
                  <w:szCs w:val="24"/>
                  <w:lang w:eastAsia="en-US"/>
                </w:rPr>
                <w:t>упы измерительные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щуп, штангенциркуль, угломер, металлические линейки, </w:t>
            </w:r>
            <w:hyperlink r:id="rId12" w:history="1">
              <w:r>
                <w:rPr>
                  <w:rFonts w:ascii="Times New Roman" w:hAnsi="Times New Roman"/>
                  <w:sz w:val="24"/>
                  <w:szCs w:val="24"/>
                  <w:lang w:eastAsia="en-US"/>
                </w:rPr>
                <w:t>комплекты для ВИК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). Порядок проведения визуального и измерительного контроля </w:t>
            </w:r>
            <w:r>
              <w:rPr>
                <w:rFonts w:ascii="Times New Roman" w:hAnsi="Times New Roman"/>
                <w:sz w:val="24"/>
                <w:szCs w:val="24"/>
              </w:rPr>
              <w:t>сварных соединений.  Технологическая карта ВИК.  Операционная карта проведения ВИК. Оценка результатов контроля. Регистрация результатов контроля.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3B5A29" w:rsidRDefault="00DA7DF3" w:rsidP="003B5A29">
            <w:pPr>
              <w:pStyle w:val="Style20"/>
              <w:spacing w:line="240" w:lineRule="auto"/>
              <w:ind w:left="113" w:hanging="113"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</w:pPr>
            <w:proofErr w:type="gramStart"/>
            <w:r w:rsidRPr="00925D14">
              <w:t>ОК</w:t>
            </w:r>
            <w:proofErr w:type="gramEnd"/>
            <w:r w:rsidRPr="00925D14">
              <w:t xml:space="preserve"> </w:t>
            </w:r>
            <w:r>
              <w:t>1</w:t>
            </w:r>
            <w:r w:rsidRPr="00925D14">
              <w:t xml:space="preserve"> - </w:t>
            </w:r>
            <w:r>
              <w:t>9</w:t>
            </w:r>
            <w:r w:rsidRPr="00925D14">
              <w:t xml:space="preserve">, </w:t>
            </w:r>
          </w:p>
          <w:p w:rsidR="003B5A29" w:rsidRPr="003B5A29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i w:val="0"/>
                <w:iCs w:val="0"/>
                <w:sz w:val="24"/>
                <w:szCs w:val="24"/>
              </w:rPr>
            </w:pPr>
            <w:r w:rsidRPr="00925D14">
              <w:t>ПК 1.</w:t>
            </w:r>
            <w:r>
              <w:t>1, 1.2, 1.5</w:t>
            </w:r>
          </w:p>
        </w:tc>
      </w:tr>
      <w:tr w:rsidR="003B5A29" w:rsidRPr="00925D14" w:rsidTr="009919AC">
        <w:tc>
          <w:tcPr>
            <w:tcW w:w="13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6"/>
              <w:widowControl/>
              <w:spacing w:line="240" w:lineRule="auto"/>
              <w:jc w:val="right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Консультации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4"/>
              <w:widowControl/>
              <w:spacing w:line="240" w:lineRule="auto"/>
              <w:ind w:firstLine="0"/>
            </w:pPr>
          </w:p>
        </w:tc>
      </w:tr>
      <w:tr w:rsidR="003B5A29" w:rsidRPr="00925D14" w:rsidTr="009919AC">
        <w:tc>
          <w:tcPr>
            <w:tcW w:w="13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6"/>
              <w:widowControl/>
              <w:spacing w:line="240" w:lineRule="auto"/>
              <w:jc w:val="right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4"/>
              <w:widowControl/>
              <w:spacing w:line="240" w:lineRule="auto"/>
              <w:ind w:firstLine="0"/>
            </w:pPr>
          </w:p>
        </w:tc>
      </w:tr>
      <w:tr w:rsidR="003B5A29" w:rsidRPr="00925D14" w:rsidTr="009919AC">
        <w:tc>
          <w:tcPr>
            <w:tcW w:w="13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6"/>
              <w:widowControl/>
              <w:spacing w:line="240" w:lineRule="auto"/>
              <w:jc w:val="right"/>
              <w:rPr>
                <w:rStyle w:val="FontStyle51"/>
                <w:sz w:val="24"/>
                <w:szCs w:val="24"/>
              </w:rPr>
            </w:pPr>
            <w:r w:rsidRPr="00925D14">
              <w:rPr>
                <w:rStyle w:val="FontStyle51"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4"/>
              <w:widowControl/>
              <w:spacing w:line="240" w:lineRule="auto"/>
              <w:ind w:firstLine="0"/>
            </w:pPr>
          </w:p>
        </w:tc>
      </w:tr>
    </w:tbl>
    <w:p w:rsidR="00F24DF9" w:rsidRPr="00925D14" w:rsidRDefault="00F24DF9" w:rsidP="00BA6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4DF9" w:rsidRPr="00925D14" w:rsidRDefault="00F24DF9" w:rsidP="00BA657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24DF9" w:rsidRPr="00925D14" w:rsidSect="00F24DF9">
          <w:footerReference w:type="default" r:id="rId13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24221" w:rsidRPr="00925D14" w:rsidRDefault="00824221" w:rsidP="00BA6573">
      <w:pPr>
        <w:pStyle w:val="Style14"/>
        <w:widowControl/>
        <w:spacing w:before="67" w:after="240"/>
        <w:ind w:firstLine="142"/>
        <w:jc w:val="center"/>
        <w:rPr>
          <w:rStyle w:val="FontStyle55"/>
          <w:sz w:val="24"/>
          <w:szCs w:val="24"/>
        </w:rPr>
      </w:pPr>
      <w:r w:rsidRPr="00925D14">
        <w:rPr>
          <w:rStyle w:val="FontStyle55"/>
          <w:sz w:val="24"/>
          <w:szCs w:val="24"/>
        </w:rPr>
        <w:lastRenderedPageBreak/>
        <w:t xml:space="preserve">3. УСЛОВИЯ РЕАЛИЗАЦИИ ПРОГРАММЫ </w:t>
      </w:r>
      <w:r w:rsidR="00100358">
        <w:rPr>
          <w:rStyle w:val="FontStyle55"/>
          <w:sz w:val="24"/>
          <w:szCs w:val="24"/>
        </w:rPr>
        <w:t xml:space="preserve">УЧЕБНОЙ </w:t>
      </w:r>
      <w:r w:rsidRPr="00925D14">
        <w:rPr>
          <w:rStyle w:val="FontStyle55"/>
          <w:sz w:val="24"/>
          <w:szCs w:val="24"/>
        </w:rPr>
        <w:t>ДИСЦИПЛИНЫ</w:t>
      </w:r>
    </w:p>
    <w:p w:rsidR="008D5D69" w:rsidRPr="00925D14" w:rsidRDefault="00824221" w:rsidP="00BA6573">
      <w:pPr>
        <w:pStyle w:val="Style11"/>
        <w:widowControl/>
        <w:tabs>
          <w:tab w:val="left" w:pos="284"/>
        </w:tabs>
        <w:spacing w:line="240" w:lineRule="auto"/>
        <w:ind w:firstLine="709"/>
      </w:pPr>
      <w:r w:rsidRPr="00925D14">
        <w:rPr>
          <w:rStyle w:val="FontStyle55"/>
          <w:sz w:val="24"/>
          <w:szCs w:val="24"/>
        </w:rPr>
        <w:t>3.1</w:t>
      </w:r>
      <w:r w:rsidRPr="00925D14">
        <w:rPr>
          <w:rStyle w:val="FontStyle55"/>
          <w:b w:val="0"/>
          <w:sz w:val="24"/>
          <w:szCs w:val="24"/>
        </w:rPr>
        <w:t xml:space="preserve">. </w:t>
      </w:r>
      <w:r w:rsidR="008D5D69" w:rsidRPr="00925D14">
        <w:rPr>
          <w:b/>
        </w:rPr>
        <w:t>Материально-техническое обеспечение</w:t>
      </w:r>
      <w:r w:rsidR="008D5D69" w:rsidRPr="00925D14">
        <w:t xml:space="preserve"> </w:t>
      </w:r>
    </w:p>
    <w:p w:rsidR="00824221" w:rsidRPr="00925D14" w:rsidRDefault="00824221" w:rsidP="00BA6573">
      <w:pPr>
        <w:pStyle w:val="Style11"/>
        <w:widowControl/>
        <w:tabs>
          <w:tab w:val="left" w:pos="284"/>
        </w:tabs>
        <w:spacing w:line="240" w:lineRule="auto"/>
        <w:ind w:firstLine="709"/>
        <w:rPr>
          <w:rStyle w:val="FontStyle56"/>
          <w:b w:val="0"/>
          <w:sz w:val="24"/>
          <w:szCs w:val="24"/>
        </w:rPr>
      </w:pPr>
      <w:r w:rsidRPr="00925D14">
        <w:rPr>
          <w:rStyle w:val="FontStyle55"/>
          <w:b w:val="0"/>
          <w:sz w:val="24"/>
          <w:szCs w:val="24"/>
        </w:rPr>
        <w:t>Для р</w:t>
      </w:r>
      <w:r w:rsidRPr="00925D14">
        <w:rPr>
          <w:rStyle w:val="FontStyle56"/>
          <w:b w:val="0"/>
          <w:sz w:val="24"/>
          <w:szCs w:val="24"/>
        </w:rPr>
        <w:t xml:space="preserve">еализации </w:t>
      </w:r>
      <w:r w:rsidR="00EC66B5" w:rsidRPr="00925D14">
        <w:rPr>
          <w:rStyle w:val="FontStyle56"/>
          <w:b w:val="0"/>
          <w:sz w:val="24"/>
          <w:szCs w:val="24"/>
        </w:rPr>
        <w:t xml:space="preserve">учебной </w:t>
      </w:r>
      <w:r w:rsidRPr="00925D14">
        <w:rPr>
          <w:rStyle w:val="FontStyle56"/>
          <w:b w:val="0"/>
          <w:sz w:val="24"/>
          <w:szCs w:val="24"/>
        </w:rPr>
        <w:t xml:space="preserve">дисциплины </w:t>
      </w:r>
      <w:r w:rsidR="00CF3FD5" w:rsidRPr="00925D14">
        <w:rPr>
          <w:rStyle w:val="FontStyle56"/>
          <w:b w:val="0"/>
          <w:sz w:val="24"/>
          <w:szCs w:val="24"/>
        </w:rPr>
        <w:t>предусмотрен</w:t>
      </w:r>
      <w:r w:rsidRPr="00925D14">
        <w:rPr>
          <w:rStyle w:val="FontStyle56"/>
          <w:b w:val="0"/>
          <w:sz w:val="24"/>
          <w:szCs w:val="24"/>
        </w:rPr>
        <w:t xml:space="preserve"> учебн</w:t>
      </w:r>
      <w:r w:rsidR="00CF3FD5" w:rsidRPr="00925D14">
        <w:rPr>
          <w:rStyle w:val="FontStyle56"/>
          <w:b w:val="0"/>
          <w:sz w:val="24"/>
          <w:szCs w:val="24"/>
        </w:rPr>
        <w:t>ый кабинет</w:t>
      </w:r>
      <w:r w:rsidRPr="00925D14">
        <w:rPr>
          <w:rStyle w:val="FontStyle56"/>
          <w:b w:val="0"/>
          <w:sz w:val="24"/>
          <w:szCs w:val="24"/>
        </w:rPr>
        <w:t xml:space="preserve"> «Допуски и технические измерения» </w:t>
      </w:r>
      <w:r w:rsidR="00CF3FD5" w:rsidRPr="00925D14">
        <w:rPr>
          <w:rStyle w:val="FontStyle56"/>
          <w:b w:val="0"/>
          <w:sz w:val="24"/>
          <w:szCs w:val="24"/>
        </w:rPr>
        <w:t>(совмещённый)</w:t>
      </w:r>
    </w:p>
    <w:p w:rsidR="008D5D69" w:rsidRPr="00925D14" w:rsidRDefault="00824221" w:rsidP="00BA6573">
      <w:pPr>
        <w:spacing w:after="0" w:line="240" w:lineRule="auto"/>
        <w:ind w:firstLine="709"/>
        <w:jc w:val="both"/>
        <w:rPr>
          <w:rStyle w:val="FontStyle56"/>
          <w:b w:val="0"/>
          <w:sz w:val="24"/>
          <w:szCs w:val="24"/>
        </w:rPr>
      </w:pPr>
      <w:r w:rsidRPr="00925D14">
        <w:rPr>
          <w:rStyle w:val="FontStyle56"/>
          <w:b w:val="0"/>
          <w:sz w:val="24"/>
          <w:szCs w:val="24"/>
        </w:rPr>
        <w:t xml:space="preserve">Оборудование учебного кабинета: посадочные места по количеству </w:t>
      </w:r>
      <w:proofErr w:type="gramStart"/>
      <w:r w:rsidRPr="00925D14">
        <w:rPr>
          <w:rStyle w:val="FontStyle56"/>
          <w:b w:val="0"/>
          <w:sz w:val="24"/>
          <w:szCs w:val="24"/>
        </w:rPr>
        <w:t>обучающихся</w:t>
      </w:r>
      <w:proofErr w:type="gramEnd"/>
      <w:r w:rsidRPr="00925D14">
        <w:rPr>
          <w:rStyle w:val="FontStyle56"/>
          <w:b w:val="0"/>
          <w:sz w:val="24"/>
          <w:szCs w:val="24"/>
        </w:rPr>
        <w:t>; рабочее место преподавателя</w:t>
      </w:r>
      <w:r w:rsidR="00EC66B5" w:rsidRPr="00925D14">
        <w:rPr>
          <w:rStyle w:val="FontStyle56"/>
          <w:b w:val="0"/>
          <w:sz w:val="24"/>
          <w:szCs w:val="24"/>
        </w:rPr>
        <w:t xml:space="preserve">; </w:t>
      </w:r>
    </w:p>
    <w:p w:rsidR="00824221" w:rsidRPr="00925D14" w:rsidRDefault="008D5D69" w:rsidP="00DA7DF3">
      <w:pPr>
        <w:spacing w:after="0" w:line="240" w:lineRule="auto"/>
        <w:ind w:firstLine="709"/>
        <w:jc w:val="both"/>
        <w:rPr>
          <w:rStyle w:val="FontStyle56"/>
          <w:b w:val="0"/>
          <w:sz w:val="24"/>
          <w:szCs w:val="24"/>
        </w:rPr>
      </w:pPr>
      <w:r w:rsidRPr="00925D14">
        <w:rPr>
          <w:rStyle w:val="FontStyle56"/>
          <w:b w:val="0"/>
          <w:sz w:val="24"/>
          <w:szCs w:val="24"/>
        </w:rPr>
        <w:t>И</w:t>
      </w:r>
      <w:r w:rsidR="00EC66B5" w:rsidRPr="00925D14">
        <w:rPr>
          <w:rStyle w:val="FontStyle56"/>
          <w:b w:val="0"/>
          <w:sz w:val="24"/>
          <w:szCs w:val="24"/>
        </w:rPr>
        <w:t>нструменты</w:t>
      </w:r>
      <w:r w:rsidRPr="00925D14">
        <w:rPr>
          <w:rStyle w:val="FontStyle56"/>
          <w:b w:val="0"/>
          <w:sz w:val="24"/>
          <w:szCs w:val="24"/>
        </w:rPr>
        <w:t xml:space="preserve">: </w:t>
      </w:r>
      <w:r w:rsidR="00824221" w:rsidRPr="00925D14">
        <w:rPr>
          <w:rFonts w:ascii="Times New Roman" w:hAnsi="Times New Roman" w:cs="Times New Roman"/>
          <w:color w:val="000000"/>
          <w:sz w:val="24"/>
          <w:szCs w:val="24"/>
        </w:rPr>
        <w:t>штангенциркули ШЦ-1-125—0,1 (ГОСТ 166—89), ШЦ-Н-250—630-0,05 (ГОСТ 166—89), ШЦ-Ш-0—500-0,05 (ГОСТ 166—89), штангенциркули ШЩ-1-125-0,1;</w:t>
      </w:r>
      <w:r w:rsidRPr="00925D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4221" w:rsidRPr="00925D14">
        <w:rPr>
          <w:rFonts w:ascii="Times New Roman" w:hAnsi="Times New Roman" w:cs="Times New Roman"/>
          <w:sz w:val="24"/>
          <w:szCs w:val="24"/>
        </w:rPr>
        <w:t xml:space="preserve"> гладкие микрометры МК 0-25; МК 25-50; МК 50-75;</w:t>
      </w:r>
      <w:r w:rsidRPr="00925D14">
        <w:rPr>
          <w:rFonts w:ascii="Times New Roman" w:hAnsi="Times New Roman" w:cs="Times New Roman"/>
          <w:sz w:val="24"/>
          <w:szCs w:val="24"/>
        </w:rPr>
        <w:t xml:space="preserve"> </w:t>
      </w:r>
      <w:r w:rsidR="00824221" w:rsidRPr="00925D14">
        <w:rPr>
          <w:rFonts w:ascii="Times New Roman" w:hAnsi="Times New Roman" w:cs="Times New Roman"/>
          <w:sz w:val="24"/>
          <w:szCs w:val="24"/>
        </w:rPr>
        <w:t>предельная гладкая цилиндрическая калибр-пробка;</w:t>
      </w:r>
      <w:r w:rsidRPr="00925D14">
        <w:rPr>
          <w:rFonts w:ascii="Times New Roman" w:hAnsi="Times New Roman" w:cs="Times New Roman"/>
          <w:sz w:val="24"/>
          <w:szCs w:val="24"/>
        </w:rPr>
        <w:t xml:space="preserve"> </w:t>
      </w:r>
      <w:r w:rsidR="00824221" w:rsidRPr="00925D14">
        <w:rPr>
          <w:rFonts w:ascii="Times New Roman" w:hAnsi="Times New Roman" w:cs="Times New Roman"/>
          <w:sz w:val="24"/>
          <w:szCs w:val="24"/>
        </w:rPr>
        <w:t>предельная калибр-скоба жесткая; предельная калибр-скоба регулируемая; предельная гладкая коническая калибр-пробка; коническая калибр-втулка;</w:t>
      </w:r>
      <w:r w:rsidR="00824221" w:rsidRPr="00925D14">
        <w:rPr>
          <w:rFonts w:ascii="Times New Roman" w:hAnsi="Times New Roman" w:cs="Times New Roman"/>
          <w:color w:val="000000"/>
          <w:sz w:val="24"/>
          <w:szCs w:val="24"/>
        </w:rPr>
        <w:t xml:space="preserve"> индикатор часового типа; индикаторная стойка; приспособления для установки вала; </w:t>
      </w:r>
      <w:proofErr w:type="gramStart"/>
      <w:r w:rsidR="00824221" w:rsidRPr="00925D14">
        <w:rPr>
          <w:rFonts w:ascii="Times New Roman" w:hAnsi="Times New Roman" w:cs="Times New Roman"/>
          <w:color w:val="000000"/>
          <w:sz w:val="24"/>
          <w:szCs w:val="24"/>
        </w:rPr>
        <w:t>центры; хомутики; поводковый патрон;</w:t>
      </w:r>
      <w:r w:rsidRPr="00925D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4221" w:rsidRPr="00925D14">
        <w:rPr>
          <w:rFonts w:ascii="Times New Roman" w:hAnsi="Times New Roman" w:cs="Times New Roman"/>
          <w:color w:val="000000"/>
          <w:sz w:val="24"/>
          <w:szCs w:val="24"/>
        </w:rPr>
        <w:t>контрольный валик; угломер универсальный;</w:t>
      </w:r>
      <w:r w:rsidR="00824221" w:rsidRPr="00925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221" w:rsidRPr="00925D14">
        <w:rPr>
          <w:rFonts w:ascii="Times New Roman" w:hAnsi="Times New Roman" w:cs="Times New Roman"/>
          <w:sz w:val="24"/>
          <w:szCs w:val="24"/>
        </w:rPr>
        <w:t>меры длины концевые плоскопараллельные;</w:t>
      </w:r>
      <w:r w:rsidR="00824221" w:rsidRPr="00925D14">
        <w:rPr>
          <w:rFonts w:ascii="Times New Roman" w:hAnsi="Times New Roman" w:cs="Times New Roman"/>
          <w:bCs/>
          <w:sz w:val="24"/>
          <w:szCs w:val="24"/>
        </w:rPr>
        <w:t xml:space="preserve"> образцы различных деталей;</w:t>
      </w:r>
      <w:r w:rsidR="00824221" w:rsidRPr="00925D14">
        <w:rPr>
          <w:rFonts w:ascii="Times New Roman" w:hAnsi="Times New Roman" w:cs="Times New Roman"/>
          <w:color w:val="000000"/>
          <w:sz w:val="24"/>
          <w:szCs w:val="24"/>
        </w:rPr>
        <w:t xml:space="preserve"> макет штангенциркуля;</w:t>
      </w:r>
      <w:r w:rsidR="00824221" w:rsidRPr="00925D14">
        <w:rPr>
          <w:rFonts w:ascii="Times New Roman" w:hAnsi="Times New Roman" w:cs="Times New Roman"/>
          <w:sz w:val="24"/>
          <w:szCs w:val="24"/>
        </w:rPr>
        <w:t xml:space="preserve"> макет гладкого микрометра, </w:t>
      </w:r>
      <w:r w:rsidR="00824221" w:rsidRPr="00925D14">
        <w:rPr>
          <w:rFonts w:ascii="Times New Roman" w:hAnsi="Times New Roman" w:cs="Times New Roman"/>
          <w:color w:val="000000"/>
          <w:sz w:val="24"/>
          <w:szCs w:val="24"/>
        </w:rPr>
        <w:t xml:space="preserve"> макет универсального угломер.</w:t>
      </w:r>
      <w:proofErr w:type="gramEnd"/>
    </w:p>
    <w:p w:rsidR="00824221" w:rsidRPr="00925D14" w:rsidRDefault="00824221" w:rsidP="00BA6573">
      <w:pPr>
        <w:pStyle w:val="Style16"/>
        <w:widowControl/>
        <w:spacing w:line="240" w:lineRule="auto"/>
        <w:ind w:firstLine="708"/>
        <w:jc w:val="both"/>
        <w:rPr>
          <w:rStyle w:val="FontStyle56"/>
          <w:b w:val="0"/>
          <w:sz w:val="24"/>
          <w:szCs w:val="24"/>
        </w:rPr>
      </w:pPr>
      <w:r w:rsidRPr="00925D14">
        <w:rPr>
          <w:rStyle w:val="FontStyle56"/>
          <w:b w:val="0"/>
          <w:sz w:val="24"/>
          <w:szCs w:val="24"/>
        </w:rPr>
        <w:t>Технические средства обучения: компьютер с лицензионным программным обеспечением, мультимедиа - проектор</w:t>
      </w:r>
    </w:p>
    <w:p w:rsidR="00824221" w:rsidRPr="00925D14" w:rsidRDefault="00EC66B5" w:rsidP="00BA6573">
      <w:pPr>
        <w:pStyle w:val="Style11"/>
        <w:widowControl/>
        <w:tabs>
          <w:tab w:val="left" w:pos="494"/>
        </w:tabs>
        <w:spacing w:line="240" w:lineRule="auto"/>
        <w:ind w:firstLine="709"/>
        <w:jc w:val="left"/>
        <w:rPr>
          <w:rStyle w:val="FontStyle55"/>
          <w:sz w:val="24"/>
          <w:szCs w:val="24"/>
        </w:rPr>
      </w:pPr>
      <w:r w:rsidRPr="00925D14">
        <w:rPr>
          <w:rStyle w:val="FontStyle55"/>
          <w:sz w:val="24"/>
          <w:szCs w:val="24"/>
        </w:rPr>
        <w:t>3</w:t>
      </w:r>
      <w:r w:rsidR="00CF3FD5" w:rsidRPr="00925D14">
        <w:rPr>
          <w:rStyle w:val="FontStyle55"/>
          <w:sz w:val="24"/>
          <w:szCs w:val="24"/>
        </w:rPr>
        <w:t xml:space="preserve">.2 </w:t>
      </w:r>
      <w:r w:rsidR="008D5D69" w:rsidRPr="00925D14">
        <w:rPr>
          <w:rStyle w:val="FontStyle55"/>
          <w:sz w:val="24"/>
          <w:szCs w:val="24"/>
        </w:rPr>
        <w:t>Информационное обеспечение</w:t>
      </w:r>
      <w:r w:rsidRPr="00925D14">
        <w:rPr>
          <w:rStyle w:val="FontStyle55"/>
          <w:sz w:val="24"/>
          <w:szCs w:val="24"/>
        </w:rPr>
        <w:t xml:space="preserve"> программы</w:t>
      </w:r>
    </w:p>
    <w:p w:rsidR="00DA7DF3" w:rsidRDefault="00DA7DF3" w:rsidP="00DA7D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 xml:space="preserve">библиотечного фонда образовательной организацией </w:t>
      </w:r>
      <w:proofErr w:type="gramStart"/>
      <w:r>
        <w:rPr>
          <w:rFonts w:ascii="Times New Roman" w:hAnsi="Times New Roman"/>
          <w:bCs/>
          <w:sz w:val="24"/>
          <w:szCs w:val="24"/>
        </w:rPr>
        <w:t>выбирается не менее одного издания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DA7DF3" w:rsidRDefault="00DA7DF3" w:rsidP="00DA7DF3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DA7DF3" w:rsidRDefault="00DA7DF3" w:rsidP="00DA7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Зайцев С.А.  Технические измерения: учебник для студ. учреждений сред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роф. образования / С.А. Зайцев, А.Н. Толстов. — 4-е изд., </w:t>
      </w:r>
      <w:proofErr w:type="spellStart"/>
      <w:r>
        <w:rPr>
          <w:rFonts w:ascii="Times New Roman" w:hAnsi="Times New Roman"/>
          <w:sz w:val="24"/>
          <w:szCs w:val="24"/>
        </w:rPr>
        <w:t>испр</w:t>
      </w:r>
      <w:proofErr w:type="spellEnd"/>
      <w:r>
        <w:rPr>
          <w:rFonts w:ascii="Times New Roman" w:hAnsi="Times New Roman"/>
          <w:sz w:val="24"/>
          <w:szCs w:val="24"/>
        </w:rPr>
        <w:t>. — Москва</w:t>
      </w:r>
      <w:proofErr w:type="gramStart"/>
      <w:r>
        <w:rPr>
          <w:rFonts w:ascii="Times New Roman" w:hAnsi="Times New Roman"/>
          <w:sz w:val="24"/>
          <w:szCs w:val="24"/>
        </w:rPr>
        <w:t> :</w:t>
      </w:r>
      <w:proofErr w:type="gramEnd"/>
      <w:r>
        <w:rPr>
          <w:rFonts w:ascii="Times New Roman" w:hAnsi="Times New Roman"/>
          <w:sz w:val="24"/>
          <w:szCs w:val="24"/>
        </w:rPr>
        <w:t xml:space="preserve"> Издательский центр «Академия», 2020. — 368 с. — (Профессиональное образование). — ISBN 978-5-4468-9634-9. — Текст </w:t>
      </w:r>
      <w:proofErr w:type="gramStart"/>
      <w:r>
        <w:rPr>
          <w:rFonts w:ascii="Times New Roman" w:hAnsi="Times New Roman"/>
          <w:sz w:val="24"/>
          <w:szCs w:val="24"/>
        </w:rPr>
        <w:t>:н</w:t>
      </w:r>
      <w:proofErr w:type="gramEnd"/>
      <w:r>
        <w:rPr>
          <w:rFonts w:ascii="Times New Roman" w:hAnsi="Times New Roman"/>
          <w:sz w:val="24"/>
          <w:szCs w:val="24"/>
        </w:rPr>
        <w:t>епосредственный.</w:t>
      </w:r>
    </w:p>
    <w:p w:rsidR="00DA7DF3" w:rsidRDefault="00DA7DF3" w:rsidP="00DA7D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:rsidR="00DA7DF3" w:rsidRDefault="00DA7DF3" w:rsidP="00DA7DF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Рачков, М. Ю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Технические измерения и приборы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М. Ю. Рачков. — 3-е изд.,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2023. — 151 с. — (Профессиональное образование). — ISBN 978-5-534-10718-0. — Текст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4" w:tgtFrame="_blank" w:history="1">
        <w:r>
          <w:rPr>
            <w:rFonts w:ascii="Times New Roman" w:hAnsi="Times New Roman"/>
            <w:color w:val="000000"/>
            <w:sz w:val="24"/>
            <w:szCs w:val="24"/>
          </w:rPr>
          <w:t>https://www.urait.ru/bcode/517984</w:t>
        </w:r>
      </w:hyperlink>
    </w:p>
    <w:p w:rsidR="00423F27" w:rsidRPr="00925D14" w:rsidRDefault="00DA7DF3" w:rsidP="00DA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3F27" w:rsidRPr="00925D14">
        <w:rPr>
          <w:rFonts w:ascii="Times New Roman" w:hAnsi="Times New Roman" w:cs="Times New Roman"/>
          <w:sz w:val="24"/>
          <w:szCs w:val="24"/>
        </w:rPr>
        <w:t>.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 </w:t>
      </w:r>
      <w:r w:rsidR="00423F27" w:rsidRPr="00925D14">
        <w:rPr>
          <w:rFonts w:ascii="Times New Roman" w:hAnsi="Times New Roman" w:cs="Times New Roman"/>
          <w:sz w:val="24"/>
          <w:szCs w:val="24"/>
        </w:rPr>
        <w:t>Электронно-библиотечная система издательства «Лань» [Электро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нный ресурс]. – Санкт-Петербург </w:t>
      </w:r>
      <w:r w:rsidR="00423F27" w:rsidRPr="00925D14">
        <w:rPr>
          <w:rFonts w:ascii="Times New Roman" w:hAnsi="Times New Roman" w:cs="Times New Roman"/>
          <w:sz w:val="24"/>
          <w:szCs w:val="24"/>
        </w:rPr>
        <w:t xml:space="preserve">– Режим доступа: </w:t>
      </w:r>
      <w:hyperlink r:id="rId15" w:history="1">
        <w:r w:rsidR="00423F27" w:rsidRPr="00925D14">
          <w:rPr>
            <w:rStyle w:val="af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="00423F27" w:rsidRPr="0092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F27" w:rsidRPr="00925D14" w:rsidRDefault="00DA7DF3" w:rsidP="00DA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3F27" w:rsidRPr="00925D14">
        <w:rPr>
          <w:rFonts w:ascii="Times New Roman" w:hAnsi="Times New Roman" w:cs="Times New Roman"/>
          <w:sz w:val="24"/>
          <w:szCs w:val="24"/>
        </w:rPr>
        <w:t>.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 </w:t>
      </w:r>
      <w:r w:rsidR="00423F27" w:rsidRPr="00925D14">
        <w:rPr>
          <w:rFonts w:ascii="Times New Roman" w:hAnsi="Times New Roman" w:cs="Times New Roman"/>
          <w:sz w:val="24"/>
          <w:szCs w:val="24"/>
        </w:rPr>
        <w:t>Электронно-библиотечная система «Университетская библиотека онлайн [Электронный ресурс]. – Москва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 </w:t>
      </w:r>
      <w:r w:rsidR="00423F27" w:rsidRPr="00925D14">
        <w:rPr>
          <w:rFonts w:ascii="Times New Roman" w:hAnsi="Times New Roman" w:cs="Times New Roman"/>
          <w:sz w:val="24"/>
          <w:szCs w:val="24"/>
        </w:rPr>
        <w:t xml:space="preserve">– Режим доступа: </w:t>
      </w:r>
      <w:hyperlink r:id="rId16" w:history="1">
        <w:r w:rsidR="00423F27" w:rsidRPr="00925D14">
          <w:rPr>
            <w:rStyle w:val="af"/>
            <w:rFonts w:ascii="Times New Roman" w:hAnsi="Times New Roman" w:cs="Times New Roman"/>
            <w:sz w:val="24"/>
            <w:szCs w:val="24"/>
          </w:rPr>
          <w:t>http://biblioclub.ru/</w:t>
        </w:r>
      </w:hyperlink>
      <w:r w:rsidR="00423F27" w:rsidRPr="0092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F27" w:rsidRPr="00925D14" w:rsidRDefault="00DA7DF3" w:rsidP="00DA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3F27" w:rsidRPr="00925D14">
        <w:rPr>
          <w:rFonts w:ascii="Times New Roman" w:hAnsi="Times New Roman" w:cs="Times New Roman"/>
          <w:sz w:val="24"/>
          <w:szCs w:val="24"/>
        </w:rPr>
        <w:t>.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 </w:t>
      </w:r>
      <w:r w:rsidR="00423F27" w:rsidRPr="00925D14">
        <w:rPr>
          <w:rFonts w:ascii="Times New Roman" w:hAnsi="Times New Roman" w:cs="Times New Roman"/>
          <w:sz w:val="24"/>
          <w:szCs w:val="24"/>
        </w:rPr>
        <w:t xml:space="preserve">Издательский центр «Академия» [Электронный ресурс]: сайт. – Москва, 2016. – Режим доступа: </w:t>
      </w:r>
      <w:hyperlink r:id="rId17" w:history="1">
        <w:r w:rsidR="00423F27" w:rsidRPr="00925D14">
          <w:rPr>
            <w:rStyle w:val="af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="00423F27" w:rsidRPr="0092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F27" w:rsidRPr="00925D14" w:rsidRDefault="00DA7DF3" w:rsidP="00DA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3F27" w:rsidRPr="00925D14">
        <w:rPr>
          <w:rFonts w:ascii="Times New Roman" w:hAnsi="Times New Roman" w:cs="Times New Roman"/>
          <w:sz w:val="24"/>
          <w:szCs w:val="24"/>
        </w:rPr>
        <w:t>.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 </w:t>
      </w:r>
      <w:r w:rsidR="00423F27" w:rsidRPr="00925D14">
        <w:rPr>
          <w:rFonts w:ascii="Times New Roman" w:hAnsi="Times New Roman" w:cs="Times New Roman"/>
          <w:sz w:val="24"/>
          <w:szCs w:val="24"/>
        </w:rPr>
        <w:t>Электронная библиотечная система Издательства «Проспект Науки» [Электро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нный ресурс]. – Санкт-Петербург </w:t>
      </w:r>
      <w:r w:rsidR="00423F27" w:rsidRPr="00925D14">
        <w:rPr>
          <w:rFonts w:ascii="Times New Roman" w:hAnsi="Times New Roman" w:cs="Times New Roman"/>
          <w:sz w:val="24"/>
          <w:szCs w:val="24"/>
        </w:rPr>
        <w:t xml:space="preserve">– Режим доступа: </w:t>
      </w:r>
      <w:hyperlink r:id="rId18" w:history="1">
        <w:r w:rsidR="00423F27" w:rsidRPr="00925D14">
          <w:rPr>
            <w:rStyle w:val="af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  <w:r w:rsidR="00423F27" w:rsidRPr="0092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24221" w:rsidRPr="00925D14" w:rsidRDefault="00DA7DF3" w:rsidP="00DA7DF3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3FD5" w:rsidRPr="00925D14">
        <w:rPr>
          <w:rFonts w:ascii="Times New Roman" w:hAnsi="Times New Roman" w:cs="Times New Roman"/>
          <w:sz w:val="24"/>
          <w:szCs w:val="24"/>
        </w:rPr>
        <w:t>Хромоин</w:t>
      </w:r>
      <w:proofErr w:type="spellEnd"/>
      <w:r w:rsidR="00CF3FD5" w:rsidRPr="00925D14">
        <w:rPr>
          <w:rFonts w:ascii="Times New Roman" w:hAnsi="Times New Roman" w:cs="Times New Roman"/>
          <w:sz w:val="24"/>
          <w:szCs w:val="24"/>
        </w:rPr>
        <w:t xml:space="preserve"> П.К., </w:t>
      </w:r>
      <w:r w:rsidR="00824221" w:rsidRPr="00925D14">
        <w:rPr>
          <w:rFonts w:ascii="Times New Roman" w:hAnsi="Times New Roman" w:cs="Times New Roman"/>
          <w:sz w:val="24"/>
          <w:szCs w:val="24"/>
        </w:rPr>
        <w:t xml:space="preserve">Электротехнические измерения: Учебное пособие / - 3-е изд., </w:t>
      </w:r>
      <w:proofErr w:type="spellStart"/>
      <w:r w:rsidR="00824221" w:rsidRPr="00925D1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824221" w:rsidRPr="00925D14">
        <w:rPr>
          <w:rFonts w:ascii="Times New Roman" w:hAnsi="Times New Roman" w:cs="Times New Roman"/>
          <w:sz w:val="24"/>
          <w:szCs w:val="24"/>
        </w:rPr>
        <w:t xml:space="preserve">. и доп. - М.: Форум, НИЦ ИНФРА-М, 2016. - 288 с. - (Профессиональное образование) ISBN 978-5-00091-183-9, режим доступа: </w:t>
      </w:r>
      <w:hyperlink r:id="rId19" w:history="1">
        <w:r w:rsidR="00824221" w:rsidRPr="00925D14">
          <w:rPr>
            <w:rStyle w:val="af"/>
            <w:rFonts w:ascii="Times New Roman" w:hAnsi="Times New Roman" w:cs="Times New Roman"/>
            <w:sz w:val="24"/>
            <w:szCs w:val="24"/>
          </w:rPr>
          <w:t>http://znanium.com/catalog.php?bookinfo=538860</w:t>
        </w:r>
      </w:hyperlink>
      <w:r w:rsidR="00824221" w:rsidRPr="0092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F27" w:rsidRPr="00925D14" w:rsidRDefault="00423F27" w:rsidP="00DA7D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423F27" w:rsidRPr="00925D14" w:rsidRDefault="00423F27" w:rsidP="00BA65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D14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</w:t>
      </w:r>
      <w:r w:rsidRPr="00925D14">
        <w:rPr>
          <w:rFonts w:ascii="Times New Roman" w:hAnsi="Times New Roman" w:cs="Times New Roman"/>
          <w:sz w:val="24"/>
          <w:szCs w:val="24"/>
        </w:rPr>
        <w:t>ОП.04 Допуски и технические измерения</w:t>
      </w:r>
      <w:r w:rsidRPr="00925D14">
        <w:rPr>
          <w:rFonts w:ascii="Times New Roman" w:hAnsi="Times New Roman" w:cs="Times New Roman"/>
          <w:bCs/>
          <w:sz w:val="24"/>
          <w:szCs w:val="24"/>
        </w:rPr>
        <w:t xml:space="preserve"> предусматривает выполнение обучающимися заданий для практических занятий, внеаудиторной (самостоятельной) работы с использованием персонального компьютера с лицензионным программным обеспечением и с подключением к </w:t>
      </w:r>
      <w:r w:rsidRPr="00925D14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925D14">
        <w:rPr>
          <w:rFonts w:ascii="Times New Roman" w:hAnsi="Times New Roman" w:cs="Times New Roman"/>
          <w:bCs/>
          <w:sz w:val="24"/>
          <w:szCs w:val="24"/>
        </w:rPr>
        <w:t>.</w:t>
      </w:r>
    </w:p>
    <w:p w:rsidR="00423F27" w:rsidRPr="00925D14" w:rsidRDefault="00423F27" w:rsidP="00BA65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D1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 учебной дисциплине </w:t>
      </w:r>
      <w:r w:rsidRPr="00925D14">
        <w:rPr>
          <w:rFonts w:ascii="Times New Roman" w:hAnsi="Times New Roman" w:cs="Times New Roman"/>
          <w:sz w:val="24"/>
          <w:szCs w:val="24"/>
        </w:rPr>
        <w:t xml:space="preserve">ОП.04 Допуски и технические измерения </w:t>
      </w:r>
      <w:r w:rsidRPr="00925D14">
        <w:rPr>
          <w:rFonts w:ascii="Times New Roman" w:hAnsi="Times New Roman" w:cs="Times New Roman"/>
          <w:bCs/>
          <w:sz w:val="24"/>
          <w:szCs w:val="24"/>
        </w:rPr>
        <w:t>предусмотрена внеаудиторная (самостоятельная) работа, направленная на закрепление знаний, освоение умений, формирование общих и профессиональных компетенций обучающихся. Внеаудиторная (самостоятельная) работа сопровождается методическим обеспечением и обоснованием времени, затрачиваемого на её выполнение. В процессе самостоятельной внеаудиторной (самостоятельной) работы предусматривается работа над учебным материалом в виде оформления презентаций.</w:t>
      </w:r>
    </w:p>
    <w:p w:rsidR="00423F27" w:rsidRPr="00925D14" w:rsidRDefault="00423F27" w:rsidP="00BA65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D14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проведения практических занятий, контрольных работ. Текущий контроль освоенных умений осуществляется в виде экспертной оценки результатов выполнения практических работ и заданий по внеаудиторной </w:t>
      </w:r>
      <w:r w:rsidR="00C35AF0" w:rsidRPr="00925D14">
        <w:rPr>
          <w:rFonts w:ascii="Times New Roman" w:hAnsi="Times New Roman" w:cs="Times New Roman"/>
          <w:bCs/>
          <w:sz w:val="24"/>
          <w:szCs w:val="24"/>
        </w:rPr>
        <w:t>(</w:t>
      </w:r>
      <w:r w:rsidRPr="00925D14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="00C35AF0" w:rsidRPr="00925D14">
        <w:rPr>
          <w:rFonts w:ascii="Times New Roman" w:hAnsi="Times New Roman" w:cs="Times New Roman"/>
          <w:bCs/>
          <w:sz w:val="24"/>
          <w:szCs w:val="24"/>
        </w:rPr>
        <w:t>)</w:t>
      </w:r>
      <w:r w:rsidRPr="00925D14">
        <w:rPr>
          <w:rFonts w:ascii="Times New Roman" w:hAnsi="Times New Roman" w:cs="Times New Roman"/>
          <w:bCs/>
          <w:sz w:val="24"/>
          <w:szCs w:val="24"/>
        </w:rPr>
        <w:t xml:space="preserve"> работе. </w:t>
      </w:r>
    </w:p>
    <w:p w:rsidR="00423F27" w:rsidRPr="00925D14" w:rsidRDefault="00423F27" w:rsidP="00BA65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D14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925D14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</w:t>
      </w:r>
      <w:r w:rsidR="00C35AF0" w:rsidRPr="00925D14">
        <w:rPr>
          <w:rFonts w:ascii="Times New Roman" w:hAnsi="Times New Roman" w:cs="Times New Roman"/>
          <w:bCs/>
          <w:sz w:val="24"/>
          <w:szCs w:val="24"/>
        </w:rPr>
        <w:t>дифференцированным зачетом</w:t>
      </w:r>
      <w:r w:rsidRPr="00925D1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925D14">
        <w:rPr>
          <w:rFonts w:ascii="Times New Roman" w:hAnsi="Times New Roman" w:cs="Times New Roman"/>
          <w:bCs/>
          <w:sz w:val="24"/>
          <w:szCs w:val="24"/>
        </w:rPr>
        <w:t>включающем</w:t>
      </w:r>
      <w:proofErr w:type="gramEnd"/>
      <w:r w:rsidRPr="00925D14">
        <w:rPr>
          <w:rFonts w:ascii="Times New Roman" w:hAnsi="Times New Roman" w:cs="Times New Roman"/>
          <w:bCs/>
          <w:sz w:val="24"/>
          <w:szCs w:val="24"/>
        </w:rPr>
        <w:t xml:space="preserve"> как оценку теоретических знаний, так и практических умений. </w:t>
      </w:r>
    </w:p>
    <w:p w:rsidR="00423F27" w:rsidRPr="00925D14" w:rsidRDefault="00423F27" w:rsidP="00BA657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423F27" w:rsidRPr="00925D14" w:rsidRDefault="00423F27" w:rsidP="00BA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14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ОП.04 Допуски и технические измерения</w:t>
      </w:r>
      <w:r w:rsidRPr="00925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5D14">
        <w:rPr>
          <w:rFonts w:ascii="Times New Roman" w:hAnsi="Times New Roman" w:cs="Times New Roman"/>
          <w:sz w:val="24"/>
          <w:szCs w:val="24"/>
        </w:rPr>
        <w:t>обеспечивается педагогическими работниками техникума, имеющие высшее образование, их деятельность связана с направленностью реализуемой уч</w:t>
      </w:r>
      <w:r w:rsidR="00B7500E">
        <w:rPr>
          <w:rFonts w:ascii="Times New Roman" w:hAnsi="Times New Roman" w:cs="Times New Roman"/>
          <w:sz w:val="24"/>
          <w:szCs w:val="24"/>
        </w:rPr>
        <w:t>ебной дисциплины.</w:t>
      </w:r>
      <w:bookmarkStart w:id="0" w:name="_GoBack"/>
      <w:bookmarkEnd w:id="0"/>
    </w:p>
    <w:p w:rsidR="00423F27" w:rsidRPr="00925D14" w:rsidRDefault="00423F27" w:rsidP="00BA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14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423F27" w:rsidRPr="00925D14" w:rsidRDefault="00423F27" w:rsidP="00BA657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6B5" w:rsidRPr="00925D14" w:rsidRDefault="00EC66B5" w:rsidP="00BA657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100358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925D14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EC66B5" w:rsidRPr="00925D14" w:rsidRDefault="00EC66B5" w:rsidP="00BA657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6B5" w:rsidRPr="00925D14" w:rsidRDefault="00EC66B5" w:rsidP="00BA657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14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</w:t>
      </w:r>
      <w:proofErr w:type="gramStart"/>
      <w:r w:rsidRPr="00925D1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25D14">
        <w:rPr>
          <w:rFonts w:ascii="Times New Roman" w:hAnsi="Times New Roman" w:cs="Times New Roman"/>
          <w:sz w:val="24"/>
          <w:szCs w:val="24"/>
        </w:rPr>
        <w:t xml:space="preserve"> индивидуальных заданий, проектов, исследований.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786"/>
        <w:gridCol w:w="3933"/>
        <w:gridCol w:w="1595"/>
      </w:tblGrid>
      <w:tr w:rsidR="00DA7DF3" w:rsidRPr="00925D14" w:rsidTr="00DA7DF3">
        <w:tc>
          <w:tcPr>
            <w:tcW w:w="4786" w:type="dxa"/>
          </w:tcPr>
          <w:p w:rsidR="00DA7DF3" w:rsidRPr="00925D14" w:rsidRDefault="00DA7DF3" w:rsidP="00DA7DF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3933" w:type="dxa"/>
          </w:tcPr>
          <w:p w:rsidR="00DA7DF3" w:rsidRDefault="00DA7DF3" w:rsidP="00DA7D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1595" w:type="dxa"/>
          </w:tcPr>
          <w:p w:rsidR="00DA7DF3" w:rsidRDefault="00DA7DF3" w:rsidP="00DA7D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Методы оценки</w:t>
            </w:r>
          </w:p>
        </w:tc>
      </w:tr>
      <w:tr w:rsidR="00DA7DF3" w:rsidRPr="00925D14" w:rsidTr="00DA7DF3">
        <w:tc>
          <w:tcPr>
            <w:tcW w:w="4786" w:type="dxa"/>
          </w:tcPr>
          <w:p w:rsidR="00DA7DF3" w:rsidRPr="00DA7DF3" w:rsidRDefault="00DA7DF3" w:rsidP="00DA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типы, конструктивные элементы, размеры сварных соединений и обозначение их на чертежах; </w:t>
            </w:r>
          </w:p>
          <w:p w:rsidR="00DA7DF3" w:rsidRPr="00DA7DF3" w:rsidRDefault="00DA7DF3" w:rsidP="00DA7DF3">
            <w:pPr>
              <w:pStyle w:val="a9"/>
              <w:widowControl w:val="0"/>
              <w:tabs>
                <w:tab w:val="left" w:pos="29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>основные группы и марки свариваемых материалов;</w:t>
            </w:r>
          </w:p>
          <w:p w:rsidR="00DA7DF3" w:rsidRPr="00DA7DF3" w:rsidRDefault="00DA7DF3" w:rsidP="00DA7DF3">
            <w:pPr>
              <w:pStyle w:val="a9"/>
              <w:widowControl w:val="0"/>
              <w:tabs>
                <w:tab w:val="left" w:pos="29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>правила подготовки кромок изделий под сварку;</w:t>
            </w:r>
          </w:p>
          <w:p w:rsidR="00DA7DF3" w:rsidRPr="00DA7DF3" w:rsidRDefault="00DA7DF3" w:rsidP="00DA7DF3">
            <w:pPr>
              <w:pStyle w:val="a9"/>
              <w:widowControl w:val="0"/>
              <w:tabs>
                <w:tab w:val="left" w:pos="291"/>
              </w:tabs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>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</w:tc>
        <w:tc>
          <w:tcPr>
            <w:tcW w:w="3933" w:type="dxa"/>
          </w:tcPr>
          <w:p w:rsidR="00DA7DF3" w:rsidRDefault="00DA7DF3" w:rsidP="00DA7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Уверенно </w:t>
            </w:r>
            <w:r>
              <w:rPr>
                <w:rFonts w:ascii="Times New Roman" w:hAnsi="Times New Roman"/>
                <w:sz w:val="24"/>
                <w:szCs w:val="24"/>
              </w:rPr>
              <w:t>использует теоретические знания при чтении чертежей и технологической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окументации по сварке;</w:t>
            </w:r>
          </w:p>
          <w:p w:rsidR="00DA7DF3" w:rsidRDefault="00DA7DF3" w:rsidP="00DA7DF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основные элементы, размеры сварных соединений.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A7DF3" w:rsidRPr="00DA7DF3" w:rsidRDefault="00DA7DF3" w:rsidP="00DA7DF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 использует электронные образовательные ресурсы, находить требующуюся информацию, из</w:t>
            </w:r>
            <w:r w:rsidR="00A51685">
              <w:rPr>
                <w:rFonts w:ascii="Times New Roman" w:hAnsi="Times New Roman"/>
                <w:sz w:val="24"/>
                <w:szCs w:val="24"/>
              </w:rPr>
              <w:t xml:space="preserve">учать ее и применять </w:t>
            </w:r>
            <w:proofErr w:type="gramStart"/>
            <w:r w:rsidR="00A516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A51685">
              <w:rPr>
                <w:rFonts w:ascii="Times New Roman" w:hAnsi="Times New Roman"/>
                <w:sz w:val="24"/>
                <w:szCs w:val="24"/>
              </w:rPr>
              <w:t xml:space="preserve"> практик</w:t>
            </w:r>
          </w:p>
        </w:tc>
        <w:tc>
          <w:tcPr>
            <w:tcW w:w="1595" w:type="dxa"/>
          </w:tcPr>
          <w:p w:rsidR="00DA7DF3" w:rsidRDefault="00DA7DF3" w:rsidP="00DA7DF3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Устные и письменные опросы, оценка результатов выполнения практической работы.</w:t>
            </w:r>
          </w:p>
          <w:p w:rsidR="00DA7DF3" w:rsidRDefault="00DA7DF3" w:rsidP="00DA7DF3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DA7DF3" w:rsidRPr="00925D14" w:rsidTr="00DA7DF3">
        <w:trPr>
          <w:trHeight w:val="2571"/>
        </w:trPr>
        <w:tc>
          <w:tcPr>
            <w:tcW w:w="4786" w:type="dxa"/>
          </w:tcPr>
          <w:p w:rsidR="00DA7DF3" w:rsidRPr="00DA7DF3" w:rsidRDefault="00DA7DF3" w:rsidP="00DA7D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деятельности;</w:t>
            </w:r>
          </w:p>
          <w:p w:rsidR="00DA7DF3" w:rsidRPr="00DA7DF3" w:rsidRDefault="00DA7DF3" w:rsidP="00DA7DF3">
            <w:pPr>
              <w:pStyle w:val="a9"/>
              <w:widowControl w:val="0"/>
              <w:tabs>
                <w:tab w:val="left" w:pos="291"/>
              </w:tabs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>выбирать пространственное положение сварного шва для сварки элементов конструкции (изделий, узлов, деталей);</w:t>
            </w:r>
          </w:p>
          <w:p w:rsidR="00DA7DF3" w:rsidRPr="00DA7DF3" w:rsidRDefault="00DA7DF3" w:rsidP="00DA7DF3">
            <w:pPr>
              <w:pStyle w:val="a9"/>
              <w:widowControl w:val="0"/>
              <w:tabs>
                <w:tab w:val="left" w:pos="291"/>
              </w:tabs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измерительный инструмент </w:t>
            </w:r>
            <w:r w:rsidRPr="00DA7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сварке.</w:t>
            </w:r>
          </w:p>
        </w:tc>
        <w:tc>
          <w:tcPr>
            <w:tcW w:w="3933" w:type="dxa"/>
          </w:tcPr>
          <w:p w:rsidR="00DA7DF3" w:rsidRDefault="00DA7DF3" w:rsidP="00DA7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Проводит контроль подготовки и сборки элементов конструкции под сварку на соответствие геометрическим размерам, требуемым конструкторской и производственно-технологической документацией по сварке.</w:t>
            </w:r>
          </w:p>
          <w:p w:rsidR="00DA7DF3" w:rsidRDefault="00DA7DF3" w:rsidP="00DA7DF3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 контроль сварных соединений на соответствие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геометрическим размерам, требуемым конструкторской и производственно-технологической документацией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DA7DF3" w:rsidRDefault="00DA7DF3" w:rsidP="00DA7DF3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lastRenderedPageBreak/>
              <w:t>Экспертное наблюдение за ходом выполнения практической работы</w:t>
            </w:r>
          </w:p>
        </w:tc>
      </w:tr>
    </w:tbl>
    <w:p w:rsidR="00EC66B5" w:rsidRPr="00925D14" w:rsidRDefault="00EC66B5" w:rsidP="00BA65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EC66B5" w:rsidRPr="00925D14" w:rsidSect="009919AC">
      <w:pgSz w:w="11906" w:h="16838"/>
      <w:pgMar w:top="851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2D0" w:rsidRDefault="00EC12D0" w:rsidP="00C8103F">
      <w:pPr>
        <w:spacing w:after="0" w:line="240" w:lineRule="auto"/>
      </w:pPr>
      <w:r>
        <w:separator/>
      </w:r>
    </w:p>
  </w:endnote>
  <w:endnote w:type="continuationSeparator" w:id="0">
    <w:p w:rsidR="00EC12D0" w:rsidRDefault="00EC12D0" w:rsidP="00C8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147348"/>
      <w:docPartObj>
        <w:docPartGallery w:val="Page Numbers (Bottom of Page)"/>
        <w:docPartUnique/>
      </w:docPartObj>
    </w:sdtPr>
    <w:sdtEndPr/>
    <w:sdtContent>
      <w:p w:rsidR="003E6485" w:rsidRDefault="003E6485" w:rsidP="005C351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00E">
          <w:rPr>
            <w:noProof/>
          </w:rPr>
          <w:t>705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342900"/>
      <w:docPartObj>
        <w:docPartGallery w:val="Page Numbers (Bottom of Page)"/>
        <w:docPartUnique/>
      </w:docPartObj>
    </w:sdtPr>
    <w:sdtEndPr/>
    <w:sdtContent>
      <w:p w:rsidR="003E6485" w:rsidRDefault="003E6485" w:rsidP="00BA657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00E">
          <w:rPr>
            <w:noProof/>
          </w:rPr>
          <w:t>702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485" w:rsidRDefault="003E64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2D0" w:rsidRDefault="00EC12D0" w:rsidP="00C8103F">
      <w:pPr>
        <w:spacing w:after="0" w:line="240" w:lineRule="auto"/>
      </w:pPr>
      <w:r>
        <w:separator/>
      </w:r>
    </w:p>
  </w:footnote>
  <w:footnote w:type="continuationSeparator" w:id="0">
    <w:p w:rsidR="00EC12D0" w:rsidRDefault="00EC12D0" w:rsidP="00C81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68DBF2"/>
    <w:lvl w:ilvl="0">
      <w:numFmt w:val="bullet"/>
      <w:lvlText w:val="*"/>
      <w:lvlJc w:val="left"/>
    </w:lvl>
  </w:abstractNum>
  <w:abstractNum w:abstractNumId="1">
    <w:nsid w:val="002657AF"/>
    <w:multiLevelType w:val="multilevel"/>
    <w:tmpl w:val="3AB4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A35621"/>
    <w:multiLevelType w:val="multilevel"/>
    <w:tmpl w:val="DE88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A20097"/>
    <w:multiLevelType w:val="multilevel"/>
    <w:tmpl w:val="A770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8E4153"/>
    <w:multiLevelType w:val="multilevel"/>
    <w:tmpl w:val="88CE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3B0E44"/>
    <w:multiLevelType w:val="multilevel"/>
    <w:tmpl w:val="0BBC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77502F"/>
    <w:multiLevelType w:val="multilevel"/>
    <w:tmpl w:val="FEE8C2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17623B6F"/>
    <w:multiLevelType w:val="multilevel"/>
    <w:tmpl w:val="8ECC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D30FC"/>
    <w:multiLevelType w:val="hybridMultilevel"/>
    <w:tmpl w:val="7DE2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8152C"/>
    <w:multiLevelType w:val="hybridMultilevel"/>
    <w:tmpl w:val="3F9819E0"/>
    <w:lvl w:ilvl="0" w:tplc="2D441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4947C3"/>
    <w:multiLevelType w:val="multilevel"/>
    <w:tmpl w:val="9C528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29623D"/>
    <w:multiLevelType w:val="hybridMultilevel"/>
    <w:tmpl w:val="EC76EA0A"/>
    <w:lvl w:ilvl="0" w:tplc="35FEE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036FE"/>
    <w:multiLevelType w:val="multilevel"/>
    <w:tmpl w:val="BB26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F1675"/>
    <w:multiLevelType w:val="multilevel"/>
    <w:tmpl w:val="9A844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C935DE"/>
    <w:multiLevelType w:val="hybridMultilevel"/>
    <w:tmpl w:val="E006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A5852"/>
    <w:multiLevelType w:val="multilevel"/>
    <w:tmpl w:val="165AE3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85D1831"/>
    <w:multiLevelType w:val="multilevel"/>
    <w:tmpl w:val="909090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6E29BB"/>
    <w:multiLevelType w:val="multilevel"/>
    <w:tmpl w:val="33AC9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625758"/>
    <w:multiLevelType w:val="multilevel"/>
    <w:tmpl w:val="38CC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892A92"/>
    <w:multiLevelType w:val="multilevel"/>
    <w:tmpl w:val="DFAA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2B0146"/>
    <w:multiLevelType w:val="multilevel"/>
    <w:tmpl w:val="1B28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70D77C9"/>
    <w:multiLevelType w:val="multilevel"/>
    <w:tmpl w:val="366E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1F4352"/>
    <w:multiLevelType w:val="hybridMultilevel"/>
    <w:tmpl w:val="E2BE2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14ACC"/>
    <w:multiLevelType w:val="multilevel"/>
    <w:tmpl w:val="7D5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B75F74"/>
    <w:multiLevelType w:val="hybridMultilevel"/>
    <w:tmpl w:val="912A9AD0"/>
    <w:lvl w:ilvl="0" w:tplc="6136A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F90F3B"/>
    <w:multiLevelType w:val="multilevel"/>
    <w:tmpl w:val="D5FE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31621C"/>
    <w:multiLevelType w:val="hybridMultilevel"/>
    <w:tmpl w:val="912A9AD0"/>
    <w:lvl w:ilvl="0" w:tplc="6136A8E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61BE024C"/>
    <w:multiLevelType w:val="multilevel"/>
    <w:tmpl w:val="9F7A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176E6B"/>
    <w:multiLevelType w:val="multilevel"/>
    <w:tmpl w:val="84F8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1D60D8"/>
    <w:multiLevelType w:val="multilevel"/>
    <w:tmpl w:val="EFFC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9F66B3"/>
    <w:multiLevelType w:val="multilevel"/>
    <w:tmpl w:val="7660B3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7C65FB"/>
    <w:multiLevelType w:val="hybridMultilevel"/>
    <w:tmpl w:val="50600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31E99"/>
    <w:multiLevelType w:val="multilevel"/>
    <w:tmpl w:val="147C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8878C2"/>
    <w:multiLevelType w:val="multilevel"/>
    <w:tmpl w:val="112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287618"/>
    <w:multiLevelType w:val="hybridMultilevel"/>
    <w:tmpl w:val="89E0B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A66A91"/>
    <w:multiLevelType w:val="hybridMultilevel"/>
    <w:tmpl w:val="CBA4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6"/>
  </w:num>
  <w:num w:numId="4">
    <w:abstractNumId w:val="6"/>
  </w:num>
  <w:num w:numId="5">
    <w:abstractNumId w:val="9"/>
  </w:num>
  <w:num w:numId="6">
    <w:abstractNumId w:val="31"/>
  </w:num>
  <w:num w:numId="7">
    <w:abstractNumId w:val="24"/>
  </w:num>
  <w:num w:numId="8">
    <w:abstractNumId w:val="29"/>
  </w:num>
  <w:num w:numId="9">
    <w:abstractNumId w:val="5"/>
  </w:num>
  <w:num w:numId="10">
    <w:abstractNumId w:val="21"/>
  </w:num>
  <w:num w:numId="11">
    <w:abstractNumId w:val="1"/>
  </w:num>
  <w:num w:numId="12">
    <w:abstractNumId w:val="27"/>
  </w:num>
  <w:num w:numId="13">
    <w:abstractNumId w:val="20"/>
  </w:num>
  <w:num w:numId="14">
    <w:abstractNumId w:val="11"/>
  </w:num>
  <w:num w:numId="15">
    <w:abstractNumId w:val="8"/>
  </w:num>
  <w:num w:numId="16">
    <w:abstractNumId w:val="12"/>
  </w:num>
  <w:num w:numId="17">
    <w:abstractNumId w:val="19"/>
  </w:num>
  <w:num w:numId="18">
    <w:abstractNumId w:val="10"/>
  </w:num>
  <w:num w:numId="19">
    <w:abstractNumId w:val="13"/>
  </w:num>
  <w:num w:numId="20">
    <w:abstractNumId w:val="18"/>
  </w:num>
  <w:num w:numId="21">
    <w:abstractNumId w:val="25"/>
  </w:num>
  <w:num w:numId="22">
    <w:abstractNumId w:val="30"/>
  </w:num>
  <w:num w:numId="23">
    <w:abstractNumId w:val="17"/>
  </w:num>
  <w:num w:numId="24">
    <w:abstractNumId w:val="16"/>
  </w:num>
  <w:num w:numId="25">
    <w:abstractNumId w:val="32"/>
  </w:num>
  <w:num w:numId="26">
    <w:abstractNumId w:val="28"/>
  </w:num>
  <w:num w:numId="27">
    <w:abstractNumId w:val="23"/>
  </w:num>
  <w:num w:numId="28">
    <w:abstractNumId w:val="3"/>
  </w:num>
  <w:num w:numId="29">
    <w:abstractNumId w:val="2"/>
  </w:num>
  <w:num w:numId="30">
    <w:abstractNumId w:val="4"/>
  </w:num>
  <w:num w:numId="31">
    <w:abstractNumId w:val="7"/>
  </w:num>
  <w:num w:numId="32">
    <w:abstractNumId w:val="33"/>
  </w:num>
  <w:num w:numId="33">
    <w:abstractNumId w:val="15"/>
  </w:num>
  <w:num w:numId="34">
    <w:abstractNumId w:val="14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03F"/>
    <w:rsid w:val="00001560"/>
    <w:rsid w:val="0007360D"/>
    <w:rsid w:val="00100358"/>
    <w:rsid w:val="00130355"/>
    <w:rsid w:val="001A6501"/>
    <w:rsid w:val="001E0F4F"/>
    <w:rsid w:val="0022763D"/>
    <w:rsid w:val="0026388E"/>
    <w:rsid w:val="00284FC0"/>
    <w:rsid w:val="002C5D9E"/>
    <w:rsid w:val="002D279C"/>
    <w:rsid w:val="00302148"/>
    <w:rsid w:val="0031079F"/>
    <w:rsid w:val="003119BB"/>
    <w:rsid w:val="003B21D4"/>
    <w:rsid w:val="003B5A29"/>
    <w:rsid w:val="003E3ABD"/>
    <w:rsid w:val="003E6485"/>
    <w:rsid w:val="00423F27"/>
    <w:rsid w:val="00426649"/>
    <w:rsid w:val="004905E3"/>
    <w:rsid w:val="004908E3"/>
    <w:rsid w:val="00567EB3"/>
    <w:rsid w:val="005C3518"/>
    <w:rsid w:val="005E6E87"/>
    <w:rsid w:val="005F0C3D"/>
    <w:rsid w:val="00623800"/>
    <w:rsid w:val="0068227D"/>
    <w:rsid w:val="00685273"/>
    <w:rsid w:val="00711BCC"/>
    <w:rsid w:val="0075321D"/>
    <w:rsid w:val="0075429F"/>
    <w:rsid w:val="00824221"/>
    <w:rsid w:val="00893285"/>
    <w:rsid w:val="008C4B77"/>
    <w:rsid w:val="008D1D19"/>
    <w:rsid w:val="008D5D69"/>
    <w:rsid w:val="00925D14"/>
    <w:rsid w:val="00965D0F"/>
    <w:rsid w:val="00974F52"/>
    <w:rsid w:val="009919AC"/>
    <w:rsid w:val="009D29E7"/>
    <w:rsid w:val="009E41CB"/>
    <w:rsid w:val="00A16FC8"/>
    <w:rsid w:val="00A22B29"/>
    <w:rsid w:val="00A425EA"/>
    <w:rsid w:val="00A51685"/>
    <w:rsid w:val="00A62B0B"/>
    <w:rsid w:val="00A90FA4"/>
    <w:rsid w:val="00AC4861"/>
    <w:rsid w:val="00AF587A"/>
    <w:rsid w:val="00B7500E"/>
    <w:rsid w:val="00B9682A"/>
    <w:rsid w:val="00BA6573"/>
    <w:rsid w:val="00BD3E90"/>
    <w:rsid w:val="00C2351C"/>
    <w:rsid w:val="00C35AF0"/>
    <w:rsid w:val="00C8103F"/>
    <w:rsid w:val="00CF3FD5"/>
    <w:rsid w:val="00D329FA"/>
    <w:rsid w:val="00DA5A02"/>
    <w:rsid w:val="00DA7DF3"/>
    <w:rsid w:val="00DC65D1"/>
    <w:rsid w:val="00DD553B"/>
    <w:rsid w:val="00DE304D"/>
    <w:rsid w:val="00DF326E"/>
    <w:rsid w:val="00E22F86"/>
    <w:rsid w:val="00E94FC2"/>
    <w:rsid w:val="00EC12D0"/>
    <w:rsid w:val="00EC66B5"/>
    <w:rsid w:val="00EE6E18"/>
    <w:rsid w:val="00EF2A75"/>
    <w:rsid w:val="00F24DF9"/>
    <w:rsid w:val="00F321E6"/>
    <w:rsid w:val="00FF09F9"/>
    <w:rsid w:val="00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3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D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D0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D0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qFormat/>
    <w:rsid w:val="00965D0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03F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C81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C8103F"/>
  </w:style>
  <w:style w:type="paragraph" w:styleId="a7">
    <w:name w:val="No Spacing"/>
    <w:uiPriority w:val="1"/>
    <w:qFormat/>
    <w:rsid w:val="00C8103F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C8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Заголовок №52"/>
    <w:rsid w:val="00C8103F"/>
    <w:rPr>
      <w:b/>
      <w:bCs w:val="0"/>
      <w:sz w:val="32"/>
      <w:shd w:val="clear" w:color="auto" w:fill="FFFFFF"/>
    </w:rPr>
  </w:style>
  <w:style w:type="paragraph" w:customStyle="1" w:styleId="ConsPlusNormal">
    <w:name w:val="ConsPlusNormal"/>
    <w:rsid w:val="00C81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3">
    <w:name w:val="Font Style43"/>
    <w:basedOn w:val="a0"/>
    <w:uiPriority w:val="99"/>
    <w:rsid w:val="00C8103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5">
    <w:name w:val="Style25"/>
    <w:basedOn w:val="a"/>
    <w:uiPriority w:val="99"/>
    <w:rsid w:val="00C8103F"/>
    <w:pPr>
      <w:widowControl w:val="0"/>
      <w:autoSpaceDE w:val="0"/>
      <w:autoSpaceDN w:val="0"/>
      <w:adjustRightInd w:val="0"/>
      <w:spacing w:after="0" w:line="36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D329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D329F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8">
    <w:name w:val="Style28"/>
    <w:basedOn w:val="a"/>
    <w:uiPriority w:val="99"/>
    <w:rsid w:val="00D329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basedOn w:val="a0"/>
    <w:uiPriority w:val="99"/>
    <w:rsid w:val="00D329F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9">
    <w:name w:val="Font Style49"/>
    <w:basedOn w:val="a0"/>
    <w:uiPriority w:val="99"/>
    <w:rsid w:val="00D329FA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D329F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D329FA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F24DF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F24DF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basedOn w:val="a0"/>
    <w:uiPriority w:val="99"/>
    <w:rsid w:val="00F24DF9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F24DF9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F24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F24DF9"/>
    <w:pPr>
      <w:widowControl w:val="0"/>
      <w:autoSpaceDE w:val="0"/>
      <w:autoSpaceDN w:val="0"/>
      <w:adjustRightInd w:val="0"/>
      <w:spacing w:after="0" w:line="322" w:lineRule="exact"/>
      <w:ind w:hanging="365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F24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F24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F24DF9"/>
    <w:pPr>
      <w:widowControl w:val="0"/>
      <w:autoSpaceDE w:val="0"/>
      <w:autoSpaceDN w:val="0"/>
      <w:adjustRightInd w:val="0"/>
      <w:spacing w:after="0" w:line="324" w:lineRule="exact"/>
      <w:ind w:firstLine="283"/>
    </w:pPr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F24DF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8">
    <w:name w:val="Font Style48"/>
    <w:basedOn w:val="a0"/>
    <w:uiPriority w:val="99"/>
    <w:rsid w:val="00F24DF9"/>
    <w:rPr>
      <w:rFonts w:ascii="Times New Roman" w:hAnsi="Times New Roman" w:cs="Times New Roman"/>
      <w:sz w:val="26"/>
      <w:szCs w:val="26"/>
    </w:rPr>
  </w:style>
  <w:style w:type="paragraph" w:customStyle="1" w:styleId="Style37">
    <w:name w:val="Style37"/>
    <w:basedOn w:val="a"/>
    <w:uiPriority w:val="99"/>
    <w:rsid w:val="00F24DF9"/>
    <w:pPr>
      <w:widowControl w:val="0"/>
      <w:autoSpaceDE w:val="0"/>
      <w:autoSpaceDN w:val="0"/>
      <w:adjustRightInd w:val="0"/>
      <w:spacing w:after="0" w:line="202" w:lineRule="exact"/>
      <w:ind w:firstLine="365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F24DF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uiPriority w:val="99"/>
    <w:rsid w:val="00F24DF9"/>
    <w:rPr>
      <w:rFonts w:ascii="Times New Roman" w:hAnsi="Times New Roman" w:cs="Times New Roman"/>
      <w:i/>
      <w:iCs/>
      <w:sz w:val="18"/>
      <w:szCs w:val="18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F24DF9"/>
    <w:pPr>
      <w:ind w:left="720"/>
      <w:contextualSpacing/>
    </w:pPr>
    <w:rPr>
      <w:rFonts w:eastAsiaTheme="minorHAnsi"/>
      <w:lang w:eastAsia="en-US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F24DF9"/>
  </w:style>
  <w:style w:type="character" w:customStyle="1" w:styleId="10">
    <w:name w:val="Заголовок 1 Знак"/>
    <w:basedOn w:val="a0"/>
    <w:link w:val="1"/>
    <w:uiPriority w:val="9"/>
    <w:rsid w:val="00965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5D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5D0F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65D0F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b">
    <w:name w:val="Body Text"/>
    <w:basedOn w:val="a"/>
    <w:link w:val="ac"/>
    <w:semiHidden/>
    <w:unhideWhenUsed/>
    <w:rsid w:val="00965D0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c">
    <w:name w:val="Основной текст Знак"/>
    <w:basedOn w:val="a0"/>
    <w:link w:val="ab"/>
    <w:semiHidden/>
    <w:rsid w:val="00965D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Style8">
    <w:name w:val="Style8"/>
    <w:basedOn w:val="a"/>
    <w:uiPriority w:val="99"/>
    <w:rsid w:val="00965D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965D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965D0F"/>
    <w:rPr>
      <w:rFonts w:ascii="Times New Roman" w:hAnsi="Times New Roman" w:cs="Times New Roman"/>
      <w:sz w:val="26"/>
      <w:szCs w:val="26"/>
    </w:rPr>
  </w:style>
  <w:style w:type="paragraph" w:styleId="ad">
    <w:name w:val="Plain Text"/>
    <w:basedOn w:val="a"/>
    <w:link w:val="ae"/>
    <w:unhideWhenUsed/>
    <w:rsid w:val="00965D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e">
    <w:name w:val="Текст Знак"/>
    <w:basedOn w:val="a0"/>
    <w:link w:val="ad"/>
    <w:rsid w:val="00965D0F"/>
    <w:rPr>
      <w:rFonts w:ascii="Courier New" w:eastAsia="Times New Roman" w:hAnsi="Courier New" w:cs="Times New Roman"/>
      <w:sz w:val="20"/>
      <w:szCs w:val="20"/>
    </w:rPr>
  </w:style>
  <w:style w:type="character" w:styleId="af">
    <w:name w:val="Hyperlink"/>
    <w:basedOn w:val="a0"/>
    <w:unhideWhenUsed/>
    <w:rsid w:val="00965D0F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965D0F"/>
    <w:pPr>
      <w:spacing w:after="120" w:line="480" w:lineRule="auto"/>
    </w:pPr>
    <w:rPr>
      <w:rFonts w:eastAsiaTheme="minorHAnsi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65D0F"/>
  </w:style>
  <w:style w:type="paragraph" w:styleId="af0">
    <w:name w:val="Normal (Web)"/>
    <w:basedOn w:val="a"/>
    <w:uiPriority w:val="99"/>
    <w:unhideWhenUsed/>
    <w:rsid w:val="0096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qFormat/>
    <w:rsid w:val="00965D0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965D0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65D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w-editsection">
    <w:name w:val="mw-editsection"/>
    <w:basedOn w:val="a0"/>
    <w:rsid w:val="00965D0F"/>
  </w:style>
  <w:style w:type="character" w:customStyle="1" w:styleId="mw-editsection-bracket">
    <w:name w:val="mw-editsection-bracket"/>
    <w:basedOn w:val="a0"/>
    <w:rsid w:val="00965D0F"/>
  </w:style>
  <w:style w:type="character" w:customStyle="1" w:styleId="mw-editsection-divider">
    <w:name w:val="mw-editsection-divider"/>
    <w:basedOn w:val="a0"/>
    <w:rsid w:val="00965D0F"/>
  </w:style>
  <w:style w:type="character" w:customStyle="1" w:styleId="toctoggle">
    <w:name w:val="toctoggle"/>
    <w:basedOn w:val="a0"/>
    <w:rsid w:val="00965D0F"/>
  </w:style>
  <w:style w:type="character" w:customStyle="1" w:styleId="tocnumber">
    <w:name w:val="tocnumber"/>
    <w:basedOn w:val="a0"/>
    <w:rsid w:val="00965D0F"/>
  </w:style>
  <w:style w:type="character" w:customStyle="1" w:styleId="toctext">
    <w:name w:val="toctext"/>
    <w:basedOn w:val="a0"/>
    <w:rsid w:val="00965D0F"/>
  </w:style>
  <w:style w:type="character" w:customStyle="1" w:styleId="mw-headline">
    <w:name w:val="mw-headline"/>
    <w:basedOn w:val="a0"/>
    <w:rsid w:val="00965D0F"/>
  </w:style>
  <w:style w:type="character" w:customStyle="1" w:styleId="af4">
    <w:name w:val="Основной текст_"/>
    <w:basedOn w:val="a0"/>
    <w:link w:val="11"/>
    <w:rsid w:val="00965D0F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4"/>
    <w:rsid w:val="00965D0F"/>
    <w:pPr>
      <w:widowControl w:val="0"/>
      <w:shd w:val="clear" w:color="auto" w:fill="FFFFFF"/>
      <w:spacing w:after="1200" w:line="245" w:lineRule="exact"/>
      <w:ind w:hanging="560"/>
    </w:pPr>
    <w:rPr>
      <w:rFonts w:eastAsiaTheme="minorHAnsi"/>
      <w:sz w:val="21"/>
      <w:szCs w:val="21"/>
      <w:lang w:eastAsia="en-US"/>
    </w:rPr>
  </w:style>
  <w:style w:type="paragraph" w:customStyle="1" w:styleId="Style14">
    <w:name w:val="Style14"/>
    <w:basedOn w:val="a"/>
    <w:uiPriority w:val="99"/>
    <w:rsid w:val="00824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824221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82422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uiPriority w:val="99"/>
    <w:rsid w:val="0082422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824221"/>
    <w:rPr>
      <w:rFonts w:ascii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2"/>
    <w:basedOn w:val="a"/>
    <w:rsid w:val="00824221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5">
    <w:name w:val="Body Text Indent"/>
    <w:basedOn w:val="a"/>
    <w:link w:val="af6"/>
    <w:uiPriority w:val="99"/>
    <w:unhideWhenUsed/>
    <w:rsid w:val="004908E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4908E3"/>
    <w:rPr>
      <w:rFonts w:eastAsiaTheme="minorEastAsia"/>
      <w:lang w:eastAsia="ru-RU"/>
    </w:rPr>
  </w:style>
  <w:style w:type="character" w:styleId="af7">
    <w:name w:val="footnote reference"/>
    <w:link w:val="12"/>
    <w:qFormat/>
    <w:rsid w:val="00E22F86"/>
    <w:rPr>
      <w:rFonts w:cs="Times New Roman"/>
      <w:vertAlign w:val="superscript"/>
    </w:rPr>
  </w:style>
  <w:style w:type="paragraph" w:customStyle="1" w:styleId="12">
    <w:name w:val="Знак сноски1"/>
    <w:link w:val="af7"/>
    <w:qFormat/>
    <w:rsid w:val="00E22F86"/>
    <w:pPr>
      <w:spacing w:after="0" w:line="240" w:lineRule="auto"/>
    </w:pPr>
    <w:rPr>
      <w:rFonts w:cs="Times New Roman"/>
      <w:vertAlign w:val="superscript"/>
    </w:rPr>
  </w:style>
  <w:style w:type="paragraph" w:styleId="af8">
    <w:name w:val="footnote text"/>
    <w:basedOn w:val="a"/>
    <w:link w:val="af9"/>
    <w:uiPriority w:val="99"/>
    <w:qFormat/>
    <w:rsid w:val="00E22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f9">
    <w:name w:val="Текст сноски Знак"/>
    <w:basedOn w:val="a0"/>
    <w:link w:val="af8"/>
    <w:uiPriority w:val="99"/>
    <w:qFormat/>
    <w:rsid w:val="00E22F8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9">
    <w:name w:val="toc 9"/>
    <w:basedOn w:val="a"/>
    <w:next w:val="a"/>
    <w:uiPriority w:val="39"/>
    <w:qFormat/>
    <w:rsid w:val="003B5A29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://www.prospektnauki.ru/ebooks/index-usavm.php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tcexpert.ru/vic/vic15" TargetMode="External"/><Relationship Id="rId17" Type="http://schemas.openxmlformats.org/officeDocument/2006/relationships/hyperlink" Target="http://www.academia-moscow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tcexpert.ru/vic/lupy-izmeritelny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.lanbook.com/" TargetMode="External"/><Relationship Id="rId10" Type="http://schemas.openxmlformats.org/officeDocument/2006/relationships/hyperlink" Target="http://www.ntcexpert.ru/vic/shablony-svarschika" TargetMode="External"/><Relationship Id="rId19" Type="http://schemas.openxmlformats.org/officeDocument/2006/relationships/hyperlink" Target="http://znanium.com/catalog.php?bookinfo=53886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urait.ru/bcode/5179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9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Леново1</dc:creator>
  <cp:lastModifiedBy>admin</cp:lastModifiedBy>
  <cp:revision>18</cp:revision>
  <cp:lastPrinted>2024-04-18T23:08:00Z</cp:lastPrinted>
  <dcterms:created xsi:type="dcterms:W3CDTF">2018-06-01T06:53:00Z</dcterms:created>
  <dcterms:modified xsi:type="dcterms:W3CDTF">2025-08-22T04:55:00Z</dcterms:modified>
</cp:coreProperties>
</file>