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B043" w14:textId="77777777" w:rsidR="00D42A16"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CA253F7" w14:textId="77777777" w:rsidR="00597264" w:rsidRDefault="004B7F4A" w:rsidP="005972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597264">
        <w:rPr>
          <w:rFonts w:ascii="Times New Roman" w:eastAsia="Calibri" w:hAnsi="Times New Roman" w:cs="Times New Roman"/>
          <w:sz w:val="24"/>
          <w:szCs w:val="24"/>
          <w:lang w:eastAsia="en-GB"/>
        </w:rPr>
        <w:t xml:space="preserve"> по </w:t>
      </w:r>
      <w:r w:rsidR="00D42A16">
        <w:rPr>
          <w:rFonts w:ascii="Times New Roman" w:eastAsia="Times New Roman" w:hAnsi="Times New Roman" w:cs="Times New Roman"/>
          <w:sz w:val="24"/>
          <w:szCs w:val="24"/>
          <w:lang w:eastAsia="ru-RU"/>
        </w:rPr>
        <w:t>специальност</w:t>
      </w:r>
      <w:r w:rsidR="00597264">
        <w:rPr>
          <w:rFonts w:ascii="Times New Roman" w:eastAsia="Times New Roman" w:hAnsi="Times New Roman" w:cs="Times New Roman"/>
          <w:sz w:val="24"/>
          <w:szCs w:val="24"/>
          <w:lang w:eastAsia="ru-RU"/>
        </w:rPr>
        <w:t>и</w:t>
      </w:r>
    </w:p>
    <w:p w14:paraId="29F2AC76" w14:textId="7769B06E" w:rsidR="00D42A16" w:rsidRDefault="004B7F4A" w:rsidP="00597264">
      <w:pPr>
        <w:spacing w:after="0" w:line="276" w:lineRule="auto"/>
        <w:jc w:val="right"/>
        <w:rPr>
          <w:rFonts w:ascii="Times New Roman" w:eastAsia="Calibri" w:hAnsi="Times New Roman" w:cs="Calibri"/>
          <w:bCs/>
          <w:color w:val="000000"/>
          <w:sz w:val="24"/>
          <w:szCs w:val="24"/>
        </w:rPr>
      </w:pPr>
      <w:r w:rsidRPr="00CC50C5">
        <w:rPr>
          <w:rFonts w:ascii="Times New Roman" w:eastAsia="Times New Roman" w:hAnsi="Times New Roman" w:cs="Times New Roman"/>
          <w:sz w:val="24"/>
          <w:szCs w:val="24"/>
          <w:lang w:eastAsia="ru-RU"/>
        </w:rPr>
        <w:t xml:space="preserve"> </w:t>
      </w:r>
      <w:r w:rsidR="00630B58">
        <w:rPr>
          <w:rFonts w:ascii="Times New Roman" w:eastAsia="Calibri" w:hAnsi="Times New Roman" w:cs="Calibri"/>
          <w:bCs/>
          <w:color w:val="000000"/>
          <w:sz w:val="24"/>
          <w:szCs w:val="24"/>
        </w:rPr>
        <w:t xml:space="preserve">35.02.16 </w:t>
      </w:r>
      <w:r w:rsidR="00630B58" w:rsidRPr="00630B58">
        <w:rPr>
          <w:rFonts w:ascii="Times New Roman" w:eastAsia="Calibri" w:hAnsi="Times New Roman" w:cs="Calibri"/>
          <w:bCs/>
          <w:color w:val="000000"/>
          <w:sz w:val="24"/>
          <w:szCs w:val="24"/>
        </w:rPr>
        <w:t xml:space="preserve">Эксплуатация и ремонт </w:t>
      </w:r>
    </w:p>
    <w:p w14:paraId="73620348" w14:textId="6D2220BB" w:rsidR="004B7F4A" w:rsidRPr="00CC50C5" w:rsidRDefault="00630B58" w:rsidP="00597264">
      <w:pPr>
        <w:spacing w:after="0" w:line="276" w:lineRule="auto"/>
        <w:jc w:val="right"/>
        <w:rPr>
          <w:rFonts w:ascii="Times New Roman" w:eastAsia="Times New Roman" w:hAnsi="Times New Roman" w:cs="Times New Roman"/>
          <w:sz w:val="24"/>
          <w:szCs w:val="24"/>
          <w:lang w:eastAsia="ru-RU"/>
        </w:rPr>
      </w:pPr>
      <w:r w:rsidRPr="00630B58">
        <w:rPr>
          <w:rFonts w:ascii="Times New Roman" w:eastAsia="Calibri" w:hAnsi="Times New Roman" w:cs="Calibri"/>
          <w:bCs/>
          <w:color w:val="000000"/>
          <w:sz w:val="24"/>
          <w:szCs w:val="24"/>
        </w:rPr>
        <w:t xml:space="preserve">сельскохозяйственной техники и оборудования </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24D61C8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FC07D8">
        <w:rPr>
          <w:rFonts w:ascii="Times New Roman" w:eastAsia="MS Mincho" w:hAnsi="Times New Roman" w:cs="Times New Roman"/>
          <w:sz w:val="24"/>
          <w:szCs w:val="24"/>
          <w:lang w:eastAsia="ru-RU"/>
        </w:rPr>
        <w:t>16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25EF3F2" w:rsidR="00CC50C5" w:rsidRPr="00CC50C5" w:rsidRDefault="00FC07D8"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ОБЩЕОБРАЗОВАТЕЛЬНОЙ </w:t>
      </w:r>
      <w:r>
        <w:rPr>
          <w:rFonts w:ascii="Times New Roman" w:eastAsia="Times New Roman" w:hAnsi="Times New Roman" w:cs="Times New Roman"/>
          <w:b/>
          <w:bCs/>
          <w:sz w:val="24"/>
          <w:szCs w:val="24"/>
          <w:lang w:eastAsia="ru-RU"/>
        </w:rPr>
        <w:t xml:space="preserve">УЧЕБНОЙ </w:t>
      </w:r>
      <w:r w:rsidRPr="00CC50C5">
        <w:rPr>
          <w:rFonts w:ascii="Times New Roman" w:eastAsia="Times New Roman" w:hAnsi="Times New Roman" w:cs="Times New Roman"/>
          <w:b/>
          <w:bCs/>
          <w:sz w:val="24"/>
          <w:szCs w:val="24"/>
          <w:lang w:eastAsia="ru-RU"/>
        </w:rPr>
        <w:t>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1E77B6AC" w14:textId="77777777" w:rsidR="0056789F" w:rsidRDefault="0056789F" w:rsidP="0056789F">
      <w:pPr>
        <w:pStyle w:val="af8"/>
        <w:spacing w:line="276" w:lineRule="auto"/>
        <w:jc w:val="both"/>
        <w:rPr>
          <w:rFonts w:ascii="Times New Roman" w:hAnsi="Times New Roman"/>
          <w:sz w:val="24"/>
          <w:szCs w:val="24"/>
        </w:rPr>
      </w:pPr>
    </w:p>
    <w:p w14:paraId="175AAC36" w14:textId="3D05B183" w:rsidR="0056789F" w:rsidRPr="000A61BA" w:rsidRDefault="0056789F" w:rsidP="0056789F">
      <w:pPr>
        <w:pStyle w:val="af8"/>
        <w:spacing w:line="276" w:lineRule="auto"/>
        <w:jc w:val="both"/>
        <w:rPr>
          <w:rFonts w:ascii="Times New Roman" w:hAnsi="Times New Roman"/>
          <w:sz w:val="24"/>
          <w:szCs w:val="24"/>
        </w:rPr>
      </w:pPr>
      <w:r w:rsidRPr="000A61BA">
        <w:rPr>
          <w:rFonts w:ascii="Times New Roman" w:hAnsi="Times New Roman"/>
          <w:sz w:val="24"/>
          <w:szCs w:val="24"/>
        </w:rPr>
        <w:t>Профиль подготовки: естественно - научный</w:t>
      </w:r>
    </w:p>
    <w:p w14:paraId="0C8D6392" w14:textId="77777777" w:rsidR="0056789F" w:rsidRPr="000A61BA" w:rsidRDefault="0056789F" w:rsidP="0056789F">
      <w:pPr>
        <w:spacing w:after="0"/>
        <w:rPr>
          <w:rFonts w:ascii="Times New Roman" w:hAnsi="Times New Roman" w:cs="Times New Roman"/>
          <w:sz w:val="24"/>
          <w:szCs w:val="24"/>
        </w:rPr>
      </w:pPr>
    </w:p>
    <w:p w14:paraId="27318440" w14:textId="77777777" w:rsidR="0056789F" w:rsidRPr="00CC50C5" w:rsidRDefault="0056789F" w:rsidP="0056789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специальность</w:t>
      </w:r>
      <w:r w:rsidRPr="00CC50C5">
        <w:rPr>
          <w:rFonts w:ascii="Times New Roman" w:eastAsia="Times New Roman" w:hAnsi="Times New Roman" w:cs="Times New Roman"/>
          <w:sz w:val="24"/>
          <w:szCs w:val="24"/>
          <w:lang w:eastAsia="ru-RU"/>
        </w:rPr>
        <w:t xml:space="preserve">: </w:t>
      </w:r>
      <w:r>
        <w:rPr>
          <w:rFonts w:ascii="Times New Roman" w:eastAsia="Calibri" w:hAnsi="Times New Roman" w:cs="Calibri"/>
          <w:bCs/>
          <w:color w:val="000000"/>
          <w:sz w:val="24"/>
          <w:szCs w:val="24"/>
        </w:rPr>
        <w:t xml:space="preserve">35.02.16 </w:t>
      </w:r>
      <w:r w:rsidRPr="00630B58">
        <w:rPr>
          <w:rFonts w:ascii="Times New Roman" w:eastAsia="Calibri" w:hAnsi="Times New Roman" w:cs="Calibri"/>
          <w:bCs/>
          <w:color w:val="000000"/>
          <w:sz w:val="24"/>
          <w:szCs w:val="24"/>
        </w:rPr>
        <w:t xml:space="preserve">Эксплуатация и ремонт сельскохозяйственной техники и оборудования </w:t>
      </w:r>
    </w:p>
    <w:p w14:paraId="31AB452C" w14:textId="77777777" w:rsidR="0056789F" w:rsidRPr="000A61BA" w:rsidRDefault="0056789F" w:rsidP="0056789F">
      <w:pPr>
        <w:spacing w:after="0"/>
        <w:rPr>
          <w:rFonts w:ascii="Times New Roman" w:hAnsi="Times New Roman" w:cs="Times New Roman"/>
          <w:sz w:val="24"/>
          <w:szCs w:val="24"/>
        </w:rPr>
      </w:pPr>
    </w:p>
    <w:p w14:paraId="12896C20" w14:textId="77777777" w:rsidR="0056789F" w:rsidRPr="000A61BA" w:rsidRDefault="0056789F" w:rsidP="0056789F">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1D5216DA"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D42A16"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2023</w:t>
      </w:r>
      <w:r w:rsidR="00D42A16">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34F6243"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30B58">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636201F1" w:rsidR="00CC50C5" w:rsidRDefault="00CC50C5" w:rsidP="00CC50C5">
      <w:pPr>
        <w:spacing w:after="0" w:line="276" w:lineRule="auto"/>
        <w:jc w:val="both"/>
        <w:rPr>
          <w:rFonts w:ascii="Times New Roman" w:eastAsia="MS Mincho" w:hAnsi="Times New Roman" w:cs="Times New Roman"/>
          <w:sz w:val="24"/>
          <w:szCs w:val="24"/>
          <w:lang w:eastAsia="ru-RU"/>
        </w:rPr>
      </w:pPr>
    </w:p>
    <w:p w14:paraId="41F16D57" w14:textId="77777777" w:rsidR="00FC07D8" w:rsidRPr="004B7F4A" w:rsidRDefault="00FC07D8"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050B9EC0" w:rsidR="00CC50C5" w:rsidRDefault="00CC50C5" w:rsidP="00CC50C5">
      <w:pPr>
        <w:spacing w:after="0"/>
        <w:rPr>
          <w:rFonts w:ascii="Calibri" w:eastAsia="Times New Roman" w:hAnsi="Calibri" w:cs="Times New Roman"/>
          <w:sz w:val="24"/>
          <w:szCs w:val="24"/>
          <w:lang w:eastAsia="ru-RU"/>
        </w:rPr>
      </w:pPr>
    </w:p>
    <w:p w14:paraId="29D5DA95" w14:textId="77777777" w:rsidR="00FC07D8" w:rsidRPr="00CC50C5" w:rsidRDefault="00FC07D8"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767BF26B" w:rsidR="00CC50C5" w:rsidRDefault="00CC50C5" w:rsidP="00CC50C5">
      <w:pPr>
        <w:spacing w:after="0"/>
        <w:rPr>
          <w:rFonts w:ascii="Times New Roman" w:eastAsia="Calibri" w:hAnsi="Times New Roman" w:cs="Times New Roman"/>
          <w:color w:val="000000"/>
          <w:sz w:val="24"/>
          <w:szCs w:val="24"/>
        </w:rPr>
      </w:pPr>
    </w:p>
    <w:p w14:paraId="0C0FF207" w14:textId="77777777" w:rsidR="00FC07D8" w:rsidRPr="004B7F4A" w:rsidRDefault="00FC07D8"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2DE7EB87" w:rsidR="00CC50C5" w:rsidRDefault="00CC50C5" w:rsidP="00CC50C5">
      <w:pPr>
        <w:spacing w:after="90"/>
        <w:rPr>
          <w:rFonts w:ascii="Times New Roman" w:eastAsia="Calibri" w:hAnsi="Times New Roman" w:cs="Times New Roman"/>
          <w:color w:val="000000"/>
          <w:sz w:val="24"/>
          <w:szCs w:val="24"/>
        </w:rPr>
      </w:pPr>
    </w:p>
    <w:p w14:paraId="354370A9" w14:textId="77777777" w:rsidR="00FC07D8" w:rsidRPr="004B7F4A" w:rsidRDefault="00FC07D8"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E994997"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2023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24"/>
        <w:gridCol w:w="8714"/>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3180F6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FC07D8">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6490662B"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AF07E8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697C00F0"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4BDF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644917" w:rsidR="00890316" w:rsidRDefault="00890316" w:rsidP="00D42A16">
      <w:pPr>
        <w:spacing w:after="0" w:line="276" w:lineRule="auto"/>
        <w:jc w:val="center"/>
        <w:rPr>
          <w:rFonts w:ascii="Times New Roman" w:eastAsia="Times New Roman" w:hAnsi="Times New Roman" w:cs="Times New Roman"/>
          <w:b/>
          <w:sz w:val="24"/>
          <w:lang w:eastAsia="ru-RU"/>
        </w:rPr>
      </w:pPr>
      <w:bookmarkStart w:id="0" w:name="_Toc104469103"/>
      <w:bookmarkStart w:id="1" w:name="_Toc104469483"/>
      <w:bookmarkStart w:id="2" w:name="_Toc125030624"/>
      <w:bookmarkStart w:id="3" w:name="_Toc113637405"/>
      <w:r>
        <w:rPr>
          <w:rFonts w:ascii="Times New Roman" w:eastAsia="Times New Roman" w:hAnsi="Times New Roman" w:cs="Times New Roman"/>
          <w:b/>
          <w:sz w:val="24"/>
          <w:lang w:eastAsia="ru-RU"/>
        </w:rPr>
        <w:lastRenderedPageBreak/>
        <w:t xml:space="preserve">1. </w:t>
      </w:r>
      <w:r w:rsidR="00FC07D8" w:rsidRPr="00890316">
        <w:rPr>
          <w:rFonts w:ascii="Times New Roman" w:eastAsia="Times New Roman" w:hAnsi="Times New Roman" w:cs="Times New Roman"/>
          <w:b/>
          <w:sz w:val="24"/>
          <w:lang w:eastAsia="ru-RU"/>
        </w:rPr>
        <w:t xml:space="preserve">ОБЩАЯ ХАРАКТЕРИСТИКА </w:t>
      </w:r>
      <w:r w:rsidR="00FC07D8">
        <w:rPr>
          <w:rFonts w:ascii="Times New Roman" w:eastAsia="Times New Roman" w:hAnsi="Times New Roman" w:cs="Times New Roman"/>
          <w:b/>
          <w:sz w:val="24"/>
          <w:lang w:eastAsia="ru-RU"/>
        </w:rPr>
        <w:t xml:space="preserve">ПРОГРАММЫ ОБЩЕОБРАЗОВАТЕЛЬНОЙ УЧЕБНОЙ </w:t>
      </w:r>
      <w:r w:rsidR="00FC07D8" w:rsidRPr="00890316">
        <w:rPr>
          <w:rFonts w:ascii="Times New Roman" w:eastAsia="Times New Roman" w:hAnsi="Times New Roman" w:cs="Times New Roman"/>
          <w:b/>
          <w:sz w:val="24"/>
          <w:lang w:eastAsia="ru-RU"/>
        </w:rPr>
        <w:t>ДИСЦИПЛИНЫ</w:t>
      </w:r>
    </w:p>
    <w:p w14:paraId="62CA1897" w14:textId="520BB512" w:rsidR="00D62617" w:rsidRPr="00890316" w:rsidRDefault="00CC50C5" w:rsidP="00D42A16">
      <w:pPr>
        <w:spacing w:after="0" w:line="276" w:lineRule="auto"/>
        <w:jc w:val="center"/>
        <w:rPr>
          <w:rFonts w:ascii="Times New Roman" w:eastAsia="Times New Roman" w:hAnsi="Times New Roman" w:cs="Times New Roman"/>
          <w:b/>
          <w:sz w:val="24"/>
          <w:lang w:eastAsia="ru-RU"/>
        </w:rPr>
      </w:pPr>
      <w:r w:rsidRPr="00890316">
        <w:rPr>
          <w:rFonts w:ascii="Times New Roman" w:eastAsia="Times New Roman" w:hAnsi="Times New Roman" w:cs="Times New Roman"/>
          <w:b/>
          <w:sz w:val="24"/>
          <w:lang w:eastAsia="ru-RU"/>
        </w:rPr>
        <w:t xml:space="preserve">БД. 06 </w:t>
      </w:r>
      <w:r w:rsidR="009D15C7" w:rsidRPr="00890316">
        <w:rPr>
          <w:rFonts w:ascii="Times New Roman" w:eastAsia="Times New Roman" w:hAnsi="Times New Roman" w:cs="Times New Roman"/>
          <w:b/>
          <w:sz w:val="24"/>
          <w:lang w:eastAsia="ru-RU"/>
        </w:rPr>
        <w:t>«Физическая культура»</w:t>
      </w:r>
      <w:bookmarkEnd w:id="2"/>
    </w:p>
    <w:p w14:paraId="7A7FCD06" w14:textId="77777777" w:rsidR="005C02FB" w:rsidRPr="00CC50C5" w:rsidRDefault="005C02FB" w:rsidP="00890316">
      <w:pPr>
        <w:spacing w:after="0" w:line="276" w:lineRule="auto"/>
        <w:ind w:firstLine="709"/>
        <w:rPr>
          <w:rFonts w:ascii="Times New Roman" w:hAnsi="Times New Roman" w:cs="Times New Roman"/>
          <w:sz w:val="24"/>
          <w:szCs w:val="24"/>
          <w:lang w:eastAsia="ru-RU"/>
        </w:rPr>
      </w:pPr>
    </w:p>
    <w:p w14:paraId="69C6DC08" w14:textId="77777777" w:rsidR="00D62617" w:rsidRPr="00CC50C5" w:rsidRDefault="00D62617" w:rsidP="0089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7024CA21" w:rsidR="00D62617" w:rsidRPr="00CC50C5" w:rsidRDefault="00D62617" w:rsidP="00D42A16">
      <w:pPr>
        <w:spacing w:after="0" w:line="276"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FC07D8">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w:t>
      </w:r>
      <w:r w:rsidRPr="00D42A16">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CC50C5" w:rsidRPr="00CC50C5">
        <w:rPr>
          <w:rFonts w:ascii="Times New Roman" w:eastAsia="Calibri" w:hAnsi="Times New Roman" w:cs="Times New Roman"/>
          <w:bCs/>
          <w:color w:val="000000"/>
          <w:sz w:val="24"/>
          <w:szCs w:val="24"/>
        </w:rPr>
        <w:t xml:space="preserve">Специальности </w:t>
      </w:r>
      <w:r w:rsidR="00630B58" w:rsidRPr="00630B58">
        <w:rPr>
          <w:rFonts w:ascii="Times New Roman" w:eastAsia="Calibri" w:hAnsi="Times New Roman" w:cs="Times New Roman"/>
          <w:bCs/>
          <w:color w:val="000000"/>
          <w:sz w:val="24"/>
          <w:szCs w:val="24"/>
        </w:rPr>
        <w:t>35.02.16 Эксплуатация и ремонт сельскохозяйственной техники и оборудования (техник-механик)</w:t>
      </w:r>
    </w:p>
    <w:p w14:paraId="1A1524B8" w14:textId="77777777" w:rsidR="00D62617" w:rsidRPr="00CC50C5" w:rsidRDefault="00D62617" w:rsidP="00890316">
      <w:pPr>
        <w:spacing w:after="0" w:line="276"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890316">
      <w:pPr>
        <w:suppressAutoHyphen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890316">
      <w:pPr>
        <w:suppressAutoHyphens/>
        <w:spacing w:after="0" w:line="276"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9918" w:type="dxa"/>
        <w:tblLook w:val="04A0" w:firstRow="1" w:lastRow="0" w:firstColumn="1" w:lastColumn="0" w:noHBand="0" w:noVBand="1"/>
      </w:tblPr>
      <w:tblGrid>
        <w:gridCol w:w="3256"/>
        <w:gridCol w:w="4110"/>
        <w:gridCol w:w="2552"/>
      </w:tblGrid>
      <w:tr w:rsidR="00792982" w14:paraId="7CFE07CC" w14:textId="77777777" w:rsidTr="00622B5E">
        <w:tc>
          <w:tcPr>
            <w:tcW w:w="3256" w:type="dxa"/>
            <w:vMerge w:val="restart"/>
          </w:tcPr>
          <w:p w14:paraId="00F8B2C5" w14:textId="4F71B38C" w:rsidR="00792982" w:rsidRDefault="00792982" w:rsidP="00D42A1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6662" w:type="dxa"/>
            <w:gridSpan w:val="2"/>
          </w:tcPr>
          <w:p w14:paraId="696C5B78" w14:textId="5308D406" w:rsidR="00792982" w:rsidRDefault="00792982" w:rsidP="00D42A1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622B5E">
        <w:tc>
          <w:tcPr>
            <w:tcW w:w="3256" w:type="dxa"/>
            <w:vMerge/>
          </w:tcPr>
          <w:p w14:paraId="387E0AF4" w14:textId="77777777" w:rsidR="00792982" w:rsidRDefault="00792982" w:rsidP="00D42A16">
            <w:pPr>
              <w:suppressAutoHyphens/>
              <w:jc w:val="center"/>
              <w:rPr>
                <w:rFonts w:ascii="Times New Roman" w:eastAsia="Times New Roman" w:hAnsi="Times New Roman" w:cs="Times New Roman"/>
                <w:sz w:val="24"/>
                <w:szCs w:val="24"/>
              </w:rPr>
            </w:pPr>
          </w:p>
        </w:tc>
        <w:tc>
          <w:tcPr>
            <w:tcW w:w="4110" w:type="dxa"/>
            <w:vAlign w:val="center"/>
          </w:tcPr>
          <w:p w14:paraId="56771791" w14:textId="009747EE" w:rsidR="00792982" w:rsidRDefault="00792982" w:rsidP="00D42A1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2552" w:type="dxa"/>
            <w:vAlign w:val="center"/>
          </w:tcPr>
          <w:p w14:paraId="31D00937" w14:textId="46AF36B9" w:rsidR="00792982" w:rsidRDefault="00792982" w:rsidP="00D42A1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622B5E">
        <w:tc>
          <w:tcPr>
            <w:tcW w:w="3256" w:type="dxa"/>
          </w:tcPr>
          <w:p w14:paraId="7DBFF002" w14:textId="1E074E53"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110" w:type="dxa"/>
          </w:tcPr>
          <w:p w14:paraId="19549A00" w14:textId="77777777" w:rsidR="00792982" w:rsidRPr="00890316" w:rsidRDefault="00792982" w:rsidP="00D42A1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D42A1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D42A1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D42A16">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D42A1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D42A16">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D42A1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D42A16">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D42A16">
            <w:pPr>
              <w:pStyle w:val="dt-p"/>
              <w:shd w:val="clear" w:color="auto" w:fill="FFFFFF"/>
              <w:spacing w:before="0" w:beforeAutospacing="0" w:after="0" w:afterAutospacing="0"/>
              <w:jc w:val="both"/>
              <w:textAlignment w:val="baseline"/>
            </w:pPr>
            <w:r w:rsidRPr="00890316">
              <w:t>- определять цели деятельности, задавать параметры и критерии их достижения;</w:t>
            </w:r>
          </w:p>
          <w:p w14:paraId="03295DAC" w14:textId="77777777" w:rsidR="00792982" w:rsidRPr="00890316" w:rsidRDefault="00792982" w:rsidP="00D42A16">
            <w:pPr>
              <w:pStyle w:val="dt-p"/>
              <w:shd w:val="clear" w:color="auto" w:fill="FFFFFF"/>
              <w:spacing w:before="0" w:beforeAutospacing="0" w:after="0" w:afterAutospacing="0"/>
              <w:jc w:val="both"/>
              <w:textAlignment w:val="baseline"/>
            </w:pPr>
            <w:r w:rsidRPr="00890316">
              <w:lastRenderedPageBreak/>
              <w:t xml:space="preserve">- выявлять закономерности и противоречия в рассматриваемых явлениях; </w:t>
            </w:r>
          </w:p>
          <w:p w14:paraId="64FB3386" w14:textId="77777777" w:rsidR="00792982" w:rsidRPr="00890316" w:rsidRDefault="00792982" w:rsidP="00D42A16">
            <w:pPr>
              <w:pStyle w:val="dt-p"/>
              <w:shd w:val="clear" w:color="auto" w:fill="FFFFFF"/>
              <w:spacing w:before="0" w:beforeAutospacing="0" w:after="0" w:afterAutospacing="0"/>
              <w:jc w:val="both"/>
              <w:textAlignment w:val="baseline"/>
            </w:pPr>
            <w:r w:rsidRPr="00890316">
              <w:t>-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p>
          <w:p w14:paraId="13F483AF" w14:textId="77777777" w:rsidR="00792982" w:rsidRPr="00890316" w:rsidRDefault="00792982" w:rsidP="00D42A16">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D42A16">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D42A16">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552" w:type="dxa"/>
          </w:tcPr>
          <w:p w14:paraId="170AEFB8"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w:t>
            </w:r>
            <w:r w:rsidRPr="00890316">
              <w:rPr>
                <w:rFonts w:ascii="Times New Roman" w:hAnsi="Times New Roman" w:cs="Times New Roman"/>
                <w:sz w:val="24"/>
                <w:szCs w:val="24"/>
              </w:rPr>
              <w:lastRenderedPageBreak/>
              <w:t>связанных с учебной и производственной деятельностью;</w:t>
            </w:r>
          </w:p>
          <w:p w14:paraId="7279DEAB"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622B5E">
        <w:tc>
          <w:tcPr>
            <w:tcW w:w="3256" w:type="dxa"/>
          </w:tcPr>
          <w:p w14:paraId="72648B01" w14:textId="14AAA8B9"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110" w:type="dxa"/>
          </w:tcPr>
          <w:p w14:paraId="721781CB" w14:textId="77777777" w:rsidR="00792982" w:rsidRPr="00890316" w:rsidRDefault="00792982" w:rsidP="00D42A1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D42A1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D42A1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w:t>
            </w:r>
            <w:r w:rsidRPr="00890316">
              <w:rPr>
                <w:rFonts w:ascii="Times New Roman" w:eastAsia="Times New Roman" w:hAnsi="Times New Roman" w:cs="Times New Roman"/>
                <w:sz w:val="24"/>
                <w:szCs w:val="24"/>
              </w:rPr>
              <w:lastRenderedPageBreak/>
              <w:t>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D42A16">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D42A1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D42A1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552" w:type="dxa"/>
          </w:tcPr>
          <w:p w14:paraId="7B3524C1"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w:t>
            </w:r>
            <w:r w:rsidRPr="00890316">
              <w:rPr>
                <w:rFonts w:ascii="Times New Roman" w:hAnsi="Times New Roman" w:cs="Times New Roman"/>
                <w:sz w:val="24"/>
                <w:szCs w:val="24"/>
              </w:rPr>
              <w:lastRenderedPageBreak/>
              <w:t>(ГТО);</w:t>
            </w:r>
          </w:p>
          <w:p w14:paraId="40D00A48"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622B5E">
        <w:tc>
          <w:tcPr>
            <w:tcW w:w="3256" w:type="dxa"/>
          </w:tcPr>
          <w:p w14:paraId="301A8F55" w14:textId="4B8AFF94"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14:paraId="2E7BAC8E" w14:textId="77777777" w:rsidR="00792982" w:rsidRPr="00890316" w:rsidRDefault="00792982" w:rsidP="00D42A1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D42A1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D42A1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D42A1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xml:space="preserve">- </w:t>
            </w:r>
            <w:proofErr w:type="spellStart"/>
            <w:r w:rsidRPr="00890316">
              <w:rPr>
                <w:rFonts w:ascii="Times New Roman" w:hAnsi="Times New Roman" w:cs="Times New Roman"/>
                <w:sz w:val="24"/>
                <w:szCs w:val="24"/>
                <w:shd w:val="clear" w:color="auto" w:fill="FFFFFF"/>
              </w:rPr>
              <w:t>сформированность</w:t>
            </w:r>
            <w:proofErr w:type="spellEnd"/>
            <w:r w:rsidRPr="00890316">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D42A1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D42A1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xml:space="preserve">- активное неприятие вредных привычек и иных форм причинения </w:t>
            </w:r>
            <w:r w:rsidRPr="00890316">
              <w:rPr>
                <w:rFonts w:ascii="Times New Roman" w:hAnsi="Times New Roman" w:cs="Times New Roman"/>
                <w:sz w:val="24"/>
                <w:szCs w:val="24"/>
                <w:shd w:val="clear" w:color="auto" w:fill="FFFFFF"/>
              </w:rPr>
              <w:lastRenderedPageBreak/>
              <w:t>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D42A1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D42A1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D42A1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552" w:type="dxa"/>
          </w:tcPr>
          <w:p w14:paraId="3C18DBE8"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890316" w:rsidRDefault="00792982" w:rsidP="00D42A1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иметь положительную динамику в развитии основных физических </w:t>
            </w:r>
            <w:r w:rsidRPr="00890316">
              <w:rPr>
                <w:rFonts w:ascii="Times New Roman" w:hAnsi="Times New Roman" w:cs="Times New Roman"/>
                <w:sz w:val="24"/>
                <w:szCs w:val="24"/>
              </w:rPr>
              <w:lastRenderedPageBreak/>
              <w:t>качеств (силы, быстроты, выносливости, гибкости и ловкости)</w:t>
            </w:r>
          </w:p>
        </w:tc>
      </w:tr>
      <w:tr w:rsidR="00792982" w14:paraId="32633307" w14:textId="77777777" w:rsidTr="00622B5E">
        <w:tc>
          <w:tcPr>
            <w:tcW w:w="3256" w:type="dxa"/>
          </w:tcPr>
          <w:p w14:paraId="5B801172" w14:textId="6DC5EC06" w:rsidR="00792982" w:rsidRDefault="00630B58" w:rsidP="00D42A16">
            <w:pPr>
              <w:rPr>
                <w:rFonts w:ascii="Times New Roman" w:eastAsia="Times New Roman" w:hAnsi="Times New Roman" w:cs="Times New Roman"/>
                <w:sz w:val="24"/>
                <w:szCs w:val="24"/>
              </w:rPr>
            </w:pPr>
            <w:r w:rsidRPr="00630B58">
              <w:rPr>
                <w:rFonts w:ascii="Times New Roman" w:eastAsia="Times New Roman" w:hAnsi="Times New Roman" w:cs="Times New Roman"/>
                <w:iCs/>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4110" w:type="dxa"/>
          </w:tcPr>
          <w:p w14:paraId="0AC1DA36" w14:textId="77777777" w:rsidR="00630B58" w:rsidRPr="00630B58" w:rsidRDefault="00630B58" w:rsidP="00D42A16">
            <w:pPr>
              <w:suppressAutoHyphens/>
              <w:jc w:val="both"/>
              <w:rPr>
                <w:rFonts w:ascii="Times New Roman" w:eastAsia="Times New Roman" w:hAnsi="Times New Roman" w:cs="Times New Roman"/>
                <w:bCs/>
                <w:sz w:val="24"/>
                <w:szCs w:val="24"/>
              </w:rPr>
            </w:pPr>
            <w:r w:rsidRPr="00630B58">
              <w:rPr>
                <w:rFonts w:ascii="Times New Roman" w:eastAsia="Times New Roman" w:hAnsi="Times New Roman" w:cs="Times New Roman"/>
                <w:bCs/>
                <w:sz w:val="24"/>
                <w:szCs w:val="24"/>
              </w:rPr>
              <w:t>Выполнения разборочно-сборочных работ сельскохозяйственных машин и механизмов.</w:t>
            </w:r>
          </w:p>
          <w:p w14:paraId="5B2A2F5C" w14:textId="49DD11A9" w:rsidR="00792982" w:rsidRDefault="00630B58" w:rsidP="00D42A16">
            <w:pPr>
              <w:suppressAutoHyphens/>
              <w:jc w:val="both"/>
              <w:rPr>
                <w:rFonts w:ascii="Times New Roman" w:eastAsia="Times New Roman" w:hAnsi="Times New Roman" w:cs="Times New Roman"/>
                <w:sz w:val="24"/>
                <w:szCs w:val="24"/>
              </w:rPr>
            </w:pPr>
            <w:r w:rsidRPr="00630B58">
              <w:rPr>
                <w:rFonts w:ascii="Times New Roman" w:eastAsia="Times New Roman" w:hAnsi="Times New Roman" w:cs="Times New Roman"/>
                <w:bCs/>
                <w:sz w:val="24"/>
                <w:szCs w:val="24"/>
              </w:rPr>
              <w:t>Выполнения регулировочных работ при настройке машин на режимы работы.</w:t>
            </w:r>
          </w:p>
        </w:tc>
        <w:tc>
          <w:tcPr>
            <w:tcW w:w="2552" w:type="dxa"/>
          </w:tcPr>
          <w:p w14:paraId="7C67BA4E" w14:textId="68FAF909"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622B5E">
        <w:tc>
          <w:tcPr>
            <w:tcW w:w="3256" w:type="dxa"/>
          </w:tcPr>
          <w:p w14:paraId="22A97494" w14:textId="0A99756B" w:rsidR="00792982" w:rsidRDefault="00630B58" w:rsidP="00D42A16">
            <w:pPr>
              <w:suppressAutoHyphens/>
              <w:jc w:val="both"/>
              <w:rPr>
                <w:rFonts w:ascii="Times New Roman" w:eastAsia="Times New Roman" w:hAnsi="Times New Roman" w:cs="Times New Roman"/>
                <w:sz w:val="24"/>
                <w:szCs w:val="24"/>
              </w:rPr>
            </w:pPr>
            <w:r w:rsidRPr="00630B58">
              <w:rPr>
                <w:rFonts w:ascii="Times New Roman" w:eastAsia="Times New Roman" w:hAnsi="Times New Roman" w:cs="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4110" w:type="dxa"/>
          </w:tcPr>
          <w:p w14:paraId="47E4DB5D" w14:textId="77777777" w:rsidR="00630B58" w:rsidRPr="00630B58" w:rsidRDefault="00630B58" w:rsidP="00D42A16">
            <w:pPr>
              <w:rPr>
                <w:rFonts w:ascii="Times New Roman" w:eastAsia="Times New Roman" w:hAnsi="Times New Roman" w:cs="Times New Roman"/>
                <w:bCs/>
                <w:sz w:val="24"/>
                <w:szCs w:val="24"/>
              </w:rPr>
            </w:pPr>
            <w:r w:rsidRPr="00630B58">
              <w:rPr>
                <w:rFonts w:ascii="Times New Roman" w:eastAsia="Times New Roman" w:hAnsi="Times New Roman" w:cs="Times New Roman"/>
                <w:bCs/>
                <w:sz w:val="24"/>
                <w:szCs w:val="24"/>
              </w:rPr>
              <w:t>Определения технического состояния отдельных узлов и деталей машин.</w:t>
            </w:r>
          </w:p>
          <w:p w14:paraId="31C06656" w14:textId="77777777" w:rsidR="00630B58" w:rsidRPr="00630B58" w:rsidRDefault="00630B58" w:rsidP="00D42A16">
            <w:pPr>
              <w:rPr>
                <w:rFonts w:ascii="Times New Roman" w:eastAsia="Times New Roman" w:hAnsi="Times New Roman" w:cs="Times New Roman"/>
                <w:bCs/>
                <w:sz w:val="24"/>
                <w:szCs w:val="24"/>
              </w:rPr>
            </w:pPr>
            <w:r w:rsidRPr="00630B58">
              <w:rPr>
                <w:rFonts w:ascii="Times New Roman" w:eastAsia="Times New Roman" w:hAnsi="Times New Roman" w:cs="Times New Roman"/>
                <w:bCs/>
                <w:sz w:val="24"/>
                <w:szCs w:val="24"/>
              </w:rPr>
              <w:t>Проведения технического обслуживания тракторов, автомобилей, сельскохозяйственных машин и оборудования.</w:t>
            </w:r>
          </w:p>
          <w:p w14:paraId="59EA0DDB" w14:textId="3D22CC21" w:rsidR="00792982" w:rsidRDefault="00630B58" w:rsidP="00D42A16">
            <w:pPr>
              <w:rPr>
                <w:rFonts w:ascii="Times New Roman" w:eastAsia="Times New Roman" w:hAnsi="Times New Roman" w:cs="Times New Roman"/>
                <w:sz w:val="24"/>
                <w:szCs w:val="24"/>
              </w:rPr>
            </w:pPr>
            <w:r w:rsidRPr="00630B58">
              <w:rPr>
                <w:rFonts w:ascii="Times New Roman" w:eastAsia="Times New Roman" w:hAnsi="Times New Roman" w:cs="Times New Roman"/>
                <w:bCs/>
                <w:sz w:val="24"/>
                <w:szCs w:val="24"/>
              </w:rPr>
              <w:t>Определения технического состояния отдельных узлов и деталей машин.</w:t>
            </w:r>
          </w:p>
        </w:tc>
        <w:tc>
          <w:tcPr>
            <w:tcW w:w="2552" w:type="dxa"/>
          </w:tcPr>
          <w:p w14:paraId="03227E54" w14:textId="0D308271"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622B5E">
        <w:tc>
          <w:tcPr>
            <w:tcW w:w="3256" w:type="dxa"/>
          </w:tcPr>
          <w:p w14:paraId="2139CD22" w14:textId="26BEEDA0" w:rsidR="00792982" w:rsidRDefault="00630B58" w:rsidP="00D42A16">
            <w:pPr>
              <w:suppressAutoHyphens/>
              <w:jc w:val="both"/>
              <w:rPr>
                <w:rFonts w:ascii="Times New Roman" w:eastAsia="Times New Roman" w:hAnsi="Times New Roman" w:cs="Times New Roman"/>
                <w:sz w:val="24"/>
                <w:szCs w:val="24"/>
              </w:rPr>
            </w:pPr>
            <w:r w:rsidRPr="00630B58">
              <w:rPr>
                <w:rFonts w:ascii="Times New Roman" w:eastAsia="Times New Roman" w:hAnsi="Times New Roman" w:cs="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4110" w:type="dxa"/>
          </w:tcPr>
          <w:p w14:paraId="417F5EC1" w14:textId="2A02404E" w:rsidR="00792982" w:rsidRDefault="00630B58" w:rsidP="00D42A16">
            <w:pPr>
              <w:rPr>
                <w:rFonts w:ascii="Times New Roman" w:eastAsia="Times New Roman" w:hAnsi="Times New Roman" w:cs="Times New Roman"/>
                <w:sz w:val="24"/>
                <w:szCs w:val="24"/>
              </w:rPr>
            </w:pPr>
            <w:r w:rsidRPr="00630B58">
              <w:rPr>
                <w:rFonts w:ascii="Times New Roman" w:eastAsia="Times New Roman" w:hAnsi="Times New Roman" w:cs="Times New Roman"/>
                <w:bCs/>
                <w:sz w:val="24"/>
                <w:szCs w:val="24"/>
              </w:rPr>
              <w:t>Подбирать инструмент, оборудование, включая</w:t>
            </w:r>
            <w:r w:rsidRPr="00630B58">
              <w:rPr>
                <w:rFonts w:ascii="Times New Roman" w:eastAsia="Times New Roman" w:hAnsi="Times New Roman" w:cs="Times New Roman"/>
                <w:b/>
                <w:sz w:val="24"/>
                <w:szCs w:val="24"/>
              </w:rPr>
              <w:t xml:space="preserve"> </w:t>
            </w:r>
            <w:r w:rsidRPr="00630B58">
              <w:rPr>
                <w:rFonts w:ascii="Times New Roman" w:eastAsia="Times New Roman"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tc>
        <w:tc>
          <w:tcPr>
            <w:tcW w:w="2552" w:type="dxa"/>
          </w:tcPr>
          <w:p w14:paraId="4E62DDF1" w14:textId="08E64A14" w:rsidR="00792982" w:rsidRDefault="00792982" w:rsidP="00D42A1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tbl>
    <w:p w14:paraId="26A52BE0" w14:textId="17FC1BE6" w:rsidR="00FC07D8" w:rsidRDefault="00FC07D8" w:rsidP="00792982">
      <w:pPr>
        <w:spacing w:after="0" w:line="276" w:lineRule="auto"/>
        <w:jc w:val="center"/>
        <w:rPr>
          <w:rFonts w:ascii="Times New Roman" w:eastAsia="Times New Roman" w:hAnsi="Times New Roman" w:cs="Times New Roman"/>
          <w:b/>
          <w:sz w:val="24"/>
          <w:szCs w:val="24"/>
          <w:lang w:eastAsia="ru-RU"/>
        </w:rPr>
      </w:pPr>
      <w:bookmarkStart w:id="5" w:name="_Toc125030625"/>
      <w:bookmarkEnd w:id="3"/>
      <w:bookmarkEnd w:id="4"/>
    </w:p>
    <w:p w14:paraId="3DC70DE3" w14:textId="77777777" w:rsidR="00622B5E" w:rsidRDefault="00622B5E" w:rsidP="00792982">
      <w:pPr>
        <w:spacing w:after="0" w:line="276" w:lineRule="auto"/>
        <w:jc w:val="center"/>
        <w:rPr>
          <w:rFonts w:ascii="Times New Roman" w:eastAsia="Times New Roman" w:hAnsi="Times New Roman" w:cs="Times New Roman"/>
          <w:b/>
          <w:sz w:val="24"/>
          <w:szCs w:val="24"/>
          <w:lang w:eastAsia="ru-RU"/>
        </w:rPr>
      </w:pPr>
    </w:p>
    <w:p w14:paraId="5DE11CC8" w14:textId="0B8273E7"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FC07D8" w:rsidRPr="00792982">
        <w:rPr>
          <w:rFonts w:ascii="Times New Roman" w:eastAsia="Times New Roman" w:hAnsi="Times New Roman" w:cs="Times New Roman"/>
          <w:b/>
          <w:sz w:val="24"/>
          <w:szCs w:val="24"/>
          <w:lang w:eastAsia="ru-RU"/>
        </w:rPr>
        <w:t xml:space="preserve">СТРУКТУРА И СОДЕРЖАНИЕ ОБЩЕОБРАЗОВАТЕЛЬНОЙ </w:t>
      </w:r>
      <w:r w:rsidR="00FC07D8">
        <w:rPr>
          <w:rFonts w:ascii="Times New Roman" w:eastAsia="Times New Roman" w:hAnsi="Times New Roman" w:cs="Times New Roman"/>
          <w:b/>
          <w:sz w:val="24"/>
          <w:szCs w:val="24"/>
          <w:lang w:eastAsia="ru-RU"/>
        </w:rPr>
        <w:t xml:space="preserve">УЧЕБНОЙ </w:t>
      </w:r>
      <w:r w:rsidR="00FC07D8" w:rsidRPr="00792982">
        <w:rPr>
          <w:rFonts w:ascii="Times New Roman" w:eastAsia="Times New Roman" w:hAnsi="Times New Roman" w:cs="Times New Roman"/>
          <w:b/>
          <w:sz w:val="24"/>
          <w:szCs w:val="24"/>
          <w:lang w:eastAsia="ru-RU"/>
        </w:rPr>
        <w:t>ДИСЦИПЛИНЫ</w:t>
      </w:r>
      <w:bookmarkEnd w:id="0"/>
      <w:bookmarkEnd w:id="1"/>
      <w:bookmarkEnd w:id="5"/>
    </w:p>
    <w:p w14:paraId="594E8C77" w14:textId="77777777"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792982">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7"/>
        <w:gridCol w:w="2128"/>
      </w:tblGrid>
      <w:tr w:rsidR="005C02FB" w:rsidRPr="0003577E" w14:paraId="7CA46B52" w14:textId="77777777" w:rsidTr="00622B5E">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79298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622B5E">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622B5E">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79298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622B5E">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622B5E">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79298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622B5E">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622B5E">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622B5E">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622B5E">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79298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622B5E">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622B5E">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622B5E">
        <w:trPr>
          <w:trHeight w:val="331"/>
        </w:trPr>
        <w:tc>
          <w:tcPr>
            <w:tcW w:w="392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107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622B5E">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79298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11A84615" w:rsidR="00BF048B" w:rsidRDefault="00BF048B" w:rsidP="009D15C7">
      <w:pPr>
        <w:suppressAutoHyphens/>
        <w:spacing w:after="0" w:line="276" w:lineRule="auto"/>
        <w:rPr>
          <w:rFonts w:ascii="OfficinaSansBookC" w:eastAsia="Times New Roman" w:hAnsi="OfficinaSansBookC" w:cs="Times New Roman"/>
          <w:bCs/>
          <w:sz w:val="24"/>
          <w:szCs w:val="24"/>
          <w:lang w:eastAsia="ru-RU"/>
        </w:rPr>
      </w:pPr>
    </w:p>
    <w:p w14:paraId="7F956094" w14:textId="77777777" w:rsidR="00622B5E" w:rsidRDefault="00622B5E" w:rsidP="009D15C7">
      <w:pPr>
        <w:suppressAutoHyphens/>
        <w:spacing w:after="0" w:line="276" w:lineRule="auto"/>
        <w:rPr>
          <w:rFonts w:ascii="OfficinaSansBookC" w:eastAsia="Times New Roman" w:hAnsi="OfficinaSansBookC" w:cs="Times New Roman"/>
          <w:bCs/>
          <w:sz w:val="24"/>
          <w:szCs w:val="24"/>
          <w:lang w:eastAsia="ru-RU"/>
        </w:rPr>
      </w:pPr>
    </w:p>
    <w:p w14:paraId="34E06397" w14:textId="2DBEA1DB" w:rsidR="00792982" w:rsidRPr="00792982" w:rsidRDefault="0003577E" w:rsidP="00FC07D8">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lastRenderedPageBreak/>
        <w:t>2.2. Тематический план</w:t>
      </w:r>
    </w:p>
    <w:tbl>
      <w:tblPr>
        <w:tblStyle w:val="af1"/>
        <w:tblW w:w="9918" w:type="dxa"/>
        <w:tblLayout w:type="fixed"/>
        <w:tblLook w:val="04A0" w:firstRow="1" w:lastRow="0" w:firstColumn="1" w:lastColumn="0" w:noHBand="0" w:noVBand="1"/>
      </w:tblPr>
      <w:tblGrid>
        <w:gridCol w:w="6516"/>
        <w:gridCol w:w="567"/>
        <w:gridCol w:w="567"/>
        <w:gridCol w:w="567"/>
        <w:gridCol w:w="567"/>
        <w:gridCol w:w="1134"/>
      </w:tblGrid>
      <w:tr w:rsidR="00A83A80" w:rsidRPr="00792982" w14:paraId="5D8B3217" w14:textId="77777777" w:rsidTr="00622B5E">
        <w:tc>
          <w:tcPr>
            <w:tcW w:w="6516" w:type="dxa"/>
            <w:vMerge w:val="restart"/>
          </w:tcPr>
          <w:p w14:paraId="115758AA" w14:textId="77777777" w:rsidR="00A83A80"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94391B">
            <w:pPr>
              <w:suppressAutoHyphens/>
              <w:spacing w:line="276" w:lineRule="auto"/>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A83A80">
            <w:pPr>
              <w:suppressAutoHyphens/>
              <w:spacing w:line="276" w:lineRule="auto"/>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1134" w:type="dxa"/>
            <w:vMerge w:val="restart"/>
          </w:tcPr>
          <w:p w14:paraId="637368E0" w14:textId="44F23182" w:rsidR="00A83A80"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622B5E">
        <w:tc>
          <w:tcPr>
            <w:tcW w:w="6516" w:type="dxa"/>
            <w:vMerge/>
          </w:tcPr>
          <w:p w14:paraId="400D7898"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1134" w:type="dxa"/>
            <w:vMerge/>
          </w:tcPr>
          <w:p w14:paraId="21638D4E"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r>
      <w:tr w:rsidR="0003577E" w:rsidRPr="00792982" w14:paraId="55CFA50C" w14:textId="77777777" w:rsidTr="00622B5E">
        <w:tc>
          <w:tcPr>
            <w:tcW w:w="6516" w:type="dxa"/>
          </w:tcPr>
          <w:p w14:paraId="7DEAE77A" w14:textId="11A4D950" w:rsidR="0003577E" w:rsidRPr="00D42A16" w:rsidRDefault="0003577E" w:rsidP="00570CDA">
            <w:pPr>
              <w:suppressAutoHyphens/>
              <w:spacing w:line="276" w:lineRule="auto"/>
              <w:jc w:val="both"/>
              <w:rPr>
                <w:rFonts w:ascii="Times New Roman" w:eastAsia="Times New Roman" w:hAnsi="Times New Roman" w:cs="Times New Roman"/>
                <w:bCs/>
                <w:sz w:val="24"/>
                <w:szCs w:val="24"/>
              </w:rPr>
            </w:pPr>
            <w:r w:rsidRPr="00D42A16">
              <w:rPr>
                <w:rFonts w:ascii="Times New Roman" w:eastAsia="Times New Roman" w:hAnsi="Times New Roman" w:cs="Times New Roman"/>
                <w:bCs/>
                <w:sz w:val="24"/>
                <w:szCs w:val="24"/>
              </w:rPr>
              <w:t>Раздел 1.</w:t>
            </w:r>
            <w:r w:rsidR="00792982" w:rsidRPr="00D42A16">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1134" w:type="dxa"/>
          </w:tcPr>
          <w:p w14:paraId="2703BF53" w14:textId="417E1867"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622B5E">
        <w:tc>
          <w:tcPr>
            <w:tcW w:w="6516" w:type="dxa"/>
          </w:tcPr>
          <w:p w14:paraId="19FBABA8" w14:textId="0480B48C" w:rsidR="0003577E" w:rsidRPr="00D42A16" w:rsidRDefault="0003577E" w:rsidP="00570CDA">
            <w:pPr>
              <w:suppressAutoHyphens/>
              <w:spacing w:line="276" w:lineRule="auto"/>
              <w:jc w:val="both"/>
              <w:rPr>
                <w:rFonts w:ascii="Times New Roman" w:eastAsia="Times New Roman" w:hAnsi="Times New Roman" w:cs="Times New Roman"/>
                <w:bCs/>
                <w:sz w:val="24"/>
                <w:szCs w:val="24"/>
              </w:rPr>
            </w:pPr>
            <w:r w:rsidRPr="00D42A16">
              <w:rPr>
                <w:rFonts w:ascii="Times New Roman" w:eastAsia="Times New Roman" w:hAnsi="Times New Roman" w:cs="Times New Roman"/>
                <w:bCs/>
                <w:sz w:val="24"/>
                <w:szCs w:val="24"/>
              </w:rPr>
              <w:t>Раздел 2.</w:t>
            </w:r>
            <w:r w:rsidR="00570CDA" w:rsidRPr="00D42A16">
              <w:rPr>
                <w:rFonts w:ascii="Times New Roman" w:eastAsia="Times New Roman" w:hAnsi="Times New Roman" w:cs="Times New Roman"/>
                <w:bCs/>
                <w:sz w:val="24"/>
                <w:szCs w:val="24"/>
              </w:rPr>
              <w:t xml:space="preserve"> </w:t>
            </w:r>
            <w:r w:rsidR="00570CDA" w:rsidRPr="00D42A16">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570CDA">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9F5F011" w14:textId="0BC0C036"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1134" w:type="dxa"/>
          </w:tcPr>
          <w:p w14:paraId="1B07BCAE" w14:textId="641090C7" w:rsidR="0003577E" w:rsidRPr="00792982" w:rsidRDefault="0094391B" w:rsidP="00570CDA">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622B5E">
        <w:tc>
          <w:tcPr>
            <w:tcW w:w="6516" w:type="dxa"/>
          </w:tcPr>
          <w:p w14:paraId="7ACB266A" w14:textId="0734BD98" w:rsidR="0094391B" w:rsidRPr="00570CDA" w:rsidRDefault="0094391B" w:rsidP="00570CDA">
            <w:pPr>
              <w:suppressAutoHyphens/>
              <w:spacing w:line="276" w:lineRule="auto"/>
              <w:jc w:val="both"/>
              <w:rPr>
                <w:rFonts w:ascii="Times New Roman" w:eastAsia="Times New Roman" w:hAnsi="Times New Roman" w:cs="Times New Roman"/>
                <w:b/>
                <w:bCs/>
                <w:sz w:val="24"/>
                <w:szCs w:val="24"/>
              </w:rPr>
            </w:pPr>
            <w:r w:rsidRPr="00D42A16">
              <w:rPr>
                <w:rFonts w:ascii="Times New Roman" w:eastAsia="Times New Roman" w:hAnsi="Times New Roman" w:cs="Times New Roman"/>
                <w:bCs/>
                <w:sz w:val="24"/>
                <w:szCs w:val="24"/>
              </w:rPr>
              <w:t>Промежуточная аттестация</w:t>
            </w:r>
            <w:r w:rsidR="00570CDA" w:rsidRPr="00D42A16">
              <w:rPr>
                <w:rFonts w:ascii="Times New Roman" w:eastAsia="Times New Roman" w:hAnsi="Times New Roman" w:cs="Times New Roman"/>
                <w:bCs/>
                <w:sz w:val="24"/>
                <w:szCs w:val="24"/>
              </w:rPr>
              <w:t>:</w:t>
            </w:r>
            <w:r w:rsidR="00570CDA">
              <w:rPr>
                <w:rFonts w:ascii="Times New Roman" w:eastAsia="Times New Roman" w:hAnsi="Times New Roman" w:cs="Times New Roman"/>
                <w:b/>
                <w:bCs/>
                <w:sz w:val="24"/>
                <w:szCs w:val="24"/>
              </w:rPr>
              <w:t xml:space="preserve"> </w:t>
            </w:r>
            <w:r w:rsidR="00570CDA" w:rsidRPr="00FC07D8">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1134" w:type="dxa"/>
          </w:tcPr>
          <w:p w14:paraId="7F9F873C" w14:textId="70917DA9" w:rsidR="0094391B" w:rsidRPr="00792982" w:rsidRDefault="00570CDA" w:rsidP="0003577E">
            <w:pPr>
              <w:suppressAutoHyphens/>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622B5E">
        <w:tc>
          <w:tcPr>
            <w:tcW w:w="6516" w:type="dxa"/>
          </w:tcPr>
          <w:p w14:paraId="74C84012" w14:textId="19969926" w:rsidR="0094391B" w:rsidRPr="00570CDA" w:rsidRDefault="0094391B" w:rsidP="00570CDA">
            <w:pPr>
              <w:suppressAutoHyphens/>
              <w:spacing w:line="276" w:lineRule="auto"/>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570CDA">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1134" w:type="dxa"/>
          </w:tcPr>
          <w:p w14:paraId="182AFD35" w14:textId="1A78B75F" w:rsidR="0094391B"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E35A57">
          <w:footerReference w:type="default" r:id="rId11"/>
          <w:pgSz w:w="11906" w:h="16838"/>
          <w:pgMar w:top="1134" w:right="850" w:bottom="284" w:left="1418" w:header="708" w:footer="708" w:gutter="0"/>
          <w:pgNumType w:start="342"/>
          <w:cols w:space="720"/>
          <w:titlePg/>
          <w:docGrid w:linePitch="299"/>
        </w:sectPr>
      </w:pPr>
    </w:p>
    <w:p w14:paraId="6FE4B47C" w14:textId="4056EBA5" w:rsidR="00687801" w:rsidRPr="00FC07D8" w:rsidRDefault="00A83A80" w:rsidP="00FC07D8">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122"/>
        <w:gridCol w:w="10490"/>
        <w:gridCol w:w="992"/>
        <w:gridCol w:w="1841"/>
      </w:tblGrid>
      <w:tr w:rsidR="005C02FB" w:rsidRPr="00792982" w14:paraId="4FADF729" w14:textId="77777777" w:rsidTr="00FC07D8">
        <w:trPr>
          <w:trHeight w:val="20"/>
        </w:trPr>
        <w:tc>
          <w:tcPr>
            <w:tcW w:w="687"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396"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96"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FC07D8">
        <w:trPr>
          <w:trHeight w:val="20"/>
        </w:trPr>
        <w:tc>
          <w:tcPr>
            <w:tcW w:w="687"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396"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21"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96"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512485">
        <w:trPr>
          <w:trHeight w:val="20"/>
        </w:trPr>
        <w:tc>
          <w:tcPr>
            <w:tcW w:w="4083"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1"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96"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792982">
        <w:trPr>
          <w:trHeight w:val="20"/>
        </w:trPr>
        <w:tc>
          <w:tcPr>
            <w:tcW w:w="4083"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96"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FC07D8">
        <w:trPr>
          <w:trHeight w:val="20"/>
        </w:trPr>
        <w:tc>
          <w:tcPr>
            <w:tcW w:w="687"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96"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1"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96"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FC07D8">
        <w:trPr>
          <w:trHeight w:val="547"/>
        </w:trPr>
        <w:tc>
          <w:tcPr>
            <w:tcW w:w="687"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396"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96"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FC07D8">
        <w:trPr>
          <w:trHeight w:val="236"/>
        </w:trPr>
        <w:tc>
          <w:tcPr>
            <w:tcW w:w="687"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396"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21"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FC07D8">
        <w:trPr>
          <w:trHeight w:val="255"/>
        </w:trPr>
        <w:tc>
          <w:tcPr>
            <w:tcW w:w="687"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1"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FC07D8">
        <w:trPr>
          <w:trHeight w:val="255"/>
        </w:trPr>
        <w:tc>
          <w:tcPr>
            <w:tcW w:w="687"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21"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96"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FC07D8">
        <w:trPr>
          <w:trHeight w:val="189"/>
        </w:trPr>
        <w:tc>
          <w:tcPr>
            <w:tcW w:w="687"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396"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92982">
              <w:rPr>
                <w:rFonts w:ascii="Times New Roman" w:eastAsia="Times New Roman" w:hAnsi="Times New Roman" w:cs="Times New Roman"/>
                <w:bCs/>
                <w:i/>
                <w:iCs/>
                <w:sz w:val="24"/>
                <w:szCs w:val="24"/>
                <w:lang w:eastAsia="ru-RU"/>
              </w:rPr>
              <w:t>стрейтчинг</w:t>
            </w:r>
            <w:proofErr w:type="spellEnd"/>
            <w:r w:rsidRPr="00792982">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21"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FC07D8">
        <w:trPr>
          <w:trHeight w:val="249"/>
        </w:trPr>
        <w:tc>
          <w:tcPr>
            <w:tcW w:w="687"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FC07D8">
        <w:trPr>
          <w:trHeight w:val="255"/>
        </w:trPr>
        <w:tc>
          <w:tcPr>
            <w:tcW w:w="687"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w:t>
            </w:r>
            <w:r w:rsidRPr="00792982">
              <w:rPr>
                <w:rFonts w:ascii="Times New Roman" w:hAnsi="Times New Roman" w:cs="Times New Roman"/>
                <w:bCs/>
                <w:sz w:val="24"/>
                <w:szCs w:val="24"/>
              </w:rPr>
              <w:lastRenderedPageBreak/>
              <w:t xml:space="preserve">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396"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FC07D8">
        <w:trPr>
          <w:trHeight w:val="134"/>
        </w:trPr>
        <w:tc>
          <w:tcPr>
            <w:tcW w:w="687"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96"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1"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FC07D8">
        <w:trPr>
          <w:trHeight w:hRule="exact" w:val="23"/>
        </w:trPr>
        <w:tc>
          <w:tcPr>
            <w:tcW w:w="687"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96"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FC07D8">
        <w:trPr>
          <w:trHeight w:val="207"/>
        </w:trPr>
        <w:tc>
          <w:tcPr>
            <w:tcW w:w="687"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21"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FC07D8">
        <w:trPr>
          <w:trHeight w:val="126"/>
        </w:trPr>
        <w:tc>
          <w:tcPr>
            <w:tcW w:w="687"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21"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792982">
        <w:trPr>
          <w:trHeight w:val="268"/>
        </w:trPr>
        <w:tc>
          <w:tcPr>
            <w:tcW w:w="4083"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21" w:type="pct"/>
            <w:shd w:val="clear" w:color="auto" w:fill="FFFFFF" w:themeFill="background1"/>
            <w:vAlign w:val="center"/>
          </w:tcPr>
          <w:p w14:paraId="03DE29BA" w14:textId="73223072" w:rsidR="00570CDA" w:rsidRPr="00792982" w:rsidRDefault="004A20A1" w:rsidP="00570CD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96"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FC07D8">
        <w:trPr>
          <w:trHeight w:val="189"/>
        </w:trPr>
        <w:tc>
          <w:tcPr>
            <w:tcW w:w="687"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396"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96"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FC07D8">
        <w:trPr>
          <w:trHeight w:val="202"/>
        </w:trPr>
        <w:tc>
          <w:tcPr>
            <w:tcW w:w="687"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96"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1"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FC07D8">
        <w:trPr>
          <w:trHeight w:val="241"/>
        </w:trPr>
        <w:tc>
          <w:tcPr>
            <w:tcW w:w="687"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396"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21"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96"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512485">
        <w:trPr>
          <w:trHeight w:val="20"/>
        </w:trPr>
        <w:tc>
          <w:tcPr>
            <w:tcW w:w="4083"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14:paraId="6D541D03" w14:textId="6BAF5ADE" w:rsidR="00512485" w:rsidRPr="00792982" w:rsidRDefault="00512485" w:rsidP="00331802">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96"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792982">
        <w:trPr>
          <w:trHeight w:val="20"/>
        </w:trPr>
        <w:tc>
          <w:tcPr>
            <w:tcW w:w="4083"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792982">
        <w:trPr>
          <w:trHeight w:val="20"/>
        </w:trPr>
        <w:tc>
          <w:tcPr>
            <w:tcW w:w="4083"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FC07D8">
        <w:trPr>
          <w:trHeight w:val="288"/>
        </w:trPr>
        <w:tc>
          <w:tcPr>
            <w:tcW w:w="687"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96" w:type="pct"/>
            <w:shd w:val="clear" w:color="auto" w:fill="FFFFFF" w:themeFill="background1"/>
          </w:tcPr>
          <w:p w14:paraId="1C6185CE" w14:textId="621485E6"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w:t>
            </w:r>
            <w:proofErr w:type="spellEnd"/>
            <w:r w:rsidR="00622B5E">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21"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FC07D8">
        <w:trPr>
          <w:trHeight w:val="161"/>
        </w:trPr>
        <w:tc>
          <w:tcPr>
            <w:tcW w:w="687"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Составление и проведение самостоятельных занятий по подготовке к сдаче норм и </w:t>
            </w:r>
            <w:r w:rsidRPr="00792982">
              <w:rPr>
                <w:rFonts w:ascii="Times New Roman" w:eastAsia="Times New Roman" w:hAnsi="Times New Roman" w:cs="Times New Roman"/>
                <w:bCs/>
                <w:iCs/>
                <w:sz w:val="24"/>
                <w:szCs w:val="24"/>
                <w:lang w:eastAsia="ru-RU"/>
              </w:rPr>
              <w:lastRenderedPageBreak/>
              <w:t>требований ВФСК «ГТО»</w:t>
            </w:r>
          </w:p>
        </w:tc>
        <w:tc>
          <w:tcPr>
            <w:tcW w:w="3396"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6"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FC07D8">
        <w:trPr>
          <w:trHeight w:val="195"/>
        </w:trPr>
        <w:tc>
          <w:tcPr>
            <w:tcW w:w="687"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396"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FC07D8">
        <w:trPr>
          <w:trHeight w:val="213"/>
        </w:trPr>
        <w:tc>
          <w:tcPr>
            <w:tcW w:w="687"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96"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21"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FC07D8">
        <w:trPr>
          <w:trHeight w:val="308"/>
        </w:trPr>
        <w:tc>
          <w:tcPr>
            <w:tcW w:w="687"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96"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14:paraId="4BA0075D" w14:textId="72C3191D" w:rsidR="00331802" w:rsidRPr="00512485" w:rsidRDefault="00512485"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96"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792982">
        <w:trPr>
          <w:trHeight w:val="256"/>
        </w:trPr>
        <w:tc>
          <w:tcPr>
            <w:tcW w:w="4083" w:type="pct"/>
            <w:gridSpan w:val="2"/>
            <w:shd w:val="clear" w:color="auto" w:fill="FFFFFF" w:themeFill="background1"/>
          </w:tcPr>
          <w:p w14:paraId="0B6C38EC"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vAlign w:val="center"/>
          </w:tcPr>
          <w:p w14:paraId="51D05B33" w14:textId="1667B78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478679"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792982">
        <w:trPr>
          <w:trHeight w:val="20"/>
        </w:trPr>
        <w:tc>
          <w:tcPr>
            <w:tcW w:w="4083" w:type="pct"/>
            <w:gridSpan w:val="2"/>
            <w:shd w:val="clear" w:color="auto" w:fill="FFFFFF" w:themeFill="background1"/>
          </w:tcPr>
          <w:p w14:paraId="1834E3BE"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14:paraId="40119BDB" w14:textId="31473CB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96" w:type="pct"/>
            <w:shd w:val="clear" w:color="auto" w:fill="FFFFFF" w:themeFill="background1"/>
          </w:tcPr>
          <w:p w14:paraId="7E95045C"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FC07D8">
        <w:trPr>
          <w:trHeight w:val="305"/>
        </w:trPr>
        <w:tc>
          <w:tcPr>
            <w:tcW w:w="687" w:type="pct"/>
            <w:shd w:val="clear" w:color="auto" w:fill="FFFFFF" w:themeFill="background1"/>
          </w:tcPr>
          <w:p w14:paraId="5059787E" w14:textId="77777777"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Физические упражнения для оздоровительных </w:t>
            </w:r>
            <w:r w:rsidRPr="00792982">
              <w:rPr>
                <w:rFonts w:ascii="Times New Roman" w:eastAsia="Times New Roman" w:hAnsi="Times New Roman" w:cs="Times New Roman"/>
                <w:bCs/>
                <w:iCs/>
                <w:sz w:val="24"/>
                <w:szCs w:val="24"/>
                <w:lang w:eastAsia="ru-RU"/>
              </w:rPr>
              <w:lastRenderedPageBreak/>
              <w:t>форм занятий физической культурой</w:t>
            </w:r>
          </w:p>
        </w:tc>
        <w:tc>
          <w:tcPr>
            <w:tcW w:w="3396" w:type="pct"/>
            <w:shd w:val="clear" w:color="auto" w:fill="FFFFFF" w:themeFill="background1"/>
            <w:vAlign w:val="bottom"/>
          </w:tcPr>
          <w:p w14:paraId="13705A6F" w14:textId="5617B5B2"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14:paraId="584A13F0" w14:textId="458663D8"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CEBC032" w14:textId="0F89EC6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FC07D8">
        <w:trPr>
          <w:trHeight w:val="198"/>
        </w:trPr>
        <w:tc>
          <w:tcPr>
            <w:tcW w:w="687" w:type="pct"/>
            <w:shd w:val="clear" w:color="auto" w:fill="FFFFFF" w:themeFill="background1"/>
          </w:tcPr>
          <w:p w14:paraId="581CCF1C" w14:textId="46508840"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lastRenderedPageBreak/>
              <w:t>Спортивная гимнастика</w:t>
            </w:r>
          </w:p>
          <w:p w14:paraId="4E63F3D2" w14:textId="21DDE166"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396" w:type="pct"/>
            <w:shd w:val="clear" w:color="auto" w:fill="FFFFFF" w:themeFill="background1"/>
            <w:vAlign w:val="bottom"/>
          </w:tcPr>
          <w:p w14:paraId="6B8D923B" w14:textId="46DD0A17"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21" w:type="pct"/>
            <w:shd w:val="clear" w:color="auto" w:fill="FFFFFF" w:themeFill="background1"/>
            <w:vAlign w:val="center"/>
          </w:tcPr>
          <w:p w14:paraId="312FE48F" w14:textId="0EC09384"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00CDC8D8"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FC07D8">
        <w:trPr>
          <w:trHeight w:val="134"/>
        </w:trPr>
        <w:tc>
          <w:tcPr>
            <w:tcW w:w="687" w:type="pct"/>
            <w:shd w:val="clear" w:color="auto" w:fill="FFFFFF" w:themeFill="background1"/>
          </w:tcPr>
          <w:p w14:paraId="4CF484DD" w14:textId="299528A9"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396" w:type="pct"/>
            <w:shd w:val="clear" w:color="auto" w:fill="FFFFFF" w:themeFill="background1"/>
          </w:tcPr>
          <w:p w14:paraId="5B99DF16" w14:textId="02F9AA09"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9102FCD" w14:textId="50FEEC6A"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6" w:type="pct"/>
            <w:shd w:val="clear" w:color="auto" w:fill="FFFFFF" w:themeFill="background1"/>
          </w:tcPr>
          <w:p w14:paraId="412954F2" w14:textId="1CA2C211"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FC07D8">
        <w:trPr>
          <w:trHeight w:val="134"/>
        </w:trPr>
        <w:tc>
          <w:tcPr>
            <w:tcW w:w="687" w:type="pct"/>
            <w:shd w:val="clear" w:color="auto" w:fill="FFFFFF" w:themeFill="background1"/>
          </w:tcPr>
          <w:p w14:paraId="28F8B9F9" w14:textId="77777777" w:rsidR="00512485" w:rsidRPr="00482199" w:rsidRDefault="00512485" w:rsidP="00482199">
            <w:pPr>
              <w:spacing w:after="0" w:line="240" w:lineRule="auto"/>
              <w:rPr>
                <w:rFonts w:ascii="Times New Roman" w:eastAsia="Times New Roman" w:hAnsi="Times New Roman" w:cs="Times New Roman"/>
                <w:bCs/>
                <w:iCs/>
                <w:sz w:val="24"/>
                <w:szCs w:val="24"/>
                <w:lang w:eastAsia="ru-RU"/>
              </w:rPr>
            </w:pPr>
          </w:p>
        </w:tc>
        <w:tc>
          <w:tcPr>
            <w:tcW w:w="3396" w:type="pct"/>
            <w:shd w:val="clear" w:color="auto" w:fill="FFFFFF" w:themeFill="background1"/>
          </w:tcPr>
          <w:p w14:paraId="6903576D" w14:textId="52162A3B" w:rsidR="00512485" w:rsidRDefault="00512485"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21" w:type="pct"/>
            <w:shd w:val="clear" w:color="auto" w:fill="FFFFFF" w:themeFill="background1"/>
            <w:vAlign w:val="center"/>
          </w:tcPr>
          <w:p w14:paraId="403DE5DC" w14:textId="26849A0C" w:rsidR="00512485" w:rsidRPr="00792982" w:rsidRDefault="00512485"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6" w:type="pct"/>
            <w:shd w:val="clear" w:color="auto" w:fill="FFFFFF" w:themeFill="background1"/>
          </w:tcPr>
          <w:p w14:paraId="21A80D07" w14:textId="77777777" w:rsidR="00512485" w:rsidRPr="00792982" w:rsidRDefault="00512485"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FC07D8">
        <w:trPr>
          <w:trHeight w:val="255"/>
        </w:trPr>
        <w:tc>
          <w:tcPr>
            <w:tcW w:w="687" w:type="pct"/>
            <w:shd w:val="clear" w:color="auto" w:fill="FFFFFF" w:themeFill="background1"/>
          </w:tcPr>
          <w:p w14:paraId="4AAB286D" w14:textId="77777777" w:rsidR="00482199" w:rsidRDefault="00482199"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396" w:type="pct"/>
            <w:shd w:val="clear" w:color="auto" w:fill="FFFFFF" w:themeFill="background1"/>
            <w:vAlign w:val="bottom"/>
          </w:tcPr>
          <w:p w14:paraId="69CB174F" w14:textId="689230BF"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2F4A2251" w14:textId="0F4E967F"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63103CFC" w14:textId="310A2E64"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FC07D8">
        <w:trPr>
          <w:trHeight w:val="255"/>
        </w:trPr>
        <w:tc>
          <w:tcPr>
            <w:tcW w:w="687" w:type="pct"/>
            <w:shd w:val="clear" w:color="auto" w:fill="FFFFFF" w:themeFill="background1"/>
          </w:tcPr>
          <w:p w14:paraId="7AA38BA2"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396" w:type="pct"/>
            <w:shd w:val="clear" w:color="auto" w:fill="FFFFFF" w:themeFill="background1"/>
            <w:vAlign w:val="bottom"/>
          </w:tcPr>
          <w:p w14:paraId="6F30C59A" w14:textId="0D4F1FC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D19999C" w14:textId="2562998B"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1A26C878" w14:textId="0F0375CB"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FC07D8">
        <w:trPr>
          <w:trHeight w:val="255"/>
        </w:trPr>
        <w:tc>
          <w:tcPr>
            <w:tcW w:w="687" w:type="pct"/>
            <w:shd w:val="clear" w:color="auto" w:fill="FFFFFF" w:themeFill="background1"/>
          </w:tcPr>
          <w:p w14:paraId="4816E5E2" w14:textId="565E1F16"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396" w:type="pct"/>
            <w:shd w:val="clear" w:color="auto" w:fill="FFFFFF" w:themeFill="background1"/>
            <w:vAlign w:val="bottom"/>
          </w:tcPr>
          <w:p w14:paraId="317DE725" w14:textId="6C651C14"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w:t>
            </w:r>
            <w:r w:rsidRPr="00792982">
              <w:rPr>
                <w:rFonts w:ascii="Times New Roman" w:eastAsia="Times New Roman" w:hAnsi="Times New Roman" w:cs="Times New Roman"/>
                <w:sz w:val="24"/>
                <w:szCs w:val="24"/>
                <w:lang w:eastAsia="ru-RU"/>
              </w:rPr>
              <w:lastRenderedPageBreak/>
              <w:t>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6193A54" w14:textId="263ABB74"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lastRenderedPageBreak/>
              <w:t>6</w:t>
            </w:r>
          </w:p>
        </w:tc>
        <w:tc>
          <w:tcPr>
            <w:tcW w:w="596" w:type="pct"/>
            <w:shd w:val="clear" w:color="auto" w:fill="FFFFFF" w:themeFill="background1"/>
          </w:tcPr>
          <w:p w14:paraId="271A8B71" w14:textId="07EC462D"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FC07D8">
        <w:trPr>
          <w:trHeight w:val="255"/>
        </w:trPr>
        <w:tc>
          <w:tcPr>
            <w:tcW w:w="687" w:type="pct"/>
            <w:shd w:val="clear" w:color="auto" w:fill="FFFFFF" w:themeFill="background1"/>
          </w:tcPr>
          <w:p w14:paraId="4878930E"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396" w:type="pct"/>
            <w:shd w:val="clear" w:color="auto" w:fill="FFFFFF" w:themeFill="background1"/>
            <w:vAlign w:val="bottom"/>
          </w:tcPr>
          <w:p w14:paraId="54AE6889" w14:textId="1DEC7CD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1ED318D" w14:textId="78852CD7"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4392C9A3" w14:textId="36009005"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FC07D8">
        <w:trPr>
          <w:trHeight w:val="255"/>
        </w:trPr>
        <w:tc>
          <w:tcPr>
            <w:tcW w:w="687" w:type="pct"/>
            <w:shd w:val="clear" w:color="auto" w:fill="FFFFFF" w:themeFill="background1"/>
          </w:tcPr>
          <w:p w14:paraId="752C17CA"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396" w:type="pct"/>
            <w:shd w:val="clear" w:color="auto" w:fill="FFFFFF" w:themeFill="background1"/>
            <w:vAlign w:val="bottom"/>
          </w:tcPr>
          <w:p w14:paraId="37999067" w14:textId="651ED800" w:rsidR="00482199" w:rsidRPr="00792982" w:rsidRDefault="00482199" w:rsidP="00482199">
            <w:pPr>
              <w:pStyle w:val="afd"/>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 xml:space="preserve">приставным, </w:t>
            </w:r>
            <w:proofErr w:type="spellStart"/>
            <w:r w:rsidRPr="00792982">
              <w:rPr>
                <w:sz w:val="24"/>
                <w:szCs w:val="24"/>
              </w:rPr>
              <w:t>скрестным</w:t>
            </w:r>
            <w:proofErr w:type="spellEnd"/>
            <w:r w:rsidRPr="00792982">
              <w:rPr>
                <w:sz w:val="24"/>
                <w:szCs w:val="24"/>
              </w:rPr>
              <w:t xml:space="preserve">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14:paraId="1945882D" w14:textId="67B17398"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7B274C9F" w14:textId="778D82D9"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FC07D8">
        <w:trPr>
          <w:trHeight w:val="335"/>
        </w:trPr>
        <w:tc>
          <w:tcPr>
            <w:tcW w:w="687" w:type="pct"/>
            <w:shd w:val="clear" w:color="auto" w:fill="FFFFFF" w:themeFill="background1"/>
          </w:tcPr>
          <w:p w14:paraId="19C228A9" w14:textId="404C6E5E"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396" w:type="pct"/>
            <w:tcBorders>
              <w:bottom w:val="single" w:sz="4" w:space="0" w:color="auto"/>
            </w:tcBorders>
            <w:shd w:val="clear" w:color="auto" w:fill="FFFFFF" w:themeFill="background1"/>
          </w:tcPr>
          <w:p w14:paraId="489E8E7F" w14:textId="171F3774" w:rsidR="00482199" w:rsidRPr="00792982" w:rsidRDefault="00482199" w:rsidP="00D42A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14:paraId="05CD7356" w14:textId="67F7A81E" w:rsidR="00482199" w:rsidRPr="00512485" w:rsidRDefault="00482199" w:rsidP="00482199">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96" w:type="pct"/>
            <w:shd w:val="clear" w:color="auto" w:fill="FFFFFF" w:themeFill="background1"/>
          </w:tcPr>
          <w:p w14:paraId="4633ACF1" w14:textId="70ABF238"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792982">
        <w:tc>
          <w:tcPr>
            <w:tcW w:w="4083" w:type="pct"/>
            <w:gridSpan w:val="2"/>
            <w:shd w:val="clear" w:color="auto" w:fill="FFFFFF" w:themeFill="background1"/>
          </w:tcPr>
          <w:p w14:paraId="4AC4E24B" w14:textId="472E2FC8"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21" w:type="pct"/>
            <w:shd w:val="clear" w:color="auto" w:fill="FFFFFF" w:themeFill="background1"/>
            <w:vAlign w:val="center"/>
          </w:tcPr>
          <w:p w14:paraId="7E2A3DAB" w14:textId="0E9D6689" w:rsidR="00482199" w:rsidRPr="00512485" w:rsidRDefault="00482199" w:rsidP="00482199">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96" w:type="pct"/>
            <w:shd w:val="clear" w:color="auto" w:fill="FFFFFF" w:themeFill="background1"/>
          </w:tcPr>
          <w:p w14:paraId="358CD4F0" w14:textId="163CBB15"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792982">
        <w:trPr>
          <w:trHeight w:val="20"/>
        </w:trPr>
        <w:tc>
          <w:tcPr>
            <w:tcW w:w="4083" w:type="pct"/>
            <w:gridSpan w:val="2"/>
            <w:shd w:val="clear" w:color="auto" w:fill="FFFFFF" w:themeFill="background1"/>
          </w:tcPr>
          <w:p w14:paraId="6A95C2D5" w14:textId="77777777"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14:paraId="0E606596" w14:textId="475261B7"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96" w:type="pct"/>
            <w:shd w:val="clear" w:color="auto" w:fill="FFFFFF" w:themeFill="background1"/>
          </w:tcPr>
          <w:p w14:paraId="2325D6CE" w14:textId="77777777"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1F26BB46" w:rsidR="00F241E3" w:rsidRPr="004714F9" w:rsidRDefault="00C819C1" w:rsidP="004714F9">
      <w:pPr>
        <w:spacing w:after="0"/>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FC07D8">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9D15C7">
      <w:pPr>
        <w:spacing w:after="0" w:line="276" w:lineRule="auto"/>
        <w:rPr>
          <w:rFonts w:ascii="Times New Roman" w:hAnsi="Times New Roman" w:cs="Times New Roman"/>
          <w:sz w:val="24"/>
          <w:szCs w:val="24"/>
          <w:lang w:eastAsia="ru-RU"/>
        </w:rPr>
      </w:pPr>
    </w:p>
    <w:p w14:paraId="12A67506" w14:textId="16BB9ACD" w:rsidR="00C819C1"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 xml:space="preserve">ворота складные для </w:t>
      </w:r>
      <w:proofErr w:type="spellStart"/>
      <w:r w:rsidR="00A05686" w:rsidRPr="00C819C1">
        <w:rPr>
          <w:rFonts w:ascii="Times New Roman" w:eastAsia="Times New Roman" w:hAnsi="Times New Roman" w:cs="Times New Roman"/>
          <w:sz w:val="24"/>
          <w:szCs w:val="24"/>
          <w:lang w:eastAsia="ru-RU" w:bidi="ru-RU"/>
        </w:rPr>
        <w:t>флорбола</w:t>
      </w:r>
      <w:proofErr w:type="spellEnd"/>
      <w:r w:rsidR="00A05686" w:rsidRPr="00C819C1">
        <w:rPr>
          <w:rFonts w:ascii="Times New Roman" w:eastAsia="Times New Roman" w:hAnsi="Times New Roman" w:cs="Times New Roman"/>
          <w:sz w:val="24"/>
          <w:szCs w:val="24"/>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C819C1">
      <w:pPr>
        <w:widowControl w:val="0"/>
        <w:spacing w:after="0" w:line="276"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C819C1">
      <w:pPr>
        <w:widowControl w:val="0"/>
        <w:spacing w:after="0" w:line="276"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C819C1">
      <w:pPr>
        <w:suppressAutoHyphens/>
        <w:spacing w:after="0" w:line="276"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FB0AA8">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2"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C819C1">
      <w:pPr>
        <w:tabs>
          <w:tab w:val="left" w:pos="284"/>
        </w:tabs>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C819C1">
      <w:pPr>
        <w:tabs>
          <w:tab w:val="left" w:pos="284"/>
        </w:tabs>
        <w:suppressAutoHyphens/>
        <w:spacing w:after="0" w:line="276"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28039BCE" w14:textId="77777777" w:rsidR="00622B5E" w:rsidRDefault="00622B5E" w:rsidP="00C819C1">
      <w:pPr>
        <w:spacing w:after="0" w:line="276" w:lineRule="auto"/>
        <w:ind w:firstLine="709"/>
        <w:jc w:val="both"/>
        <w:rPr>
          <w:rFonts w:ascii="Times New Roman" w:eastAsia="Times New Roman" w:hAnsi="Times New Roman" w:cs="Times New Roman"/>
          <w:b/>
          <w:bCs/>
          <w:sz w:val="24"/>
          <w:szCs w:val="24"/>
          <w:lang w:eastAsia="ru-RU"/>
        </w:rPr>
      </w:pPr>
    </w:p>
    <w:p w14:paraId="7A405199" w14:textId="77777777" w:rsidR="00622B5E" w:rsidRDefault="00622B5E" w:rsidP="00C819C1">
      <w:pPr>
        <w:spacing w:after="0" w:line="276" w:lineRule="auto"/>
        <w:ind w:firstLine="709"/>
        <w:jc w:val="both"/>
        <w:rPr>
          <w:rFonts w:ascii="Times New Roman" w:eastAsia="Times New Roman" w:hAnsi="Times New Roman" w:cs="Times New Roman"/>
          <w:b/>
          <w:bCs/>
          <w:sz w:val="24"/>
          <w:szCs w:val="24"/>
          <w:lang w:eastAsia="ru-RU"/>
        </w:rPr>
      </w:pPr>
    </w:p>
    <w:p w14:paraId="012F5DF1" w14:textId="7D712FB6"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bookmarkStart w:id="15" w:name="_GoBack"/>
      <w:bookmarkEnd w:id="15"/>
      <w:r w:rsidRPr="00C819C1">
        <w:rPr>
          <w:rFonts w:ascii="Times New Roman" w:eastAsia="Times New Roman" w:hAnsi="Times New Roman" w:cs="Times New Roman"/>
          <w:b/>
          <w:bCs/>
          <w:sz w:val="24"/>
          <w:szCs w:val="24"/>
          <w:lang w:eastAsia="ru-RU"/>
        </w:rPr>
        <w:lastRenderedPageBreak/>
        <w:t>3.3. Организация образовательного процесса</w:t>
      </w:r>
    </w:p>
    <w:p w14:paraId="1133A36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5BF1FDA4" w:rsidR="00C819C1" w:rsidRPr="00C819C1" w:rsidRDefault="00FC07D8" w:rsidP="00FC07D8">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C819C1"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201B6BAE" w:rsidR="00C819C1" w:rsidRPr="00C819C1" w:rsidRDefault="00FC07D8" w:rsidP="00FC07D8">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819C1"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5F758FB3" w:rsidR="00C819C1" w:rsidRPr="00C819C1" w:rsidRDefault="00FC07D8" w:rsidP="00FC07D8">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C819C1"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3BBA6D24" w:rsidR="00C819C1" w:rsidRPr="00C819C1" w:rsidRDefault="00FC07D8" w:rsidP="00FC07D8">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819C1"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3E7689F3" w:rsidR="00C819C1" w:rsidRPr="00C819C1" w:rsidRDefault="00FC07D8" w:rsidP="00FC07D8">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C819C1" w:rsidRPr="00C819C1">
        <w:rPr>
          <w:rFonts w:ascii="Times New Roman" w:eastAsia="Times New Roman" w:hAnsi="Times New Roman" w:cs="Times New Roman"/>
          <w:bCs/>
          <w:sz w:val="24"/>
          <w:szCs w:val="24"/>
          <w:lang w:eastAsia="ru-RU"/>
        </w:rPr>
        <w:t>методика развития гибкости и д.</w:t>
      </w:r>
      <w:r>
        <w:rPr>
          <w:rFonts w:ascii="Times New Roman" w:eastAsia="Times New Roman" w:hAnsi="Times New Roman" w:cs="Times New Roman"/>
          <w:bCs/>
          <w:sz w:val="24"/>
          <w:szCs w:val="24"/>
          <w:lang w:eastAsia="ru-RU"/>
        </w:rPr>
        <w:t xml:space="preserve"> </w:t>
      </w:r>
      <w:r w:rsidR="00C819C1"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FC07D8">
      <w:pPr>
        <w:spacing w:after="0" w:line="276"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FC07D8">
      <w:pPr>
        <w:spacing w:after="0" w:line="276"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w:t>
      </w:r>
      <w:r w:rsidRPr="00C819C1">
        <w:rPr>
          <w:rFonts w:ascii="Times New Roman" w:eastAsia="Times New Roman" w:hAnsi="Times New Roman" w:cs="Times New Roman"/>
          <w:bCs/>
          <w:sz w:val="24"/>
          <w:szCs w:val="24"/>
          <w:lang w:eastAsia="ru-RU"/>
        </w:rPr>
        <w:lastRenderedPageBreak/>
        <w:t xml:space="preserve">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4714F9">
      <w:pPr>
        <w:spacing w:after="0"/>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63CCF0A8" w:rsidR="00F241E3" w:rsidRPr="00806B9F" w:rsidRDefault="00806B9F" w:rsidP="004714F9">
      <w:pPr>
        <w:spacing w:after="0" w:line="276"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ОБЩЕОБРАЗОВАТЕЛЬНОЙ </w:t>
      </w:r>
      <w:r w:rsidR="00FC07D8">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C819C1" w:rsidRDefault="00337B03" w:rsidP="009D15C7">
      <w:pPr>
        <w:spacing w:after="0" w:line="276" w:lineRule="auto"/>
        <w:rPr>
          <w:rFonts w:ascii="Times New Roman" w:hAnsi="Times New Roman" w:cs="Times New Roman"/>
          <w:sz w:val="24"/>
          <w:szCs w:val="24"/>
          <w:lang w:eastAsia="ru-RU"/>
        </w:rPr>
      </w:pPr>
    </w:p>
    <w:p w14:paraId="323BC33B" w14:textId="24C44A34" w:rsidR="00F241E3" w:rsidRPr="00C819C1" w:rsidRDefault="00CB571D" w:rsidP="004714F9">
      <w:pPr>
        <w:spacing w:after="0" w:line="276"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708"/>
        <w:gridCol w:w="4203"/>
      </w:tblGrid>
      <w:tr w:rsidR="005C02FB" w:rsidRPr="00C819C1"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806B9F">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714F9">
        <w:trPr>
          <w:trHeight w:val="1264"/>
          <w:jc w:val="center"/>
        </w:trPr>
        <w:tc>
          <w:tcPr>
            <w:tcW w:w="1664" w:type="pct"/>
          </w:tcPr>
          <w:p w14:paraId="6E8E50AD" w14:textId="1A15927A"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FC07D8">
        <w:trPr>
          <w:trHeight w:val="1473"/>
          <w:jc w:val="center"/>
        </w:trPr>
        <w:tc>
          <w:tcPr>
            <w:tcW w:w="1664" w:type="pct"/>
          </w:tcPr>
          <w:p w14:paraId="6B1D8EC7" w14:textId="62A82862"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714F9">
        <w:trPr>
          <w:trHeight w:val="2038"/>
          <w:jc w:val="center"/>
        </w:trPr>
        <w:tc>
          <w:tcPr>
            <w:tcW w:w="1664" w:type="pct"/>
          </w:tcPr>
          <w:p w14:paraId="0AA9815B" w14:textId="10B5EB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630B58" w:rsidRPr="00C819C1" w14:paraId="6816DEEC" w14:textId="77777777" w:rsidTr="00806B9F">
        <w:trPr>
          <w:trHeight w:val="385"/>
          <w:jc w:val="center"/>
        </w:trPr>
        <w:tc>
          <w:tcPr>
            <w:tcW w:w="1664" w:type="pct"/>
          </w:tcPr>
          <w:p w14:paraId="6D13B27A" w14:textId="1A48B7E6" w:rsidR="00630B58" w:rsidRPr="00630B58" w:rsidRDefault="00630B58" w:rsidP="00630B58">
            <w:pPr>
              <w:suppressAutoHyphens/>
              <w:spacing w:after="0" w:line="240" w:lineRule="auto"/>
              <w:rPr>
                <w:rFonts w:ascii="Times New Roman" w:eastAsia="Times New Roman" w:hAnsi="Times New Roman" w:cs="Times New Roman"/>
                <w:sz w:val="24"/>
                <w:szCs w:val="24"/>
                <w:lang w:eastAsia="ru-RU"/>
              </w:rPr>
            </w:pPr>
            <w:r w:rsidRPr="00630B58">
              <w:rPr>
                <w:rFonts w:ascii="Times New Roman" w:hAnsi="Times New Roman" w:cs="Times New Roman"/>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1307" w:type="pct"/>
          </w:tcPr>
          <w:p w14:paraId="1B02B7DF" w14:textId="0AC3F8FF"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6F8108D"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30B58" w:rsidRPr="00C819C1" w:rsidRDefault="00630B58" w:rsidP="00630B58">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630B58" w:rsidRPr="00C819C1" w14:paraId="06B344FD" w14:textId="77777777" w:rsidTr="00806B9F">
        <w:trPr>
          <w:trHeight w:val="385"/>
          <w:jc w:val="center"/>
        </w:trPr>
        <w:tc>
          <w:tcPr>
            <w:tcW w:w="1664" w:type="pct"/>
          </w:tcPr>
          <w:p w14:paraId="1412824F" w14:textId="58BF3BD1" w:rsidR="00630B58" w:rsidRPr="00630B58" w:rsidRDefault="00630B58" w:rsidP="00630B58">
            <w:pPr>
              <w:suppressAutoHyphens/>
              <w:spacing w:after="0" w:line="240" w:lineRule="auto"/>
              <w:rPr>
                <w:rFonts w:ascii="Times New Roman" w:eastAsia="Times New Roman" w:hAnsi="Times New Roman" w:cs="Times New Roman"/>
                <w:sz w:val="24"/>
                <w:szCs w:val="24"/>
                <w:lang w:eastAsia="ru-RU"/>
              </w:rPr>
            </w:pPr>
            <w:r w:rsidRPr="00630B58">
              <w:rPr>
                <w:rFonts w:ascii="Times New Roman" w:hAnsi="Times New Roman" w:cs="Times New Roman"/>
                <w:sz w:val="24"/>
                <w:szCs w:val="24"/>
              </w:rPr>
              <w:t xml:space="preserve">ПК 1.2. Проводить техническое обслуживание сельскохозяйственной техники при эксплуатации, хранении и в особых условиях эксплуатации, в том числе </w:t>
            </w:r>
            <w:r w:rsidRPr="00630B58">
              <w:rPr>
                <w:rFonts w:ascii="Times New Roman" w:hAnsi="Times New Roman" w:cs="Times New Roman"/>
                <w:sz w:val="24"/>
                <w:szCs w:val="24"/>
              </w:rPr>
              <w:lastRenderedPageBreak/>
              <w:t>сезонное техническое обслуживание.</w:t>
            </w:r>
          </w:p>
        </w:tc>
        <w:tc>
          <w:tcPr>
            <w:tcW w:w="1307" w:type="pct"/>
          </w:tcPr>
          <w:p w14:paraId="30A8C0C0" w14:textId="77777777"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Р 1, Темы 1.5,1.6</w:t>
            </w:r>
          </w:p>
          <w:p w14:paraId="251DDBA1" w14:textId="54F74A3C"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30B58" w:rsidRPr="00C819C1" w:rsidRDefault="00630B58" w:rsidP="00630B58">
            <w:pPr>
              <w:suppressAutoHyphens/>
              <w:spacing w:after="0" w:line="240" w:lineRule="auto"/>
              <w:rPr>
                <w:rFonts w:ascii="Times New Roman" w:eastAsia="Times New Roman" w:hAnsi="Times New Roman" w:cs="Times New Roman"/>
                <w:sz w:val="24"/>
                <w:szCs w:val="24"/>
                <w:lang w:eastAsia="ru-RU"/>
              </w:rPr>
            </w:pPr>
          </w:p>
        </w:tc>
      </w:tr>
      <w:tr w:rsidR="00630B58" w:rsidRPr="00C819C1" w14:paraId="668DD773" w14:textId="77777777" w:rsidTr="00806B9F">
        <w:trPr>
          <w:trHeight w:val="385"/>
          <w:jc w:val="center"/>
        </w:trPr>
        <w:tc>
          <w:tcPr>
            <w:tcW w:w="1664" w:type="pct"/>
          </w:tcPr>
          <w:p w14:paraId="3EDFB0FC" w14:textId="6ACA9D2F" w:rsidR="00630B58" w:rsidRPr="00630B58" w:rsidRDefault="00630B58" w:rsidP="00630B58">
            <w:pPr>
              <w:suppressAutoHyphens/>
              <w:spacing w:after="0" w:line="240" w:lineRule="auto"/>
              <w:rPr>
                <w:rFonts w:ascii="Times New Roman" w:eastAsia="Times New Roman" w:hAnsi="Times New Roman" w:cs="Times New Roman"/>
                <w:sz w:val="24"/>
                <w:szCs w:val="24"/>
                <w:lang w:eastAsia="ru-RU"/>
              </w:rPr>
            </w:pPr>
            <w:r w:rsidRPr="00630B58">
              <w:rPr>
                <w:rFonts w:ascii="Times New Roman" w:hAnsi="Times New Roman" w:cs="Times New Roman"/>
                <w:sz w:val="24"/>
                <w:szCs w:val="24"/>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1307" w:type="pct"/>
          </w:tcPr>
          <w:p w14:paraId="6F53EE7D" w14:textId="77777777"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630B58" w:rsidRPr="00C819C1" w:rsidRDefault="00630B58" w:rsidP="00630B58">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30B58" w:rsidRPr="00C819C1" w:rsidRDefault="00630B58" w:rsidP="00630B58">
            <w:pPr>
              <w:suppressAutoHyphens/>
              <w:spacing w:after="0" w:line="240" w:lineRule="auto"/>
              <w:rPr>
                <w:rFonts w:ascii="Times New Roman" w:eastAsia="Times New Roman" w:hAnsi="Times New Roman" w:cs="Times New Roman"/>
                <w:sz w:val="24"/>
                <w:szCs w:val="24"/>
                <w:lang w:eastAsia="ru-RU"/>
              </w:rPr>
            </w:pPr>
          </w:p>
        </w:tc>
      </w:tr>
      <w:bookmarkEnd w:id="19"/>
    </w:tbl>
    <w:p w14:paraId="2AB22885" w14:textId="482CE52F" w:rsidR="00E81DEB" w:rsidRPr="00C819C1" w:rsidRDefault="00E81DEB" w:rsidP="009D15C7">
      <w:pPr>
        <w:spacing w:after="0" w:line="276" w:lineRule="auto"/>
        <w:rPr>
          <w:rFonts w:ascii="Times New Roman" w:eastAsia="Times New Roman" w:hAnsi="Times New Roman" w:cs="Times New Roman"/>
          <w:bCs/>
          <w:sz w:val="24"/>
          <w:szCs w:val="24"/>
          <w:lang w:eastAsia="ru-RU"/>
        </w:rPr>
      </w:pPr>
    </w:p>
    <w:p w14:paraId="5F640B62" w14:textId="77777777" w:rsidR="00FC07D8" w:rsidRPr="00806B9F" w:rsidRDefault="00454880" w:rsidP="00FC07D8">
      <w:pPr>
        <w:spacing w:after="0" w:line="276" w:lineRule="auto"/>
        <w:jc w:val="center"/>
        <w:rPr>
          <w:rFonts w:ascii="Times New Roman" w:eastAsia="Times New Roman" w:hAnsi="Times New Roman" w:cs="Times New Roman"/>
          <w:b/>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FC07D8">
        <w:rPr>
          <w:rFonts w:ascii="Times New Roman" w:eastAsia="Times New Roman" w:hAnsi="Times New Roman" w:cs="Times New Roman"/>
          <w:b/>
          <w:bCs/>
          <w:sz w:val="24"/>
          <w:szCs w:val="24"/>
          <w:lang w:eastAsia="ru-RU"/>
        </w:rPr>
        <w:t xml:space="preserve"> </w:t>
      </w:r>
      <w:r w:rsidR="00FC07D8" w:rsidRPr="00806B9F">
        <w:rPr>
          <w:rFonts w:ascii="Times New Roman" w:eastAsia="Times New Roman" w:hAnsi="Times New Roman" w:cs="Times New Roman"/>
          <w:b/>
          <w:sz w:val="24"/>
          <w:szCs w:val="24"/>
          <w:lang w:eastAsia="ru-RU"/>
        </w:rPr>
        <w:t xml:space="preserve">ОБЩЕОБРАЗОВАТЕЛЬНОЙ </w:t>
      </w:r>
      <w:r w:rsidR="00FC07D8">
        <w:rPr>
          <w:rFonts w:ascii="Times New Roman" w:eastAsia="Times New Roman" w:hAnsi="Times New Roman" w:cs="Times New Roman"/>
          <w:b/>
          <w:sz w:val="24"/>
          <w:szCs w:val="24"/>
          <w:lang w:eastAsia="ru-RU"/>
        </w:rPr>
        <w:t xml:space="preserve">УЧЕБНОЙ </w:t>
      </w:r>
      <w:r w:rsidR="00FC07D8" w:rsidRPr="00806B9F">
        <w:rPr>
          <w:rFonts w:ascii="Times New Roman" w:eastAsia="Times New Roman" w:hAnsi="Times New Roman" w:cs="Times New Roman"/>
          <w:b/>
          <w:sz w:val="24"/>
          <w:szCs w:val="24"/>
          <w:lang w:eastAsia="ru-RU"/>
        </w:rPr>
        <w:t>ДИСЦИПЛИНЫ</w:t>
      </w:r>
    </w:p>
    <w:p w14:paraId="6A185FC9" w14:textId="77777777" w:rsidR="00454880" w:rsidRDefault="00454880" w:rsidP="004714F9">
      <w:pPr>
        <w:spacing w:after="0" w:line="276"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454880">
      <w:pPr>
        <w:spacing w:after="0" w:line="276"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firstRow="1" w:lastRow="0" w:firstColumn="1" w:lastColumn="0" w:noHBand="0" w:noVBand="1"/>
      </w:tblPr>
      <w:tblGrid>
        <w:gridCol w:w="988"/>
        <w:gridCol w:w="1417"/>
        <w:gridCol w:w="1276"/>
        <w:gridCol w:w="2551"/>
        <w:gridCol w:w="2127"/>
        <w:gridCol w:w="1559"/>
      </w:tblGrid>
      <w:tr w:rsidR="004714F9" w:rsidRPr="00F56C76" w14:paraId="078FF031" w14:textId="77777777" w:rsidTr="00454880">
        <w:tc>
          <w:tcPr>
            <w:tcW w:w="988" w:type="dxa"/>
          </w:tcPr>
          <w:p w14:paraId="21515ED6"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54880">
        <w:tc>
          <w:tcPr>
            <w:tcW w:w="988" w:type="dxa"/>
          </w:tcPr>
          <w:p w14:paraId="37FE3373" w14:textId="77777777" w:rsidR="004714F9" w:rsidRPr="00F56C76" w:rsidRDefault="004714F9" w:rsidP="00454880">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454880">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454880">
            <w:pPr>
              <w:rPr>
                <w:rFonts w:ascii="Times New Roman" w:eastAsia="Times New Roman" w:hAnsi="Times New Roman" w:cs="Times New Roman"/>
                <w:bCs/>
                <w:sz w:val="24"/>
                <w:szCs w:val="24"/>
                <w:lang w:bidi="ru-RU"/>
              </w:rPr>
            </w:pPr>
          </w:p>
        </w:tc>
        <w:tc>
          <w:tcPr>
            <w:tcW w:w="2551" w:type="dxa"/>
          </w:tcPr>
          <w:p w14:paraId="2350AEDD" w14:textId="77777777" w:rsidR="004714F9" w:rsidRPr="00F56C76" w:rsidRDefault="004714F9" w:rsidP="00454880">
            <w:pPr>
              <w:rPr>
                <w:rFonts w:ascii="Times New Roman" w:eastAsia="Times New Roman" w:hAnsi="Times New Roman" w:cs="Times New Roman"/>
                <w:bCs/>
                <w:sz w:val="24"/>
                <w:szCs w:val="24"/>
                <w:lang w:bidi="ru-RU"/>
              </w:rPr>
            </w:pPr>
          </w:p>
        </w:tc>
        <w:tc>
          <w:tcPr>
            <w:tcW w:w="2127" w:type="dxa"/>
          </w:tcPr>
          <w:p w14:paraId="695125A8" w14:textId="77777777" w:rsidR="004714F9" w:rsidRPr="00F56C76" w:rsidRDefault="004714F9" w:rsidP="00454880">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454880">
            <w:pPr>
              <w:rPr>
                <w:rFonts w:ascii="Times New Roman" w:eastAsia="Times New Roman" w:hAnsi="Times New Roman" w:cs="Times New Roman"/>
                <w:bCs/>
                <w:sz w:val="24"/>
                <w:szCs w:val="24"/>
                <w:lang w:bidi="ru-RU"/>
              </w:rPr>
            </w:pPr>
          </w:p>
        </w:tc>
      </w:tr>
    </w:tbl>
    <w:p w14:paraId="2C2AC621"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p>
    <w:tbl>
      <w:tblPr>
        <w:tblStyle w:val="af1"/>
        <w:tblW w:w="9918" w:type="dxa"/>
        <w:tblLook w:val="04A0" w:firstRow="1" w:lastRow="0" w:firstColumn="1" w:lastColumn="0" w:noHBand="0" w:noVBand="1"/>
      </w:tblPr>
      <w:tblGrid>
        <w:gridCol w:w="2467"/>
        <w:gridCol w:w="2274"/>
        <w:gridCol w:w="2484"/>
        <w:gridCol w:w="2693"/>
      </w:tblGrid>
      <w:tr w:rsidR="004714F9" w:rsidRPr="00F56C76" w14:paraId="130D4C45" w14:textId="77777777" w:rsidTr="00454880">
        <w:tc>
          <w:tcPr>
            <w:tcW w:w="2467" w:type="dxa"/>
          </w:tcPr>
          <w:p w14:paraId="0CB1B7EC"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693" w:type="dxa"/>
          </w:tcPr>
          <w:p w14:paraId="2D7F989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454880">
        <w:tc>
          <w:tcPr>
            <w:tcW w:w="2467" w:type="dxa"/>
          </w:tcPr>
          <w:p w14:paraId="0033B921"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693" w:type="dxa"/>
          </w:tcPr>
          <w:p w14:paraId="2BCAD4FD"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9918" w:type="dxa"/>
        <w:tblLook w:val="04A0" w:firstRow="1" w:lastRow="0" w:firstColumn="1" w:lastColumn="0" w:noHBand="0" w:noVBand="1"/>
      </w:tblPr>
      <w:tblGrid>
        <w:gridCol w:w="846"/>
        <w:gridCol w:w="2693"/>
        <w:gridCol w:w="1559"/>
        <w:gridCol w:w="1985"/>
        <w:gridCol w:w="2835"/>
      </w:tblGrid>
      <w:tr w:rsidR="004714F9" w:rsidRPr="00F56C76" w14:paraId="05EDC849" w14:textId="77777777" w:rsidTr="00454880">
        <w:tc>
          <w:tcPr>
            <w:tcW w:w="846" w:type="dxa"/>
          </w:tcPr>
          <w:p w14:paraId="7DF0759B"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w:t>
            </w:r>
          </w:p>
          <w:p w14:paraId="0CDCA65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0DDD82C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50919450" w14:textId="77777777" w:rsidTr="00454880">
        <w:tc>
          <w:tcPr>
            <w:tcW w:w="846" w:type="dxa"/>
          </w:tcPr>
          <w:p w14:paraId="0E294568"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835" w:type="dxa"/>
          </w:tcPr>
          <w:p w14:paraId="6DB4EA68" w14:textId="77777777" w:rsidR="004714F9" w:rsidRPr="00F56C76" w:rsidRDefault="004714F9" w:rsidP="00454880">
            <w:pPr>
              <w:jc w:val="both"/>
              <w:rPr>
                <w:rFonts w:ascii="Times New Roman" w:eastAsia="Times New Roman" w:hAnsi="Times New Roman" w:cs="Times New Roman"/>
                <w:bCs/>
                <w:sz w:val="24"/>
                <w:szCs w:val="24"/>
                <w:lang w:eastAsia="ru-RU"/>
              </w:rPr>
            </w:pPr>
          </w:p>
        </w:tc>
      </w:tr>
      <w:tr w:rsidR="004714F9" w:rsidRPr="00F56C76" w14:paraId="6B0E4481" w14:textId="77777777" w:rsidTr="00454880">
        <w:tc>
          <w:tcPr>
            <w:tcW w:w="846" w:type="dxa"/>
          </w:tcPr>
          <w:p w14:paraId="7BF396B4"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F56C76" w:rsidRDefault="004714F9" w:rsidP="00454880">
            <w:pPr>
              <w:jc w:val="both"/>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77678D84"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559" w:type="dxa"/>
          </w:tcPr>
          <w:p w14:paraId="3FC052AD"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835" w:type="dxa"/>
          </w:tcPr>
          <w:p w14:paraId="6F5A021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4C3CE5">
      <w:pPr>
        <w:numPr>
          <w:ilvl w:val="0"/>
          <w:numId w:val="7"/>
        </w:numPr>
        <w:spacing w:after="0" w:line="276" w:lineRule="auto"/>
        <w:ind w:left="0"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4C3CE5">
      <w:pPr>
        <w:numPr>
          <w:ilvl w:val="0"/>
          <w:numId w:val="7"/>
        </w:numPr>
        <w:spacing w:after="0" w:line="276" w:lineRule="auto"/>
        <w:ind w:left="0"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4C3CE5">
      <w:pPr>
        <w:numPr>
          <w:ilvl w:val="0"/>
          <w:numId w:val="7"/>
        </w:numPr>
        <w:spacing w:after="0" w:line="276" w:lineRule="auto"/>
        <w:ind w:left="0"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45488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9918" w:type="dxa"/>
        <w:tblLook w:val="04A0" w:firstRow="1" w:lastRow="0" w:firstColumn="1" w:lastColumn="0" w:noHBand="0" w:noVBand="1"/>
      </w:tblPr>
      <w:tblGrid>
        <w:gridCol w:w="846"/>
        <w:gridCol w:w="2410"/>
        <w:gridCol w:w="1842"/>
        <w:gridCol w:w="1985"/>
        <w:gridCol w:w="2835"/>
      </w:tblGrid>
      <w:tr w:rsidR="004714F9" w:rsidRPr="00F56C76" w14:paraId="137E5856" w14:textId="77777777" w:rsidTr="00454880">
        <w:tc>
          <w:tcPr>
            <w:tcW w:w="846" w:type="dxa"/>
          </w:tcPr>
          <w:p w14:paraId="6325B52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5EAFA5F4"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454880">
        <w:tc>
          <w:tcPr>
            <w:tcW w:w="846" w:type="dxa"/>
          </w:tcPr>
          <w:p w14:paraId="710F94C9"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F56C76" w:rsidRDefault="004714F9" w:rsidP="00454880">
            <w:pPr>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0EF8F49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842" w:type="dxa"/>
          </w:tcPr>
          <w:p w14:paraId="1B692C0A"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F56C76" w:rsidRDefault="004714F9" w:rsidP="00454880">
            <w:pPr>
              <w:rPr>
                <w:rFonts w:ascii="Times New Roman" w:eastAsia="Times New Roman" w:hAnsi="Times New Roman" w:cs="Times New Roman"/>
                <w:bCs/>
                <w:sz w:val="24"/>
                <w:szCs w:val="24"/>
                <w:lang w:eastAsia="ru-RU"/>
              </w:rPr>
            </w:pPr>
          </w:p>
        </w:tc>
        <w:tc>
          <w:tcPr>
            <w:tcW w:w="2835" w:type="dxa"/>
          </w:tcPr>
          <w:p w14:paraId="0EAF1F3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454880">
        <w:tc>
          <w:tcPr>
            <w:tcW w:w="846" w:type="dxa"/>
          </w:tcPr>
          <w:p w14:paraId="2135BE57"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F56C76" w:rsidRDefault="004714F9" w:rsidP="00454880">
            <w:pPr>
              <w:rPr>
                <w:rFonts w:ascii="Times New Roman" w:eastAsia="Times New Roman" w:hAnsi="Times New Roman" w:cs="Times New Roman"/>
                <w:bCs/>
                <w:sz w:val="24"/>
                <w:szCs w:val="24"/>
                <w:lang w:eastAsia="ru-RU"/>
              </w:rPr>
            </w:pPr>
          </w:p>
        </w:tc>
        <w:tc>
          <w:tcPr>
            <w:tcW w:w="1842" w:type="dxa"/>
          </w:tcPr>
          <w:p w14:paraId="48E14370" w14:textId="77777777" w:rsidR="004714F9" w:rsidRPr="00F56C76" w:rsidRDefault="004714F9" w:rsidP="00454880">
            <w:pPr>
              <w:rPr>
                <w:rFonts w:ascii="Times New Roman" w:eastAsia="Times New Roman" w:hAnsi="Times New Roman" w:cs="Times New Roman"/>
                <w:bCs/>
                <w:sz w:val="24"/>
                <w:szCs w:val="24"/>
                <w:lang w:eastAsia="ru-RU"/>
              </w:rPr>
            </w:pPr>
          </w:p>
        </w:tc>
        <w:tc>
          <w:tcPr>
            <w:tcW w:w="1985" w:type="dxa"/>
          </w:tcPr>
          <w:p w14:paraId="04E4F82F" w14:textId="77777777" w:rsidR="004714F9" w:rsidRPr="00F56C76" w:rsidRDefault="004714F9" w:rsidP="00454880">
            <w:pPr>
              <w:rPr>
                <w:rFonts w:ascii="Times New Roman" w:eastAsia="Times New Roman" w:hAnsi="Times New Roman" w:cs="Times New Roman"/>
                <w:bCs/>
                <w:sz w:val="24"/>
                <w:szCs w:val="24"/>
                <w:lang w:eastAsia="ru-RU"/>
              </w:rPr>
            </w:pPr>
          </w:p>
        </w:tc>
        <w:tc>
          <w:tcPr>
            <w:tcW w:w="2835" w:type="dxa"/>
          </w:tcPr>
          <w:p w14:paraId="5F11C40B" w14:textId="77777777" w:rsidR="004714F9" w:rsidRPr="00F56C76" w:rsidRDefault="004714F9" w:rsidP="00454880">
            <w:pPr>
              <w:rPr>
                <w:rFonts w:ascii="Times New Roman" w:eastAsia="Times New Roman" w:hAnsi="Times New Roman" w:cs="Times New Roman"/>
                <w:bCs/>
                <w:sz w:val="24"/>
                <w:szCs w:val="24"/>
                <w:lang w:eastAsia="ru-RU"/>
              </w:rPr>
            </w:pPr>
          </w:p>
        </w:tc>
      </w:tr>
    </w:tbl>
    <w:p w14:paraId="64BA3245" w14:textId="77777777" w:rsidR="004714F9" w:rsidRPr="00F56C76" w:rsidRDefault="004714F9" w:rsidP="00A95EA7">
      <w:pPr>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918" w:type="dxa"/>
        <w:tblLook w:val="04A0" w:firstRow="1" w:lastRow="0" w:firstColumn="1" w:lastColumn="0" w:noHBand="0" w:noVBand="1"/>
      </w:tblPr>
      <w:tblGrid>
        <w:gridCol w:w="2451"/>
        <w:gridCol w:w="2432"/>
        <w:gridCol w:w="2450"/>
        <w:gridCol w:w="2585"/>
      </w:tblGrid>
      <w:tr w:rsidR="004714F9" w:rsidRPr="00F56C76" w14:paraId="6DACF309" w14:textId="77777777" w:rsidTr="00454880">
        <w:tc>
          <w:tcPr>
            <w:tcW w:w="2451" w:type="dxa"/>
          </w:tcPr>
          <w:p w14:paraId="562766AB" w14:textId="3A6EB603"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432" w:type="dxa"/>
          </w:tcPr>
          <w:p w14:paraId="409A93A6"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50" w:type="dxa"/>
          </w:tcPr>
          <w:p w14:paraId="051F25DE"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585" w:type="dxa"/>
          </w:tcPr>
          <w:p w14:paraId="16FC71F8"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70F03953" w14:textId="77777777" w:rsidTr="00454880">
        <w:tc>
          <w:tcPr>
            <w:tcW w:w="2451" w:type="dxa"/>
          </w:tcPr>
          <w:p w14:paraId="1EF48619"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w:t>
            </w:r>
            <w:r w:rsidRPr="00F56C76">
              <w:rPr>
                <w:rFonts w:ascii="Times New Roman" w:eastAsia="Times New Roman" w:hAnsi="Times New Roman" w:cs="Times New Roman"/>
                <w:bCs/>
                <w:sz w:val="24"/>
                <w:szCs w:val="24"/>
              </w:rPr>
              <w:lastRenderedPageBreak/>
              <w:t>методические указания.</w:t>
            </w:r>
          </w:p>
        </w:tc>
        <w:tc>
          <w:tcPr>
            <w:tcW w:w="2432" w:type="dxa"/>
          </w:tcPr>
          <w:p w14:paraId="25C9413A"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w:t>
            </w:r>
            <w:r w:rsidRPr="00F56C76">
              <w:rPr>
                <w:rFonts w:ascii="Times New Roman" w:eastAsia="Times New Roman" w:hAnsi="Times New Roman" w:cs="Times New Roman"/>
                <w:bCs/>
                <w:sz w:val="24"/>
                <w:szCs w:val="24"/>
              </w:rPr>
              <w:lastRenderedPageBreak/>
              <w:t>сформулированные методические указания.</w:t>
            </w:r>
          </w:p>
        </w:tc>
        <w:tc>
          <w:tcPr>
            <w:tcW w:w="2450" w:type="dxa"/>
          </w:tcPr>
          <w:p w14:paraId="6366087A" w14:textId="34B042CA"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2585" w:type="dxa"/>
          </w:tcPr>
          <w:p w14:paraId="5C602ECC"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Полное несоответствие поставленным требованиям</w:t>
            </w:r>
          </w:p>
        </w:tc>
      </w:tr>
    </w:tbl>
    <w:p w14:paraId="448DA9B4"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A95EA7">
      <w:pPr>
        <w:tabs>
          <w:tab w:val="left" w:pos="284"/>
        </w:tabs>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История развития футбола в России.</w:t>
      </w:r>
    </w:p>
    <w:p w14:paraId="457F31C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Лапта и ее разновидности.</w:t>
      </w:r>
    </w:p>
    <w:p w14:paraId="0AA84D1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454880">
      <w:pPr>
        <w:spacing w:after="0" w:line="276"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207" w:type="dxa"/>
        <w:tblInd w:w="-147" w:type="dxa"/>
        <w:tblLook w:val="04A0" w:firstRow="1" w:lastRow="0" w:firstColumn="1" w:lastColumn="0" w:noHBand="0" w:noVBand="1"/>
      </w:tblPr>
      <w:tblGrid>
        <w:gridCol w:w="568"/>
        <w:gridCol w:w="4498"/>
        <w:gridCol w:w="3156"/>
        <w:gridCol w:w="1985"/>
      </w:tblGrid>
      <w:tr w:rsidR="004714F9" w:rsidRPr="00F56C76" w14:paraId="46D68D58" w14:textId="77777777" w:rsidTr="00E35A57">
        <w:tc>
          <w:tcPr>
            <w:tcW w:w="568" w:type="dxa"/>
          </w:tcPr>
          <w:p w14:paraId="3BE5E50F" w14:textId="2C830BF4"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9" w:type="dxa"/>
            <w:gridSpan w:val="3"/>
          </w:tcPr>
          <w:p w14:paraId="7D91362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E35A57">
        <w:tc>
          <w:tcPr>
            <w:tcW w:w="568" w:type="dxa"/>
          </w:tcPr>
          <w:p w14:paraId="2FF93E77"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9" w:type="dxa"/>
            <w:gridSpan w:val="3"/>
          </w:tcPr>
          <w:p w14:paraId="07DE1860"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4C3CE5">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714F9" w:rsidRPr="00F56C76" w:rsidRDefault="004714F9"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714F9" w:rsidRPr="00F56C76" w:rsidRDefault="004714F9"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E35A57">
        <w:tc>
          <w:tcPr>
            <w:tcW w:w="568" w:type="dxa"/>
          </w:tcPr>
          <w:p w14:paraId="3D590F13"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9" w:type="dxa"/>
            <w:gridSpan w:val="3"/>
          </w:tcPr>
          <w:p w14:paraId="1CA40DFE"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E35A57">
        <w:tc>
          <w:tcPr>
            <w:tcW w:w="568" w:type="dxa"/>
          </w:tcPr>
          <w:p w14:paraId="3F1BE0D8"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639" w:type="dxa"/>
            <w:gridSpan w:val="3"/>
          </w:tcPr>
          <w:p w14:paraId="2B8D9490"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35A3C75E"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E35A57">
        <w:tc>
          <w:tcPr>
            <w:tcW w:w="568" w:type="dxa"/>
          </w:tcPr>
          <w:p w14:paraId="06B0E085"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9" w:type="dxa"/>
            <w:gridSpan w:val="3"/>
          </w:tcPr>
          <w:p w14:paraId="4AA1FDF8"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p>
          <w:p w14:paraId="45435DB6" w14:textId="205D31F9"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p>
          <w:p w14:paraId="446EDD3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E35A57">
        <w:tc>
          <w:tcPr>
            <w:tcW w:w="568" w:type="dxa"/>
          </w:tcPr>
          <w:p w14:paraId="69826567"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9" w:type="dxa"/>
            <w:gridSpan w:val="3"/>
          </w:tcPr>
          <w:p w14:paraId="4A79008D"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714F9" w:rsidRPr="00F56C76" w:rsidRDefault="00454880"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p>
          <w:p w14:paraId="3F7DFFEC" w14:textId="5CB68EA0" w:rsidR="004714F9" w:rsidRPr="00F56C76" w:rsidRDefault="00454880"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p>
          <w:p w14:paraId="5FCFD793" w14:textId="5E91974A" w:rsidR="004714F9" w:rsidRPr="00F56C76" w:rsidRDefault="00454880"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714F9" w:rsidRPr="00F56C76" w:rsidRDefault="00454880"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E35A57">
        <w:tc>
          <w:tcPr>
            <w:tcW w:w="568" w:type="dxa"/>
          </w:tcPr>
          <w:p w14:paraId="1F3BD05D"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639" w:type="dxa"/>
            <w:gridSpan w:val="3"/>
          </w:tcPr>
          <w:p w14:paraId="54B53EF3"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p>
          <w:p w14:paraId="747D738A"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E35A57">
        <w:tc>
          <w:tcPr>
            <w:tcW w:w="568" w:type="dxa"/>
          </w:tcPr>
          <w:p w14:paraId="6273E239"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9" w:type="dxa"/>
            <w:gridSpan w:val="3"/>
          </w:tcPr>
          <w:p w14:paraId="12BA95ED"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4914D399" w14:textId="7FC69089" w:rsidR="004714F9" w:rsidRPr="00F56C76" w:rsidRDefault="00454880"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ежедневная двигательная </w:t>
            </w:r>
            <w:proofErr w:type="gramStart"/>
            <w:r w:rsidR="004714F9" w:rsidRPr="00F56C76">
              <w:rPr>
                <w:rFonts w:ascii="Times New Roman" w:eastAsia="Times New Roman" w:hAnsi="Times New Roman" w:cs="Times New Roman"/>
                <w:bCs/>
                <w:sz w:val="24"/>
                <w:szCs w:val="24"/>
              </w:rPr>
              <w:t xml:space="preserve">активность;  </w:t>
            </w:r>
            <w:r w:rsidR="00FC07D8">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p>
          <w:p w14:paraId="74BB776C" w14:textId="3C3F1270" w:rsidR="004714F9" w:rsidRPr="00F56C76" w:rsidRDefault="00454880"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p>
          <w:p w14:paraId="1D6482FA" w14:textId="46A1F129" w:rsidR="004714F9" w:rsidRPr="00F56C76" w:rsidRDefault="00454880" w:rsidP="00454880">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E35A57">
        <w:tc>
          <w:tcPr>
            <w:tcW w:w="568" w:type="dxa"/>
          </w:tcPr>
          <w:p w14:paraId="357CDD4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9" w:type="dxa"/>
            <w:gridSpan w:val="3"/>
          </w:tcPr>
          <w:p w14:paraId="1240E061"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714F9" w:rsidRPr="00F56C76" w:rsidRDefault="004714F9" w:rsidP="004C3CE5">
            <w:pPr>
              <w:numPr>
                <w:ilvl w:val="0"/>
                <w:numId w:val="16"/>
              </w:numPr>
              <w:tabs>
                <w:tab w:val="left" w:pos="28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lastRenderedPageBreak/>
              <w:t>заболевания пищеварительной системы;</w:t>
            </w:r>
          </w:p>
          <w:p w14:paraId="43796208" w14:textId="3BFB045D" w:rsidR="004714F9" w:rsidRPr="00FC07D8" w:rsidRDefault="004714F9" w:rsidP="00FC07D8">
            <w:pPr>
              <w:numPr>
                <w:ilvl w:val="0"/>
                <w:numId w:val="16"/>
              </w:numPr>
              <w:tabs>
                <w:tab w:val="left" w:pos="280"/>
              </w:tabs>
              <w:ind w:left="37" w:firstLine="0"/>
              <w:rPr>
                <w:rFonts w:ascii="Times New Roman" w:eastAsia="Times New Roman" w:hAnsi="Times New Roman" w:cs="Times New Roman"/>
                <w:bCs/>
                <w:sz w:val="24"/>
                <w:szCs w:val="24"/>
              </w:rPr>
            </w:pPr>
            <w:r w:rsidRPr="00FC07D8">
              <w:rPr>
                <w:rFonts w:ascii="Times New Roman" w:eastAsia="Times New Roman" w:hAnsi="Times New Roman" w:cs="Times New Roman"/>
                <w:b/>
                <w:bCs/>
                <w:sz w:val="24"/>
                <w:szCs w:val="24"/>
              </w:rPr>
              <w:t>сердечно-сосудистые заболевания</w:t>
            </w:r>
            <w:r w:rsidRPr="00FC07D8">
              <w:rPr>
                <w:rFonts w:ascii="Times New Roman" w:eastAsia="Times New Roman" w:hAnsi="Times New Roman" w:cs="Times New Roman"/>
                <w:bCs/>
                <w:sz w:val="24"/>
                <w:szCs w:val="24"/>
              </w:rPr>
              <w:t>;</w:t>
            </w:r>
            <w:r w:rsidR="00FC07D8" w:rsidRPr="00FC07D8">
              <w:rPr>
                <w:rFonts w:ascii="Times New Roman" w:eastAsia="Times New Roman" w:hAnsi="Times New Roman" w:cs="Times New Roman"/>
                <w:bCs/>
                <w:sz w:val="24"/>
                <w:szCs w:val="24"/>
              </w:rPr>
              <w:t xml:space="preserve"> </w:t>
            </w:r>
            <w:r w:rsidRPr="00FC07D8">
              <w:rPr>
                <w:rFonts w:ascii="Times New Roman" w:eastAsia="Times New Roman" w:hAnsi="Times New Roman" w:cs="Times New Roman"/>
                <w:bCs/>
                <w:sz w:val="24"/>
                <w:szCs w:val="24"/>
              </w:rPr>
              <w:t xml:space="preserve">заболевания опорно-двигательного аппарата; </w:t>
            </w:r>
          </w:p>
          <w:p w14:paraId="3BB6736B" w14:textId="26BB4DF5" w:rsidR="004714F9" w:rsidRPr="00F56C76" w:rsidRDefault="004714F9" w:rsidP="00FC07D8">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заболевания органов дыхания</w:t>
            </w:r>
            <w:r w:rsidR="00FC07D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E35A57">
        <w:tc>
          <w:tcPr>
            <w:tcW w:w="568" w:type="dxa"/>
          </w:tcPr>
          <w:p w14:paraId="2230E795"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p>
        </w:tc>
        <w:tc>
          <w:tcPr>
            <w:tcW w:w="9639" w:type="dxa"/>
            <w:gridSpan w:val="3"/>
          </w:tcPr>
          <w:p w14:paraId="493100D7"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1470ECC" w14:textId="77777777" w:rsidR="004714F9" w:rsidRPr="00F56C76" w:rsidRDefault="004714F9" w:rsidP="004C3CE5">
            <w:pPr>
              <w:numPr>
                <w:ilvl w:val="0"/>
                <w:numId w:val="17"/>
              </w:numPr>
              <w:tabs>
                <w:tab w:val="left" w:pos="200"/>
              </w:tabs>
              <w:ind w:left="0"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спортивные игры, единоборства</w:t>
            </w:r>
            <w:r w:rsidRPr="00F56C76">
              <w:rPr>
                <w:rFonts w:ascii="Times New Roman" w:eastAsia="Times New Roman" w:hAnsi="Times New Roman" w:cs="Times New Roman"/>
                <w:bCs/>
                <w:sz w:val="24"/>
                <w:szCs w:val="24"/>
              </w:rPr>
              <w:t>;</w:t>
            </w:r>
          </w:p>
          <w:p w14:paraId="2E0F973B"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E35A57">
        <w:tc>
          <w:tcPr>
            <w:tcW w:w="568" w:type="dxa"/>
          </w:tcPr>
          <w:p w14:paraId="77306BD7"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9" w:type="dxa"/>
            <w:gridSpan w:val="3"/>
          </w:tcPr>
          <w:p w14:paraId="17A621CD"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3E7F577" w14:textId="77777777" w:rsidR="004714F9" w:rsidRPr="00F56C76" w:rsidRDefault="004714F9"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повышаются адаптационные возможности организма</w:t>
            </w:r>
            <w:r w:rsidRPr="00F56C76">
              <w:rPr>
                <w:rFonts w:ascii="Times New Roman" w:eastAsia="Times New Roman" w:hAnsi="Times New Roman" w:cs="Times New Roman"/>
                <w:bCs/>
                <w:sz w:val="24"/>
                <w:szCs w:val="24"/>
              </w:rPr>
              <w:t>;</w:t>
            </w:r>
          </w:p>
          <w:p w14:paraId="34C0AE6C" w14:textId="77777777" w:rsidR="004714F9" w:rsidRPr="00F56C76" w:rsidRDefault="004714F9"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наступает физическое переутомление;</w:t>
            </w:r>
          </w:p>
          <w:p w14:paraId="5EF0370E" w14:textId="77777777" w:rsidR="004714F9" w:rsidRPr="00F56C76" w:rsidRDefault="004714F9"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снижаются функциональные возможности сердечно-сосудистой системы;</w:t>
            </w:r>
          </w:p>
          <w:p w14:paraId="407CFB6A" w14:textId="77777777" w:rsidR="004714F9" w:rsidRPr="00F56C76" w:rsidRDefault="004714F9" w:rsidP="004C3CE5">
            <w:pPr>
              <w:numPr>
                <w:ilvl w:val="0"/>
                <w:numId w:val="14"/>
              </w:numPr>
              <w:tabs>
                <w:tab w:val="left" w:pos="27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E35A57">
        <w:tc>
          <w:tcPr>
            <w:tcW w:w="568" w:type="dxa"/>
          </w:tcPr>
          <w:p w14:paraId="61E8C946"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9" w:type="dxa"/>
            <w:gridSpan w:val="3"/>
          </w:tcPr>
          <w:p w14:paraId="3A7E6DBA"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454880">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E35A57">
        <w:tc>
          <w:tcPr>
            <w:tcW w:w="568" w:type="dxa"/>
          </w:tcPr>
          <w:p w14:paraId="64216B0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9" w:type="dxa"/>
            <w:gridSpan w:val="3"/>
          </w:tcPr>
          <w:p w14:paraId="7112F215"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70ECEA87" w14:textId="21F5AAF4" w:rsidR="004714F9" w:rsidRPr="00454880" w:rsidRDefault="004714F9" w:rsidP="004C3CE5">
            <w:pPr>
              <w:numPr>
                <w:ilvl w:val="0"/>
                <w:numId w:val="15"/>
              </w:numPr>
              <w:tabs>
                <w:tab w:val="left" w:pos="260"/>
              </w:tabs>
              <w:ind w:left="37" w:firstLine="0"/>
              <w:rPr>
                <w:rFonts w:ascii="Times New Roman" w:eastAsia="Times New Roman" w:hAnsi="Times New Roman" w:cs="Times New Roman"/>
                <w:b/>
                <w:bCs/>
                <w:sz w:val="24"/>
                <w:szCs w:val="24"/>
              </w:rPr>
            </w:pPr>
            <w:r w:rsidRPr="00454880">
              <w:rPr>
                <w:rFonts w:ascii="Times New Roman" w:eastAsia="Times New Roman" w:hAnsi="Times New Roman" w:cs="Times New Roman"/>
                <w:bCs/>
                <w:sz w:val="24"/>
                <w:szCs w:val="24"/>
              </w:rPr>
              <w:t>антропометрических показателей;</w:t>
            </w:r>
            <w:r w:rsidR="00E35A57">
              <w:rPr>
                <w:rFonts w:ascii="Times New Roman" w:eastAsia="Times New Roman" w:hAnsi="Times New Roman" w:cs="Times New Roman"/>
                <w:bCs/>
                <w:sz w:val="24"/>
                <w:szCs w:val="24"/>
              </w:rPr>
              <w:t xml:space="preserve"> </w:t>
            </w:r>
            <w:proofErr w:type="spellStart"/>
            <w:r w:rsidRPr="00454880">
              <w:rPr>
                <w:rFonts w:ascii="Times New Roman" w:eastAsia="Times New Roman" w:hAnsi="Times New Roman" w:cs="Times New Roman"/>
                <w:b/>
                <w:bCs/>
                <w:sz w:val="24"/>
                <w:szCs w:val="24"/>
              </w:rPr>
              <w:t>пульсометрии</w:t>
            </w:r>
            <w:proofErr w:type="spellEnd"/>
            <w:r w:rsidRPr="00454880">
              <w:rPr>
                <w:rFonts w:ascii="Times New Roman" w:eastAsia="Times New Roman" w:hAnsi="Times New Roman" w:cs="Times New Roman"/>
                <w:b/>
                <w:bCs/>
                <w:sz w:val="24"/>
                <w:szCs w:val="24"/>
              </w:rPr>
              <w:t>;</w:t>
            </w:r>
          </w:p>
          <w:p w14:paraId="0A9FAF05" w14:textId="3513F316" w:rsidR="004714F9" w:rsidRPr="00F56C76" w:rsidRDefault="004714F9" w:rsidP="004C3CE5">
            <w:pPr>
              <w:numPr>
                <w:ilvl w:val="0"/>
                <w:numId w:val="15"/>
              </w:numPr>
              <w:tabs>
                <w:tab w:val="left" w:pos="26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E35A57">
        <w:tc>
          <w:tcPr>
            <w:tcW w:w="568" w:type="dxa"/>
          </w:tcPr>
          <w:p w14:paraId="38C5F24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9" w:type="dxa"/>
            <w:gridSpan w:val="3"/>
          </w:tcPr>
          <w:p w14:paraId="1CEB9CC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E35A57">
        <w:tc>
          <w:tcPr>
            <w:tcW w:w="10207" w:type="dxa"/>
            <w:gridSpan w:val="4"/>
          </w:tcPr>
          <w:p w14:paraId="3981BC2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E35A57">
        <w:tc>
          <w:tcPr>
            <w:tcW w:w="5066" w:type="dxa"/>
            <w:gridSpan w:val="2"/>
          </w:tcPr>
          <w:p w14:paraId="74214ED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141" w:type="dxa"/>
            <w:gridSpan w:val="2"/>
          </w:tcPr>
          <w:p w14:paraId="3CDA75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E35A57">
        <w:tc>
          <w:tcPr>
            <w:tcW w:w="5066" w:type="dxa"/>
            <w:gridSpan w:val="2"/>
          </w:tcPr>
          <w:p w14:paraId="05C3F67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141" w:type="dxa"/>
            <w:gridSpan w:val="2"/>
          </w:tcPr>
          <w:p w14:paraId="49D3FA98" w14:textId="14D14215" w:rsidR="004714F9" w:rsidRPr="00F56C76" w:rsidRDefault="00454880"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E35A57">
        <w:tc>
          <w:tcPr>
            <w:tcW w:w="5066" w:type="dxa"/>
            <w:gridSpan w:val="2"/>
          </w:tcPr>
          <w:p w14:paraId="3B89536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141" w:type="dxa"/>
            <w:gridSpan w:val="2"/>
          </w:tcPr>
          <w:p w14:paraId="1E51AFB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E35A57">
        <w:tc>
          <w:tcPr>
            <w:tcW w:w="5066" w:type="dxa"/>
            <w:gridSpan w:val="2"/>
          </w:tcPr>
          <w:p w14:paraId="29DCC41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141" w:type="dxa"/>
            <w:gridSpan w:val="2"/>
          </w:tcPr>
          <w:p w14:paraId="0422C29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E35A57">
        <w:tc>
          <w:tcPr>
            <w:tcW w:w="10207" w:type="dxa"/>
            <w:gridSpan w:val="4"/>
          </w:tcPr>
          <w:p w14:paraId="34652BC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E35A57">
        <w:tc>
          <w:tcPr>
            <w:tcW w:w="8222" w:type="dxa"/>
            <w:gridSpan w:val="3"/>
          </w:tcPr>
          <w:p w14:paraId="38EEE186" w14:textId="2EA93084" w:rsidR="004714F9" w:rsidRPr="00F56C76" w:rsidRDefault="00454880"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14:paraId="3F4EA23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E35A57">
        <w:tc>
          <w:tcPr>
            <w:tcW w:w="8222" w:type="dxa"/>
            <w:gridSpan w:val="3"/>
          </w:tcPr>
          <w:p w14:paraId="465A1ED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14:paraId="0A5EA4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E35A57">
        <w:tc>
          <w:tcPr>
            <w:tcW w:w="8222" w:type="dxa"/>
            <w:gridSpan w:val="3"/>
          </w:tcPr>
          <w:p w14:paraId="070402B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14:paraId="06404799" w14:textId="52F3E62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E35A57">
        <w:tc>
          <w:tcPr>
            <w:tcW w:w="8222" w:type="dxa"/>
            <w:gridSpan w:val="3"/>
          </w:tcPr>
          <w:p w14:paraId="14F7A21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14:paraId="7B11755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E35A57">
        <w:trPr>
          <w:trHeight w:val="469"/>
        </w:trPr>
        <w:tc>
          <w:tcPr>
            <w:tcW w:w="8222" w:type="dxa"/>
            <w:gridSpan w:val="3"/>
          </w:tcPr>
          <w:p w14:paraId="3D7546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5" w:type="dxa"/>
          </w:tcPr>
          <w:p w14:paraId="57D4074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2007"/>
        <w:gridCol w:w="5689"/>
        <w:gridCol w:w="1829"/>
      </w:tblGrid>
      <w:tr w:rsidR="004714F9" w:rsidRPr="00F56C76" w14:paraId="16C2699B" w14:textId="77777777" w:rsidTr="00E57AA6">
        <w:tc>
          <w:tcPr>
            <w:tcW w:w="540" w:type="dxa"/>
          </w:tcPr>
          <w:p w14:paraId="4A2F8C14" w14:textId="36CC726F"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5AB63FCA" w14:textId="77777777" w:rsidTr="00E57AA6">
        <w:tc>
          <w:tcPr>
            <w:tcW w:w="540" w:type="dxa"/>
          </w:tcPr>
          <w:p w14:paraId="3B5A1B7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14:paraId="0ADCEBB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Физическое воспитание – это:</w:t>
            </w:r>
          </w:p>
          <w:p w14:paraId="43DBF90C"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F56C76" w14:paraId="4BCB13B4" w14:textId="77777777" w:rsidTr="00E57AA6">
        <w:tc>
          <w:tcPr>
            <w:tcW w:w="540" w:type="dxa"/>
          </w:tcPr>
          <w:p w14:paraId="1CBA19F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p>
        </w:tc>
        <w:tc>
          <w:tcPr>
            <w:tcW w:w="9525" w:type="dxa"/>
            <w:gridSpan w:val="3"/>
          </w:tcPr>
          <w:p w14:paraId="2A834D62"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5BDFBE34" w14:textId="55DA7572"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p>
          <w:p w14:paraId="3190B91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p>
          <w:p w14:paraId="181A80C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профилактика вредных привычек.</w:t>
            </w:r>
          </w:p>
        </w:tc>
      </w:tr>
      <w:tr w:rsidR="004714F9" w:rsidRPr="00F56C76" w14:paraId="2BBFA072" w14:textId="77777777" w:rsidTr="00E57AA6">
        <w:tc>
          <w:tcPr>
            <w:tcW w:w="540" w:type="dxa"/>
          </w:tcPr>
          <w:p w14:paraId="48BFD02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14:paraId="01A2753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077862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4714F9" w:rsidRPr="00F56C76" w:rsidRDefault="004714F9" w:rsidP="00E57AA6">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4714F9" w:rsidRPr="00F56C76" w14:paraId="18C3AB56" w14:textId="77777777" w:rsidTr="00E57AA6">
        <w:tc>
          <w:tcPr>
            <w:tcW w:w="540" w:type="dxa"/>
          </w:tcPr>
          <w:p w14:paraId="717B116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525" w:type="dxa"/>
            <w:gridSpan w:val="3"/>
          </w:tcPr>
          <w:p w14:paraId="19585E8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F56C76" w:rsidRDefault="004714F9"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61927469" w14:textId="6F1BC402" w:rsidR="004714F9" w:rsidRPr="00F56C7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w:t>
            </w:r>
            <w:proofErr w:type="gramStart"/>
            <w:r w:rsidRPr="00F56C76">
              <w:rPr>
                <w:rFonts w:ascii="Times New Roman" w:eastAsia="Times New Roman" w:hAnsi="Times New Roman" w:cs="Times New Roman"/>
                <w:b/>
                <w:bCs/>
                <w:sz w:val="24"/>
                <w:szCs w:val="24"/>
              </w:rPr>
              <w:t>гиподинамия;</w:t>
            </w:r>
            <w:r w:rsidRPr="00F56C76">
              <w:rPr>
                <w:rFonts w:ascii="Times New Roman" w:eastAsia="Times New Roman" w:hAnsi="Times New Roman" w:cs="Times New Roman"/>
                <w:bCs/>
                <w:sz w:val="24"/>
                <w:szCs w:val="24"/>
              </w:rPr>
              <w:t xml:space="preserve">  </w:t>
            </w:r>
            <w:r w:rsidR="00E35A57">
              <w:rPr>
                <w:rFonts w:ascii="Times New Roman" w:eastAsia="Times New Roman" w:hAnsi="Times New Roman" w:cs="Times New Roman"/>
                <w:bCs/>
                <w:sz w:val="24"/>
                <w:szCs w:val="24"/>
              </w:rPr>
              <w:t xml:space="preserve"> </w:t>
            </w:r>
            <w:proofErr w:type="gramEnd"/>
            <w:r w:rsidRPr="00F56C76">
              <w:rPr>
                <w:rFonts w:ascii="Times New Roman" w:eastAsia="Times New Roman" w:hAnsi="Times New Roman" w:cs="Times New Roman"/>
                <w:bCs/>
                <w:sz w:val="24"/>
                <w:szCs w:val="24"/>
              </w:rPr>
              <w:t xml:space="preserve">2) рациональное питание;  </w:t>
            </w:r>
            <w:r w:rsidR="00E35A5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 xml:space="preserve">стрессы; </w:t>
            </w:r>
          </w:p>
          <w:p w14:paraId="7C02F6D1" w14:textId="74CB12C2"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проживание в крупных мегаполисах</w:t>
            </w:r>
            <w:r w:rsidRPr="00F56C76">
              <w:rPr>
                <w:rFonts w:ascii="Times New Roman" w:eastAsia="Times New Roman" w:hAnsi="Times New Roman" w:cs="Times New Roman"/>
                <w:bCs/>
                <w:sz w:val="24"/>
                <w:szCs w:val="24"/>
              </w:rPr>
              <w:t xml:space="preserve">;  </w:t>
            </w:r>
            <w:r w:rsidR="00E35A5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систематические физические нагрузки.</w:t>
            </w:r>
          </w:p>
        </w:tc>
      </w:tr>
      <w:tr w:rsidR="004714F9" w:rsidRPr="00F56C76" w14:paraId="1AD3B42A" w14:textId="77777777" w:rsidTr="00E57AA6">
        <w:tc>
          <w:tcPr>
            <w:tcW w:w="540" w:type="dxa"/>
          </w:tcPr>
          <w:p w14:paraId="2590BC0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
        </w:tc>
        <w:tc>
          <w:tcPr>
            <w:tcW w:w="9525" w:type="dxa"/>
            <w:gridSpan w:val="3"/>
          </w:tcPr>
          <w:p w14:paraId="3C899AA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1BAAD93B"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w:t>
            </w:r>
          </w:p>
          <w:p w14:paraId="6665447D" w14:textId="49301EC2"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 xml:space="preserve">отказ </w:t>
            </w:r>
            <w:proofErr w:type="gramStart"/>
            <w:r w:rsidRPr="00F56C76">
              <w:rPr>
                <w:rFonts w:ascii="Times New Roman" w:eastAsia="Times New Roman" w:hAnsi="Times New Roman" w:cs="Times New Roman"/>
                <w:b/>
                <w:bCs/>
                <w:sz w:val="24"/>
                <w:szCs w:val="24"/>
              </w:rPr>
              <w:t>от употребление</w:t>
            </w:r>
            <w:proofErr w:type="gramEnd"/>
            <w:r w:rsidRPr="00F56C76">
              <w:rPr>
                <w:rFonts w:ascii="Times New Roman" w:eastAsia="Times New Roman" w:hAnsi="Times New Roman" w:cs="Times New Roman"/>
                <w:b/>
                <w:bCs/>
                <w:sz w:val="24"/>
                <w:szCs w:val="24"/>
              </w:rPr>
              <w:t xml:space="preserve">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
          <w:p w14:paraId="0C079B0B" w14:textId="09800BC8"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714F9" w:rsidRPr="00F56C76" w14:paraId="36E2E428" w14:textId="77777777" w:rsidTr="00E57AA6">
        <w:tc>
          <w:tcPr>
            <w:tcW w:w="540" w:type="dxa"/>
          </w:tcPr>
          <w:p w14:paraId="46B3677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14:paraId="6B94AFD2" w14:textId="77777777" w:rsidR="004714F9" w:rsidRPr="00F56C76" w:rsidRDefault="004714F9"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714F9" w:rsidRPr="00F56C76" w14:paraId="53A7FD43" w14:textId="77777777" w:rsidTr="00E57AA6">
        <w:tc>
          <w:tcPr>
            <w:tcW w:w="540" w:type="dxa"/>
          </w:tcPr>
          <w:p w14:paraId="3957B66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525" w:type="dxa"/>
            <w:gridSpan w:val="3"/>
          </w:tcPr>
          <w:p w14:paraId="74FDB8DA"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714F9" w:rsidRPr="00F56C76" w14:paraId="11E2470C" w14:textId="77777777" w:rsidTr="00E57AA6">
        <w:tc>
          <w:tcPr>
            <w:tcW w:w="540" w:type="dxa"/>
          </w:tcPr>
          <w:p w14:paraId="6EABDFF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14:paraId="52BCAEEC"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094259D1"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 xml:space="preserve">культуры </w:t>
            </w:r>
            <w:proofErr w:type="gramStart"/>
            <w:r w:rsidR="004714F9" w:rsidRPr="00F56C76">
              <w:rPr>
                <w:rFonts w:ascii="Times New Roman" w:eastAsia="Times New Roman" w:hAnsi="Times New Roman" w:cs="Times New Roman"/>
                <w:b/>
                <w:bCs/>
                <w:sz w:val="24"/>
                <w:szCs w:val="24"/>
              </w:rPr>
              <w:t xml:space="preserve">питания;   </w:t>
            </w:r>
            <w:proofErr w:type="gramEnd"/>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004714F9" w:rsidRPr="00F56C76">
              <w:rPr>
                <w:rFonts w:ascii="Times New Roman" w:eastAsia="Times New Roman" w:hAnsi="Times New Roman" w:cs="Times New Roman"/>
                <w:bCs/>
                <w:sz w:val="24"/>
                <w:szCs w:val="24"/>
              </w:rPr>
              <w:t>культуры опасного поведения</w:t>
            </w:r>
          </w:p>
          <w:p w14:paraId="1EDFFC64" w14:textId="26E2614F"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12D7B687" w14:textId="77777777" w:rsidTr="00E57AA6">
        <w:tc>
          <w:tcPr>
            <w:tcW w:w="540" w:type="dxa"/>
          </w:tcPr>
          <w:p w14:paraId="30CC4C1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14:paraId="2890A33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5315353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p>
          <w:p w14:paraId="13B0D689" w14:textId="7D6F629C"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p>
          <w:p w14:paraId="0222F9D9"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714F9" w:rsidRPr="00F56C76" w14:paraId="38EC28C6" w14:textId="77777777" w:rsidTr="00E57AA6">
        <w:tc>
          <w:tcPr>
            <w:tcW w:w="540" w:type="dxa"/>
          </w:tcPr>
          <w:p w14:paraId="7882117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525" w:type="dxa"/>
            <w:gridSpan w:val="3"/>
          </w:tcPr>
          <w:p w14:paraId="30E4EA75"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903577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отдых, восстановление </w:t>
            </w:r>
            <w:r w:rsidR="004714F9"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F56C76" w14:paraId="6FD49F4B" w14:textId="77777777" w:rsidTr="00E57AA6">
        <w:tc>
          <w:tcPr>
            <w:tcW w:w="540" w:type="dxa"/>
          </w:tcPr>
          <w:p w14:paraId="56E50E8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11</w:t>
            </w:r>
          </w:p>
        </w:tc>
        <w:tc>
          <w:tcPr>
            <w:tcW w:w="9525" w:type="dxa"/>
            <w:gridSpan w:val="3"/>
          </w:tcPr>
          <w:p w14:paraId="2C6ACEF2" w14:textId="77777777" w:rsidR="004714F9" w:rsidRPr="00F56C76" w:rsidRDefault="004714F9"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31C28A7A" w14:textId="0C797D40"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улучшение состояния сердечно-сосудистой системы;</w:t>
            </w:r>
          </w:p>
          <w:p w14:paraId="0F473939" w14:textId="5177B1CF"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снижение уровня развития физических качеств;</w:t>
            </w:r>
          </w:p>
          <w:p w14:paraId="3A6AFD73" w14:textId="0E56DC25"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повышение умственной работоспособности;</w:t>
            </w:r>
          </w:p>
          <w:p w14:paraId="3589F208" w14:textId="7A666D65"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улучшение состояние дыхательной системы;</w:t>
            </w:r>
          </w:p>
          <w:p w14:paraId="0816DACD" w14:textId="075E2F6C"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F56C76" w14:paraId="2E91171A" w14:textId="77777777" w:rsidTr="00E57AA6">
        <w:tc>
          <w:tcPr>
            <w:tcW w:w="540" w:type="dxa"/>
          </w:tcPr>
          <w:p w14:paraId="4AF0029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525" w:type="dxa"/>
            <w:gridSpan w:val="3"/>
          </w:tcPr>
          <w:p w14:paraId="74A169B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F60CCFE" w14:textId="2CBC707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4714F9" w:rsidRPr="00F56C7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714F9" w:rsidRPr="00F56C76" w14:paraId="7932E74F" w14:textId="77777777" w:rsidTr="00E57AA6">
        <w:tc>
          <w:tcPr>
            <w:tcW w:w="540" w:type="dxa"/>
          </w:tcPr>
          <w:p w14:paraId="0F301B7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14:paraId="439B321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F56C76" w:rsidRDefault="004714F9"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sidR="004714F9"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004714F9"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проба Штанге</w:t>
            </w:r>
          </w:p>
        </w:tc>
      </w:tr>
      <w:tr w:rsidR="004714F9" w:rsidRPr="00F56C76" w14:paraId="5C9B33C7" w14:textId="77777777" w:rsidTr="00E57AA6">
        <w:tc>
          <w:tcPr>
            <w:tcW w:w="540" w:type="dxa"/>
          </w:tcPr>
          <w:p w14:paraId="30E0BF4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14:paraId="3916F11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6391B5F" w14:textId="50DF6E8B"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повышение частоты сердечных сокращений;</w:t>
            </w:r>
          </w:p>
          <w:p w14:paraId="0C7E6267" w14:textId="1D916A47"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w:t>
            </w:r>
            <w:proofErr w:type="spellStart"/>
            <w:r w:rsidR="004714F9" w:rsidRPr="00F56C76">
              <w:rPr>
                <w:rFonts w:ascii="Times New Roman" w:eastAsia="Times New Roman" w:hAnsi="Times New Roman" w:cs="Times New Roman"/>
                <w:b/>
                <w:bCs/>
                <w:sz w:val="24"/>
                <w:szCs w:val="24"/>
              </w:rPr>
              <w:t>синюшность</w:t>
            </w:r>
            <w:proofErr w:type="spellEnd"/>
            <w:r w:rsidR="004714F9" w:rsidRPr="00F56C76">
              <w:rPr>
                <w:rFonts w:ascii="Times New Roman" w:eastAsia="Times New Roman" w:hAnsi="Times New Roman" w:cs="Times New Roman"/>
                <w:b/>
                <w:bCs/>
                <w:sz w:val="24"/>
                <w:szCs w:val="24"/>
              </w:rPr>
              <w:t>» носогубного треугольника</w:t>
            </w:r>
          </w:p>
          <w:p w14:paraId="6791BA0B" w14:textId="6FAAB9B2" w:rsidR="004714F9" w:rsidRPr="00F56C76" w:rsidRDefault="00E57AA6"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E57AA6">
        <w:tc>
          <w:tcPr>
            <w:tcW w:w="10065" w:type="dxa"/>
            <w:gridSpan w:val="4"/>
          </w:tcPr>
          <w:p w14:paraId="491E35D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0C6D04BE" w14:textId="77777777" w:rsidTr="00E35A57">
        <w:tc>
          <w:tcPr>
            <w:tcW w:w="2547" w:type="dxa"/>
            <w:gridSpan w:val="2"/>
          </w:tcPr>
          <w:p w14:paraId="5C8FB0A2" w14:textId="3588C80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518" w:type="dxa"/>
            <w:gridSpan w:val="2"/>
          </w:tcPr>
          <w:p w14:paraId="0F78129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E35A57">
        <w:tc>
          <w:tcPr>
            <w:tcW w:w="2547" w:type="dxa"/>
            <w:gridSpan w:val="2"/>
          </w:tcPr>
          <w:p w14:paraId="4D5BAC1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518" w:type="dxa"/>
            <w:gridSpan w:val="2"/>
          </w:tcPr>
          <w:p w14:paraId="50E6AC2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E35A57">
        <w:tc>
          <w:tcPr>
            <w:tcW w:w="2547" w:type="dxa"/>
            <w:gridSpan w:val="2"/>
          </w:tcPr>
          <w:p w14:paraId="370FED88" w14:textId="3D20A17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518" w:type="dxa"/>
            <w:gridSpan w:val="2"/>
          </w:tcPr>
          <w:p w14:paraId="79183D6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E35A57">
        <w:tc>
          <w:tcPr>
            <w:tcW w:w="2547" w:type="dxa"/>
            <w:gridSpan w:val="2"/>
          </w:tcPr>
          <w:p w14:paraId="143E0CC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518" w:type="dxa"/>
            <w:gridSpan w:val="2"/>
          </w:tcPr>
          <w:p w14:paraId="7CBADFD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E57AA6">
        <w:tc>
          <w:tcPr>
            <w:tcW w:w="10065" w:type="dxa"/>
            <w:gridSpan w:val="4"/>
          </w:tcPr>
          <w:p w14:paraId="122D80C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13DF77EE" w14:textId="77777777" w:rsidTr="00E35A57">
        <w:tc>
          <w:tcPr>
            <w:tcW w:w="8236" w:type="dxa"/>
            <w:gridSpan w:val="3"/>
          </w:tcPr>
          <w:p w14:paraId="0554C72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E35A57">
        <w:tc>
          <w:tcPr>
            <w:tcW w:w="8236" w:type="dxa"/>
            <w:gridSpan w:val="3"/>
          </w:tcPr>
          <w:p w14:paraId="7F08A5D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E35A57">
        <w:trPr>
          <w:trHeight w:val="267"/>
        </w:trPr>
        <w:tc>
          <w:tcPr>
            <w:tcW w:w="8236" w:type="dxa"/>
            <w:gridSpan w:val="3"/>
          </w:tcPr>
          <w:p w14:paraId="0DEF5AE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E35A57">
        <w:tc>
          <w:tcPr>
            <w:tcW w:w="8236" w:type="dxa"/>
            <w:gridSpan w:val="3"/>
          </w:tcPr>
          <w:p w14:paraId="542B7DA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829" w:type="dxa"/>
          </w:tcPr>
          <w:p w14:paraId="238158E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E35A57">
        <w:tc>
          <w:tcPr>
            <w:tcW w:w="8236" w:type="dxa"/>
            <w:gridSpan w:val="3"/>
          </w:tcPr>
          <w:p w14:paraId="060F6DE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E57AA6">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F56C76" w14:paraId="0198B611" w14:textId="77777777" w:rsidTr="00E57AA6">
        <w:tc>
          <w:tcPr>
            <w:tcW w:w="567" w:type="dxa"/>
          </w:tcPr>
          <w:p w14:paraId="5F65460C" w14:textId="511BF24E"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498" w:type="dxa"/>
            <w:gridSpan w:val="3"/>
          </w:tcPr>
          <w:p w14:paraId="4B3D169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EF8057A" w14:textId="77777777" w:rsidTr="00E57AA6">
        <w:tc>
          <w:tcPr>
            <w:tcW w:w="567" w:type="dxa"/>
          </w:tcPr>
          <w:p w14:paraId="5A8D4C6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498" w:type="dxa"/>
            <w:gridSpan w:val="3"/>
          </w:tcPr>
          <w:p w14:paraId="79B97F1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1BE7457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p>
          <w:p w14:paraId="125FBF71" w14:textId="11321E9F"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4714F9" w:rsidRPr="00F56C76">
              <w:rPr>
                <w:rFonts w:ascii="Times New Roman" w:eastAsia="Times New Roman" w:hAnsi="Times New Roman" w:cs="Times New Roman"/>
                <w:b/>
                <w:bCs/>
                <w:sz w:val="24"/>
                <w:szCs w:val="24"/>
              </w:rPr>
              <w:t xml:space="preserve"> оздоровительные, образовательные, воспитательные;</w:t>
            </w:r>
          </w:p>
          <w:p w14:paraId="7CF7F17B" w14:textId="6228D78E"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714F9" w:rsidRPr="00F56C76" w14:paraId="793D6443" w14:textId="77777777" w:rsidTr="00E57AA6">
        <w:tc>
          <w:tcPr>
            <w:tcW w:w="567" w:type="dxa"/>
          </w:tcPr>
          <w:p w14:paraId="1BF6F4A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498" w:type="dxa"/>
            <w:gridSpan w:val="3"/>
          </w:tcPr>
          <w:p w14:paraId="6C14BAF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60B1B1DA" w14:textId="257D00AF"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w:t>
            </w:r>
            <w:r w:rsidR="004714F9"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004714F9" w:rsidRPr="00F56C76">
              <w:rPr>
                <w:rFonts w:ascii="Times New Roman" w:eastAsia="Times New Roman" w:hAnsi="Times New Roman" w:cs="Times New Roman"/>
                <w:b/>
                <w:bCs/>
                <w:sz w:val="24"/>
                <w:szCs w:val="24"/>
              </w:rPr>
              <w:t>дартц</w:t>
            </w:r>
            <w:proofErr w:type="spellEnd"/>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самооборона без оружия; </w:t>
            </w:r>
          </w:p>
          <w:p w14:paraId="1C00D46F"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прыжки в длину с места и с разбега; </w:t>
            </w:r>
          </w:p>
          <w:p w14:paraId="66E270C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стрельба из пневматической винтовки или электронного оружия сидя и стоя; </w:t>
            </w:r>
          </w:p>
          <w:p w14:paraId="180E5772"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
                <w:bCs/>
                <w:sz w:val="24"/>
                <w:szCs w:val="24"/>
              </w:rPr>
              <w:t>стрельба из лука</w:t>
            </w:r>
          </w:p>
        </w:tc>
      </w:tr>
      <w:tr w:rsidR="004714F9" w:rsidRPr="00F56C76" w14:paraId="4404756F" w14:textId="77777777" w:rsidTr="00E57AA6">
        <w:tc>
          <w:tcPr>
            <w:tcW w:w="567" w:type="dxa"/>
          </w:tcPr>
          <w:p w14:paraId="433C52D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w:t>
            </w:r>
          </w:p>
        </w:tc>
        <w:tc>
          <w:tcPr>
            <w:tcW w:w="9498" w:type="dxa"/>
            <w:gridSpan w:val="3"/>
          </w:tcPr>
          <w:p w14:paraId="7C43606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3FD6BFF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_________________________________</w:t>
            </w:r>
          </w:p>
          <w:p w14:paraId="66D63D8F" w14:textId="77777777"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F56C76" w14:paraId="3D668EBB" w14:textId="77777777" w:rsidTr="00E57AA6">
        <w:tc>
          <w:tcPr>
            <w:tcW w:w="567" w:type="dxa"/>
          </w:tcPr>
          <w:p w14:paraId="7A19FF0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498" w:type="dxa"/>
            <w:gridSpan w:val="3"/>
          </w:tcPr>
          <w:p w14:paraId="5259E2B2"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7A8CB25B" w14:textId="15B3BBD8"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p>
          <w:p w14:paraId="02A3561B" w14:textId="366E5AD4"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p>
          <w:p w14:paraId="4F2B05D3" w14:textId="1507C885"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восстановления после полученных травм на производстве.</w:t>
            </w:r>
          </w:p>
          <w:p w14:paraId="408B5C73" w14:textId="3F91D83C"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повышения работоспособности</w:t>
            </w:r>
          </w:p>
        </w:tc>
      </w:tr>
      <w:tr w:rsidR="004714F9" w:rsidRPr="00F56C76" w14:paraId="7FAC362B" w14:textId="77777777" w:rsidTr="00E57AA6">
        <w:tc>
          <w:tcPr>
            <w:tcW w:w="567" w:type="dxa"/>
          </w:tcPr>
          <w:p w14:paraId="227E657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498" w:type="dxa"/>
            <w:gridSpan w:val="3"/>
          </w:tcPr>
          <w:p w14:paraId="66065AC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59DDEC43" w14:textId="7F709138"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p>
          <w:p w14:paraId="31BDB8E8" w14:textId="669FAF0F"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004714F9"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p>
          <w:p w14:paraId="566B6BB4" w14:textId="541B35F2"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F56C76">
              <w:rPr>
                <w:rFonts w:ascii="Times New Roman" w:eastAsia="Times New Roman" w:hAnsi="Times New Roman" w:cs="Times New Roman"/>
                <w:bCs/>
                <w:sz w:val="24"/>
                <w:szCs w:val="24"/>
              </w:rPr>
              <w:t xml:space="preserve">; </w:t>
            </w:r>
          </w:p>
          <w:p w14:paraId="720FC6E8" w14:textId="25BFF046"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систематически занимается физической культурой;</w:t>
            </w:r>
          </w:p>
          <w:p w14:paraId="624EAF69" w14:textId="6C42F30B"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имеет компьютерную зависимость</w:t>
            </w:r>
          </w:p>
        </w:tc>
      </w:tr>
      <w:tr w:rsidR="004714F9" w:rsidRPr="00F56C76" w14:paraId="02CA5661" w14:textId="77777777" w:rsidTr="00E57AA6">
        <w:tc>
          <w:tcPr>
            <w:tcW w:w="567" w:type="dxa"/>
          </w:tcPr>
          <w:p w14:paraId="0CA7067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498" w:type="dxa"/>
            <w:gridSpan w:val="3"/>
          </w:tcPr>
          <w:p w14:paraId="7EAF93A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49000D4E" w14:textId="74D8B62B"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выполнение высокоинтенсивных упражнений;</w:t>
            </w:r>
          </w:p>
          <w:p w14:paraId="220B55FC" w14:textId="03EE04AC"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контроль за переносимостью физической нагрузки;</w:t>
            </w:r>
          </w:p>
          <w:p w14:paraId="27EE668F" w14:textId="10F4A9CC"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несоблюдение техники безопасности;</w:t>
            </w:r>
          </w:p>
          <w:p w14:paraId="7FE156C2" w14:textId="0A5375EB"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F56C76" w14:paraId="3A49130F" w14:textId="77777777" w:rsidTr="00E57AA6">
        <w:tc>
          <w:tcPr>
            <w:tcW w:w="567" w:type="dxa"/>
          </w:tcPr>
          <w:p w14:paraId="27606B2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w:t>
            </w:r>
          </w:p>
        </w:tc>
        <w:tc>
          <w:tcPr>
            <w:tcW w:w="9498" w:type="dxa"/>
            <w:gridSpan w:val="3"/>
          </w:tcPr>
          <w:p w14:paraId="38FAAB0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00E57AA6">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для профилактики вредных привычек;</w:t>
            </w:r>
          </w:p>
          <w:p w14:paraId="2C9BC622" w14:textId="309F2946" w:rsidR="004714F9" w:rsidRPr="00F56C76" w:rsidRDefault="00E57AA6"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для оценки воздействия физических упражнений на организм;</w:t>
            </w:r>
          </w:p>
          <w:p w14:paraId="5B1E73B0" w14:textId="51C892F8"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все вышеперечисленное </w:t>
            </w:r>
          </w:p>
        </w:tc>
      </w:tr>
      <w:tr w:rsidR="004714F9" w:rsidRPr="00F56C76" w14:paraId="78BFF15D" w14:textId="77777777" w:rsidTr="00E57AA6">
        <w:tc>
          <w:tcPr>
            <w:tcW w:w="567" w:type="dxa"/>
          </w:tcPr>
          <w:p w14:paraId="206D046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498" w:type="dxa"/>
            <w:gridSpan w:val="3"/>
          </w:tcPr>
          <w:p w14:paraId="114F0172"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Дополните предложение:</w:t>
            </w:r>
          </w:p>
          <w:p w14:paraId="7F3D9667" w14:textId="7F930E52" w:rsidR="004714F9" w:rsidRPr="00F56C76" w:rsidRDefault="004714F9" w:rsidP="00E35A57">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Культура здоровья и безопасного образа жизни - это ____________</w:t>
            </w:r>
            <w:r w:rsidR="00E35A5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F56C76" w14:paraId="7D33EF5E" w14:textId="77777777" w:rsidTr="00E57AA6">
        <w:tc>
          <w:tcPr>
            <w:tcW w:w="567" w:type="dxa"/>
          </w:tcPr>
          <w:p w14:paraId="769B780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498" w:type="dxa"/>
            <w:gridSpan w:val="3"/>
          </w:tcPr>
          <w:p w14:paraId="45591031"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F56C76" w:rsidRDefault="004714F9"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вызывать ожирение;</w:t>
            </w:r>
          </w:p>
          <w:p w14:paraId="35AE5D09" w14:textId="7968E9FC" w:rsidR="004714F9" w:rsidRPr="00F56C76" w:rsidRDefault="00E57AA6"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вызывать интоксикацию организма. </w:t>
            </w:r>
          </w:p>
        </w:tc>
      </w:tr>
      <w:tr w:rsidR="004714F9" w:rsidRPr="00F56C76" w14:paraId="71C10723" w14:textId="77777777" w:rsidTr="00E57AA6">
        <w:tc>
          <w:tcPr>
            <w:tcW w:w="567" w:type="dxa"/>
          </w:tcPr>
          <w:p w14:paraId="4C72E5D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498" w:type="dxa"/>
            <w:gridSpan w:val="3"/>
          </w:tcPr>
          <w:p w14:paraId="6EE7D97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0E0EA082" w14:textId="3AC6FE0F"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sidR="00AA1B9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 xml:space="preserve">3) разрушение клеток мозга;  </w:t>
            </w:r>
          </w:p>
          <w:p w14:paraId="62304B2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физическая и психологическая зависимость</w:t>
            </w:r>
          </w:p>
        </w:tc>
      </w:tr>
      <w:tr w:rsidR="004714F9" w:rsidRPr="00F56C76" w14:paraId="2F6D10D4" w14:textId="77777777" w:rsidTr="00E57AA6">
        <w:tc>
          <w:tcPr>
            <w:tcW w:w="567" w:type="dxa"/>
          </w:tcPr>
          <w:p w14:paraId="153BCB5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498" w:type="dxa"/>
            <w:gridSpan w:val="3"/>
          </w:tcPr>
          <w:p w14:paraId="31F4ABB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43911D87" w14:textId="606547F4" w:rsidR="004714F9" w:rsidRPr="00F56C76" w:rsidRDefault="00AA1B97"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оздоровительный бег;</w:t>
            </w:r>
            <w:r w:rsidR="004714F9" w:rsidRPr="00F56C76">
              <w:rPr>
                <w:rFonts w:ascii="Times New Roman" w:eastAsia="Times New Roman" w:hAnsi="Times New Roman" w:cs="Times New Roman"/>
                <w:b/>
                <w:bCs/>
                <w:sz w:val="24"/>
                <w:szCs w:val="24"/>
              </w:rPr>
              <w:t xml:space="preserve"> </w:t>
            </w:r>
          </w:p>
          <w:p w14:paraId="31268FF2" w14:textId="116C2F52" w:rsidR="004714F9" w:rsidRPr="00F56C76" w:rsidRDefault="00AA1B97"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физкультурные минутки</w:t>
            </w:r>
          </w:p>
        </w:tc>
      </w:tr>
      <w:tr w:rsidR="004714F9" w:rsidRPr="00F56C76" w14:paraId="7E38E763" w14:textId="77777777" w:rsidTr="00E57AA6">
        <w:tc>
          <w:tcPr>
            <w:tcW w:w="567" w:type="dxa"/>
          </w:tcPr>
          <w:p w14:paraId="062B6DA9"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498" w:type="dxa"/>
            <w:gridSpan w:val="3"/>
          </w:tcPr>
          <w:p w14:paraId="4B1A9B4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0A367697" w14:textId="63F83E62" w:rsidR="004714F9" w:rsidRPr="00F56C76" w:rsidRDefault="00AA1B97"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 xml:space="preserve">1) </w:t>
            </w:r>
            <w:r w:rsidR="004714F9"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состояние здоровья;</w:t>
            </w:r>
          </w:p>
          <w:p w14:paraId="7A9DC928" w14:textId="54640C76" w:rsidR="004714F9" w:rsidRPr="00F56C76" w:rsidRDefault="00AA1B97"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proofErr w:type="spellStart"/>
            <w:proofErr w:type="gramStart"/>
            <w:r w:rsidR="004714F9" w:rsidRPr="00F56C76">
              <w:rPr>
                <w:rFonts w:ascii="Times New Roman" w:eastAsia="Times New Roman" w:hAnsi="Times New Roman" w:cs="Times New Roman"/>
                <w:bCs/>
                <w:sz w:val="24"/>
                <w:szCs w:val="24"/>
              </w:rPr>
              <w:t>климато</w:t>
            </w:r>
            <w:proofErr w:type="spellEnd"/>
            <w:r w:rsidR="004714F9" w:rsidRPr="00F56C76">
              <w:rPr>
                <w:rFonts w:ascii="Times New Roman" w:eastAsia="Times New Roman" w:hAnsi="Times New Roman" w:cs="Times New Roman"/>
                <w:bCs/>
                <w:sz w:val="24"/>
                <w:szCs w:val="24"/>
              </w:rPr>
              <w:t>-географические</w:t>
            </w:r>
            <w:proofErr w:type="gramEnd"/>
            <w:r w:rsidR="004714F9" w:rsidRPr="00F56C76">
              <w:rPr>
                <w:rFonts w:ascii="Times New Roman" w:eastAsia="Times New Roman" w:hAnsi="Times New Roman" w:cs="Times New Roman"/>
                <w:bCs/>
                <w:sz w:val="24"/>
                <w:szCs w:val="24"/>
              </w:rPr>
              <w:t xml:space="preserve"> условия для занятий;</w:t>
            </w:r>
          </w:p>
          <w:p w14:paraId="123B0B9B" w14:textId="64D49A47" w:rsidR="004714F9" w:rsidRPr="00F56C76" w:rsidRDefault="00AA1B97"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2966964E" w14:textId="77777777" w:rsidTr="00E57AA6">
        <w:tc>
          <w:tcPr>
            <w:tcW w:w="567" w:type="dxa"/>
          </w:tcPr>
          <w:p w14:paraId="6811B60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p>
        </w:tc>
        <w:tc>
          <w:tcPr>
            <w:tcW w:w="9498" w:type="dxa"/>
            <w:gridSpan w:val="3"/>
          </w:tcPr>
          <w:p w14:paraId="0A8013B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E8114A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Средствами профессионально-прикладной физической подготовки являются ___________упражнения</w:t>
            </w:r>
          </w:p>
          <w:p w14:paraId="6902BF02" w14:textId="77777777" w:rsidR="004714F9" w:rsidRPr="00F56C76"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714F9" w:rsidRPr="00F56C76" w14:paraId="75CE614B" w14:textId="77777777" w:rsidTr="00E57AA6">
        <w:tc>
          <w:tcPr>
            <w:tcW w:w="567" w:type="dxa"/>
          </w:tcPr>
          <w:p w14:paraId="5FA0FB5C"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498" w:type="dxa"/>
            <w:gridSpan w:val="3"/>
          </w:tcPr>
          <w:p w14:paraId="3DD7EE22"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3DB60A3A" w14:textId="75BB9B76" w:rsidR="004714F9" w:rsidRPr="00F56C76" w:rsidRDefault="00AA1B97"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проба Штанге</w:t>
            </w:r>
          </w:p>
          <w:p w14:paraId="0BB33A4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E57AA6">
        <w:tc>
          <w:tcPr>
            <w:tcW w:w="10065" w:type="dxa"/>
            <w:gridSpan w:val="4"/>
          </w:tcPr>
          <w:p w14:paraId="0977755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AA1B97">
        <w:tc>
          <w:tcPr>
            <w:tcW w:w="3256" w:type="dxa"/>
            <w:gridSpan w:val="2"/>
          </w:tcPr>
          <w:p w14:paraId="4A265779" w14:textId="1F4E39B5" w:rsidR="004714F9" w:rsidRPr="00F56C76" w:rsidRDefault="00AA1B97"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AA1B97">
        <w:tc>
          <w:tcPr>
            <w:tcW w:w="3256" w:type="dxa"/>
            <w:gridSpan w:val="2"/>
          </w:tcPr>
          <w:p w14:paraId="1785D73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AA1B97">
        <w:tc>
          <w:tcPr>
            <w:tcW w:w="3256" w:type="dxa"/>
            <w:gridSpan w:val="2"/>
          </w:tcPr>
          <w:p w14:paraId="7123DB4F"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AA1B97">
        <w:tc>
          <w:tcPr>
            <w:tcW w:w="3256" w:type="dxa"/>
            <w:gridSpan w:val="2"/>
          </w:tcPr>
          <w:p w14:paraId="7EE3E14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809" w:type="dxa"/>
            <w:gridSpan w:val="2"/>
          </w:tcPr>
          <w:p w14:paraId="58AA25B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E57AA6">
        <w:tc>
          <w:tcPr>
            <w:tcW w:w="10065" w:type="dxa"/>
            <w:gridSpan w:val="4"/>
          </w:tcPr>
          <w:p w14:paraId="3438261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AA1B97">
        <w:tc>
          <w:tcPr>
            <w:tcW w:w="8027" w:type="dxa"/>
            <w:gridSpan w:val="3"/>
          </w:tcPr>
          <w:p w14:paraId="3AE7587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AA1B97">
        <w:tc>
          <w:tcPr>
            <w:tcW w:w="8027" w:type="dxa"/>
            <w:gridSpan w:val="3"/>
          </w:tcPr>
          <w:p w14:paraId="4EABB10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F56C76">
              <w:rPr>
                <w:rFonts w:ascii="Times New Roman" w:eastAsia="Times New Roman" w:hAnsi="Times New Roman" w:cs="Times New Roman"/>
                <w:bCs/>
                <w:sz w:val="24"/>
                <w:szCs w:val="24"/>
              </w:rPr>
              <w:t>Кэллан</w:t>
            </w:r>
            <w:proofErr w:type="spellEnd"/>
            <w:r w:rsidRPr="00F56C76">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Пинкни</w:t>
            </w:r>
            <w:proofErr w:type="spellEnd"/>
          </w:p>
        </w:tc>
        <w:tc>
          <w:tcPr>
            <w:tcW w:w="2038" w:type="dxa"/>
          </w:tcPr>
          <w:p w14:paraId="2BB3DAA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AA1B97">
        <w:tc>
          <w:tcPr>
            <w:tcW w:w="8027" w:type="dxa"/>
            <w:gridSpan w:val="3"/>
          </w:tcPr>
          <w:p w14:paraId="28807AC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336BB27D" w:rsidR="004714F9" w:rsidRPr="00F56C76" w:rsidRDefault="00E35A57"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sidR="004714F9" w:rsidRPr="00F56C76">
              <w:rPr>
                <w:rFonts w:ascii="Times New Roman" w:eastAsia="Times New Roman" w:hAnsi="Times New Roman" w:cs="Times New Roman"/>
                <w:bCs/>
                <w:sz w:val="24"/>
                <w:szCs w:val="24"/>
              </w:rPr>
              <w:t>Калланетика</w:t>
            </w:r>
            <w:proofErr w:type="spellEnd"/>
            <w:r w:rsidR="004714F9" w:rsidRPr="00F56C76">
              <w:rPr>
                <w:rFonts w:ascii="Times New Roman" w:eastAsia="Times New Roman" w:hAnsi="Times New Roman" w:cs="Times New Roman"/>
                <w:bCs/>
                <w:sz w:val="24"/>
                <w:szCs w:val="24"/>
              </w:rPr>
              <w:t xml:space="preserve">   </w:t>
            </w:r>
          </w:p>
        </w:tc>
      </w:tr>
      <w:tr w:rsidR="004714F9" w:rsidRPr="00F56C76" w14:paraId="10300EA2" w14:textId="77777777" w:rsidTr="00AA1B97">
        <w:tc>
          <w:tcPr>
            <w:tcW w:w="8027" w:type="dxa"/>
            <w:gridSpan w:val="3"/>
          </w:tcPr>
          <w:p w14:paraId="7631D5E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AA1B97">
        <w:tc>
          <w:tcPr>
            <w:tcW w:w="8027" w:type="dxa"/>
            <w:gridSpan w:val="3"/>
          </w:tcPr>
          <w:p w14:paraId="1EAE058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038" w:type="dxa"/>
          </w:tcPr>
          <w:p w14:paraId="4C1120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AA1B97">
      <w:pPr>
        <w:spacing w:after="0" w:line="276"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AA1B9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4C5DDB5D" w:rsidR="00AA1B97"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24A8DF5E"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5DE2062D" w14:textId="6E34157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sidR="00E35A5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p>
    <w:p w14:paraId="4313E5CE" w14:textId="3CBD862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5400076E"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w:t>
      </w:r>
      <w:proofErr w:type="gramStart"/>
      <w:r w:rsidR="004714F9" w:rsidRPr="00F56C76">
        <w:rPr>
          <w:rFonts w:ascii="Times New Roman" w:eastAsia="Times New Roman" w:hAnsi="Times New Roman" w:cs="Times New Roman"/>
          <w:bCs/>
          <w:sz w:val="24"/>
          <w:szCs w:val="24"/>
          <w:lang w:eastAsia="ru-RU"/>
        </w:rPr>
        <w:t>приемам</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w:t>
      </w:r>
      <w:proofErr w:type="gramEnd"/>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4021A8A5"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054938FB"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52A1E649"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637E9C7E" w14:textId="4113CD9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p>
    <w:p w14:paraId="0B467BFF" w14:textId="6F696ED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2D83E53E" w14:textId="715EFD8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p>
    <w:p w14:paraId="37FE43E8" w14:textId="1E540975"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2384D858" w:rsidR="00AA1B97"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C5D0D2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каждое упражнение выполняется только с одной </w:t>
      </w:r>
      <w:proofErr w:type="gramStart"/>
      <w:r w:rsidR="004714F9" w:rsidRPr="00F56C76">
        <w:rPr>
          <w:rFonts w:ascii="Times New Roman" w:eastAsia="Times New Roman" w:hAnsi="Times New Roman" w:cs="Times New Roman"/>
          <w:bCs/>
          <w:sz w:val="24"/>
          <w:szCs w:val="24"/>
          <w:lang w:eastAsia="ru-RU"/>
        </w:rPr>
        <w:t>целью</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4AAF2051" w14:textId="14D09A8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p>
    <w:p w14:paraId="3B77928D" w14:textId="70C940C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8A55E1F" w14:textId="164DFAD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p>
    <w:p w14:paraId="1B188183" w14:textId="79337DD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09CA91DA" w14:textId="06F13CC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воспитание нравственных качеств</w:t>
      </w:r>
    </w:p>
    <w:p w14:paraId="3B4A0C7F" w14:textId="186BCBB4"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p>
    <w:p w14:paraId="22CE35BC" w14:textId="7727E74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31836D3A"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3FC3E0D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2EF44D91"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CABFF2D"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w:t>
      </w:r>
      <w:r w:rsidR="00E35A5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7876399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320934AA" w14:textId="32C8F36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p>
    <w:p w14:paraId="08C63CD8" w14:textId="2A1D2A9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73332227"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gramStart"/>
      <w:r w:rsidR="004714F9" w:rsidRPr="00F56C76">
        <w:rPr>
          <w:rFonts w:ascii="Times New Roman" w:eastAsia="Times New Roman" w:hAnsi="Times New Roman" w:cs="Times New Roman"/>
          <w:bCs/>
          <w:sz w:val="24"/>
          <w:szCs w:val="24"/>
          <w:lang w:eastAsia="ru-RU"/>
        </w:rPr>
        <w:t>о признаку</w:t>
      </w:r>
      <w:proofErr w:type="gramEnd"/>
      <w:r w:rsidR="004714F9" w:rsidRPr="00F56C76">
        <w:rPr>
          <w:rFonts w:ascii="Times New Roman" w:eastAsia="Times New Roman" w:hAnsi="Times New Roman" w:cs="Times New Roman"/>
          <w:bCs/>
          <w:sz w:val="24"/>
          <w:szCs w:val="24"/>
          <w:lang w:eastAsia="ru-RU"/>
        </w:rPr>
        <w:t xml:space="preserve">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4F7CA0B9"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6E4716A" w14:textId="77777777" w:rsidR="00B112C7"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14:paraId="016F9DF2" w14:textId="214FA11C"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2E18B4BF" w14:textId="01B297E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p>
    <w:p w14:paraId="04DAD523" w14:textId="14A6CE1B"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p>
    <w:p w14:paraId="5A2F59B5" w14:textId="267AAAC5"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бег, прыжки, передачи мяча, бросок </w:t>
      </w:r>
      <w:proofErr w:type="gramStart"/>
      <w:r w:rsidR="004714F9" w:rsidRPr="00F56C76">
        <w:rPr>
          <w:rFonts w:ascii="Times New Roman" w:eastAsia="Times New Roman" w:hAnsi="Times New Roman" w:cs="Times New Roman"/>
          <w:bCs/>
          <w:sz w:val="24"/>
          <w:szCs w:val="24"/>
          <w:lang w:eastAsia="ru-RU"/>
        </w:rPr>
        <w:t>мяча</w:t>
      </w:r>
      <w:r>
        <w:rPr>
          <w:rFonts w:ascii="Times New Roman" w:eastAsia="Times New Roman" w:hAnsi="Times New Roman" w:cs="Times New Roman"/>
          <w:bCs/>
          <w:sz w:val="24"/>
          <w:szCs w:val="24"/>
          <w:lang w:eastAsia="ru-RU"/>
        </w:rPr>
        <w:t xml:space="preserve">  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1.Площадка для игры в волейбол делится на ...</w:t>
      </w:r>
    </w:p>
    <w:p w14:paraId="248FF074" w14:textId="0E1508DE"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0AF4C97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p>
    <w:p w14:paraId="616F7601" w14:textId="1D8CE81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349CBDF7" w14:textId="3F0D3508"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p>
    <w:p w14:paraId="7C3076C2" w14:textId="71CAF63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p>
    <w:p w14:paraId="6A48DBFF" w14:textId="172E884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 По окончании первого </w:t>
      </w:r>
      <w:proofErr w:type="gramStart"/>
      <w:r w:rsidRPr="00F56C76">
        <w:rPr>
          <w:rFonts w:ascii="Times New Roman" w:eastAsia="Times New Roman" w:hAnsi="Times New Roman" w:cs="Times New Roman"/>
          <w:bCs/>
          <w:sz w:val="24"/>
          <w:szCs w:val="24"/>
          <w:lang w:eastAsia="ru-RU"/>
        </w:rPr>
        <w:t>гейма;</w:t>
      </w:r>
      <w:r w:rsidR="00FC7BA0">
        <w:rPr>
          <w:rFonts w:ascii="Times New Roman" w:eastAsia="Times New Roman" w:hAnsi="Times New Roman" w:cs="Times New Roman"/>
          <w:bCs/>
          <w:sz w:val="24"/>
          <w:szCs w:val="24"/>
          <w:lang w:eastAsia="ru-RU"/>
        </w:rPr>
        <w:t xml:space="preserve">   </w:t>
      </w:r>
      <w:proofErr w:type="gramEnd"/>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Тема 2.9 (Легкая атлетика)</w:t>
      </w:r>
    </w:p>
    <w:p w14:paraId="7214C0E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3212BD7A" w14:textId="2AA91C2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p>
    <w:p w14:paraId="13FBCB76" w14:textId="3851CAC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3B80194B"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разбег, отталкивание,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A285DD5" w14:textId="2FABB1A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p>
    <w:p w14:paraId="29A4ADEA" w14:textId="3134600E"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p>
    <w:p w14:paraId="2DB0B550" w14:textId="6141F4C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p>
    <w:p w14:paraId="6F288697" w14:textId="1ED43FE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46302C2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преподавателю</w:t>
      </w:r>
    </w:p>
    <w:p w14:paraId="411A627B" w14:textId="6BB2D880"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
    <w:p w14:paraId="2C40D6C3" w14:textId="1AF8183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p>
    <w:p w14:paraId="4E7BB4A8" w14:textId="714C54FA"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362FC4E3" w:rsidR="004714F9" w:rsidRPr="00F56C76" w:rsidRDefault="004714F9" w:rsidP="00E35A57">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r w:rsidR="00E35A57">
        <w:rPr>
          <w:rFonts w:ascii="Times New Roman" w:eastAsia="Times New Roman" w:hAnsi="Times New Roman" w:cs="Times New Roman"/>
          <w:bCs/>
          <w:sz w:val="24"/>
          <w:szCs w:val="24"/>
          <w:lang w:eastAsia="ru-RU"/>
        </w:rPr>
        <w:t xml:space="preserve"> </w:t>
      </w:r>
      <w:r w:rsidR="00E35A57" w:rsidRPr="00F56C76">
        <w:rPr>
          <w:rFonts w:ascii="Times New Roman" w:eastAsia="Times New Roman" w:hAnsi="Times New Roman" w:cs="Times New Roman"/>
          <w:bCs/>
          <w:sz w:val="24"/>
          <w:szCs w:val="24"/>
          <w:lang w:eastAsia="ru-RU"/>
        </w:rPr>
        <w:t>способы финиширования в…</w:t>
      </w:r>
    </w:p>
    <w:p w14:paraId="407C2FFC" w14:textId="40326C3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беге на средние дистанции</w:t>
      </w:r>
      <w:r w:rsidR="00E35A5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беге на длинные дистанции</w:t>
      </w:r>
    </w:p>
    <w:p w14:paraId="77499AE1" w14:textId="20C2637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беге на любые дистанции</w:t>
      </w:r>
    </w:p>
    <w:p w14:paraId="5DC79CC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2F4A1B83" w14:textId="03B4AB1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p>
    <w:p w14:paraId="490E42B6" w14:textId="3EF9286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5887450C"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w:t>
      </w:r>
      <w:r w:rsidR="00E35A57">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Какой из перечисленных терминов не относится к разновидностям низкого старта?</w:t>
      </w:r>
    </w:p>
    <w:p w14:paraId="61DEB97A" w14:textId="79FC299E" w:rsidR="004714F9" w:rsidRPr="00F56C76"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5C2B93">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упражнение на потягивание или для мышц шеи; </w:t>
      </w:r>
    </w:p>
    <w:p w14:paraId="37796937"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127"/>
        <w:gridCol w:w="1559"/>
        <w:gridCol w:w="6096"/>
      </w:tblGrid>
      <w:tr w:rsidR="004714F9" w:rsidRPr="00F56C76" w14:paraId="22C68CA8" w14:textId="77777777" w:rsidTr="005C2B93">
        <w:tc>
          <w:tcPr>
            <w:tcW w:w="567" w:type="dxa"/>
            <w:tcBorders>
              <w:top w:val="single" w:sz="4" w:space="0" w:color="auto"/>
              <w:left w:val="single" w:sz="4" w:space="0" w:color="auto"/>
              <w:bottom w:val="single" w:sz="4" w:space="0" w:color="auto"/>
              <w:right w:val="single" w:sz="4" w:space="0" w:color="auto"/>
            </w:tcBorders>
          </w:tcPr>
          <w:p w14:paraId="6D92027D" w14:textId="50E06E52" w:rsidR="004714F9" w:rsidRPr="00F56C76" w:rsidRDefault="004714F9" w:rsidP="00E35A57">
            <w:pPr>
              <w:ind w:hanging="140"/>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r w:rsidR="00E35A57">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пп</w:t>
            </w:r>
            <w:proofErr w:type="spellEnd"/>
          </w:p>
        </w:tc>
        <w:tc>
          <w:tcPr>
            <w:tcW w:w="2127"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5C2B93">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4C3CE5">
      <w:pPr>
        <w:numPr>
          <w:ilvl w:val="0"/>
          <w:numId w:val="11"/>
        </w:num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замах и имитация ударного движения по подвешенному мячу;</w:t>
      </w:r>
    </w:p>
    <w:p w14:paraId="23DB6381"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4714F9" w:rsidRPr="00F56C76" w14:paraId="26BC5833" w14:textId="77777777" w:rsidTr="004714F9">
        <w:trPr>
          <w:trHeight w:hRule="exact" w:val="360"/>
        </w:trPr>
        <w:tc>
          <w:tcPr>
            <w:tcW w:w="565" w:type="dxa"/>
            <w:vMerge w:val="restart"/>
          </w:tcPr>
          <w:p w14:paraId="61959578" w14:textId="4A94D195"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3972" w:type="dxa"/>
            <w:vMerge w:val="restart"/>
          </w:tcPr>
          <w:p w14:paraId="4114357D" w14:textId="28E41ABB"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084E4B" w14:textId="24B4458A" w:rsidR="004714F9" w:rsidRPr="00F56C76" w:rsidRDefault="005C2B93" w:rsidP="004714F9">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4714F9">
            <w:pPr>
              <w:spacing w:line="276" w:lineRule="auto"/>
              <w:rPr>
                <w:rFonts w:ascii="Times New Roman" w:eastAsia="Times New Roman" w:hAnsi="Times New Roman" w:cs="Times New Roman"/>
                <w:bCs/>
                <w:sz w:val="24"/>
                <w:szCs w:val="24"/>
              </w:rPr>
            </w:pPr>
          </w:p>
          <w:p w14:paraId="34F98F4B" w14:textId="77777777" w:rsidR="004714F9" w:rsidRPr="00F56C76" w:rsidRDefault="004714F9" w:rsidP="004714F9">
            <w:pPr>
              <w:spacing w:line="276" w:lineRule="auto"/>
              <w:rPr>
                <w:rFonts w:ascii="Times New Roman" w:eastAsia="Times New Roman" w:hAnsi="Times New Roman" w:cs="Times New Roman"/>
                <w:bCs/>
                <w:sz w:val="24"/>
                <w:szCs w:val="24"/>
              </w:rPr>
            </w:pPr>
          </w:p>
        </w:tc>
        <w:tc>
          <w:tcPr>
            <w:tcW w:w="2410" w:type="dxa"/>
            <w:gridSpan w:val="3"/>
          </w:tcPr>
          <w:p w14:paraId="0CF86897" w14:textId="7FDE01A7" w:rsidR="004714F9" w:rsidRPr="00F56C76" w:rsidRDefault="005C2B93" w:rsidP="004714F9">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4714F9">
            <w:pPr>
              <w:spacing w:line="276" w:lineRule="auto"/>
              <w:rPr>
                <w:rFonts w:ascii="Times New Roman" w:eastAsia="Times New Roman" w:hAnsi="Times New Roman" w:cs="Times New Roman"/>
                <w:bCs/>
                <w:sz w:val="24"/>
                <w:szCs w:val="24"/>
              </w:rPr>
            </w:pPr>
          </w:p>
          <w:p w14:paraId="63860009" w14:textId="77777777" w:rsidR="004714F9" w:rsidRPr="00F56C76" w:rsidRDefault="004714F9" w:rsidP="004714F9">
            <w:pPr>
              <w:spacing w:line="276" w:lineRule="auto"/>
              <w:rPr>
                <w:rFonts w:ascii="Times New Roman" w:eastAsia="Times New Roman" w:hAnsi="Times New Roman" w:cs="Times New Roman"/>
                <w:bCs/>
                <w:sz w:val="24"/>
                <w:szCs w:val="24"/>
              </w:rPr>
            </w:pPr>
          </w:p>
        </w:tc>
      </w:tr>
      <w:tr w:rsidR="004714F9" w:rsidRPr="00F56C76" w14:paraId="24A2E8DA" w14:textId="77777777" w:rsidTr="004714F9">
        <w:trPr>
          <w:trHeight w:hRule="exact" w:val="400"/>
        </w:trPr>
        <w:tc>
          <w:tcPr>
            <w:tcW w:w="565" w:type="dxa"/>
            <w:vMerge/>
          </w:tcPr>
          <w:p w14:paraId="22906AD4" w14:textId="77777777" w:rsidR="004714F9" w:rsidRPr="00F56C76" w:rsidRDefault="004714F9" w:rsidP="004714F9">
            <w:pPr>
              <w:spacing w:line="276" w:lineRule="auto"/>
              <w:rPr>
                <w:rFonts w:ascii="Times New Roman" w:eastAsia="Times New Roman" w:hAnsi="Times New Roman" w:cs="Times New Roman"/>
                <w:bCs/>
                <w:sz w:val="24"/>
                <w:szCs w:val="24"/>
              </w:rPr>
            </w:pPr>
          </w:p>
        </w:tc>
        <w:tc>
          <w:tcPr>
            <w:tcW w:w="3972" w:type="dxa"/>
            <w:vMerge/>
          </w:tcPr>
          <w:p w14:paraId="195F19BD" w14:textId="77777777" w:rsidR="004714F9" w:rsidRPr="00F56C76" w:rsidRDefault="004714F9" w:rsidP="004714F9">
            <w:pPr>
              <w:spacing w:line="276" w:lineRule="auto"/>
              <w:rPr>
                <w:rFonts w:ascii="Times New Roman" w:eastAsia="Times New Roman" w:hAnsi="Times New Roman" w:cs="Times New Roman"/>
                <w:bCs/>
                <w:sz w:val="24"/>
                <w:szCs w:val="24"/>
              </w:rPr>
            </w:pPr>
          </w:p>
        </w:tc>
        <w:tc>
          <w:tcPr>
            <w:tcW w:w="803" w:type="dxa"/>
          </w:tcPr>
          <w:p w14:paraId="5B0ABC35" w14:textId="34A6FEAE"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386C122E" w14:textId="17D756C7"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3" w:type="dxa"/>
          </w:tcPr>
          <w:p w14:paraId="607B7F5D" w14:textId="4950B3F8"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03" w:type="dxa"/>
          </w:tcPr>
          <w:p w14:paraId="1E0D752D" w14:textId="629F4DFE"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29F6B7AB" w14:textId="6B013D06"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4" w:type="dxa"/>
          </w:tcPr>
          <w:p w14:paraId="4A57C810" w14:textId="396E03AF" w:rsidR="004714F9" w:rsidRPr="00F56C76" w:rsidRDefault="004714F9" w:rsidP="005C2B93">
            <w:pPr>
              <w:spacing w:line="276"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4714F9">
        <w:trPr>
          <w:trHeight w:hRule="exact" w:val="440"/>
        </w:trPr>
        <w:tc>
          <w:tcPr>
            <w:tcW w:w="565" w:type="dxa"/>
          </w:tcPr>
          <w:p w14:paraId="5BC2583F" w14:textId="302B81B8"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3972" w:type="dxa"/>
          </w:tcPr>
          <w:p w14:paraId="6EF514F0" w14:textId="65F75E1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03" w:type="dxa"/>
          </w:tcPr>
          <w:p w14:paraId="3B025A2D" w14:textId="6B52E3D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03" w:type="dxa"/>
          </w:tcPr>
          <w:p w14:paraId="105D8D00" w14:textId="45818C2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03" w:type="dxa"/>
          </w:tcPr>
          <w:p w14:paraId="71F7122B" w14:textId="5567C66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20E2D219" w14:textId="50835F2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03" w:type="dxa"/>
          </w:tcPr>
          <w:p w14:paraId="57C39920" w14:textId="44C47300"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04" w:type="dxa"/>
          </w:tcPr>
          <w:p w14:paraId="0A286F64" w14:textId="3F284A38"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5C2B93">
        <w:trPr>
          <w:trHeight w:hRule="exact" w:val="394"/>
        </w:trPr>
        <w:tc>
          <w:tcPr>
            <w:tcW w:w="565" w:type="dxa"/>
          </w:tcPr>
          <w:p w14:paraId="17CDF84D" w14:textId="6723EF8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3972" w:type="dxa"/>
          </w:tcPr>
          <w:p w14:paraId="56175F72" w14:textId="6558ED2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03" w:type="dxa"/>
          </w:tcPr>
          <w:p w14:paraId="23F5165F" w14:textId="04A26D00"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0A0AD59F" w14:textId="0A06D026"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F4707EC" w14:textId="4523115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681CFCF9" w14:textId="35268CE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03" w:type="dxa"/>
          </w:tcPr>
          <w:p w14:paraId="1BEA5EC7" w14:textId="16F2E3B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04" w:type="dxa"/>
          </w:tcPr>
          <w:p w14:paraId="5FEC5D68" w14:textId="1AF77C6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5C2B93">
        <w:trPr>
          <w:trHeight w:hRule="exact" w:val="386"/>
        </w:trPr>
        <w:tc>
          <w:tcPr>
            <w:tcW w:w="565" w:type="dxa"/>
          </w:tcPr>
          <w:p w14:paraId="4EA05460" w14:textId="74CCEDCE"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3972" w:type="dxa"/>
          </w:tcPr>
          <w:p w14:paraId="47CEFC24" w14:textId="247E80A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03" w:type="dxa"/>
          </w:tcPr>
          <w:p w14:paraId="5A133C5F" w14:textId="3E7441D8"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2BCECF05" w14:textId="2BCA03D6"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789E5F19" w14:textId="4514CF4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03" w:type="dxa"/>
          </w:tcPr>
          <w:p w14:paraId="6BF1D40F" w14:textId="11CD7866"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03" w:type="dxa"/>
          </w:tcPr>
          <w:p w14:paraId="2911338E" w14:textId="5C97D4B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4" w:type="dxa"/>
          </w:tcPr>
          <w:p w14:paraId="034F6945" w14:textId="6E7009B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5C2B93">
        <w:trPr>
          <w:trHeight w:hRule="exact" w:val="419"/>
        </w:trPr>
        <w:tc>
          <w:tcPr>
            <w:tcW w:w="565" w:type="dxa"/>
          </w:tcPr>
          <w:p w14:paraId="3ADBA886" w14:textId="06F73BF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3972" w:type="dxa"/>
          </w:tcPr>
          <w:p w14:paraId="0F410827" w14:textId="6C4465B5"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03" w:type="dxa"/>
          </w:tcPr>
          <w:p w14:paraId="2686D219" w14:textId="3F9890B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03" w:type="dxa"/>
          </w:tcPr>
          <w:p w14:paraId="5B22A6A2" w14:textId="5D75118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03" w:type="dxa"/>
          </w:tcPr>
          <w:p w14:paraId="78AD3C62" w14:textId="1792538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03" w:type="dxa"/>
          </w:tcPr>
          <w:p w14:paraId="75F248B5" w14:textId="3DD501D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03" w:type="dxa"/>
          </w:tcPr>
          <w:p w14:paraId="1BE76009" w14:textId="14BEAE9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04" w:type="dxa"/>
          </w:tcPr>
          <w:p w14:paraId="646475B5" w14:textId="5D9DD92E"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4714F9">
        <w:trPr>
          <w:trHeight w:hRule="exact" w:val="420"/>
        </w:trPr>
        <w:tc>
          <w:tcPr>
            <w:tcW w:w="565" w:type="dxa"/>
          </w:tcPr>
          <w:p w14:paraId="51E98190" w14:textId="668E567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3972" w:type="dxa"/>
          </w:tcPr>
          <w:p w14:paraId="05149902" w14:textId="13B9B79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03" w:type="dxa"/>
          </w:tcPr>
          <w:p w14:paraId="38530204" w14:textId="6D5BFF4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E5197CE" w14:textId="02EB538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7FBCEDB9" w14:textId="5EA6C1A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1C51079E" w14:textId="5194D73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6714AE6" w14:textId="70C051B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4" w:type="dxa"/>
          </w:tcPr>
          <w:p w14:paraId="0888CB25" w14:textId="777146B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4714F9">
        <w:trPr>
          <w:trHeight w:hRule="exact" w:val="420"/>
        </w:trPr>
        <w:tc>
          <w:tcPr>
            <w:tcW w:w="565" w:type="dxa"/>
          </w:tcPr>
          <w:p w14:paraId="1F684424" w14:textId="7806184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3972" w:type="dxa"/>
          </w:tcPr>
          <w:p w14:paraId="03BD0291" w14:textId="2F92E6B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03" w:type="dxa"/>
          </w:tcPr>
          <w:p w14:paraId="0A1CB99A" w14:textId="4334031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03" w:type="dxa"/>
          </w:tcPr>
          <w:p w14:paraId="7546B031" w14:textId="1736DF4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3" w:type="dxa"/>
          </w:tcPr>
          <w:p w14:paraId="0BC016CD" w14:textId="4962D4B0"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03" w:type="dxa"/>
          </w:tcPr>
          <w:p w14:paraId="6269641C" w14:textId="3E3D8D5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03" w:type="dxa"/>
          </w:tcPr>
          <w:p w14:paraId="27CB0291" w14:textId="1868E84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4" w:type="dxa"/>
          </w:tcPr>
          <w:p w14:paraId="30B5D57E" w14:textId="722A070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5C2B93">
        <w:trPr>
          <w:trHeight w:hRule="exact" w:val="410"/>
        </w:trPr>
        <w:tc>
          <w:tcPr>
            <w:tcW w:w="565" w:type="dxa"/>
          </w:tcPr>
          <w:p w14:paraId="09ECC219" w14:textId="3523DB16"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3972" w:type="dxa"/>
          </w:tcPr>
          <w:p w14:paraId="37A41EE9" w14:textId="5C4B760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03" w:type="dxa"/>
          </w:tcPr>
          <w:p w14:paraId="4F621F68" w14:textId="46A4D197"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03" w:type="dxa"/>
          </w:tcPr>
          <w:p w14:paraId="1455FEA0" w14:textId="7A9AD827"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03" w:type="dxa"/>
          </w:tcPr>
          <w:p w14:paraId="5F51C211" w14:textId="37E6B9B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03" w:type="dxa"/>
          </w:tcPr>
          <w:p w14:paraId="2CDE0C7A" w14:textId="43A93DA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03" w:type="dxa"/>
          </w:tcPr>
          <w:p w14:paraId="2EECFBBC" w14:textId="68621AD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04" w:type="dxa"/>
          </w:tcPr>
          <w:p w14:paraId="21883989" w14:textId="4E684BC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5C2B93">
        <w:trPr>
          <w:trHeight w:hRule="exact" w:val="387"/>
        </w:trPr>
        <w:tc>
          <w:tcPr>
            <w:tcW w:w="565" w:type="dxa"/>
          </w:tcPr>
          <w:p w14:paraId="5E4DC507" w14:textId="62AE919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3972" w:type="dxa"/>
          </w:tcPr>
          <w:p w14:paraId="703CD73A" w14:textId="7B94AD40"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03" w:type="dxa"/>
          </w:tcPr>
          <w:p w14:paraId="1C96586D" w14:textId="6BC0D915"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5D42A415" w14:textId="4526992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03" w:type="dxa"/>
          </w:tcPr>
          <w:p w14:paraId="18B08E73" w14:textId="5B9CCB7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14C8F612" w14:textId="288E044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75135DE3" w14:textId="285D5605"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0D2393BD" w14:textId="319F44D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5C2B93">
        <w:trPr>
          <w:trHeight w:hRule="exact" w:val="379"/>
        </w:trPr>
        <w:tc>
          <w:tcPr>
            <w:tcW w:w="565" w:type="dxa"/>
          </w:tcPr>
          <w:p w14:paraId="58E5983A" w14:textId="157E457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3972" w:type="dxa"/>
          </w:tcPr>
          <w:p w14:paraId="59012191" w14:textId="16006F4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03" w:type="dxa"/>
          </w:tcPr>
          <w:p w14:paraId="70D6B061" w14:textId="7974361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03" w:type="dxa"/>
          </w:tcPr>
          <w:p w14:paraId="70261620" w14:textId="5BDD5C9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03" w:type="dxa"/>
          </w:tcPr>
          <w:p w14:paraId="2B12D9F4" w14:textId="275F92F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03" w:type="dxa"/>
          </w:tcPr>
          <w:p w14:paraId="72E4A7DB" w14:textId="0EDA46B7"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03" w:type="dxa"/>
          </w:tcPr>
          <w:p w14:paraId="613D697C" w14:textId="7E781FC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04" w:type="dxa"/>
          </w:tcPr>
          <w:p w14:paraId="29EEB781" w14:textId="488FAD6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5C2B93">
        <w:trPr>
          <w:trHeight w:hRule="exact" w:val="357"/>
        </w:trPr>
        <w:tc>
          <w:tcPr>
            <w:tcW w:w="565" w:type="dxa"/>
          </w:tcPr>
          <w:p w14:paraId="06463067" w14:textId="700CFD5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3972" w:type="dxa"/>
          </w:tcPr>
          <w:p w14:paraId="31F9161A" w14:textId="368C22D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03" w:type="dxa"/>
          </w:tcPr>
          <w:p w14:paraId="78D025C2" w14:textId="4ABEDEA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3" w:type="dxa"/>
          </w:tcPr>
          <w:p w14:paraId="56D71E9E" w14:textId="566544D5"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03" w:type="dxa"/>
          </w:tcPr>
          <w:p w14:paraId="4535318C" w14:textId="600D2C4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8417189" w14:textId="49F0DB9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2F26572" w14:textId="6899236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4" w:type="dxa"/>
          </w:tcPr>
          <w:p w14:paraId="217EA6E6" w14:textId="0E55D8D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5C2B93">
        <w:trPr>
          <w:trHeight w:hRule="exact" w:val="434"/>
        </w:trPr>
        <w:tc>
          <w:tcPr>
            <w:tcW w:w="565" w:type="dxa"/>
          </w:tcPr>
          <w:p w14:paraId="50118A18" w14:textId="53AFFDB5"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3972" w:type="dxa"/>
          </w:tcPr>
          <w:p w14:paraId="2B1BBC2E" w14:textId="1E3F5A2E"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03" w:type="dxa"/>
          </w:tcPr>
          <w:p w14:paraId="719F683C" w14:textId="290F108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319537DB" w14:textId="5FEF0DD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34883AE" w14:textId="4CE5C80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03" w:type="dxa"/>
          </w:tcPr>
          <w:p w14:paraId="7D9E637F" w14:textId="0FB439C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03" w:type="dxa"/>
          </w:tcPr>
          <w:p w14:paraId="24AFFABC" w14:textId="6D2D67B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4AC95FDE" w14:textId="00435D9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5C2B93">
        <w:trPr>
          <w:trHeight w:hRule="exact" w:val="369"/>
        </w:trPr>
        <w:tc>
          <w:tcPr>
            <w:tcW w:w="565" w:type="dxa"/>
          </w:tcPr>
          <w:p w14:paraId="6F23EEF8" w14:textId="55111FD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3972" w:type="dxa"/>
          </w:tcPr>
          <w:p w14:paraId="4ACF917A" w14:textId="0D56D6B7"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03" w:type="dxa"/>
          </w:tcPr>
          <w:p w14:paraId="3E268D0F" w14:textId="709A3B6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03" w:type="dxa"/>
          </w:tcPr>
          <w:p w14:paraId="2203D9EE" w14:textId="189BAF4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03" w:type="dxa"/>
          </w:tcPr>
          <w:p w14:paraId="1D6ECB7D" w14:textId="67B2035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03" w:type="dxa"/>
          </w:tcPr>
          <w:p w14:paraId="01C395D9" w14:textId="6AE79C3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03" w:type="dxa"/>
          </w:tcPr>
          <w:p w14:paraId="25B442DD" w14:textId="16164EE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04" w:type="dxa"/>
          </w:tcPr>
          <w:p w14:paraId="38586402" w14:textId="083FE53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5C2B93">
        <w:trPr>
          <w:trHeight w:hRule="exact" w:val="659"/>
        </w:trPr>
        <w:tc>
          <w:tcPr>
            <w:tcW w:w="565" w:type="dxa"/>
          </w:tcPr>
          <w:p w14:paraId="488F16E8" w14:textId="1F72F8CF"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3972" w:type="dxa"/>
          </w:tcPr>
          <w:p w14:paraId="11B5EAF4" w14:textId="75EC596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03" w:type="dxa"/>
          </w:tcPr>
          <w:p w14:paraId="1B6013A3" w14:textId="4FB6FA80"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15B70D82" w14:textId="206D519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03" w:type="dxa"/>
          </w:tcPr>
          <w:p w14:paraId="21E4ABB8" w14:textId="5E751B5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3" w:type="dxa"/>
          </w:tcPr>
          <w:p w14:paraId="792C7255" w14:textId="495C20A7"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49308F3C" w14:textId="610A554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4" w:type="dxa"/>
          </w:tcPr>
          <w:p w14:paraId="33412EE9" w14:textId="132A572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5C2B93">
        <w:trPr>
          <w:trHeight w:hRule="exact" w:val="283"/>
        </w:trPr>
        <w:tc>
          <w:tcPr>
            <w:tcW w:w="565" w:type="dxa"/>
          </w:tcPr>
          <w:p w14:paraId="4B194310" w14:textId="47D11F12"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3972" w:type="dxa"/>
          </w:tcPr>
          <w:p w14:paraId="4D3997A2" w14:textId="2A325548"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03" w:type="dxa"/>
          </w:tcPr>
          <w:p w14:paraId="4A7282D5" w14:textId="690E077D"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3" w:type="dxa"/>
          </w:tcPr>
          <w:p w14:paraId="1EA3748C" w14:textId="40E7263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412350E0" w14:textId="0E2DAB9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03" w:type="dxa"/>
          </w:tcPr>
          <w:p w14:paraId="442DCF35" w14:textId="305E0439"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03" w:type="dxa"/>
          </w:tcPr>
          <w:p w14:paraId="510998B9" w14:textId="277AECEB"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04" w:type="dxa"/>
          </w:tcPr>
          <w:p w14:paraId="1D35F356" w14:textId="4D0D04EC"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5C2B93">
        <w:trPr>
          <w:trHeight w:hRule="exact" w:val="288"/>
        </w:trPr>
        <w:tc>
          <w:tcPr>
            <w:tcW w:w="565" w:type="dxa"/>
          </w:tcPr>
          <w:p w14:paraId="68056A0F" w14:textId="69E457CA"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3972" w:type="dxa"/>
          </w:tcPr>
          <w:p w14:paraId="70E5BF5E" w14:textId="77D5B8D3"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03" w:type="dxa"/>
          </w:tcPr>
          <w:p w14:paraId="3C08A9F7" w14:textId="0158A466"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03" w:type="dxa"/>
          </w:tcPr>
          <w:p w14:paraId="7E8EF003" w14:textId="6374A894"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03" w:type="dxa"/>
          </w:tcPr>
          <w:p w14:paraId="65461118" w14:textId="3977FB61" w:rsidR="004714F9" w:rsidRPr="005C2B93" w:rsidRDefault="004714F9" w:rsidP="005C2B93">
            <w:pPr>
              <w:spacing w:line="276" w:lineRule="auto"/>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529474B6" w14:textId="77777777" w:rsidR="004714F9" w:rsidRPr="005C2B93" w:rsidRDefault="004714F9" w:rsidP="004714F9">
            <w:pPr>
              <w:spacing w:line="276" w:lineRule="auto"/>
              <w:rPr>
                <w:rFonts w:ascii="Times New Roman" w:eastAsia="Times New Roman" w:hAnsi="Times New Roman" w:cs="Times New Roman"/>
                <w:bCs/>
                <w:sz w:val="24"/>
                <w:szCs w:val="24"/>
              </w:rPr>
            </w:pPr>
          </w:p>
        </w:tc>
        <w:tc>
          <w:tcPr>
            <w:tcW w:w="803" w:type="dxa"/>
          </w:tcPr>
          <w:p w14:paraId="68BA495F" w14:textId="77777777" w:rsidR="004714F9" w:rsidRPr="005C2B93" w:rsidRDefault="004714F9" w:rsidP="004714F9">
            <w:pPr>
              <w:spacing w:line="276" w:lineRule="auto"/>
              <w:rPr>
                <w:rFonts w:ascii="Times New Roman" w:eastAsia="Times New Roman" w:hAnsi="Times New Roman" w:cs="Times New Roman"/>
                <w:bCs/>
                <w:sz w:val="24"/>
                <w:szCs w:val="24"/>
              </w:rPr>
            </w:pPr>
          </w:p>
        </w:tc>
        <w:tc>
          <w:tcPr>
            <w:tcW w:w="804" w:type="dxa"/>
          </w:tcPr>
          <w:p w14:paraId="385F782E" w14:textId="77777777" w:rsidR="004714F9" w:rsidRPr="005C2B93" w:rsidRDefault="004714F9" w:rsidP="004714F9">
            <w:pPr>
              <w:spacing w:line="276" w:lineRule="auto"/>
              <w:rPr>
                <w:rFonts w:ascii="Times New Roman" w:eastAsia="Times New Roman" w:hAnsi="Times New Roman" w:cs="Times New Roman"/>
                <w:bCs/>
                <w:sz w:val="24"/>
                <w:szCs w:val="24"/>
              </w:rPr>
            </w:pPr>
          </w:p>
        </w:tc>
      </w:tr>
    </w:tbl>
    <w:p w14:paraId="49E36F96" w14:textId="7BC0428D"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 xml:space="preserve"> </w:t>
      </w:r>
    </w:p>
    <w:p w14:paraId="353CB246" w14:textId="51F96D33"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5397"/>
        <w:gridCol w:w="1418"/>
        <w:gridCol w:w="1845"/>
      </w:tblGrid>
      <w:tr w:rsidR="004714F9" w:rsidRPr="00F56C76" w14:paraId="0C9E9886" w14:textId="77777777" w:rsidTr="005C2B93">
        <w:trPr>
          <w:trHeight w:hRule="exact" w:val="440"/>
          <w:jc w:val="center"/>
        </w:trPr>
        <w:tc>
          <w:tcPr>
            <w:tcW w:w="846" w:type="dxa"/>
            <w:vMerge w:val="restart"/>
            <w:shd w:val="clear" w:color="auto" w:fill="FFFFFF"/>
            <w:vAlign w:val="center"/>
          </w:tcPr>
          <w:p w14:paraId="5309D1D6" w14:textId="0F461DEC" w:rsidR="004714F9" w:rsidRPr="00F56C76" w:rsidRDefault="00E35A57" w:rsidP="00E35A57">
            <w:pPr>
              <w:spacing w:after="0" w:line="276"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lastRenderedPageBreak/>
              <w:t xml:space="preserve">№ </w:t>
            </w:r>
            <w:r w:rsidR="004714F9" w:rsidRPr="00F56C76">
              <w:rPr>
                <w:rFonts w:ascii="Times New Roman" w:eastAsia="Times New Roman" w:hAnsi="Times New Roman" w:cs="Times New Roman"/>
                <w:b/>
                <w:bCs/>
                <w:sz w:val="24"/>
                <w:szCs w:val="24"/>
                <w:lang w:eastAsia="ru-RU" w:bidi="ru-RU"/>
              </w:rPr>
              <w:t>п/п</w:t>
            </w:r>
          </w:p>
        </w:tc>
        <w:tc>
          <w:tcPr>
            <w:tcW w:w="5397" w:type="dxa"/>
            <w:vMerge w:val="restart"/>
            <w:shd w:val="clear" w:color="auto" w:fill="FFFFFF"/>
            <w:vAlign w:val="center"/>
          </w:tcPr>
          <w:p w14:paraId="3AC3DCED" w14:textId="77777777" w:rsidR="004714F9" w:rsidRPr="00F56C76" w:rsidRDefault="004714F9" w:rsidP="00E35A57">
            <w:pPr>
              <w:spacing w:after="0" w:line="276" w:lineRule="auto"/>
              <w:ind w:left="133"/>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3263" w:type="dxa"/>
            <w:gridSpan w:val="2"/>
            <w:shd w:val="clear" w:color="auto" w:fill="FFFFFF"/>
            <w:vAlign w:val="bottom"/>
          </w:tcPr>
          <w:p w14:paraId="06FF564E" w14:textId="77777777" w:rsidR="004714F9" w:rsidRPr="00F56C76" w:rsidRDefault="004714F9" w:rsidP="00E35A57">
            <w:pPr>
              <w:spacing w:after="0" w:line="276"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5C2B93">
        <w:trPr>
          <w:trHeight w:hRule="exact" w:val="440"/>
          <w:jc w:val="center"/>
        </w:trPr>
        <w:tc>
          <w:tcPr>
            <w:tcW w:w="846" w:type="dxa"/>
            <w:vMerge/>
            <w:shd w:val="clear" w:color="auto" w:fill="FFFFFF"/>
            <w:vAlign w:val="center"/>
          </w:tcPr>
          <w:p w14:paraId="3B4E0A45"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bidi="ru-RU"/>
              </w:rPr>
            </w:pPr>
          </w:p>
        </w:tc>
        <w:tc>
          <w:tcPr>
            <w:tcW w:w="5397" w:type="dxa"/>
            <w:vMerge/>
            <w:shd w:val="clear" w:color="auto" w:fill="FFFFFF"/>
            <w:vAlign w:val="bottom"/>
          </w:tcPr>
          <w:p w14:paraId="3BECDEBF"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bidi="ru-RU"/>
              </w:rPr>
            </w:pPr>
          </w:p>
        </w:tc>
        <w:tc>
          <w:tcPr>
            <w:tcW w:w="1418" w:type="dxa"/>
            <w:shd w:val="clear" w:color="auto" w:fill="FFFFFF"/>
            <w:vAlign w:val="bottom"/>
          </w:tcPr>
          <w:p w14:paraId="092A0B86" w14:textId="77777777" w:rsidR="004714F9" w:rsidRPr="00F56C76" w:rsidRDefault="004714F9" w:rsidP="00E35A57">
            <w:pPr>
              <w:spacing w:after="0" w:line="276"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845" w:type="dxa"/>
            <w:shd w:val="clear" w:color="auto" w:fill="FFFFFF"/>
            <w:vAlign w:val="bottom"/>
          </w:tcPr>
          <w:p w14:paraId="2D08C7C2" w14:textId="77777777" w:rsidR="004714F9" w:rsidRPr="00F56C76" w:rsidRDefault="004714F9" w:rsidP="00E35A57">
            <w:pPr>
              <w:spacing w:after="0" w:line="276"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5C2B93">
        <w:trPr>
          <w:trHeight w:hRule="exact" w:val="391"/>
          <w:jc w:val="center"/>
        </w:trPr>
        <w:tc>
          <w:tcPr>
            <w:tcW w:w="846" w:type="dxa"/>
            <w:vMerge w:val="restart"/>
            <w:shd w:val="clear" w:color="auto" w:fill="FFFFFF"/>
            <w:vAlign w:val="center"/>
          </w:tcPr>
          <w:p w14:paraId="7DCCC267"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5397" w:type="dxa"/>
            <w:shd w:val="clear" w:color="auto" w:fill="FFFFFF"/>
            <w:vAlign w:val="bottom"/>
          </w:tcPr>
          <w:p w14:paraId="334AE10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1418" w:type="dxa"/>
            <w:shd w:val="clear" w:color="auto" w:fill="FFFFFF"/>
            <w:vAlign w:val="bottom"/>
          </w:tcPr>
          <w:p w14:paraId="5AA6B9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845" w:type="dxa"/>
            <w:shd w:val="clear" w:color="auto" w:fill="FFFFFF"/>
            <w:vAlign w:val="bottom"/>
          </w:tcPr>
          <w:p w14:paraId="491FCC4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5C2B93">
        <w:trPr>
          <w:trHeight w:hRule="exact" w:val="429"/>
          <w:jc w:val="center"/>
        </w:trPr>
        <w:tc>
          <w:tcPr>
            <w:tcW w:w="846" w:type="dxa"/>
            <w:vMerge/>
            <w:shd w:val="clear" w:color="auto" w:fill="FFFFFF"/>
            <w:vAlign w:val="center"/>
          </w:tcPr>
          <w:p w14:paraId="159B4313"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shd w:val="clear" w:color="auto" w:fill="FFFFFF"/>
            <w:vAlign w:val="center"/>
          </w:tcPr>
          <w:p w14:paraId="0068F2F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1418" w:type="dxa"/>
            <w:shd w:val="clear" w:color="auto" w:fill="FFFFFF"/>
            <w:vAlign w:val="bottom"/>
          </w:tcPr>
          <w:p w14:paraId="553DB70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845" w:type="dxa"/>
            <w:shd w:val="clear" w:color="auto" w:fill="FFFFFF"/>
            <w:vAlign w:val="center"/>
          </w:tcPr>
          <w:p w14:paraId="3BA2BA4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5C2B93">
        <w:trPr>
          <w:trHeight w:hRule="exact" w:val="402"/>
          <w:jc w:val="center"/>
        </w:trPr>
        <w:tc>
          <w:tcPr>
            <w:tcW w:w="846" w:type="dxa"/>
            <w:vMerge/>
            <w:shd w:val="clear" w:color="auto" w:fill="FFFFFF"/>
            <w:vAlign w:val="center"/>
          </w:tcPr>
          <w:p w14:paraId="42E8DBCF"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shd w:val="clear" w:color="auto" w:fill="FFFFFF"/>
          </w:tcPr>
          <w:p w14:paraId="7A45796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1418" w:type="dxa"/>
            <w:shd w:val="clear" w:color="auto" w:fill="FFFFFF"/>
          </w:tcPr>
          <w:p w14:paraId="565033A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845" w:type="dxa"/>
            <w:shd w:val="clear" w:color="auto" w:fill="FFFFFF"/>
          </w:tcPr>
          <w:p w14:paraId="5DDA344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5C2B93">
        <w:trPr>
          <w:trHeight w:hRule="exact" w:val="410"/>
          <w:jc w:val="center"/>
        </w:trPr>
        <w:tc>
          <w:tcPr>
            <w:tcW w:w="846" w:type="dxa"/>
            <w:vMerge w:val="restart"/>
            <w:shd w:val="clear" w:color="auto" w:fill="FFFFFF"/>
            <w:vAlign w:val="center"/>
          </w:tcPr>
          <w:p w14:paraId="6495DEBB"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5397" w:type="dxa"/>
            <w:shd w:val="clear" w:color="auto" w:fill="FFFFFF"/>
            <w:vAlign w:val="center"/>
          </w:tcPr>
          <w:p w14:paraId="648E867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1418" w:type="dxa"/>
            <w:shd w:val="clear" w:color="auto" w:fill="FFFFFF"/>
            <w:vAlign w:val="center"/>
          </w:tcPr>
          <w:p w14:paraId="4AC8AD7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bottom"/>
          </w:tcPr>
          <w:p w14:paraId="0FB27C5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5C2B93">
        <w:trPr>
          <w:trHeight w:hRule="exact" w:val="413"/>
          <w:jc w:val="center"/>
        </w:trPr>
        <w:tc>
          <w:tcPr>
            <w:tcW w:w="846" w:type="dxa"/>
            <w:vMerge/>
            <w:shd w:val="clear" w:color="auto" w:fill="FFFFFF"/>
            <w:vAlign w:val="center"/>
          </w:tcPr>
          <w:p w14:paraId="77E9C1AA"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shd w:val="clear" w:color="auto" w:fill="FFFFFF"/>
            <w:vAlign w:val="center"/>
          </w:tcPr>
          <w:p w14:paraId="5DB78F7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1418" w:type="dxa"/>
            <w:shd w:val="clear" w:color="auto" w:fill="FFFFFF"/>
            <w:vAlign w:val="center"/>
          </w:tcPr>
          <w:p w14:paraId="6607BA0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845" w:type="dxa"/>
            <w:shd w:val="clear" w:color="auto" w:fill="FFFFFF"/>
            <w:vAlign w:val="center"/>
          </w:tcPr>
          <w:p w14:paraId="517934D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5C2B93">
        <w:trPr>
          <w:trHeight w:val="20"/>
          <w:jc w:val="center"/>
        </w:trPr>
        <w:tc>
          <w:tcPr>
            <w:tcW w:w="846" w:type="dxa"/>
            <w:vMerge w:val="restart"/>
            <w:shd w:val="clear" w:color="auto" w:fill="FFFFFF"/>
            <w:vAlign w:val="center"/>
          </w:tcPr>
          <w:p w14:paraId="572BB6D6"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5397" w:type="dxa"/>
            <w:shd w:val="clear" w:color="auto" w:fill="FFFFFF"/>
            <w:vAlign w:val="center"/>
          </w:tcPr>
          <w:p w14:paraId="4312137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2781D9B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845" w:type="dxa"/>
            <w:shd w:val="clear" w:color="auto" w:fill="FFFFFF"/>
            <w:vAlign w:val="center"/>
          </w:tcPr>
          <w:p w14:paraId="3B8AAD6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5C2B93">
        <w:trPr>
          <w:trHeight w:val="20"/>
          <w:jc w:val="center"/>
        </w:trPr>
        <w:tc>
          <w:tcPr>
            <w:tcW w:w="846" w:type="dxa"/>
            <w:vMerge/>
            <w:shd w:val="clear" w:color="auto" w:fill="FFFFFF"/>
            <w:vAlign w:val="center"/>
          </w:tcPr>
          <w:p w14:paraId="03F8210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p>
        </w:tc>
        <w:tc>
          <w:tcPr>
            <w:tcW w:w="5397" w:type="dxa"/>
            <w:shd w:val="clear" w:color="auto" w:fill="FFFFFF"/>
            <w:vAlign w:val="center"/>
          </w:tcPr>
          <w:p w14:paraId="6118BF9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0D7B1C3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center"/>
          </w:tcPr>
          <w:p w14:paraId="46F51B7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5C2B93">
        <w:trPr>
          <w:trHeight w:val="20"/>
          <w:jc w:val="center"/>
        </w:trPr>
        <w:tc>
          <w:tcPr>
            <w:tcW w:w="846" w:type="dxa"/>
            <w:vMerge/>
            <w:shd w:val="clear" w:color="auto" w:fill="FFFFFF"/>
            <w:vAlign w:val="center"/>
          </w:tcPr>
          <w:p w14:paraId="6719E92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p>
        </w:tc>
        <w:tc>
          <w:tcPr>
            <w:tcW w:w="5397" w:type="dxa"/>
            <w:shd w:val="clear" w:color="auto" w:fill="FFFFFF"/>
            <w:vAlign w:val="center"/>
          </w:tcPr>
          <w:p w14:paraId="68138CC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1418" w:type="dxa"/>
            <w:shd w:val="clear" w:color="auto" w:fill="FFFFFF"/>
            <w:vAlign w:val="center"/>
          </w:tcPr>
          <w:p w14:paraId="510BE2C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845" w:type="dxa"/>
            <w:shd w:val="clear" w:color="auto" w:fill="FFFFFF"/>
            <w:vAlign w:val="center"/>
          </w:tcPr>
          <w:p w14:paraId="50074F7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5C2B93">
        <w:trPr>
          <w:trHeight w:val="20"/>
          <w:jc w:val="center"/>
        </w:trPr>
        <w:tc>
          <w:tcPr>
            <w:tcW w:w="846" w:type="dxa"/>
            <w:vMerge/>
            <w:shd w:val="clear" w:color="auto" w:fill="FFFFFF"/>
            <w:vAlign w:val="center"/>
          </w:tcPr>
          <w:p w14:paraId="12E504C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p>
        </w:tc>
        <w:tc>
          <w:tcPr>
            <w:tcW w:w="5397" w:type="dxa"/>
            <w:shd w:val="clear" w:color="auto" w:fill="FFFFFF"/>
          </w:tcPr>
          <w:p w14:paraId="76F4691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197025F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845" w:type="dxa"/>
            <w:shd w:val="clear" w:color="auto" w:fill="FFFFFF"/>
            <w:vAlign w:val="center"/>
          </w:tcPr>
          <w:p w14:paraId="7E6D5EC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5C2B93">
        <w:trPr>
          <w:trHeight w:val="20"/>
          <w:jc w:val="center"/>
        </w:trPr>
        <w:tc>
          <w:tcPr>
            <w:tcW w:w="846" w:type="dxa"/>
            <w:shd w:val="clear" w:color="auto" w:fill="FFFFFF"/>
            <w:vAlign w:val="center"/>
          </w:tcPr>
          <w:p w14:paraId="5100600A"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5397" w:type="dxa"/>
            <w:shd w:val="clear" w:color="auto" w:fill="FFFFFF"/>
            <w:vAlign w:val="center"/>
          </w:tcPr>
          <w:p w14:paraId="16713FF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11B0BD6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845" w:type="dxa"/>
            <w:shd w:val="clear" w:color="auto" w:fill="FFFFFF"/>
            <w:vAlign w:val="center"/>
          </w:tcPr>
          <w:p w14:paraId="445DFE5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5C2B93">
        <w:trPr>
          <w:trHeight w:hRule="exact" w:val="354"/>
          <w:jc w:val="center"/>
        </w:trPr>
        <w:tc>
          <w:tcPr>
            <w:tcW w:w="9506" w:type="dxa"/>
            <w:gridSpan w:val="4"/>
            <w:shd w:val="clear" w:color="auto" w:fill="FFFFFF"/>
          </w:tcPr>
          <w:p w14:paraId="052D1A97"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5C2B93">
        <w:trPr>
          <w:trHeight w:val="20"/>
          <w:jc w:val="center"/>
        </w:trPr>
        <w:tc>
          <w:tcPr>
            <w:tcW w:w="846" w:type="dxa"/>
            <w:shd w:val="clear" w:color="auto" w:fill="FFFFFF"/>
            <w:vAlign w:val="bottom"/>
          </w:tcPr>
          <w:p w14:paraId="777E427F"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5397" w:type="dxa"/>
            <w:shd w:val="clear" w:color="auto" w:fill="FFFFFF"/>
            <w:vAlign w:val="bottom"/>
          </w:tcPr>
          <w:p w14:paraId="41C9FFA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1418" w:type="dxa"/>
            <w:shd w:val="clear" w:color="auto" w:fill="FFFFFF"/>
            <w:vAlign w:val="center"/>
          </w:tcPr>
          <w:p w14:paraId="7D611A0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845" w:type="dxa"/>
            <w:shd w:val="clear" w:color="auto" w:fill="FFFFFF"/>
            <w:vAlign w:val="center"/>
          </w:tcPr>
          <w:p w14:paraId="112F99F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5C2B93">
        <w:trPr>
          <w:trHeight w:val="20"/>
          <w:jc w:val="center"/>
        </w:trPr>
        <w:tc>
          <w:tcPr>
            <w:tcW w:w="846" w:type="dxa"/>
            <w:vMerge w:val="restart"/>
            <w:shd w:val="clear" w:color="auto" w:fill="FFFFFF"/>
            <w:vAlign w:val="center"/>
          </w:tcPr>
          <w:p w14:paraId="5044FF62"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5397" w:type="dxa"/>
            <w:shd w:val="clear" w:color="auto" w:fill="FFFFFF"/>
            <w:vAlign w:val="bottom"/>
          </w:tcPr>
          <w:p w14:paraId="0206461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1418" w:type="dxa"/>
            <w:shd w:val="clear" w:color="auto" w:fill="FFFFFF"/>
            <w:vAlign w:val="center"/>
          </w:tcPr>
          <w:p w14:paraId="45BAD07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845" w:type="dxa"/>
            <w:shd w:val="clear" w:color="auto" w:fill="FFFFFF"/>
            <w:vAlign w:val="center"/>
          </w:tcPr>
          <w:p w14:paraId="2ADD553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5C2B93">
        <w:trPr>
          <w:trHeight w:val="20"/>
          <w:jc w:val="center"/>
        </w:trPr>
        <w:tc>
          <w:tcPr>
            <w:tcW w:w="846" w:type="dxa"/>
            <w:vMerge/>
            <w:shd w:val="clear" w:color="auto" w:fill="FFFFFF"/>
            <w:vAlign w:val="center"/>
          </w:tcPr>
          <w:p w14:paraId="00323E73"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shd w:val="clear" w:color="auto" w:fill="FFFFFF"/>
            <w:vAlign w:val="bottom"/>
          </w:tcPr>
          <w:p w14:paraId="2292740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418" w:type="dxa"/>
            <w:shd w:val="clear" w:color="auto" w:fill="FFFFFF"/>
            <w:vAlign w:val="center"/>
          </w:tcPr>
          <w:p w14:paraId="677B125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845" w:type="dxa"/>
            <w:shd w:val="clear" w:color="auto" w:fill="FFFFFF"/>
            <w:vAlign w:val="center"/>
          </w:tcPr>
          <w:p w14:paraId="777C0A0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5C2B93">
        <w:trPr>
          <w:trHeight w:val="20"/>
          <w:jc w:val="center"/>
        </w:trPr>
        <w:tc>
          <w:tcPr>
            <w:tcW w:w="846" w:type="dxa"/>
            <w:shd w:val="clear" w:color="auto" w:fill="FFFFFF"/>
            <w:vAlign w:val="center"/>
          </w:tcPr>
          <w:p w14:paraId="727524DD"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5397" w:type="dxa"/>
            <w:shd w:val="clear" w:color="auto" w:fill="FFFFFF"/>
          </w:tcPr>
          <w:p w14:paraId="131436B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0982AFE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845" w:type="dxa"/>
            <w:shd w:val="clear" w:color="auto" w:fill="FFFFFF"/>
            <w:vAlign w:val="center"/>
          </w:tcPr>
          <w:p w14:paraId="75A383C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5C2B93">
        <w:trPr>
          <w:trHeight w:val="20"/>
          <w:jc w:val="center"/>
        </w:trPr>
        <w:tc>
          <w:tcPr>
            <w:tcW w:w="846"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5397" w:type="dxa"/>
            <w:tcBorders>
              <w:top w:val="single" w:sz="4" w:space="0" w:color="auto"/>
              <w:left w:val="single" w:sz="4" w:space="0" w:color="auto"/>
            </w:tcBorders>
            <w:shd w:val="clear" w:color="auto" w:fill="FFFFFF"/>
            <w:vAlign w:val="bottom"/>
          </w:tcPr>
          <w:p w14:paraId="471AD8B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6BF93BE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537BC8B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5C2B93">
        <w:trPr>
          <w:trHeight w:val="20"/>
          <w:jc w:val="center"/>
        </w:trPr>
        <w:tc>
          <w:tcPr>
            <w:tcW w:w="846" w:type="dxa"/>
            <w:vMerge/>
            <w:tcBorders>
              <w:left w:val="single" w:sz="4" w:space="0" w:color="auto"/>
            </w:tcBorders>
            <w:shd w:val="clear" w:color="auto" w:fill="FFFFFF"/>
            <w:vAlign w:val="center"/>
          </w:tcPr>
          <w:p w14:paraId="13F1D6C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p>
        </w:tc>
        <w:tc>
          <w:tcPr>
            <w:tcW w:w="5397" w:type="dxa"/>
            <w:tcBorders>
              <w:top w:val="single" w:sz="4" w:space="0" w:color="auto"/>
              <w:left w:val="single" w:sz="4" w:space="0" w:color="auto"/>
            </w:tcBorders>
            <w:shd w:val="clear" w:color="auto" w:fill="FFFFFF"/>
            <w:vAlign w:val="center"/>
          </w:tcPr>
          <w:p w14:paraId="3FC97FD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303B068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6375EFD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5C2B93">
        <w:trPr>
          <w:trHeight w:val="20"/>
          <w:jc w:val="center"/>
        </w:trPr>
        <w:tc>
          <w:tcPr>
            <w:tcW w:w="846"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5397" w:type="dxa"/>
            <w:tcBorders>
              <w:top w:val="single" w:sz="4" w:space="0" w:color="auto"/>
              <w:left w:val="single" w:sz="4" w:space="0" w:color="auto"/>
            </w:tcBorders>
            <w:shd w:val="clear" w:color="auto" w:fill="FFFFFF"/>
            <w:vAlign w:val="center"/>
          </w:tcPr>
          <w:p w14:paraId="1DB7F95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35E5B25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7F843E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5C2B93">
        <w:trPr>
          <w:trHeight w:val="20"/>
          <w:jc w:val="center"/>
        </w:trPr>
        <w:tc>
          <w:tcPr>
            <w:tcW w:w="846" w:type="dxa"/>
            <w:vMerge/>
            <w:tcBorders>
              <w:left w:val="single" w:sz="4" w:space="0" w:color="auto"/>
            </w:tcBorders>
            <w:shd w:val="clear" w:color="auto" w:fill="FFFFFF"/>
            <w:vAlign w:val="center"/>
          </w:tcPr>
          <w:p w14:paraId="446EF925"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tcBorders>
              <w:top w:val="single" w:sz="4" w:space="0" w:color="auto"/>
              <w:left w:val="single" w:sz="4" w:space="0" w:color="auto"/>
            </w:tcBorders>
            <w:shd w:val="clear" w:color="auto" w:fill="FFFFFF"/>
            <w:vAlign w:val="center"/>
          </w:tcPr>
          <w:p w14:paraId="7058EC8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1E782E4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039404E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5C2B93">
        <w:trPr>
          <w:trHeight w:val="20"/>
          <w:jc w:val="center"/>
        </w:trPr>
        <w:tc>
          <w:tcPr>
            <w:tcW w:w="846" w:type="dxa"/>
            <w:vMerge/>
            <w:tcBorders>
              <w:left w:val="single" w:sz="4" w:space="0" w:color="auto"/>
            </w:tcBorders>
            <w:shd w:val="clear" w:color="auto" w:fill="FFFFFF"/>
            <w:vAlign w:val="center"/>
          </w:tcPr>
          <w:p w14:paraId="738B954B"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tcBorders>
              <w:top w:val="single" w:sz="4" w:space="0" w:color="auto"/>
              <w:left w:val="single" w:sz="4" w:space="0" w:color="auto"/>
            </w:tcBorders>
            <w:shd w:val="clear" w:color="auto" w:fill="FFFFFF"/>
            <w:vAlign w:val="center"/>
          </w:tcPr>
          <w:p w14:paraId="4CEB4F3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7A4BADB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453A45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5C2B93">
        <w:trPr>
          <w:trHeight w:val="20"/>
          <w:jc w:val="center"/>
        </w:trPr>
        <w:tc>
          <w:tcPr>
            <w:tcW w:w="846" w:type="dxa"/>
            <w:vMerge/>
            <w:tcBorders>
              <w:left w:val="single" w:sz="4" w:space="0" w:color="auto"/>
            </w:tcBorders>
            <w:shd w:val="clear" w:color="auto" w:fill="FFFFFF"/>
            <w:vAlign w:val="center"/>
          </w:tcPr>
          <w:p w14:paraId="2DD7A76C"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tcBorders>
              <w:top w:val="single" w:sz="4" w:space="0" w:color="auto"/>
              <w:left w:val="single" w:sz="4" w:space="0" w:color="auto"/>
            </w:tcBorders>
            <w:shd w:val="clear" w:color="auto" w:fill="FFFFFF"/>
          </w:tcPr>
          <w:p w14:paraId="453E9F3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0E6FF2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77B7F92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5C2B93">
        <w:trPr>
          <w:trHeight w:val="20"/>
          <w:jc w:val="center"/>
        </w:trPr>
        <w:tc>
          <w:tcPr>
            <w:tcW w:w="846" w:type="dxa"/>
            <w:tcBorders>
              <w:top w:val="single" w:sz="4" w:space="0" w:color="auto"/>
              <w:left w:val="single" w:sz="4" w:space="0" w:color="auto"/>
            </w:tcBorders>
            <w:shd w:val="clear" w:color="auto" w:fill="FFFFFF"/>
            <w:vAlign w:val="center"/>
          </w:tcPr>
          <w:p w14:paraId="042F16C8"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5397" w:type="dxa"/>
            <w:tcBorders>
              <w:top w:val="single" w:sz="4" w:space="0" w:color="auto"/>
              <w:left w:val="single" w:sz="4" w:space="0" w:color="auto"/>
            </w:tcBorders>
            <w:shd w:val="clear" w:color="auto" w:fill="FFFFFF"/>
            <w:vAlign w:val="center"/>
          </w:tcPr>
          <w:p w14:paraId="1D89B65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1418" w:type="dxa"/>
            <w:tcBorders>
              <w:top w:val="single" w:sz="4" w:space="0" w:color="auto"/>
              <w:left w:val="single" w:sz="4" w:space="0" w:color="auto"/>
            </w:tcBorders>
            <w:shd w:val="clear" w:color="auto" w:fill="FFFFFF"/>
            <w:vAlign w:val="center"/>
          </w:tcPr>
          <w:p w14:paraId="472536F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79B9A7B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5C2B93">
        <w:trPr>
          <w:trHeight w:val="20"/>
          <w:jc w:val="center"/>
        </w:trPr>
        <w:tc>
          <w:tcPr>
            <w:tcW w:w="846"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5397" w:type="dxa"/>
            <w:tcBorders>
              <w:top w:val="single" w:sz="4" w:space="0" w:color="auto"/>
              <w:left w:val="single" w:sz="4" w:space="0" w:color="auto"/>
            </w:tcBorders>
            <w:shd w:val="clear" w:color="auto" w:fill="FFFFFF"/>
            <w:vAlign w:val="bottom"/>
          </w:tcPr>
          <w:p w14:paraId="2CFAE8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30A708A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13030AD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5C2B93">
        <w:trPr>
          <w:trHeight w:val="20"/>
          <w:jc w:val="center"/>
        </w:trPr>
        <w:tc>
          <w:tcPr>
            <w:tcW w:w="846" w:type="dxa"/>
            <w:vMerge/>
            <w:tcBorders>
              <w:left w:val="single" w:sz="4" w:space="0" w:color="auto"/>
            </w:tcBorders>
            <w:shd w:val="clear" w:color="auto" w:fill="FFFFFF"/>
            <w:vAlign w:val="center"/>
          </w:tcPr>
          <w:p w14:paraId="6FAA0BAC"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p>
        </w:tc>
        <w:tc>
          <w:tcPr>
            <w:tcW w:w="5397" w:type="dxa"/>
            <w:tcBorders>
              <w:top w:val="single" w:sz="4" w:space="0" w:color="auto"/>
              <w:left w:val="single" w:sz="4" w:space="0" w:color="auto"/>
            </w:tcBorders>
            <w:shd w:val="clear" w:color="auto" w:fill="FFFFFF"/>
            <w:vAlign w:val="center"/>
          </w:tcPr>
          <w:p w14:paraId="698EC51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252BC3B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845" w:type="dxa"/>
            <w:tcBorders>
              <w:top w:val="single" w:sz="4" w:space="0" w:color="auto"/>
              <w:left w:val="single" w:sz="4" w:space="0" w:color="auto"/>
            </w:tcBorders>
            <w:shd w:val="clear" w:color="auto" w:fill="FFFFFF"/>
            <w:vAlign w:val="center"/>
          </w:tcPr>
          <w:p w14:paraId="1B0044C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5C2B93">
        <w:trPr>
          <w:trHeight w:val="20"/>
          <w:jc w:val="center"/>
        </w:trPr>
        <w:tc>
          <w:tcPr>
            <w:tcW w:w="846" w:type="dxa"/>
            <w:tcBorders>
              <w:top w:val="single" w:sz="4" w:space="0" w:color="auto"/>
              <w:left w:val="single" w:sz="4" w:space="0" w:color="auto"/>
            </w:tcBorders>
            <w:shd w:val="clear" w:color="auto" w:fill="FFFFFF"/>
            <w:vAlign w:val="center"/>
          </w:tcPr>
          <w:p w14:paraId="1BB318A3"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5397" w:type="dxa"/>
            <w:tcBorders>
              <w:top w:val="single" w:sz="4" w:space="0" w:color="auto"/>
              <w:left w:val="single" w:sz="4" w:space="0" w:color="auto"/>
            </w:tcBorders>
            <w:shd w:val="clear" w:color="auto" w:fill="FFFFFF"/>
            <w:vAlign w:val="bottom"/>
          </w:tcPr>
          <w:p w14:paraId="40C4F90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5F9398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3C3F0D9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5C2B93">
        <w:trPr>
          <w:trHeight w:val="20"/>
          <w:jc w:val="center"/>
        </w:trPr>
        <w:tc>
          <w:tcPr>
            <w:tcW w:w="846" w:type="dxa"/>
            <w:tcBorders>
              <w:top w:val="single" w:sz="4" w:space="0" w:color="auto"/>
              <w:left w:val="single" w:sz="4" w:space="0" w:color="auto"/>
            </w:tcBorders>
            <w:shd w:val="clear" w:color="auto" w:fill="FFFFFF"/>
            <w:vAlign w:val="center"/>
          </w:tcPr>
          <w:p w14:paraId="6A43DD9B" w14:textId="77777777" w:rsidR="004714F9" w:rsidRPr="00F56C76" w:rsidRDefault="004714F9" w:rsidP="00E35A57">
            <w:pPr>
              <w:spacing w:after="0" w:line="276" w:lineRule="auto"/>
              <w:jc w:val="center"/>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5397" w:type="dxa"/>
            <w:tcBorders>
              <w:top w:val="single" w:sz="4" w:space="0" w:color="auto"/>
              <w:left w:val="single" w:sz="4" w:space="0" w:color="auto"/>
            </w:tcBorders>
            <w:shd w:val="clear" w:color="auto" w:fill="FFFFFF"/>
            <w:vAlign w:val="center"/>
          </w:tcPr>
          <w:p w14:paraId="4899747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845" w:type="dxa"/>
            <w:shd w:val="clear" w:color="auto" w:fill="FFFFFF"/>
            <w:vAlign w:val="center"/>
          </w:tcPr>
          <w:p w14:paraId="44E861B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5C2B93">
        <w:trPr>
          <w:trHeight w:val="20"/>
          <w:jc w:val="center"/>
        </w:trPr>
        <w:tc>
          <w:tcPr>
            <w:tcW w:w="6243"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1418" w:type="dxa"/>
            <w:shd w:val="clear" w:color="auto" w:fill="FFFFFF"/>
            <w:vAlign w:val="center"/>
          </w:tcPr>
          <w:p w14:paraId="1DCE611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116F711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5C2B93">
        <w:trPr>
          <w:trHeight w:val="20"/>
          <w:jc w:val="center"/>
        </w:trPr>
        <w:tc>
          <w:tcPr>
            <w:tcW w:w="6243"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w:t>
            </w:r>
            <w:r w:rsidRPr="00F56C76">
              <w:rPr>
                <w:rFonts w:ascii="Times New Roman" w:eastAsia="Times New Roman" w:hAnsi="Times New Roman" w:cs="Times New Roman"/>
                <w:bCs/>
                <w:sz w:val="24"/>
                <w:szCs w:val="24"/>
                <w:lang w:eastAsia="ru-RU"/>
              </w:rPr>
              <w:lastRenderedPageBreak/>
              <w:t xml:space="preserve">физкультурно-спортивного комплекса «Готов к труду и обороне» (ГТО) </w:t>
            </w:r>
          </w:p>
        </w:tc>
        <w:tc>
          <w:tcPr>
            <w:tcW w:w="1418" w:type="dxa"/>
            <w:shd w:val="clear" w:color="auto" w:fill="FFFFFF"/>
            <w:vAlign w:val="center"/>
          </w:tcPr>
          <w:p w14:paraId="16C3185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7</w:t>
            </w:r>
          </w:p>
        </w:tc>
        <w:tc>
          <w:tcPr>
            <w:tcW w:w="184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Оценка «Отлично» ставится, если обучающийся выполнил нормативы не менее 7 испытаний (тестов);</w:t>
      </w:r>
    </w:p>
    <w:p w14:paraId="5646C0F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FC07D8">
      <w:footerReference w:type="default" r:id="rId13"/>
      <w:pgSz w:w="11906" w:h="16838"/>
      <w:pgMar w:top="851"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DE46" w14:textId="77777777" w:rsidR="007522E2" w:rsidRDefault="007522E2" w:rsidP="00F241E3">
      <w:pPr>
        <w:spacing w:after="0" w:line="240" w:lineRule="auto"/>
      </w:pPr>
      <w:r>
        <w:separator/>
      </w:r>
    </w:p>
  </w:endnote>
  <w:endnote w:type="continuationSeparator" w:id="0">
    <w:p w14:paraId="66420375" w14:textId="77777777" w:rsidR="007522E2" w:rsidRDefault="007522E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046525"/>
      <w:docPartObj>
        <w:docPartGallery w:val="Page Numbers (Bottom of Page)"/>
        <w:docPartUnique/>
      </w:docPartObj>
    </w:sdtPr>
    <w:sdtContent>
      <w:p w14:paraId="30613BCD" w14:textId="4C8E3EFA" w:rsidR="00E35A57" w:rsidRDefault="00E35A57" w:rsidP="00E35A57">
        <w:pPr>
          <w:pStyle w:val="af"/>
          <w:jc w:val="center"/>
        </w:pPr>
        <w:r>
          <w:fldChar w:fldCharType="begin"/>
        </w:r>
        <w:r>
          <w:instrText>PAGE   \* MERGEFORMAT</w:instrText>
        </w:r>
        <w:r>
          <w:fldChar w:fldCharType="separate"/>
        </w:r>
        <w:r w:rsidR="00622B5E">
          <w:rPr>
            <w:noProof/>
          </w:rPr>
          <w:t>355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21729"/>
      <w:docPartObj>
        <w:docPartGallery w:val="Page Numbers (Bottom of Page)"/>
        <w:docPartUnique/>
      </w:docPartObj>
    </w:sdtPr>
    <w:sdtContent>
      <w:p w14:paraId="6002DC09" w14:textId="73B90AEF" w:rsidR="00FC07D8" w:rsidRDefault="00FC07D8" w:rsidP="007012C9">
        <w:pPr>
          <w:pStyle w:val="af"/>
          <w:jc w:val="center"/>
        </w:pPr>
        <w:r>
          <w:fldChar w:fldCharType="begin"/>
        </w:r>
        <w:r>
          <w:instrText>PAGE   \* MERGEFORMAT</w:instrText>
        </w:r>
        <w:r>
          <w:fldChar w:fldCharType="separate"/>
        </w:r>
        <w:r w:rsidR="00622B5E">
          <w:rPr>
            <w:noProof/>
          </w:rPr>
          <w:t>365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9DD9" w14:textId="77777777" w:rsidR="007522E2" w:rsidRDefault="007522E2" w:rsidP="00F241E3">
      <w:pPr>
        <w:spacing w:after="0" w:line="240" w:lineRule="auto"/>
      </w:pPr>
      <w:r>
        <w:separator/>
      </w:r>
    </w:p>
  </w:footnote>
  <w:footnote w:type="continuationSeparator" w:id="0">
    <w:p w14:paraId="6DF0A6BD" w14:textId="77777777" w:rsidR="007522E2" w:rsidRDefault="007522E2" w:rsidP="00F241E3">
      <w:pPr>
        <w:spacing w:after="0" w:line="240" w:lineRule="auto"/>
      </w:pPr>
      <w:r>
        <w:continuationSeparator/>
      </w:r>
    </w:p>
  </w:footnote>
  <w:footnote w:id="1">
    <w:p w14:paraId="7B7F1A0F" w14:textId="2D77BFEA" w:rsidR="00FC07D8" w:rsidRPr="00482199" w:rsidRDefault="00FC07D8"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FC07D8" w:rsidRPr="00DF254D" w:rsidRDefault="00FC07D8"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20A1"/>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6789F"/>
    <w:rsid w:val="00570CDA"/>
    <w:rsid w:val="00570E62"/>
    <w:rsid w:val="0057288D"/>
    <w:rsid w:val="00573F7A"/>
    <w:rsid w:val="005756A4"/>
    <w:rsid w:val="005863F0"/>
    <w:rsid w:val="00597264"/>
    <w:rsid w:val="005A0CF5"/>
    <w:rsid w:val="005A2EB6"/>
    <w:rsid w:val="005A30DA"/>
    <w:rsid w:val="005A5E4C"/>
    <w:rsid w:val="005A6A8D"/>
    <w:rsid w:val="005B0117"/>
    <w:rsid w:val="005C02FB"/>
    <w:rsid w:val="005C2B93"/>
    <w:rsid w:val="005C3423"/>
    <w:rsid w:val="005D51FD"/>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2B5E"/>
    <w:rsid w:val="006262C9"/>
    <w:rsid w:val="00626BAB"/>
    <w:rsid w:val="00630B58"/>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22E2"/>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4F4E"/>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30C"/>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B7FE2"/>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A16"/>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5A57"/>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07D8"/>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56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CDCD76-CB95-4F3F-8977-4B8B5DC6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39</Pages>
  <Words>12851</Words>
  <Characters>73257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24</cp:revision>
  <cp:lastPrinted>2023-09-05T05:27:00Z</cp:lastPrinted>
  <dcterms:created xsi:type="dcterms:W3CDTF">2023-01-24T14:38:00Z</dcterms:created>
  <dcterms:modified xsi:type="dcterms:W3CDTF">2023-09-05T05:27:00Z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