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082" w:rsidRPr="007B5082" w:rsidRDefault="007B5082" w:rsidP="007B5082">
      <w:bookmarkStart w:id="0" w:name="_Toc84499262"/>
      <w:bookmarkStart w:id="1" w:name="_Toc129861260"/>
      <w:bookmarkStart w:id="2" w:name="_Toc147853786"/>
      <w:r w:rsidRPr="007B5082">
        <w:t>Приложение 4</w:t>
      </w:r>
      <w:bookmarkEnd w:id="1"/>
      <w:bookmarkEnd w:id="2"/>
      <w:r w:rsidRPr="007B5082">
        <w:t xml:space="preserve"> </w:t>
      </w:r>
      <w:bookmarkEnd w:id="0"/>
    </w:p>
    <w:p w:rsidR="007B5082" w:rsidRPr="007B5082" w:rsidRDefault="007B5082" w:rsidP="007B5082">
      <w:r w:rsidRPr="007B5082">
        <w:t xml:space="preserve">к ПОП по профессии/специальности </w:t>
      </w:r>
    </w:p>
    <w:p w:rsidR="007B5082" w:rsidRPr="007B5082" w:rsidRDefault="007B5082" w:rsidP="007B5082">
      <w:r w:rsidRPr="007B5082">
        <w:t>44.02.01 Дошкольное образование</w:t>
      </w:r>
    </w:p>
    <w:p w:rsidR="007B5082" w:rsidRPr="007B5082" w:rsidRDefault="007B5082" w:rsidP="007B5082"/>
    <w:p w:rsidR="007B5082" w:rsidRPr="007B5082" w:rsidRDefault="007B5082" w:rsidP="007B5082"/>
    <w:p w:rsidR="007B5082" w:rsidRPr="007B5082" w:rsidRDefault="007B5082" w:rsidP="007B5082"/>
    <w:p w:rsidR="007B5082" w:rsidRPr="007B5082" w:rsidRDefault="007B5082" w:rsidP="007B5082"/>
    <w:p w:rsidR="007B5082" w:rsidRPr="007B5082" w:rsidRDefault="007B5082" w:rsidP="007B5082"/>
    <w:p w:rsidR="007B5082" w:rsidRPr="007B5082" w:rsidRDefault="007B5082" w:rsidP="007B5082"/>
    <w:p w:rsidR="007B5082" w:rsidRPr="007B5082" w:rsidRDefault="007B5082" w:rsidP="007B5082">
      <w:bookmarkStart w:id="3" w:name="_Toc129861261"/>
      <w:bookmarkStart w:id="4" w:name="_Toc147853787"/>
      <w:r w:rsidRPr="007B5082">
        <w:t>ПРИМЕРНЫЕ ОЦЕНОЧНЫЕ МАТЕРИАЛЫ ДЛЯ ГИА</w:t>
      </w:r>
      <w:bookmarkEnd w:id="3"/>
      <w:bookmarkEnd w:id="4"/>
    </w:p>
    <w:p w:rsidR="007B5082" w:rsidRPr="007B5082" w:rsidRDefault="007B5082" w:rsidP="007B5082">
      <w:r w:rsidRPr="007B5082">
        <w:t>ПО СПЕЦИАЛЬНОСТИ</w:t>
      </w:r>
    </w:p>
    <w:p w:rsidR="007B5082" w:rsidRPr="007B5082" w:rsidRDefault="007B5082" w:rsidP="007B5082">
      <w:r w:rsidRPr="007B5082">
        <w:t>44.02.01 ДОШКОЛЬНОЕ ОБРАЗОВАНИЕ</w:t>
      </w:r>
    </w:p>
    <w:p w:rsidR="007B5082" w:rsidRPr="007B5082" w:rsidRDefault="007B5082" w:rsidP="007B5082"/>
    <w:p w:rsidR="007B5082" w:rsidRPr="007B5082" w:rsidRDefault="007B5082" w:rsidP="007B5082"/>
    <w:p w:rsidR="007B5082" w:rsidRPr="007B5082" w:rsidRDefault="007B5082" w:rsidP="007B5082"/>
    <w:p w:rsidR="007B5082" w:rsidRPr="007B5082" w:rsidRDefault="007B5082" w:rsidP="007B5082"/>
    <w:p w:rsidR="007B5082" w:rsidRPr="007B5082" w:rsidRDefault="007B5082" w:rsidP="007B5082"/>
    <w:p w:rsidR="007B5082" w:rsidRPr="007B5082" w:rsidRDefault="007B5082" w:rsidP="007B5082"/>
    <w:p w:rsidR="007B5082" w:rsidRPr="007B5082" w:rsidRDefault="007B5082" w:rsidP="007B5082"/>
    <w:p w:rsidR="007B5082" w:rsidRPr="007B5082" w:rsidRDefault="007B5082" w:rsidP="007B5082"/>
    <w:p w:rsidR="007B5082" w:rsidRPr="007B5082" w:rsidRDefault="007B5082" w:rsidP="007B5082"/>
    <w:p w:rsidR="007B5082" w:rsidRPr="007B5082" w:rsidRDefault="007B5082" w:rsidP="007B5082"/>
    <w:p w:rsidR="007B5082" w:rsidRPr="007B5082" w:rsidRDefault="007B5082" w:rsidP="007B5082"/>
    <w:p w:rsidR="007B5082" w:rsidRPr="007B5082" w:rsidRDefault="007B5082" w:rsidP="007B5082"/>
    <w:p w:rsidR="007B5082" w:rsidRPr="007B5082" w:rsidRDefault="007B5082" w:rsidP="007B5082"/>
    <w:p w:rsidR="007B5082" w:rsidRPr="007B5082" w:rsidRDefault="007B5082" w:rsidP="007B5082">
      <w:r w:rsidRPr="007B5082">
        <w:t xml:space="preserve">2023 г. </w:t>
      </w:r>
    </w:p>
    <w:p w:rsidR="007B5082" w:rsidRPr="007B5082" w:rsidRDefault="007B5082" w:rsidP="007B5082">
      <w:pPr>
        <w:sectPr w:rsidR="007B5082" w:rsidRPr="007B5082" w:rsidSect="003551C6">
          <w:footerReference w:type="even" r:id="rId6"/>
          <w:footerReference w:type="default" r:id="rId7"/>
          <w:pgSz w:w="11907" w:h="16840"/>
          <w:pgMar w:top="1134" w:right="851" w:bottom="992" w:left="1418" w:header="709" w:footer="709" w:gutter="0"/>
          <w:cols w:space="720"/>
        </w:sectPr>
      </w:pPr>
    </w:p>
    <w:p w:rsidR="007B5082" w:rsidRPr="007B5082" w:rsidRDefault="007B5082" w:rsidP="007B5082">
      <w:r w:rsidRPr="007B5082">
        <w:lastRenderedPageBreak/>
        <w:t>СОДЕРЖАНИЕ</w:t>
      </w:r>
    </w:p>
    <w:p w:rsidR="007B5082" w:rsidRPr="007B5082" w:rsidRDefault="007B5082" w:rsidP="007B5082"/>
    <w:p w:rsidR="007B5082" w:rsidRPr="007B5082" w:rsidRDefault="007B5082" w:rsidP="007B5082">
      <w:r w:rsidRPr="007B5082">
        <w:t>ПАСПОРТ ПРИМЕРНЫХ ОЦЕНОЧНЫХ МАТЕРИАЛОВ ДЛЯ ГИА</w:t>
      </w:r>
    </w:p>
    <w:p w:rsidR="007B5082" w:rsidRPr="007B5082" w:rsidRDefault="007B5082" w:rsidP="007B5082">
      <w:r w:rsidRPr="007B5082">
        <w:t xml:space="preserve">СТРУКТУРА ПРОЦЕДУР ДЕМОНСТРАЦИОННОГО ЭКЗАМЕНА </w:t>
      </w:r>
    </w:p>
    <w:p w:rsidR="007B5082" w:rsidRPr="007B5082" w:rsidRDefault="007B5082" w:rsidP="007B5082"/>
    <w:p w:rsidR="007B5082" w:rsidRPr="007B5082" w:rsidRDefault="007B5082" w:rsidP="007B5082">
      <w:r w:rsidRPr="007B5082">
        <w:t>ПОРЯДОК ОРГАНИЗАЦИИ И ПРОВЕДЕНИЯ ЗАЩИТЫ ДИПЛОМНОГО ПРОЕКТА (РАБОТЫ)</w:t>
      </w:r>
    </w:p>
    <w:p w:rsidR="007B5082" w:rsidRPr="007B5082" w:rsidRDefault="007B5082" w:rsidP="007B5082">
      <w:pPr>
        <w:sectPr w:rsidR="007B5082" w:rsidRPr="007B5082" w:rsidSect="003551C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B5082" w:rsidRPr="007B5082" w:rsidRDefault="007B5082" w:rsidP="007B5082">
      <w:r w:rsidRPr="007B5082">
        <w:lastRenderedPageBreak/>
        <w:t>ПАСПОРТ ПРИМЕРНЫХ ОЦЕНОЧНЫХ МАТЕРИАЛОВ ДЛЯ ГИА</w:t>
      </w:r>
    </w:p>
    <w:p w:rsidR="007B5082" w:rsidRPr="007B5082" w:rsidRDefault="007B5082" w:rsidP="007B5082"/>
    <w:p w:rsidR="007B5082" w:rsidRPr="007B5082" w:rsidRDefault="007B5082" w:rsidP="007B5082">
      <w:r w:rsidRPr="007B5082">
        <w:t>Особенности образовательной программы</w:t>
      </w:r>
    </w:p>
    <w:p w:rsidR="007B5082" w:rsidRPr="007B5082" w:rsidRDefault="007B5082" w:rsidP="007B5082">
      <w:r w:rsidRPr="007B5082">
        <w:t xml:space="preserve">Примерные оценочные материалы разработаны для специальности </w:t>
      </w:r>
      <w:r w:rsidRPr="007B5082">
        <w:br/>
        <w:t>44.02.01 Дошкольное образование.</w:t>
      </w:r>
    </w:p>
    <w:p w:rsidR="007B5082" w:rsidRPr="007B5082" w:rsidRDefault="007B5082" w:rsidP="007B5082">
      <w:r w:rsidRPr="007B5082">
        <w:t>В рамках специальности СПО предусмотрено освоение квалификации: воспитатель детей дошкольного возраста.</w:t>
      </w:r>
    </w:p>
    <w:p w:rsidR="007B5082" w:rsidRPr="007B5082" w:rsidRDefault="007B5082" w:rsidP="007B5082">
      <w:r w:rsidRPr="007B5082">
        <w:t xml:space="preserve">Выпускник, освоивший образовательную программу, должен быть готов </w:t>
      </w:r>
      <w:r w:rsidRPr="007B5082">
        <w:br/>
        <w:t xml:space="preserve">к выполнению видов деятельности, перечисленных в таблице 1. </w:t>
      </w:r>
    </w:p>
    <w:p w:rsidR="007B5082" w:rsidRPr="007B5082" w:rsidRDefault="007B5082" w:rsidP="007B5082">
      <w:r w:rsidRPr="007B5082">
        <w:t xml:space="preserve">Таблица №1. </w:t>
      </w:r>
    </w:p>
    <w:p w:rsidR="007B5082" w:rsidRPr="007B5082" w:rsidRDefault="007B5082" w:rsidP="007B5082"/>
    <w:p w:rsidR="007B5082" w:rsidRPr="007B5082" w:rsidRDefault="007B5082" w:rsidP="007B5082">
      <w:r w:rsidRPr="007B5082">
        <w:t>Виды деятельности</w:t>
      </w:r>
    </w:p>
    <w:tbl>
      <w:tblPr>
        <w:tblW w:w="9420" w:type="dxa"/>
        <w:tblInd w:w="74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930"/>
        <w:gridCol w:w="4490"/>
      </w:tblGrid>
      <w:tr w:rsidR="007B5082" w:rsidRPr="007B5082" w:rsidTr="00471F10">
        <w:trPr>
          <w:trHeight w:val="441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B5082" w:rsidRPr="007B5082" w:rsidRDefault="007B5082" w:rsidP="007B5082">
            <w:r w:rsidRPr="007B5082">
              <w:t xml:space="preserve">Код и наименование </w:t>
            </w:r>
          </w:p>
          <w:p w:rsidR="007B5082" w:rsidRPr="007B5082" w:rsidRDefault="007B5082" w:rsidP="007B5082">
            <w:r w:rsidRPr="007B5082">
              <w:t>вида деятельности (ВД)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B5082" w:rsidRPr="007B5082" w:rsidRDefault="007B5082" w:rsidP="007B5082">
            <w:r w:rsidRPr="007B5082">
              <w:t xml:space="preserve">Код и наименование </w:t>
            </w:r>
          </w:p>
          <w:p w:rsidR="007B5082" w:rsidRPr="007B5082" w:rsidRDefault="007B5082" w:rsidP="007B5082">
            <w:r w:rsidRPr="007B5082">
              <w:t xml:space="preserve">профессионального модуля (ПМ), </w:t>
            </w:r>
          </w:p>
          <w:p w:rsidR="007B5082" w:rsidRPr="007B5082" w:rsidRDefault="007B5082" w:rsidP="007B5082">
            <w:r w:rsidRPr="007B5082">
              <w:t>в рамках которого осваивается ВД</w:t>
            </w:r>
          </w:p>
        </w:tc>
      </w:tr>
      <w:tr w:rsidR="007B5082" w:rsidRPr="007B5082" w:rsidTr="00471F10">
        <w:trPr>
          <w:trHeight w:val="221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B5082" w:rsidRPr="007B5082" w:rsidRDefault="007B5082" w:rsidP="007B5082">
            <w:r w:rsidRPr="007B5082">
              <w:t>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B5082" w:rsidRPr="007B5082" w:rsidRDefault="007B5082" w:rsidP="007B5082">
            <w:r w:rsidRPr="007B5082">
              <w:t>2</w:t>
            </w:r>
          </w:p>
        </w:tc>
      </w:tr>
      <w:tr w:rsidR="007B5082" w:rsidRPr="007B5082" w:rsidTr="00471F10">
        <w:trPr>
          <w:trHeight w:val="221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B5082" w:rsidRPr="007B5082" w:rsidRDefault="007B5082" w:rsidP="007B5082">
            <w:r w:rsidRPr="007B5082">
              <w:t>ВД 1 Организация  мероприятий, направленных на укрепление здоровья и физическое развитие детей раннего и дошкольного возраста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B5082" w:rsidRPr="007B5082" w:rsidRDefault="007B5082" w:rsidP="007B5082">
            <w:r w:rsidRPr="007B5082">
              <w:t>ПМ 01. Организация  мероприятий, направленных на укрепление здоровья и физическое развитие детей раннего и дошкольного возраста</w:t>
            </w:r>
          </w:p>
        </w:tc>
      </w:tr>
      <w:tr w:rsidR="007B5082" w:rsidRPr="007B5082" w:rsidTr="00471F10">
        <w:trPr>
          <w:trHeight w:val="221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B5082" w:rsidRPr="007B5082" w:rsidRDefault="007B5082" w:rsidP="007B5082">
            <w:r w:rsidRPr="007B5082">
              <w:t>ВД 2 Организация различных видов деятельности детей в дошкольной образовательной организации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B5082" w:rsidRPr="007B5082" w:rsidRDefault="007B5082" w:rsidP="007B5082">
            <w:r w:rsidRPr="007B5082">
              <w:t>ПМ 02. Организация различных видов деятельности детей в дошкольной образовательной организации</w:t>
            </w:r>
          </w:p>
        </w:tc>
      </w:tr>
      <w:tr w:rsidR="007B5082" w:rsidRPr="007B5082" w:rsidTr="00471F10">
        <w:trPr>
          <w:trHeight w:val="221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B5082" w:rsidRPr="007B5082" w:rsidRDefault="007B5082" w:rsidP="007B5082">
            <w:r w:rsidRPr="007B5082">
              <w:t>ВД 3 Организация процесса обучения по основным общеобразовательным программам дошкольного образования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B5082" w:rsidRPr="007B5082" w:rsidRDefault="007B5082" w:rsidP="007B5082">
            <w:r w:rsidRPr="007B5082">
              <w:t>ПМ 03. Организация процесса обучения по основным общеобразовательным программам дошкольного образования</w:t>
            </w:r>
          </w:p>
        </w:tc>
      </w:tr>
      <w:tr w:rsidR="007B5082" w:rsidRPr="007B5082" w:rsidTr="00471F10">
        <w:trPr>
          <w:trHeight w:val="221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B5082" w:rsidRPr="007B5082" w:rsidRDefault="007B5082" w:rsidP="007B5082">
            <w:r w:rsidRPr="007B5082">
              <w:t>ВД 4 Организация воспитательного процесса детей раннего и дошкольного возраста в ДОО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B5082" w:rsidRPr="007B5082" w:rsidRDefault="007B5082" w:rsidP="007B5082">
            <w:r w:rsidRPr="007B5082">
              <w:t>ПМ 04. Организация воспитательного процесса детей раннего и дошкольного возраста в ДОО</w:t>
            </w:r>
          </w:p>
        </w:tc>
      </w:tr>
      <w:tr w:rsidR="007B5082" w:rsidRPr="007B5082" w:rsidTr="00471F10">
        <w:trPr>
          <w:trHeight w:val="221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B5082" w:rsidRPr="007B5082" w:rsidRDefault="007B5082" w:rsidP="007B5082">
            <w:r w:rsidRPr="007B5082">
              <w:t>ВД 5Организация взаимодействия с родителями (законными представителями) детей и сотрудниками ДОО по вопросам развития и образования детей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B5082" w:rsidRPr="007B5082" w:rsidRDefault="007B5082" w:rsidP="007B5082">
            <w:r w:rsidRPr="007B5082">
              <w:t>ПМ 05. Организация взаимодействия с родителями (законными представителями) детей и сотрудниками ДОО по вопросам развития и образования детей</w:t>
            </w:r>
          </w:p>
        </w:tc>
      </w:tr>
    </w:tbl>
    <w:p w:rsidR="007B5082" w:rsidRPr="007B5082" w:rsidRDefault="007B5082" w:rsidP="007B5082"/>
    <w:p w:rsidR="007B5082" w:rsidRPr="007B5082" w:rsidRDefault="007B5082" w:rsidP="007B5082">
      <w:r w:rsidRPr="007B5082">
        <w:t>Требования к проверке результатов освоения образовательной программы</w:t>
      </w:r>
    </w:p>
    <w:p w:rsidR="007B5082" w:rsidRPr="007B5082" w:rsidRDefault="007B5082" w:rsidP="007B5082">
      <w:r w:rsidRPr="007B5082">
        <w:t>Результаты освоения основной профессиональной образовательной программы, демонстрируемые при проведении ГИА представлены в таблице №2.</w:t>
      </w:r>
    </w:p>
    <w:p w:rsidR="007B5082" w:rsidRPr="007B5082" w:rsidRDefault="007B5082" w:rsidP="007B5082">
      <w:bookmarkStart w:id="5" w:name="_Hlk104795729"/>
      <w:bookmarkEnd w:id="5"/>
      <w:r w:rsidRPr="007B5082">
        <w:lastRenderedPageBreak/>
        <w:t xml:space="preserve">Для проведения демонстрационного экзамена (далее – ДЭ) применяется комплект оценочной документации (далее - КОД), разрабатываемый оператором согласно </w:t>
      </w:r>
      <w:r w:rsidRPr="007B5082">
        <w:br/>
        <w:t>п. 21 Порядка проведения государственной итоговой аттестации по образовательным программам среднего профессионального образования (утв. Министерством просвещения Российской Федерации 8 ноября 2021 г. № 800) с указанием уровня проведения (базовый/профильный).</w:t>
      </w:r>
    </w:p>
    <w:p w:rsidR="007B5082" w:rsidRPr="007B5082" w:rsidRDefault="007B5082" w:rsidP="007B5082"/>
    <w:p w:rsidR="007B5082" w:rsidRPr="007B5082" w:rsidRDefault="007B5082" w:rsidP="007B5082">
      <w:r w:rsidRPr="007B5082">
        <w:t>Таблица № 2</w:t>
      </w:r>
    </w:p>
    <w:p w:rsidR="007B5082" w:rsidRPr="007B5082" w:rsidRDefault="007B5082" w:rsidP="007B5082">
      <w:r w:rsidRPr="007B5082">
        <w:t>Перечень проверяемых требований к результатам освоения основной профессиональной образовательной программы</w:t>
      </w:r>
    </w:p>
    <w:tbl>
      <w:tblPr>
        <w:tblW w:w="9420" w:type="dxa"/>
        <w:tblInd w:w="74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916"/>
        <w:gridCol w:w="1701"/>
        <w:gridCol w:w="5803"/>
      </w:tblGrid>
      <w:tr w:rsidR="007B5082" w:rsidRPr="007B5082" w:rsidTr="00471F10">
        <w:trPr>
          <w:trHeight w:val="775"/>
          <w:tblHeader/>
        </w:trPr>
        <w:tc>
          <w:tcPr>
            <w:tcW w:w="9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82" w:rsidRPr="007B5082" w:rsidRDefault="007B5082" w:rsidP="007B5082">
            <w:r w:rsidRPr="007B5082">
              <w:t>ФГОС СПО 44.02.01 Дошкольное образование</w:t>
            </w:r>
          </w:p>
          <w:p w:rsidR="007B5082" w:rsidRPr="007B5082" w:rsidRDefault="007B5082" w:rsidP="007B5082">
            <w:r w:rsidRPr="007B5082">
              <w:t xml:space="preserve">Перечень проверяемых требований к результатам освоения </w:t>
            </w:r>
          </w:p>
          <w:p w:rsidR="007B5082" w:rsidRPr="007B5082" w:rsidRDefault="007B5082" w:rsidP="007B5082">
            <w:r w:rsidRPr="007B5082">
              <w:t xml:space="preserve">образовательной программы </w:t>
            </w:r>
          </w:p>
        </w:tc>
      </w:tr>
      <w:tr w:rsidR="007B5082" w:rsidRPr="007B5082" w:rsidTr="00471F10">
        <w:trPr>
          <w:trHeight w:val="898"/>
          <w:tblHeader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82" w:rsidRPr="007B5082" w:rsidRDefault="007B5082" w:rsidP="007B5082">
            <w:r w:rsidRPr="007B5082">
              <w:t xml:space="preserve">Трудовая </w:t>
            </w:r>
            <w:r w:rsidRPr="007B5082">
              <w:br/>
              <w:t>деятельность (основной вид деятельности)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82" w:rsidRPr="007B5082" w:rsidRDefault="007B5082" w:rsidP="007B5082">
            <w:r w:rsidRPr="007B5082">
              <w:t xml:space="preserve">Код </w:t>
            </w:r>
            <w:r w:rsidRPr="007B5082">
              <w:br/>
              <w:t>проверяемого требования</w:t>
            </w:r>
          </w:p>
        </w:tc>
        <w:tc>
          <w:tcPr>
            <w:tcW w:w="5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82" w:rsidRPr="007B5082" w:rsidRDefault="007B5082" w:rsidP="007B5082">
            <w:r w:rsidRPr="007B5082">
              <w:t xml:space="preserve">Наименование проверяемого требования </w:t>
            </w:r>
            <w:r w:rsidRPr="007B5082">
              <w:br/>
              <w:t>к результатам</w:t>
            </w:r>
          </w:p>
        </w:tc>
      </w:tr>
      <w:tr w:rsidR="007B5082" w:rsidRPr="007B5082" w:rsidTr="00471F10">
        <w:trPr>
          <w:trHeight w:val="221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82" w:rsidRPr="007B5082" w:rsidRDefault="007B5082" w:rsidP="007B5082">
            <w:r w:rsidRPr="007B5082"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82" w:rsidRPr="007B5082" w:rsidRDefault="007B5082" w:rsidP="007B5082">
            <w:r w:rsidRPr="007B5082">
              <w:t>2</w:t>
            </w:r>
          </w:p>
        </w:tc>
        <w:tc>
          <w:tcPr>
            <w:tcW w:w="5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82" w:rsidRPr="007B5082" w:rsidRDefault="007B5082" w:rsidP="007B5082">
            <w:r w:rsidRPr="007B5082">
              <w:t>3</w:t>
            </w:r>
          </w:p>
        </w:tc>
      </w:tr>
      <w:tr w:rsidR="007B5082" w:rsidRPr="007B5082" w:rsidTr="00471F10">
        <w:trPr>
          <w:trHeight w:val="363"/>
        </w:trPr>
        <w:tc>
          <w:tcPr>
            <w:tcW w:w="94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082" w:rsidRPr="007B5082" w:rsidRDefault="007B5082" w:rsidP="007B5082">
            <w:r w:rsidRPr="007B5082">
              <w:t>Для базового уровня</w:t>
            </w:r>
          </w:p>
        </w:tc>
      </w:tr>
      <w:tr w:rsidR="007B5082" w:rsidRPr="007B5082" w:rsidTr="00471F10"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82" w:rsidRPr="007B5082" w:rsidRDefault="007B5082" w:rsidP="007B5082">
            <w:r w:rsidRPr="007B5082">
              <w:t>ВД 01</w:t>
            </w: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82" w:rsidRPr="007B5082" w:rsidRDefault="007B5082" w:rsidP="007B5082">
            <w:r w:rsidRPr="007B5082">
              <w:t>Организация мероприятий, направленных на укрепление здоровья и физическое развитие детей раннего и дошкольного возраста</w:t>
            </w:r>
          </w:p>
        </w:tc>
      </w:tr>
      <w:tr w:rsidR="007B5082" w:rsidRPr="007B5082" w:rsidTr="00471F10"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082" w:rsidRPr="007B5082" w:rsidRDefault="007B5082" w:rsidP="007B508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82" w:rsidRPr="007B5082" w:rsidRDefault="007B5082" w:rsidP="007B5082">
            <w:r w:rsidRPr="007B5082">
              <w:t>ПК 1.1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</w:t>
            </w:r>
          </w:p>
        </w:tc>
      </w:tr>
      <w:tr w:rsidR="007B5082" w:rsidRPr="007B5082" w:rsidTr="00471F10"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082" w:rsidRPr="007B5082" w:rsidRDefault="007B5082" w:rsidP="007B508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82" w:rsidRPr="007B5082" w:rsidRDefault="007B5082" w:rsidP="007B5082">
            <w:r w:rsidRPr="007B5082">
              <w:t>ПК 1.2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Создавать развивающую предметно-пространственную среду, позволяющую обеспечить разнообразную двигательную активность детей раннего и дошкольного возраста, в том числе детей с ограниченными возможностями здоровья</w:t>
            </w:r>
          </w:p>
        </w:tc>
      </w:tr>
      <w:tr w:rsidR="007B5082" w:rsidRPr="007B5082" w:rsidTr="00471F10"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082" w:rsidRPr="007B5082" w:rsidRDefault="007B5082" w:rsidP="007B508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82" w:rsidRPr="007B5082" w:rsidRDefault="007B5082" w:rsidP="007B5082">
            <w:r w:rsidRPr="007B5082">
              <w:t>ПК 1.3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Осуществлять педагогическое наблюдение за состоянием здоровья детей раннего и дошкольного возраста, своевременно информировать медицинского работника об изменениях в их самочувствии</w:t>
            </w:r>
          </w:p>
        </w:tc>
      </w:tr>
      <w:tr w:rsidR="007B5082" w:rsidRPr="007B5082" w:rsidTr="00471F10">
        <w:trPr>
          <w:trHeight w:val="395"/>
        </w:trPr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082" w:rsidRPr="007B5082" w:rsidRDefault="007B5082" w:rsidP="007B508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82" w:rsidRPr="007B5082" w:rsidRDefault="007B5082" w:rsidP="007B5082">
            <w:r w:rsidRPr="007B5082">
              <w:t>ПК 1.4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Соблюдать технику безопасности и требования охраны труда в соответствии с санитарно-эпидемиологическими правилами</w:t>
            </w:r>
          </w:p>
        </w:tc>
      </w:tr>
      <w:tr w:rsidR="007B5082" w:rsidRPr="007B5082" w:rsidTr="00471F10"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82" w:rsidRPr="007B5082" w:rsidRDefault="007B5082" w:rsidP="007B5082">
            <w:r w:rsidRPr="007B5082">
              <w:t>ВД 02</w:t>
            </w: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82" w:rsidRPr="007B5082" w:rsidRDefault="007B5082" w:rsidP="007B5082">
            <w:pPr>
              <w:rPr>
                <w:highlight w:val="yellow"/>
              </w:rPr>
            </w:pPr>
            <w:r w:rsidRPr="007B5082">
              <w:t>Организация различных видов деятельности детей в дошкольной образовательной организации</w:t>
            </w:r>
          </w:p>
        </w:tc>
      </w:tr>
      <w:tr w:rsidR="007B5082" w:rsidRPr="007B5082" w:rsidTr="00471F10"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082" w:rsidRPr="007B5082" w:rsidRDefault="007B5082" w:rsidP="007B508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82" w:rsidRPr="007B5082" w:rsidRDefault="007B5082" w:rsidP="007B5082">
            <w:r w:rsidRPr="007B5082">
              <w:t>ПК 2.1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 xml:space="preserve">Организовывать различные виды деятельности (предметная; игровая; трудовая; познавательная, исследовательская и </w:t>
            </w:r>
            <w:r w:rsidRPr="007B5082">
              <w:lastRenderedPageBreak/>
              <w:t>проектная деятельности; художественно-творческая; продуктивная деятельность и др.) и общение детей раннего и дошкольного возраста.</w:t>
            </w:r>
          </w:p>
        </w:tc>
      </w:tr>
      <w:tr w:rsidR="007B5082" w:rsidRPr="007B5082" w:rsidTr="00471F10"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082" w:rsidRPr="007B5082" w:rsidRDefault="007B5082" w:rsidP="007B508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82" w:rsidRPr="007B5082" w:rsidRDefault="007B5082" w:rsidP="007B5082">
            <w:r w:rsidRPr="007B5082">
              <w:t>ПК 2.2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Создавать развивающую предметно-пространственную среду для организации различных видов деятельности и общения детей раннего и дошкольного возраста, в том числе детей с ограниченными возможностями здоровья.</w:t>
            </w:r>
          </w:p>
        </w:tc>
      </w:tr>
      <w:tr w:rsidR="007B5082" w:rsidRPr="007B5082" w:rsidTr="00471F10">
        <w:trPr>
          <w:trHeight w:val="268"/>
        </w:trPr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082" w:rsidRPr="007B5082" w:rsidRDefault="007B5082" w:rsidP="007B508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82" w:rsidRPr="007B5082" w:rsidRDefault="007B5082" w:rsidP="007B5082">
            <w:r w:rsidRPr="007B5082">
              <w:t>ПК 2.3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Проводить педагогический мониторинг процесса организации и результатов освоения детьми раннего и дошкольного возраста различных видов деятельности и общения</w:t>
            </w:r>
          </w:p>
        </w:tc>
      </w:tr>
      <w:tr w:rsidR="007B5082" w:rsidRPr="007B5082" w:rsidTr="00471F10"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082" w:rsidRPr="007B5082" w:rsidRDefault="007B5082" w:rsidP="007B508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82" w:rsidRPr="007B5082" w:rsidRDefault="007B5082" w:rsidP="007B5082">
            <w:r w:rsidRPr="007B5082">
              <w:t>ПК 2.4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</w:t>
            </w:r>
          </w:p>
        </w:tc>
      </w:tr>
      <w:tr w:rsidR="007B5082" w:rsidRPr="007B5082" w:rsidTr="00471F10"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ВД 3</w:t>
            </w: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Организация процесса обучения по основным общеобразовательным программам дошкольного образования</w:t>
            </w:r>
          </w:p>
        </w:tc>
      </w:tr>
      <w:tr w:rsidR="007B5082" w:rsidRPr="007B5082" w:rsidTr="00471F10"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ПК 3.1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Планировать и проводить занятия с детьми раннего и дошкольного возраста</w:t>
            </w:r>
          </w:p>
        </w:tc>
      </w:tr>
      <w:tr w:rsidR="007B5082" w:rsidRPr="007B5082" w:rsidTr="00471F10"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ПК 3.2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Создавать развивающую предметно-пространственную среду, позволяющую организовать обучение детей раннего и дошкольного возраста, в том числе детей с ограниченными возможностями здоровья в соответствии со спецификой образовательной программы</w:t>
            </w:r>
          </w:p>
        </w:tc>
      </w:tr>
      <w:tr w:rsidR="007B5082" w:rsidRPr="007B5082" w:rsidTr="00471F10"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ПК 3.3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Проводить педагогический мониторинг процесса и результатов обучения и воспитания детей раннего и дошкольного возраста</w:t>
            </w:r>
          </w:p>
        </w:tc>
      </w:tr>
      <w:tr w:rsidR="007B5082" w:rsidRPr="007B5082" w:rsidTr="00471F10"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ПК 3.4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Осуществлять документационное обеспечение процесса реализации программ дошкольного образования</w:t>
            </w:r>
          </w:p>
        </w:tc>
      </w:tr>
      <w:tr w:rsidR="007B5082" w:rsidRPr="007B5082" w:rsidTr="00471F10"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ПК 3.5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</w:t>
            </w:r>
          </w:p>
        </w:tc>
      </w:tr>
      <w:tr w:rsidR="007B5082" w:rsidRPr="007B5082" w:rsidTr="00471F10"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lastRenderedPageBreak/>
              <w:t>ВД 4</w:t>
            </w: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Организация воспитательного процесса детей раннего и дошкольного возраста в ДОО</w:t>
            </w:r>
          </w:p>
        </w:tc>
      </w:tr>
      <w:tr w:rsidR="007B5082" w:rsidRPr="007B5082" w:rsidTr="00471F10"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ПК 4.1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Планировать и организовывать процесс воспитания детей раннего и дошкольного возраста</w:t>
            </w:r>
          </w:p>
        </w:tc>
      </w:tr>
      <w:tr w:rsidR="007B5082" w:rsidRPr="007B5082" w:rsidTr="00471F10"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ПК 4.2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Организовывать и проводить досуговую деятельность, развлечения в группах детей раннего и дошкольного возраста</w:t>
            </w:r>
          </w:p>
        </w:tc>
      </w:tr>
      <w:tr w:rsidR="007B5082" w:rsidRPr="007B5082" w:rsidTr="00471F10"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ПК 4.3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Создавать информационную среду дошкольной образовательной группы с целью развития у детей основ информационной культуры</w:t>
            </w:r>
          </w:p>
        </w:tc>
      </w:tr>
      <w:tr w:rsidR="007B5082" w:rsidRPr="007B5082" w:rsidTr="00471F10"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ПК 4.4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Осуществлять педагогическую поддержку деятельности детей раннего и дошкольного возраста, в том числе детей с ограниченными возможностями здоровья</w:t>
            </w:r>
          </w:p>
        </w:tc>
      </w:tr>
      <w:tr w:rsidR="007B5082" w:rsidRPr="007B5082" w:rsidTr="00471F10"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ВД 5</w:t>
            </w: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Организация взаимодействия с родителями (законными представителями) детей и сотрудниками ДОО по вопросам развития и образования детей</w:t>
            </w:r>
          </w:p>
        </w:tc>
      </w:tr>
      <w:tr w:rsidR="007B5082" w:rsidRPr="007B5082" w:rsidTr="00471F10"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5082" w:rsidRPr="007B5082" w:rsidRDefault="007B5082" w:rsidP="007B508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ПК 5.1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Планировать и организовывать взаимодействие с родителями (законными представителями), проводить его в различных организационных формах, в том числе для их психолого-педагогического просвещения</w:t>
            </w:r>
          </w:p>
        </w:tc>
      </w:tr>
      <w:tr w:rsidR="007B5082" w:rsidRPr="007B5082" w:rsidTr="00471F10"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5082" w:rsidRPr="007B5082" w:rsidRDefault="007B5082" w:rsidP="007B508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ПК 5.2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Организовывать взаимодействие и сотрудничество с педагогическими работниками ДОО и другими специалистами в решении педагогических задач</w:t>
            </w:r>
          </w:p>
        </w:tc>
      </w:tr>
      <w:tr w:rsidR="007B5082" w:rsidRPr="007B5082" w:rsidTr="00471F10"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082" w:rsidRPr="007B5082" w:rsidRDefault="007B5082" w:rsidP="007B508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ПК 5.3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82" w:rsidRPr="007B5082" w:rsidRDefault="007B5082" w:rsidP="007B5082">
            <w:r w:rsidRPr="007B5082">
              <w:t>Организовывать взаимодействие с родителями (законными представителями) при решении задач обучения и воспитания детей раннего и дошкольного возраста с применением различных технологий, в том числе интерактивных, перцептивных и информационных</w:t>
            </w:r>
          </w:p>
        </w:tc>
      </w:tr>
    </w:tbl>
    <w:p w:rsidR="007B5082" w:rsidRPr="007B5082" w:rsidRDefault="007B5082" w:rsidP="007B5082"/>
    <w:p w:rsidR="007B5082" w:rsidRPr="007B5082" w:rsidRDefault="007B5082" w:rsidP="007B5082">
      <w:r w:rsidRPr="007B5082">
        <w:t>Для выпускников из числа лиц с ограниченными возможностями здоровья</w:t>
      </w:r>
      <w:r w:rsidRPr="007B5082">
        <w:br/>
        <w:t>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7B5082" w:rsidRPr="007B5082" w:rsidRDefault="007B5082" w:rsidP="007B5082">
      <w:r w:rsidRPr="007B5082">
        <w:t xml:space="preserve">Общие и дополнительные требования, обеспечиваемые при проведении ГИА для выпускников из числа лиц с ограниченными возможностями здоровья, детей-инвалидов и инвалидов приводятся </w:t>
      </w:r>
      <w:r w:rsidRPr="007B5082">
        <w:lastRenderedPageBreak/>
        <w:t xml:space="preserve">в комплекте оценочных материалов с учетом особенностей разработанного задания и используемых ресурсов. </w:t>
      </w:r>
    </w:p>
    <w:p w:rsidR="007B5082" w:rsidRPr="007B5082" w:rsidRDefault="007B5082" w:rsidP="007B5082">
      <w:r w:rsidRPr="007B5082">
        <w:t>Длительность проведения государственной итоговой аттестации по основной профессиональной образовательной программе по специальности 44.02.01 Дошкольное образование определяется ФГОС СПО. Часы учебного плана (календарного учебного графика), отводимые на ГИА, определяются применительно к нагрузке обучающегося. В структуре времени, отводимого ФГОС СПО по основной профессиональной образовательной программе по специальности 44.02.01 Дошкольное образование на государственную итоговую аттестацию, образовательная организация самостоятельно определяет график проведения демонстрационного экзамена.</w:t>
      </w:r>
    </w:p>
    <w:p w:rsidR="007B5082" w:rsidRPr="007B5082" w:rsidRDefault="007B5082" w:rsidP="007B5082">
      <w:r w:rsidRPr="007B5082">
        <w:t xml:space="preserve">СТРУКТУРА ПРОЦЕДУР ДЕМОНСТРАЦИОННОГО ЭКЗАМЕНА </w:t>
      </w:r>
      <w:r w:rsidRPr="007B5082">
        <w:br/>
        <w:t>И ПОРЯДОК ПРОВЕДЕНИЯ</w:t>
      </w:r>
    </w:p>
    <w:p w:rsidR="007B5082" w:rsidRPr="007B5082" w:rsidRDefault="007B5082" w:rsidP="007B5082"/>
    <w:p w:rsidR="007B5082" w:rsidRPr="007B5082" w:rsidRDefault="007B5082" w:rsidP="007B5082">
      <w:r w:rsidRPr="007B5082">
        <w:t>2.1. Описание структуры задания для процедуры ГИА в форме ДЭ</w:t>
      </w:r>
    </w:p>
    <w:p w:rsidR="007B5082" w:rsidRPr="007B5082" w:rsidRDefault="007B5082" w:rsidP="007B5082">
      <w:r w:rsidRPr="007B5082">
        <w:t xml:space="preserve">Для выпускников, осваивающих ППССЗ государственная итоговая аттестация </w:t>
      </w:r>
      <w:r w:rsidRPr="007B5082">
        <w:br/>
        <w:t xml:space="preserve">в соответствии с ФГОС СПО проводится в форме демонстрационного экзамена и защиты дипломного проекта (работы). </w:t>
      </w:r>
    </w:p>
    <w:p w:rsidR="007B5082" w:rsidRPr="007B5082" w:rsidRDefault="007B5082" w:rsidP="007B5082">
      <w:bookmarkStart w:id="6" w:name="_Hlk128751002"/>
      <w:r w:rsidRPr="007B5082">
        <w:t xml:space="preserve">Для выпускников, осваивающих ППКРС государственная итоговая аттестация </w:t>
      </w:r>
      <w:r w:rsidRPr="007B5082">
        <w:br/>
        <w:t xml:space="preserve">в соответствии с ФГОС СПО проводится в форме демонстрационного экзамена, </w:t>
      </w:r>
      <w:r w:rsidRPr="007B5082">
        <w:br/>
        <w:t xml:space="preserve">а осваивающих ППССЗ – в форме демонстрационного экзамена и защиты дипломного проекта (работы). </w:t>
      </w:r>
    </w:p>
    <w:p w:rsidR="007B5082" w:rsidRPr="007B5082" w:rsidRDefault="007B5082" w:rsidP="007B5082">
      <w:r w:rsidRPr="007B5082">
        <w:t>Задания, выносимые на демонстрационный экзамен, разрабатываются на основе требований к результатам освоения образовательных программ среднего профессионального образования, установленных ФГОС СПО, с учетом положений стандартов, а также квалификационных требований, заявленных организациями, работодателями, заинтересованными в подготовке кадров соответствующей квалификации.</w:t>
      </w:r>
    </w:p>
    <w:p w:rsidR="007B5082" w:rsidRPr="007B5082" w:rsidRDefault="007B5082" w:rsidP="007B5082">
      <w:r w:rsidRPr="007B5082">
        <w:t>Для выпускников, освоивших образовательные программы среднего профессионального образования проводится демонстрационный экзамен с использованием оценочных материалов, включающих в себя конкретные комплекты оценочной документации, варианты заданий и критерии оценивания, разрабатываемых оператором.</w:t>
      </w:r>
    </w:p>
    <w:p w:rsidR="007B5082" w:rsidRPr="007B5082" w:rsidRDefault="007B5082" w:rsidP="007B5082">
      <w:r w:rsidRPr="007B5082">
        <w:t>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план застройки площадки демонстрационного экзамена, требования к составу экспертных групп, инструкции по технике безопасности, а также образцы заданий.</w:t>
      </w:r>
    </w:p>
    <w:p w:rsidR="007B5082" w:rsidRPr="007B5082" w:rsidRDefault="007B5082" w:rsidP="007B5082">
      <w:r w:rsidRPr="007B5082">
        <w:t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 Образцы заданий в составе комплекта оценочной документации размещаются на сайте оператора до 1 октября года, предшествующего проведению демонстрационного экзамена (далее – ДЭ). Конкретный вариант задания доступен главному эксперту за день до даты ДЭ.</w:t>
      </w:r>
    </w:p>
    <w:bookmarkEnd w:id="6"/>
    <w:p w:rsidR="007B5082" w:rsidRPr="007B5082" w:rsidRDefault="007B5082" w:rsidP="007B5082"/>
    <w:p w:rsidR="007B5082" w:rsidRPr="007B5082" w:rsidRDefault="007B5082" w:rsidP="007B5082">
      <w:r w:rsidRPr="007B5082">
        <w:t xml:space="preserve">2.2. Порядок проведения процедуры </w:t>
      </w:r>
    </w:p>
    <w:p w:rsidR="007B5082" w:rsidRPr="007B5082" w:rsidRDefault="007B5082" w:rsidP="007B5082">
      <w:r w:rsidRPr="007B5082">
        <w:t xml:space="preserve">Порядок проведения процедуры государственной итоговой аттестации по образовательным программам среднего профессионального образования устанавливает правила организации и </w:t>
      </w:r>
      <w:r w:rsidRPr="007B5082">
        <w:lastRenderedPageBreak/>
        <w:t xml:space="preserve">проведения организациями, осуществляющими образовательную деятельность по образовательным программам среднего профессионального образования, ГИА, завершающей освоение имеющих государственную аккредитацию основных профессиональных образовательных программ среднего профессионального образования (программ подготовки квалифицированных рабочих, служащих и программ подготовки специалистов среднего звена) (далее - образовательные программы среднего профессионального образования), включая формы ГИА, требования к использованию средств обучения и воспитания, средств связи при проведении ГИА, требования, предъявляемые к лицам, привлекаемым к проведению ГИА, порядок подачи и рассмотрения апелляций, изменения и (или) аннулирования результатов ГИА, а также особенности проведения ГИА для выпускников из числа лиц с ограниченными возможностями здоровья, детей-инвалидов и инвалидов. </w:t>
      </w:r>
    </w:p>
    <w:p w:rsidR="007B5082" w:rsidRPr="007B5082" w:rsidRDefault="007B5082" w:rsidP="007B5082">
      <w:r w:rsidRPr="007B5082">
        <w:t xml:space="preserve">Образовательная организация обеспечивает необходимые технические условия для обеспечения заданиями во время демонстрационного экзамена выпускников, членов ГЭК, членов экспертной группы. Демонстрационный экзамен проводится в центре проведения демонстрационного экзамена (далее – ЦПДЭ), представляющем собой площадку, оборудованную и оснащенную в соответствии с КОД. Федеральный оператор имеет право обследовать ЦПДЭ на предмет соответствия условиям, установленным КОД, в том числе </w:t>
      </w:r>
      <w:r w:rsidRPr="007B5082">
        <w:br/>
        <w:t>в части наличия расходных материалов.</w:t>
      </w:r>
    </w:p>
    <w:p w:rsidR="007B5082" w:rsidRPr="007B5082" w:rsidRDefault="007B5082" w:rsidP="007B5082">
      <w:r w:rsidRPr="007B5082">
        <w:t>ЦПДЭ может располагаться на территории образовательной организации, а при сетевой форме реализации образовательных программ - также на территории иной организации, обладающей необходимыми ресурсами для организации ЦПДЭ.</w:t>
      </w:r>
    </w:p>
    <w:p w:rsidR="007B5082" w:rsidRPr="007B5082" w:rsidRDefault="007B5082" w:rsidP="007B5082">
      <w:r w:rsidRPr="007B5082">
        <w:t xml:space="preserve">Выпускники проходят демонстрационный экзамен в ЦПДЭ в составе экзаменационных групп. Образовательная организация знакомит с планом проведения демонстрационного экзамена выпускников, сдающих демонстрационный экзамен, </w:t>
      </w:r>
      <w:r w:rsidRPr="007B5082">
        <w:br/>
        <w:t xml:space="preserve">и лиц, обеспечивающих проведение демонстрационного экзамена, в срок не позднее чем </w:t>
      </w:r>
      <w:r w:rsidRPr="007B5082">
        <w:br/>
        <w:t>за 5 рабочих дней до даты проведения экзамена. Количество, общая площадь и состояние помещений, предоставляемых для проведения демонстрационного экзамена, должны обеспечивать проведение демонстрационного экзамена в соответствии с КОД.</w:t>
      </w:r>
    </w:p>
    <w:p w:rsidR="007B5082" w:rsidRPr="007B5082" w:rsidRDefault="007B5082" w:rsidP="007B5082">
      <w:r w:rsidRPr="007B5082">
        <w:t>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группы, выпускников, а также технического эксперта, назначаемого организацией, на территории которой расположен ЦПДЭ, ответственного за соблюдение установленных норм и правил охраны труда и техники безопасности.</w:t>
      </w:r>
    </w:p>
    <w:p w:rsidR="007B5082" w:rsidRPr="007B5082" w:rsidRDefault="007B5082" w:rsidP="007B5082">
      <w:r w:rsidRPr="007B5082">
        <w:t>Главным экспертом осуществляется осмотр ЦПДЭ,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протоколах.</w:t>
      </w:r>
    </w:p>
    <w:p w:rsidR="007B5082" w:rsidRPr="007B5082" w:rsidRDefault="007B5082" w:rsidP="007B5082">
      <w:r w:rsidRPr="007B5082">
        <w:t>Допуск выпускников в ЦПДЭ осуществляется главным экспертом на основании документов, удостоверяющих личность.</w:t>
      </w:r>
    </w:p>
    <w:p w:rsidR="007B5082" w:rsidRPr="007B5082" w:rsidRDefault="007B5082" w:rsidP="007B5082">
      <w:r w:rsidRPr="007B5082">
        <w:t xml:space="preserve">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</w:t>
      </w:r>
      <w:r w:rsidRPr="007B5082">
        <w:br/>
        <w:t>в проведении демонстрационного экзамена тьютора (ассистента).</w:t>
      </w:r>
    </w:p>
    <w:p w:rsidR="007B5082" w:rsidRPr="007B5082" w:rsidRDefault="007B5082" w:rsidP="007B5082">
      <w:r w:rsidRPr="007B5082">
        <w:t>Требование к продолжительности демонстрационного экзамена: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B5082" w:rsidRPr="007B5082" w:rsidTr="00471F1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082" w:rsidRPr="007B5082" w:rsidRDefault="007B5082" w:rsidP="007B5082">
            <w:r w:rsidRPr="007B5082">
              <w:lastRenderedPageBreak/>
              <w:t>Продолжительность демонстрационного экзамена (не более)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082" w:rsidRPr="007B5082" w:rsidRDefault="007B5082" w:rsidP="007B5082">
            <w:r w:rsidRPr="007B5082">
              <w:t>0:00:00</w:t>
            </w:r>
          </w:p>
          <w:p w:rsidR="007B5082" w:rsidRPr="007B5082" w:rsidRDefault="007B5082" w:rsidP="007B5082">
            <w:r w:rsidRPr="007B5082">
              <w:t>&lt;рекомендуемая продолжительность не более 6 часов&gt;</w:t>
            </w:r>
          </w:p>
        </w:tc>
      </w:tr>
    </w:tbl>
    <w:p w:rsidR="007B5082" w:rsidRPr="007B5082" w:rsidRDefault="007B5082" w:rsidP="007B5082"/>
    <w:p w:rsidR="007B5082" w:rsidRPr="007B5082" w:rsidRDefault="007B5082" w:rsidP="007B5082"/>
    <w:p w:rsidR="007B5082" w:rsidRPr="007B5082" w:rsidRDefault="007B5082" w:rsidP="007B5082">
      <w:r w:rsidRPr="007B5082">
        <w:t xml:space="preserve">3. </w:t>
      </w:r>
      <w:bookmarkStart w:id="7" w:name="_Hlk128751101"/>
      <w:r w:rsidRPr="007B5082">
        <w:t>ПОРЯДОК ОРГАНИЗАЦИИ И ПРОВЕДЕНИЯ ЗАЩИТЫ ДИПЛОМНОГО ПРОЕКТА (РАБОТЫ)</w:t>
      </w:r>
      <w:r w:rsidRPr="007B5082">
        <w:footnoteReference w:id="1"/>
      </w:r>
      <w:bookmarkEnd w:id="7"/>
    </w:p>
    <w:p w:rsidR="007B5082" w:rsidRPr="007B5082" w:rsidRDefault="007B5082" w:rsidP="007B5082"/>
    <w:p w:rsidR="007B5082" w:rsidRPr="007B5082" w:rsidRDefault="007B5082" w:rsidP="007B5082">
      <w:r w:rsidRPr="007B5082">
        <w:t>Программа организации проведения защиты дипломного проекта (работы) как часть программы ГИА должна включать</w:t>
      </w:r>
    </w:p>
    <w:p w:rsidR="007B5082" w:rsidRPr="007B5082" w:rsidRDefault="007B5082" w:rsidP="007B5082">
      <w:r w:rsidRPr="007B5082">
        <w:t xml:space="preserve">3.1 Общие положения. </w:t>
      </w:r>
    </w:p>
    <w:p w:rsidR="007B5082" w:rsidRPr="007B5082" w:rsidRDefault="007B5082" w:rsidP="007B5082">
      <w:r w:rsidRPr="007B5082">
        <w:t xml:space="preserve">Дипломный проект (работа) направлен на систематизацию и закрепление знаний выпускника по специальности, а также определение уровня готовности выпускника </w:t>
      </w:r>
      <w:r w:rsidRPr="007B5082">
        <w:br/>
        <w:t>к самостоятельной профессиональной деятельности. Дипломный проект (работа) предполагает самостоятельную подготовку (написание) выпускником проекта (работы), демонстрирующего уровень знаний выпускника в рамках выбранной темы, а также сформированность его профессиональных умений и навыков.</w:t>
      </w:r>
    </w:p>
    <w:p w:rsidR="007B5082" w:rsidRPr="007B5082" w:rsidRDefault="007B5082" w:rsidP="007B5082">
      <w:r w:rsidRPr="007B5082">
        <w:t>Дипломный проект (работа) выпускников, осваивающих образовательные программы в области искусств, может предполагать различные виды подготовки (в том числе исполнение сольной программы, исполнение концертной программы с участием в сольных и ансамблевых/ансамблевых и хоровых номерах, дирижирование и работа с хором, участие в спектакле или иное, в соответствии с требованиями, установленными ФГОС СПО).</w:t>
      </w:r>
    </w:p>
    <w:p w:rsidR="007B5082" w:rsidRPr="007B5082" w:rsidRDefault="007B5082" w:rsidP="007B5082">
      <w:r w:rsidRPr="007B5082">
        <w:t xml:space="preserve">Тематика дипломных проектов (работ) определяется образовательной организацией. Выпускнику предоставляется право выбора темы дипломного проекта (работы), в том числе предложения своей темы с необходимым обоснованием целесообразности ее разработки для практического применения. Тема дипломного проекта (работы) должна соответствовать содержанию одного или нескольких профессиональных модулей, входящих </w:t>
      </w:r>
      <w:r w:rsidRPr="007B5082">
        <w:br/>
        <w:t>в образовательную программу среднего профессионального образования.</w:t>
      </w:r>
    </w:p>
    <w:p w:rsidR="007B5082" w:rsidRPr="007B5082" w:rsidRDefault="007B5082" w:rsidP="007B5082">
      <w:r w:rsidRPr="007B5082">
        <w:t>Для подготовки дипломного проекта (работы) выпускнику назначается руководитель и при необходимости консультанты, оказывающие выпускнику методическую поддержку.</w:t>
      </w:r>
    </w:p>
    <w:p w:rsidR="007B5082" w:rsidRPr="007B5082" w:rsidRDefault="007B5082" w:rsidP="007B5082">
      <w:r w:rsidRPr="007B5082">
        <w:t>Закрепление за выпускниками тем дипломных проектов (работ), назначение руководителей и консультантов осуществляется распорядительным актом образовательной организации.</w:t>
      </w:r>
    </w:p>
    <w:p w:rsidR="007B5082" w:rsidRPr="007B5082" w:rsidRDefault="007B5082" w:rsidP="007B5082"/>
    <w:p w:rsidR="007B5082" w:rsidRPr="007B5082" w:rsidRDefault="007B5082" w:rsidP="007B5082">
      <w:r w:rsidRPr="007B5082">
        <w:t>3.2 Примерная тематика дипломных проектов (работы) по специальности.</w:t>
      </w:r>
    </w:p>
    <w:p w:rsidR="007B5082" w:rsidRPr="007B5082" w:rsidRDefault="007B5082" w:rsidP="007B5082"/>
    <w:p w:rsidR="007B5082" w:rsidRPr="007B5082" w:rsidRDefault="007B5082" w:rsidP="007B5082"/>
    <w:p w:rsidR="007B5082" w:rsidRPr="007B5082" w:rsidRDefault="007B5082" w:rsidP="007B5082">
      <w:r w:rsidRPr="007B5082">
        <w:t>3.3 Структура и содержание дипломного проекта (работы);</w:t>
      </w:r>
    </w:p>
    <w:p w:rsidR="007B5082" w:rsidRPr="007B5082" w:rsidRDefault="007B5082" w:rsidP="007B5082"/>
    <w:p w:rsidR="007B5082" w:rsidRPr="007B5082" w:rsidRDefault="007B5082" w:rsidP="007B5082"/>
    <w:p w:rsidR="007B5082" w:rsidRPr="007B5082" w:rsidRDefault="007B5082" w:rsidP="007B5082">
      <w:r w:rsidRPr="007B5082">
        <w:t>3.4. Порядок оценки результатов дипломного проекта (работы).</w:t>
      </w:r>
    </w:p>
    <w:p w:rsidR="007B5082" w:rsidRPr="007B5082" w:rsidRDefault="007B5082" w:rsidP="007B5082"/>
    <w:p w:rsidR="007B5082" w:rsidRPr="007B5082" w:rsidRDefault="007B5082" w:rsidP="007B5082"/>
    <w:p w:rsidR="007B5082" w:rsidRPr="007B5082" w:rsidRDefault="007B5082" w:rsidP="007B5082">
      <w:r w:rsidRPr="007B5082">
        <w:t>3.5 Порядок оценки защиты дипломного проекта (работы).</w:t>
      </w:r>
    </w:p>
    <w:p w:rsidR="007B5082" w:rsidRPr="007B5082" w:rsidRDefault="007B5082" w:rsidP="007B5082"/>
    <w:p w:rsidR="007B5082" w:rsidRPr="007B5082" w:rsidRDefault="007B5082" w:rsidP="007B5082"/>
    <w:p w:rsidR="00042BB8" w:rsidRDefault="00042BB8">
      <w:bookmarkStart w:id="8" w:name="_GoBack"/>
      <w:bookmarkEnd w:id="8"/>
    </w:p>
    <w:sectPr w:rsidR="00042BB8" w:rsidSect="00AF6072">
      <w:pgSz w:w="11906" w:h="16838"/>
      <w:pgMar w:top="1134" w:right="851" w:bottom="1134" w:left="1701" w:header="709" w:footer="709" w:gutter="0"/>
      <w:pgNumType w:start="54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E7C" w:rsidRDefault="001A2E7C" w:rsidP="007B5082">
      <w:pPr>
        <w:spacing w:after="0" w:line="240" w:lineRule="auto"/>
      </w:pPr>
      <w:r>
        <w:separator/>
      </w:r>
    </w:p>
  </w:endnote>
  <w:endnote w:type="continuationSeparator" w:id="0">
    <w:p w:rsidR="001A2E7C" w:rsidRDefault="001A2E7C" w:rsidP="007B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082" w:rsidRPr="007B5082" w:rsidRDefault="007B5082" w:rsidP="007B5082">
    <w:r w:rsidRPr="007B5082">
      <w:fldChar w:fldCharType="begin"/>
    </w:r>
    <w:r w:rsidRPr="007B5082">
      <w:instrText xml:space="preserve">PAGE  </w:instrText>
    </w:r>
    <w:r w:rsidRPr="007B5082">
      <w:fldChar w:fldCharType="end"/>
    </w:r>
  </w:p>
  <w:p w:rsidR="007B5082" w:rsidRPr="007B5082" w:rsidRDefault="007B5082" w:rsidP="007B508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082" w:rsidRPr="007B5082" w:rsidRDefault="007B5082" w:rsidP="007B5082">
    <w:r w:rsidRPr="007B5082">
      <w:fldChar w:fldCharType="begin"/>
    </w:r>
    <w:r w:rsidRPr="007B5082">
      <w:instrText>PAGE   \* MERGEFORMAT</w:instrText>
    </w:r>
    <w:r w:rsidRPr="007B5082">
      <w:fldChar w:fldCharType="separate"/>
    </w:r>
    <w:r>
      <w:rPr>
        <w:noProof/>
      </w:rPr>
      <w:t>554</w:t>
    </w:r>
    <w:r w:rsidRPr="007B508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E7C" w:rsidRDefault="001A2E7C" w:rsidP="007B5082">
      <w:pPr>
        <w:spacing w:after="0" w:line="240" w:lineRule="auto"/>
      </w:pPr>
      <w:r>
        <w:separator/>
      </w:r>
    </w:p>
  </w:footnote>
  <w:footnote w:type="continuationSeparator" w:id="0">
    <w:p w:rsidR="001A2E7C" w:rsidRDefault="001A2E7C" w:rsidP="007B5082">
      <w:pPr>
        <w:spacing w:after="0" w:line="240" w:lineRule="auto"/>
      </w:pPr>
      <w:r>
        <w:continuationSeparator/>
      </w:r>
    </w:p>
  </w:footnote>
  <w:footnote w:id="1">
    <w:p w:rsidR="007B5082" w:rsidRPr="007B5082" w:rsidRDefault="007B5082" w:rsidP="007B5082">
      <w:r w:rsidRPr="007B5082">
        <w:footnoteRef/>
      </w:r>
      <w:r w:rsidRPr="007B5082">
        <w:t xml:space="preserve"> Заполняется только для специальностей среднего профессионального образования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7B4"/>
    <w:rsid w:val="00042BB8"/>
    <w:rsid w:val="001A2E7C"/>
    <w:rsid w:val="004077B4"/>
    <w:rsid w:val="007B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FBA10-538D-4706-BD98-D58F5E9C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2370</Words>
  <Characters>13511</Characters>
  <Application>Microsoft Office Word</Application>
  <DocSecurity>0</DocSecurity>
  <Lines>112</Lines>
  <Paragraphs>31</Paragraphs>
  <ScaleCrop>false</ScaleCrop>
  <Company>SPecialiST RePack</Company>
  <LinksUpToDate>false</LinksUpToDate>
  <CharactersWithSpaces>15850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2024-06-06T03:54:00Z</dcterms:created>
  <dcterms:modified xsi:type="dcterms:W3CDTF">2024-06-06T03:54:00Z</dcterms:modified>
</cp:coreProperties>
</file>