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18B" w:rsidRPr="00CE6E77" w:rsidRDefault="00057126" w:rsidP="0088418B">
      <w:pPr>
        <w:pStyle w:val="a6"/>
        <w:spacing w:line="276"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Приложение 2</w:t>
      </w:r>
      <w:r w:rsidR="0088418B" w:rsidRPr="00CE6E77">
        <w:rPr>
          <w:rFonts w:ascii="Times New Roman" w:hAnsi="Times New Roman" w:cs="Times New Roman"/>
          <w:sz w:val="24"/>
          <w:szCs w:val="24"/>
        </w:rPr>
        <w:t>.</w:t>
      </w:r>
      <w:r>
        <w:rPr>
          <w:rFonts w:ascii="Times New Roman" w:hAnsi="Times New Roman" w:cs="Times New Roman"/>
          <w:sz w:val="24"/>
          <w:szCs w:val="24"/>
        </w:rPr>
        <w:t>14</w:t>
      </w:r>
      <w:r w:rsidR="0088418B" w:rsidRPr="00CE6E77">
        <w:rPr>
          <w:rFonts w:ascii="Times New Roman" w:hAnsi="Times New Roman" w:cs="Times New Roman"/>
          <w:sz w:val="24"/>
          <w:szCs w:val="24"/>
        </w:rPr>
        <w:t xml:space="preserve"> к</w:t>
      </w:r>
    </w:p>
    <w:p w:rsidR="0088418B" w:rsidRPr="00CE6E77" w:rsidRDefault="00057126" w:rsidP="0088418B">
      <w:pPr>
        <w:pStyle w:val="a6"/>
        <w:spacing w:line="276" w:lineRule="auto"/>
        <w:jc w:val="right"/>
        <w:rPr>
          <w:rFonts w:ascii="Times New Roman" w:hAnsi="Times New Roman" w:cs="Times New Roman"/>
          <w:sz w:val="24"/>
          <w:szCs w:val="24"/>
        </w:rPr>
      </w:pPr>
      <w:r>
        <w:rPr>
          <w:rFonts w:ascii="Times New Roman" w:hAnsi="Times New Roman" w:cs="Times New Roman"/>
          <w:sz w:val="24"/>
          <w:szCs w:val="24"/>
        </w:rPr>
        <w:t>АОП</w:t>
      </w:r>
      <w:r w:rsidR="0088418B" w:rsidRPr="00CE6E77">
        <w:rPr>
          <w:rFonts w:ascii="Times New Roman" w:hAnsi="Times New Roman" w:cs="Times New Roman"/>
          <w:sz w:val="24"/>
          <w:szCs w:val="24"/>
        </w:rPr>
        <w:t>ПП 16675 Повар</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Министерство образования и науки Хабаровского края</w:t>
      </w: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Краевое государственное бюджетное профессиональное образовательное учреждение</w:t>
      </w: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«Хорский агропромышленный техникум»</w:t>
      </w:r>
    </w:p>
    <w:p w:rsidR="0088418B" w:rsidRPr="00CE6E77" w:rsidRDefault="0088418B" w:rsidP="0088418B">
      <w:pPr>
        <w:pStyle w:val="a6"/>
        <w:spacing w:line="276" w:lineRule="auto"/>
        <w:ind w:left="5664"/>
        <w:rPr>
          <w:rFonts w:ascii="Times New Roman" w:hAnsi="Times New Roman" w:cs="Times New Roman"/>
          <w:sz w:val="24"/>
          <w:szCs w:val="24"/>
        </w:rPr>
      </w:pP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 xml:space="preserve">УТВЕРЖДАЮ </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Заместитель директора по УР</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____________ Е.И. Мысова</w:t>
      </w:r>
    </w:p>
    <w:p w:rsidR="0088418B" w:rsidRPr="00CE6E77" w:rsidRDefault="0088418B" w:rsidP="0088418B">
      <w:pPr>
        <w:pStyle w:val="a6"/>
        <w:spacing w:line="276" w:lineRule="auto"/>
        <w:ind w:left="5103"/>
        <w:rPr>
          <w:rFonts w:ascii="Times New Roman" w:hAnsi="Times New Roman" w:cs="Times New Roman"/>
          <w:sz w:val="24"/>
          <w:szCs w:val="24"/>
        </w:rPr>
      </w:pPr>
      <w:r w:rsidRPr="00CE6E77">
        <w:rPr>
          <w:rFonts w:ascii="Times New Roman" w:hAnsi="Times New Roman" w:cs="Times New Roman"/>
          <w:sz w:val="24"/>
          <w:szCs w:val="24"/>
        </w:rPr>
        <w:t>«___»___________</w:t>
      </w:r>
      <w:r w:rsidR="00384723">
        <w:rPr>
          <w:rFonts w:ascii="Times New Roman" w:hAnsi="Times New Roman" w:cs="Times New Roman"/>
          <w:sz w:val="24"/>
          <w:szCs w:val="24"/>
        </w:rPr>
        <w:t>2025</w:t>
      </w:r>
      <w:r w:rsidRPr="00CE6E77">
        <w:rPr>
          <w:rFonts w:ascii="Times New Roman" w:hAnsi="Times New Roman" w:cs="Times New Roman"/>
          <w:sz w:val="24"/>
          <w:szCs w:val="24"/>
        </w:rPr>
        <w:t xml:space="preserve"> г. </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АДАПТИРОВАННАЯ ПРОГРАММА УЧЕБНОЙ ДИСЦИПЛИНЫ</w:t>
      </w:r>
    </w:p>
    <w:p w:rsidR="0088418B" w:rsidRPr="00CE6E77" w:rsidRDefault="0088418B" w:rsidP="0088418B">
      <w:pPr>
        <w:jc w:val="center"/>
        <w:rPr>
          <w:rFonts w:ascii="Times New Roman" w:hAnsi="Times New Roman" w:cs="Times New Roman"/>
          <w:sz w:val="24"/>
          <w:szCs w:val="24"/>
        </w:rPr>
      </w:pPr>
      <w:r>
        <w:rPr>
          <w:rFonts w:ascii="Times New Roman" w:hAnsi="Times New Roman" w:cs="Times New Roman"/>
          <w:sz w:val="24"/>
          <w:szCs w:val="24"/>
        </w:rPr>
        <w:t>ОП.06</w:t>
      </w:r>
      <w:r w:rsidRPr="00CE6E77">
        <w:rPr>
          <w:rFonts w:ascii="Times New Roman" w:hAnsi="Times New Roman" w:cs="Times New Roman"/>
          <w:sz w:val="24"/>
          <w:szCs w:val="24"/>
        </w:rPr>
        <w:t xml:space="preserve"> </w:t>
      </w:r>
      <w:r>
        <w:rPr>
          <w:rFonts w:ascii="Times New Roman" w:hAnsi="Times New Roman" w:cs="Times New Roman"/>
          <w:sz w:val="24"/>
          <w:szCs w:val="24"/>
        </w:rPr>
        <w:t>Безопасность жи</w:t>
      </w:r>
      <w:r w:rsidR="00F17052">
        <w:rPr>
          <w:rFonts w:ascii="Times New Roman" w:hAnsi="Times New Roman" w:cs="Times New Roman"/>
          <w:sz w:val="24"/>
          <w:szCs w:val="24"/>
        </w:rPr>
        <w:t>з</w:t>
      </w:r>
      <w:r>
        <w:rPr>
          <w:rFonts w:ascii="Times New Roman" w:hAnsi="Times New Roman" w:cs="Times New Roman"/>
          <w:sz w:val="24"/>
          <w:szCs w:val="24"/>
        </w:rPr>
        <w:t>недеятельности</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Проф</w:t>
      </w:r>
      <w:r w:rsidR="00057126">
        <w:rPr>
          <w:rFonts w:ascii="Times New Roman" w:hAnsi="Times New Roman" w:cs="Times New Roman"/>
          <w:sz w:val="24"/>
          <w:szCs w:val="24"/>
        </w:rPr>
        <w:t xml:space="preserve">ессия </w:t>
      </w:r>
      <w:r w:rsidRPr="00CE6E77">
        <w:rPr>
          <w:rFonts w:ascii="Times New Roman" w:hAnsi="Times New Roman" w:cs="Times New Roman"/>
          <w:sz w:val="24"/>
          <w:szCs w:val="24"/>
        </w:rPr>
        <w:t>16675 Повар</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Форма обучения очная</w:t>
      </w: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t xml:space="preserve">п. Хор, </w:t>
      </w:r>
      <w:r w:rsidR="00384723">
        <w:rPr>
          <w:rFonts w:ascii="Times New Roman" w:hAnsi="Times New Roman" w:cs="Times New Roman"/>
          <w:sz w:val="24"/>
          <w:szCs w:val="24"/>
        </w:rPr>
        <w:t>2025</w:t>
      </w:r>
      <w:r w:rsidRPr="00CE6E77">
        <w:rPr>
          <w:rFonts w:ascii="Times New Roman" w:hAnsi="Times New Roman" w:cs="Times New Roman"/>
          <w:sz w:val="24"/>
          <w:szCs w:val="24"/>
        </w:rPr>
        <w:t xml:space="preserve"> год</w:t>
      </w:r>
    </w:p>
    <w:p w:rsidR="00057126" w:rsidRDefault="00057126" w:rsidP="0088418B">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88418B" w:rsidRPr="00CE6E77" w:rsidRDefault="0088418B" w:rsidP="0088418B">
      <w:pPr>
        <w:shd w:val="clear" w:color="auto" w:fill="FFFFFF"/>
        <w:spacing w:after="0"/>
        <w:ind w:firstLine="709"/>
        <w:jc w:val="both"/>
        <w:outlineLvl w:val="0"/>
        <w:rPr>
          <w:rFonts w:ascii="Times New Roman" w:hAnsi="Times New Roman" w:cs="Times New Roman"/>
          <w:sz w:val="24"/>
          <w:szCs w:val="24"/>
        </w:rPr>
      </w:pPr>
      <w:r w:rsidRPr="00CE6E77">
        <w:rPr>
          <w:rFonts w:ascii="Times New Roman" w:hAnsi="Times New Roman" w:cs="Times New Roman"/>
          <w:bCs/>
          <w:sz w:val="24"/>
          <w:szCs w:val="24"/>
        </w:rPr>
        <w:lastRenderedPageBreak/>
        <w:t xml:space="preserve">Адаптированная программа учебной дисциплины </w:t>
      </w:r>
      <w:r w:rsidRPr="00CE6E77">
        <w:rPr>
          <w:rFonts w:ascii="Times New Roman" w:hAnsi="Times New Roman" w:cs="Times New Roman"/>
          <w:sz w:val="24"/>
          <w:szCs w:val="24"/>
        </w:rPr>
        <w:t>по профессии 16675 Повар (по ОК 016-94) разработана для обучающихся с ограниченными возможностям и здоровья (</w:t>
      </w:r>
      <w:r w:rsidRPr="00CE6E77">
        <w:rPr>
          <w:rFonts w:ascii="Times New Roman" w:eastAsia="PT Sans Narrow" w:hAnsi="Times New Roman" w:cs="Times New Roman"/>
          <w:sz w:val="24"/>
          <w:szCs w:val="24"/>
        </w:rPr>
        <w:t>с нарушением интеллекта</w:t>
      </w:r>
      <w:r w:rsidRPr="00CE6E77">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p>
    <w:p w:rsidR="0088418B" w:rsidRPr="00CE6E77" w:rsidRDefault="0088418B" w:rsidP="0088418B">
      <w:pPr>
        <w:adjustRightInd w:val="0"/>
        <w:spacing w:after="0"/>
        <w:ind w:firstLine="709"/>
        <w:jc w:val="both"/>
        <w:rPr>
          <w:rFonts w:ascii="Times New Roman" w:hAnsi="Times New Roman" w:cs="Times New Roman"/>
          <w:sz w:val="24"/>
          <w:szCs w:val="24"/>
        </w:rPr>
      </w:pPr>
    </w:p>
    <w:p w:rsidR="0088418B" w:rsidRPr="00CE6E77" w:rsidRDefault="0088418B" w:rsidP="0088418B">
      <w:pPr>
        <w:adjustRightInd w:val="0"/>
        <w:spacing w:after="0"/>
        <w:ind w:firstLine="709"/>
        <w:jc w:val="both"/>
        <w:rPr>
          <w:rFonts w:ascii="Times New Roman" w:hAnsi="Times New Roman" w:cs="Times New Roman"/>
          <w:sz w:val="24"/>
          <w:szCs w:val="24"/>
        </w:rPr>
      </w:pPr>
    </w:p>
    <w:p w:rsidR="0088418B" w:rsidRPr="00CE6E77" w:rsidRDefault="0088418B" w:rsidP="0088418B">
      <w:pPr>
        <w:pStyle w:val="a6"/>
        <w:spacing w:line="276" w:lineRule="auto"/>
        <w:jc w:val="both"/>
        <w:rPr>
          <w:rFonts w:ascii="Times New Roman" w:hAnsi="Times New Roman" w:cs="Times New Roman"/>
          <w:sz w:val="24"/>
          <w:szCs w:val="24"/>
        </w:rPr>
      </w:pPr>
      <w:r w:rsidRPr="00CE6E7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 xml:space="preserve">Разработчик(и): </w:t>
      </w:r>
      <w:r>
        <w:rPr>
          <w:rFonts w:ascii="Times New Roman" w:hAnsi="Times New Roman" w:cs="Times New Roman"/>
          <w:sz w:val="24"/>
          <w:szCs w:val="24"/>
        </w:rPr>
        <w:t>Закирова О</w:t>
      </w:r>
      <w:r w:rsidRPr="00CE6E77">
        <w:rPr>
          <w:rFonts w:ascii="Times New Roman" w:hAnsi="Times New Roman" w:cs="Times New Roman"/>
          <w:sz w:val="24"/>
          <w:szCs w:val="24"/>
        </w:rPr>
        <w:t>.</w:t>
      </w:r>
      <w:r>
        <w:rPr>
          <w:rFonts w:ascii="Times New Roman" w:hAnsi="Times New Roman" w:cs="Times New Roman"/>
          <w:sz w:val="24"/>
          <w:szCs w:val="24"/>
        </w:rPr>
        <w:t>А</w:t>
      </w:r>
      <w:r w:rsidRPr="00CE6E77">
        <w:rPr>
          <w:rFonts w:ascii="Times New Roman" w:hAnsi="Times New Roman" w:cs="Times New Roman"/>
          <w:sz w:val="24"/>
          <w:szCs w:val="24"/>
        </w:rPr>
        <w:t>., преподаватель КГБ ПОУ ХАТ</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Программа учебной дисциплины рассмотрена и согласована на заседании ПЦК «Сфера питания»</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 xml:space="preserve">Протокол № </w:t>
      </w:r>
      <w:r w:rsidR="00F17052">
        <w:rPr>
          <w:rFonts w:ascii="Times New Roman" w:hAnsi="Times New Roman" w:cs="Times New Roman"/>
          <w:sz w:val="24"/>
          <w:szCs w:val="24"/>
        </w:rPr>
        <w:t>9</w:t>
      </w:r>
      <w:r w:rsidRPr="00CE6E77">
        <w:rPr>
          <w:rFonts w:ascii="Times New Roman" w:hAnsi="Times New Roman" w:cs="Times New Roman"/>
          <w:sz w:val="24"/>
          <w:szCs w:val="24"/>
        </w:rPr>
        <w:t xml:space="preserve"> от «15» </w:t>
      </w:r>
      <w:r w:rsidR="00F17052">
        <w:rPr>
          <w:rFonts w:ascii="Times New Roman" w:hAnsi="Times New Roman" w:cs="Times New Roman"/>
          <w:sz w:val="24"/>
          <w:szCs w:val="24"/>
        </w:rPr>
        <w:t>мая</w:t>
      </w:r>
      <w:r w:rsidR="00384723">
        <w:rPr>
          <w:rFonts w:ascii="Times New Roman" w:hAnsi="Times New Roman" w:cs="Times New Roman"/>
          <w:sz w:val="24"/>
          <w:szCs w:val="24"/>
        </w:rPr>
        <w:t>2025</w:t>
      </w:r>
      <w:r w:rsidRPr="00CE6E77">
        <w:rPr>
          <w:rFonts w:ascii="Times New Roman" w:hAnsi="Times New Roman" w:cs="Times New Roman"/>
          <w:sz w:val="24"/>
          <w:szCs w:val="24"/>
        </w:rPr>
        <w:t xml:space="preserve"> г</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Председатель ______________ Новак Ю.А.</w:t>
      </w: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КГБ ПОУ ХАТ</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Хабаровский край, р-он им Лазо, п. Хор</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ул. Менделеева 13</w:t>
      </w:r>
    </w:p>
    <w:p w:rsidR="0088418B" w:rsidRPr="00CE6E77" w:rsidRDefault="0088418B" w:rsidP="0088418B">
      <w:pPr>
        <w:pStyle w:val="a6"/>
        <w:spacing w:line="276" w:lineRule="auto"/>
        <w:rPr>
          <w:rFonts w:ascii="Times New Roman" w:hAnsi="Times New Roman" w:cs="Times New Roman"/>
          <w:sz w:val="24"/>
          <w:szCs w:val="24"/>
        </w:rPr>
      </w:pPr>
      <w:r w:rsidRPr="00CE6E77">
        <w:rPr>
          <w:rFonts w:ascii="Times New Roman" w:hAnsi="Times New Roman" w:cs="Times New Roman"/>
          <w:sz w:val="24"/>
          <w:szCs w:val="24"/>
        </w:rPr>
        <w:t>индекс: 682922</w:t>
      </w:r>
    </w:p>
    <w:p w:rsidR="00F17052" w:rsidRDefault="00F17052" w:rsidP="0088418B">
      <w:pPr>
        <w:pStyle w:val="a6"/>
        <w:spacing w:line="276" w:lineRule="auto"/>
        <w:rPr>
          <w:rFonts w:ascii="Times New Roman" w:hAnsi="Times New Roman" w:cs="Times New Roman"/>
          <w:sz w:val="24"/>
          <w:szCs w:val="24"/>
        </w:rPr>
      </w:pPr>
      <w:r>
        <w:rPr>
          <w:rFonts w:ascii="Times New Roman" w:hAnsi="Times New Roman" w:cs="Times New Roman"/>
          <w:sz w:val="24"/>
          <w:szCs w:val="24"/>
        </w:rPr>
        <w:br w:type="page"/>
      </w:r>
    </w:p>
    <w:p w:rsidR="0088418B" w:rsidRPr="00CE6E77" w:rsidRDefault="0088418B" w:rsidP="0088418B">
      <w:pPr>
        <w:pStyle w:val="a6"/>
        <w:spacing w:line="276" w:lineRule="auto"/>
        <w:jc w:val="center"/>
        <w:rPr>
          <w:rFonts w:ascii="Times New Roman" w:hAnsi="Times New Roman" w:cs="Times New Roman"/>
          <w:sz w:val="24"/>
          <w:szCs w:val="24"/>
        </w:rPr>
      </w:pPr>
      <w:r w:rsidRPr="00CE6E77">
        <w:rPr>
          <w:rFonts w:ascii="Times New Roman" w:hAnsi="Times New Roman" w:cs="Times New Roman"/>
          <w:sz w:val="24"/>
          <w:szCs w:val="24"/>
        </w:rPr>
        <w:lastRenderedPageBreak/>
        <w:t>СОДЕРЖАНИЕ</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9097"/>
      </w:tblGrid>
      <w:tr w:rsidR="00057126" w:rsidRPr="00CE6E77" w:rsidTr="00057126">
        <w:tc>
          <w:tcPr>
            <w:tcW w:w="934" w:type="dxa"/>
          </w:tcPr>
          <w:p w:rsidR="00057126" w:rsidRPr="00CE6E77" w:rsidRDefault="00057126" w:rsidP="00BE3C4A">
            <w:pPr>
              <w:pStyle w:val="a6"/>
              <w:spacing w:line="276" w:lineRule="auto"/>
              <w:jc w:val="center"/>
              <w:rPr>
                <w:rFonts w:ascii="Times New Roman" w:hAnsi="Times New Roman" w:cs="Times New Roman"/>
                <w:sz w:val="24"/>
                <w:szCs w:val="24"/>
              </w:rPr>
            </w:pPr>
          </w:p>
        </w:tc>
        <w:tc>
          <w:tcPr>
            <w:tcW w:w="9097" w:type="dxa"/>
          </w:tcPr>
          <w:p w:rsidR="00057126" w:rsidRPr="00CE6E77" w:rsidRDefault="00057126" w:rsidP="00BE3C4A">
            <w:pPr>
              <w:pStyle w:val="a6"/>
              <w:spacing w:line="276" w:lineRule="auto"/>
              <w:jc w:val="center"/>
              <w:rPr>
                <w:rFonts w:ascii="Times New Roman" w:hAnsi="Times New Roman" w:cs="Times New Roman"/>
                <w:sz w:val="24"/>
                <w:szCs w:val="24"/>
              </w:rPr>
            </w:pPr>
          </w:p>
        </w:tc>
      </w:tr>
      <w:tr w:rsidR="00057126" w:rsidRPr="00CE6E77" w:rsidTr="00057126">
        <w:tc>
          <w:tcPr>
            <w:tcW w:w="934" w:type="dxa"/>
            <w:hideMark/>
          </w:tcPr>
          <w:p w:rsidR="00057126" w:rsidRPr="00CE6E77" w:rsidRDefault="00057126" w:rsidP="00BE3C4A">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1.</w:t>
            </w:r>
          </w:p>
        </w:tc>
        <w:tc>
          <w:tcPr>
            <w:tcW w:w="9097" w:type="dxa"/>
            <w:hideMark/>
          </w:tcPr>
          <w:p w:rsidR="00057126" w:rsidRPr="00CE6E77" w:rsidRDefault="00057126" w:rsidP="00BE3C4A">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ОБЩАЯ ХАРАКТЕРИСТИКА ПРОГРАММЫ УЧЕБНОЙ ДИСЦИПЛИНЫ</w:t>
            </w:r>
          </w:p>
        </w:tc>
      </w:tr>
      <w:tr w:rsidR="00057126" w:rsidRPr="00CE6E77" w:rsidTr="00057126">
        <w:tc>
          <w:tcPr>
            <w:tcW w:w="934" w:type="dxa"/>
            <w:hideMark/>
          </w:tcPr>
          <w:p w:rsidR="00057126" w:rsidRPr="00CE6E77" w:rsidRDefault="00057126" w:rsidP="00BE3C4A">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2.</w:t>
            </w:r>
          </w:p>
        </w:tc>
        <w:tc>
          <w:tcPr>
            <w:tcW w:w="9097" w:type="dxa"/>
            <w:hideMark/>
          </w:tcPr>
          <w:p w:rsidR="00057126" w:rsidRPr="00CE6E77" w:rsidRDefault="00057126" w:rsidP="00BE3C4A">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 xml:space="preserve">СТРУКТУРА И СОДЕРЖАНИЕ УЧЕБНОЙ ДИСЦИПЛИНЫ </w:t>
            </w:r>
          </w:p>
        </w:tc>
      </w:tr>
      <w:tr w:rsidR="00057126" w:rsidRPr="00CE6E77" w:rsidTr="00057126">
        <w:tc>
          <w:tcPr>
            <w:tcW w:w="934" w:type="dxa"/>
            <w:hideMark/>
          </w:tcPr>
          <w:p w:rsidR="00057126" w:rsidRPr="00CE6E77" w:rsidRDefault="00057126" w:rsidP="00BE3C4A">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3.</w:t>
            </w:r>
          </w:p>
        </w:tc>
        <w:tc>
          <w:tcPr>
            <w:tcW w:w="9097" w:type="dxa"/>
            <w:hideMark/>
          </w:tcPr>
          <w:p w:rsidR="00057126" w:rsidRPr="00CE6E77" w:rsidRDefault="00057126" w:rsidP="00BE3C4A">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УСЛОВИЯ РЕАЛИЗАЦИИ ПРОГРАММЫ УЧЕБНОЙ ДИСЦИПЛИНЫ</w:t>
            </w:r>
          </w:p>
        </w:tc>
      </w:tr>
      <w:tr w:rsidR="00057126" w:rsidRPr="00CE6E77" w:rsidTr="00057126">
        <w:tc>
          <w:tcPr>
            <w:tcW w:w="934" w:type="dxa"/>
            <w:hideMark/>
          </w:tcPr>
          <w:p w:rsidR="00057126" w:rsidRPr="00CE6E77" w:rsidRDefault="00057126" w:rsidP="00BE3C4A">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4.</w:t>
            </w:r>
          </w:p>
        </w:tc>
        <w:tc>
          <w:tcPr>
            <w:tcW w:w="9097" w:type="dxa"/>
            <w:hideMark/>
          </w:tcPr>
          <w:p w:rsidR="00057126" w:rsidRPr="00CE6E77" w:rsidRDefault="00057126" w:rsidP="00BE3C4A">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КОНТРОЛЬ И ОЦЕНКА РЕЗУЛЬТАТОВ ОСВОЕНИЯ УЧЕБНОЙ ДИСЦИПЛИНЫ</w:t>
            </w:r>
          </w:p>
        </w:tc>
      </w:tr>
      <w:tr w:rsidR="00057126" w:rsidRPr="00CE6E77" w:rsidTr="00057126">
        <w:tc>
          <w:tcPr>
            <w:tcW w:w="934" w:type="dxa"/>
            <w:hideMark/>
          </w:tcPr>
          <w:p w:rsidR="00057126" w:rsidRPr="00CE6E77" w:rsidRDefault="00057126" w:rsidP="00BE3C4A">
            <w:pPr>
              <w:pStyle w:val="a6"/>
              <w:spacing w:after="240" w:line="276" w:lineRule="auto"/>
              <w:jc w:val="center"/>
              <w:rPr>
                <w:rFonts w:ascii="Times New Roman" w:hAnsi="Times New Roman" w:cs="Times New Roman"/>
                <w:sz w:val="24"/>
                <w:szCs w:val="24"/>
              </w:rPr>
            </w:pPr>
            <w:r w:rsidRPr="00CE6E77">
              <w:rPr>
                <w:rFonts w:ascii="Times New Roman" w:hAnsi="Times New Roman" w:cs="Times New Roman"/>
                <w:sz w:val="24"/>
                <w:szCs w:val="24"/>
              </w:rPr>
              <w:t>5.</w:t>
            </w:r>
          </w:p>
        </w:tc>
        <w:tc>
          <w:tcPr>
            <w:tcW w:w="9097" w:type="dxa"/>
            <w:hideMark/>
          </w:tcPr>
          <w:p w:rsidR="00057126" w:rsidRPr="00CE6E77" w:rsidRDefault="00057126" w:rsidP="00BE3C4A">
            <w:pPr>
              <w:pStyle w:val="a6"/>
              <w:spacing w:after="240" w:line="276" w:lineRule="auto"/>
              <w:jc w:val="both"/>
              <w:rPr>
                <w:rFonts w:ascii="Times New Roman" w:hAnsi="Times New Roman" w:cs="Times New Roman"/>
                <w:sz w:val="24"/>
                <w:szCs w:val="24"/>
              </w:rPr>
            </w:pPr>
            <w:r w:rsidRPr="00CE6E77">
              <w:rPr>
                <w:rFonts w:ascii="Times New Roman" w:hAnsi="Times New Roman" w:cs="Times New Roman"/>
                <w:sz w:val="24"/>
                <w:szCs w:val="24"/>
              </w:rPr>
              <w:t>КОМПЛЕКТ КОНТРОЛЬНО-ОЦЕНОЧНЫХ СРЕДСТВ УЧЕБНОЙ ДИСЦИПЛИНЫ</w:t>
            </w:r>
          </w:p>
        </w:tc>
      </w:tr>
    </w:tbl>
    <w:p w:rsidR="00057126" w:rsidRDefault="00057126" w:rsidP="0088418B">
      <w:pPr>
        <w:tabs>
          <w:tab w:val="left" w:pos="284"/>
          <w:tab w:val="left" w:pos="426"/>
        </w:tabs>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rsidR="0088418B" w:rsidRPr="00CE6E77" w:rsidRDefault="0088418B" w:rsidP="0088418B">
      <w:pPr>
        <w:tabs>
          <w:tab w:val="left" w:pos="284"/>
          <w:tab w:val="left" w:pos="426"/>
        </w:tabs>
        <w:spacing w:after="0"/>
        <w:jc w:val="center"/>
        <w:rPr>
          <w:rFonts w:ascii="Times New Roman" w:hAnsi="Times New Roman" w:cs="Times New Roman"/>
          <w:b/>
          <w:sz w:val="24"/>
          <w:szCs w:val="24"/>
        </w:rPr>
      </w:pPr>
      <w:r w:rsidRPr="00CE6E77">
        <w:rPr>
          <w:rFonts w:ascii="Times New Roman" w:hAnsi="Times New Roman" w:cs="Times New Roman"/>
          <w:b/>
          <w:sz w:val="24"/>
          <w:szCs w:val="24"/>
        </w:rPr>
        <w:lastRenderedPageBreak/>
        <w:t>1. ОБЩАЯ ХАРАКТЕРИСТИКА ПРОГРАММЫ УЧЕБНОЙ ДИСЦИПЛИНЫ</w:t>
      </w:r>
    </w:p>
    <w:p w:rsidR="0088418B" w:rsidRPr="00CE6E77" w:rsidRDefault="0088418B" w:rsidP="0088418B">
      <w:pPr>
        <w:spacing w:after="0"/>
        <w:ind w:firstLine="709"/>
        <w:jc w:val="both"/>
        <w:rPr>
          <w:rFonts w:ascii="Times New Roman" w:hAnsi="Times New Roman" w:cs="Times New Roman"/>
          <w:b/>
          <w:sz w:val="24"/>
          <w:szCs w:val="24"/>
        </w:rPr>
      </w:pPr>
    </w:p>
    <w:p w:rsidR="0088418B" w:rsidRPr="00CE6E77" w:rsidRDefault="0088418B" w:rsidP="0088418B">
      <w:pPr>
        <w:spacing w:after="0"/>
        <w:ind w:firstLine="709"/>
        <w:jc w:val="both"/>
        <w:rPr>
          <w:rFonts w:ascii="Times New Roman" w:hAnsi="Times New Roman" w:cs="Times New Roman"/>
          <w:b/>
          <w:sz w:val="24"/>
          <w:szCs w:val="24"/>
        </w:rPr>
      </w:pPr>
      <w:r w:rsidRPr="00CE6E77">
        <w:rPr>
          <w:rFonts w:ascii="Times New Roman" w:hAnsi="Times New Roman" w:cs="Times New Roman"/>
          <w:b/>
          <w:sz w:val="24"/>
          <w:szCs w:val="24"/>
        </w:rPr>
        <w:t>1.1. Область применения программы</w:t>
      </w:r>
    </w:p>
    <w:p w:rsidR="0088418B" w:rsidRPr="00CE6E77" w:rsidRDefault="0088418B"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CE6E77">
        <w:rPr>
          <w:rFonts w:ascii="Times New Roman" w:hAnsi="Times New Roman" w:cs="Times New Roman"/>
          <w:sz w:val="24"/>
          <w:szCs w:val="24"/>
        </w:rPr>
        <w:t xml:space="preserve">Адаптированная программа учебной дисциплины является частью адаптированной образовательной программы профессиональной </w:t>
      </w:r>
      <w:r w:rsidR="00057126">
        <w:rPr>
          <w:rFonts w:ascii="Times New Roman" w:hAnsi="Times New Roman" w:cs="Times New Roman"/>
          <w:sz w:val="24"/>
          <w:szCs w:val="24"/>
        </w:rPr>
        <w:t>пере</w:t>
      </w:r>
      <w:r w:rsidRPr="00CE6E77">
        <w:rPr>
          <w:rFonts w:ascii="Times New Roman" w:hAnsi="Times New Roman" w:cs="Times New Roman"/>
          <w:sz w:val="24"/>
          <w:szCs w:val="24"/>
        </w:rPr>
        <w:t>подготовки по профессии 16675 Повар (по ОК 016-94), разработанная для обучающихся с ограниченными возможностями здоровья (далее – ОВЗ) (</w:t>
      </w:r>
      <w:r w:rsidRPr="00CE6E77">
        <w:rPr>
          <w:rFonts w:ascii="Times New Roman" w:eastAsia="PT Sans Narrow" w:hAnsi="Times New Roman" w:cs="Times New Roman"/>
          <w:sz w:val="24"/>
          <w:szCs w:val="24"/>
        </w:rPr>
        <w:t>с нарушением интеллекта</w:t>
      </w:r>
      <w:r w:rsidRPr="00CE6E77">
        <w:rPr>
          <w:rFonts w:ascii="Times New Roman" w:hAnsi="Times New Roman" w:cs="Times New Roman"/>
          <w:sz w:val="24"/>
          <w:szCs w:val="24"/>
        </w:rPr>
        <w:t xml:space="preserve">) из числа выпускников специальных (коррекционных) образовательных учреждений VIII вида, </w:t>
      </w:r>
      <w:r w:rsidRPr="00CE6E77">
        <w:rPr>
          <w:rFonts w:ascii="Times New Roman" w:hAnsi="Times New Roman" w:cs="Times New Roman"/>
          <w:color w:val="000000"/>
          <w:sz w:val="24"/>
          <w:szCs w:val="24"/>
          <w:shd w:val="clear" w:color="auto" w:fill="FFFFFF"/>
        </w:rPr>
        <w:t>не имеющих основного общего образования.</w:t>
      </w:r>
    </w:p>
    <w:p w:rsidR="0088418B" w:rsidRPr="00CE6E77" w:rsidRDefault="0088418B"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CE6E77">
        <w:rPr>
          <w:rFonts w:ascii="Times New Roman" w:hAnsi="Times New Roman" w:cs="Times New Roman"/>
          <w:b/>
          <w:sz w:val="24"/>
          <w:szCs w:val="24"/>
        </w:rPr>
        <w:t xml:space="preserve">1.2. Место дисциплины в структуре основной профессиональной образовательной программы: </w:t>
      </w:r>
      <w:r w:rsidRPr="00CE6E77">
        <w:rPr>
          <w:rFonts w:ascii="Times New Roman" w:hAnsi="Times New Roman" w:cs="Times New Roman"/>
          <w:sz w:val="24"/>
          <w:szCs w:val="24"/>
        </w:rPr>
        <w:t xml:space="preserve">Учебная дисциплина входит в </w:t>
      </w:r>
      <w:r w:rsidRPr="00CE6E77">
        <w:rPr>
          <w:rFonts w:ascii="Times New Roman" w:hAnsi="Times New Roman" w:cs="Times New Roman"/>
          <w:color w:val="000000"/>
          <w:sz w:val="24"/>
          <w:szCs w:val="24"/>
          <w:shd w:val="clear" w:color="auto" w:fill="FFFFFF"/>
        </w:rPr>
        <w:t>общепрофессиональный цикл учебного плана.</w:t>
      </w:r>
    </w:p>
    <w:p w:rsidR="006F03AE" w:rsidRPr="00BA66D2" w:rsidRDefault="006F03AE" w:rsidP="00057126">
      <w:pPr>
        <w:spacing w:after="0"/>
        <w:ind w:firstLine="709"/>
        <w:rPr>
          <w:rFonts w:ascii="Times New Roman" w:hAnsi="Times New Roman" w:cs="Times New Roman"/>
          <w:b/>
          <w:sz w:val="24"/>
          <w:szCs w:val="24"/>
        </w:rPr>
      </w:pPr>
      <w:r w:rsidRPr="00BA66D2">
        <w:rPr>
          <w:rFonts w:ascii="Times New Roman" w:hAnsi="Times New Roman" w:cs="Times New Roman"/>
          <w:b/>
          <w:sz w:val="24"/>
          <w:szCs w:val="24"/>
        </w:rPr>
        <w:t>1.</w:t>
      </w:r>
      <w:r w:rsidR="0088418B">
        <w:rPr>
          <w:rFonts w:ascii="Times New Roman" w:hAnsi="Times New Roman" w:cs="Times New Roman"/>
          <w:b/>
          <w:sz w:val="24"/>
          <w:szCs w:val="24"/>
        </w:rPr>
        <w:t>3</w:t>
      </w:r>
      <w:r w:rsidRPr="00BA66D2">
        <w:rPr>
          <w:rFonts w:ascii="Times New Roman" w:hAnsi="Times New Roman" w:cs="Times New Roman"/>
          <w:b/>
          <w:sz w:val="24"/>
          <w:szCs w:val="24"/>
        </w:rPr>
        <w:t>. Цель и планируемые результаты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1"/>
        <w:gridCol w:w="4098"/>
        <w:gridCol w:w="4661"/>
      </w:tblGrid>
      <w:tr w:rsidR="006F03AE" w:rsidRPr="00BA66D2" w:rsidTr="00057126">
        <w:tc>
          <w:tcPr>
            <w:tcW w:w="1526" w:type="dxa"/>
          </w:tcPr>
          <w:p w:rsidR="006F03AE" w:rsidRPr="00BA66D2" w:rsidRDefault="006F03AE" w:rsidP="0088418B">
            <w:pPr>
              <w:spacing w:after="0" w:line="240" w:lineRule="auto"/>
              <w:jc w:val="center"/>
              <w:rPr>
                <w:rFonts w:ascii="Times New Roman" w:hAnsi="Times New Roman" w:cs="Times New Roman"/>
                <w:b/>
                <w:sz w:val="24"/>
                <w:szCs w:val="24"/>
                <w:lang w:eastAsia="en-US"/>
              </w:rPr>
            </w:pPr>
            <w:r w:rsidRPr="00BA66D2">
              <w:rPr>
                <w:rFonts w:ascii="Times New Roman" w:hAnsi="Times New Roman" w:cs="Times New Roman"/>
                <w:b/>
                <w:sz w:val="24"/>
                <w:szCs w:val="24"/>
                <w:lang w:eastAsia="en-US"/>
              </w:rPr>
              <w:t>Код ОК</w:t>
            </w:r>
          </w:p>
        </w:tc>
        <w:tc>
          <w:tcPr>
            <w:tcW w:w="4111" w:type="dxa"/>
          </w:tcPr>
          <w:p w:rsidR="006F03AE" w:rsidRPr="00BA66D2" w:rsidRDefault="006F03AE" w:rsidP="00CA0A12">
            <w:pPr>
              <w:spacing w:after="0" w:line="240" w:lineRule="auto"/>
              <w:jc w:val="center"/>
              <w:rPr>
                <w:rFonts w:ascii="Times New Roman" w:hAnsi="Times New Roman" w:cs="Times New Roman"/>
                <w:b/>
                <w:sz w:val="24"/>
                <w:szCs w:val="24"/>
                <w:lang w:eastAsia="en-US"/>
              </w:rPr>
            </w:pPr>
            <w:r w:rsidRPr="00BA66D2">
              <w:rPr>
                <w:rFonts w:ascii="Times New Roman" w:hAnsi="Times New Roman" w:cs="Times New Roman"/>
                <w:b/>
                <w:sz w:val="24"/>
                <w:szCs w:val="24"/>
                <w:lang w:eastAsia="en-US"/>
              </w:rPr>
              <w:t>Умения</w:t>
            </w:r>
          </w:p>
        </w:tc>
        <w:tc>
          <w:tcPr>
            <w:tcW w:w="4677" w:type="dxa"/>
          </w:tcPr>
          <w:p w:rsidR="006F03AE" w:rsidRPr="00BA66D2" w:rsidRDefault="006F03AE" w:rsidP="00CA0A12">
            <w:pPr>
              <w:spacing w:after="0" w:line="240" w:lineRule="auto"/>
              <w:jc w:val="center"/>
              <w:rPr>
                <w:rFonts w:ascii="Times New Roman" w:hAnsi="Times New Roman" w:cs="Times New Roman"/>
                <w:b/>
                <w:sz w:val="24"/>
                <w:szCs w:val="24"/>
                <w:lang w:eastAsia="en-US"/>
              </w:rPr>
            </w:pPr>
            <w:r w:rsidRPr="00BA66D2">
              <w:rPr>
                <w:rFonts w:ascii="Times New Roman" w:hAnsi="Times New Roman" w:cs="Times New Roman"/>
                <w:b/>
                <w:sz w:val="24"/>
                <w:szCs w:val="24"/>
                <w:lang w:eastAsia="en-US"/>
              </w:rPr>
              <w:t>Знания</w:t>
            </w:r>
          </w:p>
        </w:tc>
      </w:tr>
      <w:tr w:rsidR="00BA66D2" w:rsidRPr="00BA66D2" w:rsidTr="00057126">
        <w:trPr>
          <w:trHeight w:val="987"/>
        </w:trPr>
        <w:tc>
          <w:tcPr>
            <w:tcW w:w="1526" w:type="dxa"/>
          </w:tcPr>
          <w:p w:rsidR="00BA66D2" w:rsidRPr="00BA66D2" w:rsidRDefault="0088418B" w:rsidP="00CA0A12">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ОК1-6</w:t>
            </w:r>
          </w:p>
        </w:tc>
        <w:tc>
          <w:tcPr>
            <w:tcW w:w="4111" w:type="dxa"/>
          </w:tcPr>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1</w:t>
            </w:r>
            <w:r w:rsidRPr="007B45B8">
              <w:rPr>
                <w:rFonts w:ascii="Times New Roman" w:hAnsi="Times New Roman" w:cs="Times New Roman"/>
                <w:sz w:val="24"/>
                <w:szCs w:val="24"/>
              </w:rPr>
              <w:t>- организовывать и проводить мероприятия по защите работающих и населения от негативных воздействий чрезвычайных ситуаций;</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2</w:t>
            </w:r>
            <w:r w:rsidRPr="007B45B8">
              <w:rPr>
                <w:rFonts w:ascii="Times New Roman"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BA66D2" w:rsidRPr="007B45B8" w:rsidRDefault="00BA66D2" w:rsidP="00CA0A12">
            <w:pPr>
              <w:tabs>
                <w:tab w:val="left" w:pos="245"/>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3</w:t>
            </w:r>
            <w:r w:rsidRPr="007B45B8">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применять первичные средства пожаротушения; </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4</w:t>
            </w:r>
            <w:r w:rsidRPr="007B45B8">
              <w:rPr>
                <w:rFonts w:ascii="Times New Roman" w:hAnsi="Times New Roman" w:cs="Times New Roman"/>
                <w:sz w:val="24"/>
                <w:szCs w:val="24"/>
              </w:rPr>
              <w:t>- определять виды и рода Вооруженных сил РФ;</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5</w:t>
            </w:r>
            <w:r w:rsidRPr="007B45B8">
              <w:rPr>
                <w:rFonts w:ascii="Times New Roman" w:hAnsi="Times New Roman" w:cs="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6</w:t>
            </w:r>
            <w:r w:rsidRPr="007B45B8">
              <w:rPr>
                <w:rFonts w:ascii="Times New Roman"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7</w:t>
            </w:r>
            <w:r w:rsidRPr="007B45B8">
              <w:rPr>
                <w:rFonts w:ascii="Times New Roman" w:hAnsi="Times New Roman" w:cs="Times New Roman"/>
                <w:sz w:val="24"/>
                <w:szCs w:val="24"/>
              </w:rPr>
              <w:t>- применять основные виды вооружения в ходе исполнения военной службы;</w:t>
            </w:r>
          </w:p>
          <w:p w:rsidR="00BA66D2" w:rsidRPr="007B45B8"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8</w:t>
            </w:r>
            <w:r w:rsidRPr="007B45B8">
              <w:rPr>
                <w:rFonts w:ascii="Times New Roman"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rsidR="00BA66D2" w:rsidRPr="00165E1A" w:rsidRDefault="00BA66D2" w:rsidP="00CA0A12">
            <w:pPr>
              <w:tabs>
                <w:tab w:val="left" w:pos="24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en-US"/>
              </w:rPr>
            </w:pPr>
            <w:r w:rsidRPr="00165E1A">
              <w:rPr>
                <w:rFonts w:ascii="Times New Roman" w:hAnsi="Times New Roman" w:cs="Times New Roman"/>
                <w:b/>
                <w:sz w:val="24"/>
                <w:szCs w:val="24"/>
                <w:lang w:eastAsia="en-US"/>
              </w:rPr>
              <w:t>У</w:t>
            </w:r>
            <w:r>
              <w:rPr>
                <w:rFonts w:ascii="Times New Roman" w:hAnsi="Times New Roman" w:cs="Times New Roman"/>
                <w:b/>
                <w:sz w:val="24"/>
                <w:szCs w:val="24"/>
                <w:lang w:eastAsia="en-US"/>
              </w:rPr>
              <w:t>9</w:t>
            </w:r>
            <w:r w:rsidRPr="007B45B8">
              <w:rPr>
                <w:rFonts w:ascii="Times New Roman" w:hAnsi="Times New Roman" w:cs="Times New Roman"/>
                <w:sz w:val="24"/>
                <w:szCs w:val="24"/>
              </w:rPr>
              <w:t>- оказывать первую помощь пострадавшим;</w:t>
            </w:r>
          </w:p>
        </w:tc>
        <w:tc>
          <w:tcPr>
            <w:tcW w:w="4677" w:type="dxa"/>
          </w:tcPr>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1</w:t>
            </w:r>
            <w:r w:rsidRPr="00696268">
              <w:rPr>
                <w:rFonts w:ascii="Times New Roman" w:hAnsi="Times New Roman" w:cs="Times New Roman"/>
                <w:sz w:val="28"/>
                <w:szCs w:val="28"/>
              </w:rPr>
              <w:t>-</w:t>
            </w:r>
            <w:r w:rsidRPr="007B45B8">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2</w:t>
            </w:r>
            <w:r w:rsidRPr="007B45B8">
              <w:rPr>
                <w:rFonts w:ascii="Times New Roman"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3</w:t>
            </w:r>
            <w:r w:rsidRPr="007B45B8">
              <w:rPr>
                <w:rFonts w:ascii="Times New Roman" w:hAnsi="Times New Roman" w:cs="Times New Roman"/>
                <w:sz w:val="24"/>
                <w:szCs w:val="24"/>
              </w:rPr>
              <w:t>- основы военной службы и обороны государства;</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4</w:t>
            </w:r>
            <w:r w:rsidRPr="007B45B8">
              <w:rPr>
                <w:rFonts w:ascii="Times New Roman" w:hAnsi="Times New Roman" w:cs="Times New Roman"/>
                <w:sz w:val="24"/>
                <w:szCs w:val="24"/>
              </w:rPr>
              <w:t>- задачи и основные мероприятия гражданской обороны;</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5</w:t>
            </w:r>
            <w:r w:rsidRPr="007B45B8">
              <w:rPr>
                <w:rFonts w:ascii="Times New Roman" w:hAnsi="Times New Roman" w:cs="Times New Roman"/>
                <w:sz w:val="24"/>
                <w:szCs w:val="24"/>
              </w:rPr>
              <w:t xml:space="preserve">- способы защиты населения от оружия массового поражения; </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6</w:t>
            </w:r>
            <w:r w:rsidRPr="007B45B8">
              <w:rPr>
                <w:rFonts w:ascii="Times New Roman" w:hAnsi="Times New Roman" w:cs="Times New Roman"/>
                <w:sz w:val="24"/>
                <w:szCs w:val="24"/>
              </w:rPr>
              <w:t>- меры пожарной безопасности и правила безопасного поведения при пожарах;</w:t>
            </w:r>
          </w:p>
          <w:p w:rsidR="00BA66D2" w:rsidRPr="007B45B8" w:rsidRDefault="00BA66D2" w:rsidP="00CA0A12">
            <w:pPr>
              <w:autoSpaceDE w:val="0"/>
              <w:autoSpaceDN w:val="0"/>
              <w:adjustRightInd w:val="0"/>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7</w:t>
            </w:r>
            <w:r w:rsidRPr="007B45B8">
              <w:rPr>
                <w:rFonts w:ascii="Times New Roman" w:hAnsi="Times New Roman" w:cs="Times New Roman"/>
                <w:sz w:val="24"/>
                <w:szCs w:val="24"/>
              </w:rPr>
              <w:t>- организацию и порядок призыва граждан на военную службу и поступления на нее в добровольном порядке;</w:t>
            </w:r>
          </w:p>
          <w:p w:rsidR="00BA66D2" w:rsidRPr="007B45B8" w:rsidRDefault="00BA66D2"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8</w:t>
            </w:r>
            <w:r w:rsidRPr="007B45B8">
              <w:rPr>
                <w:rFonts w:ascii="Times New Roman" w:hAnsi="Times New Roman" w:cs="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BA66D2" w:rsidRPr="007B45B8" w:rsidRDefault="00BA66D2"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9</w:t>
            </w:r>
            <w:r w:rsidRPr="007B45B8">
              <w:rPr>
                <w:rFonts w:ascii="Times New Roman" w:hAnsi="Times New Roman" w:cs="Times New Roman"/>
                <w:sz w:val="24"/>
                <w:szCs w:val="24"/>
              </w:rPr>
              <w:t>- область применения получаемых профессиональных знаний при исполнении обязанностей военной службы;</w:t>
            </w:r>
          </w:p>
          <w:p w:rsidR="00BA66D2" w:rsidRPr="00165E1A" w:rsidRDefault="00BA66D2"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lang w:eastAsia="en-US"/>
              </w:rPr>
            </w:pPr>
            <w:r w:rsidRPr="00165E1A">
              <w:rPr>
                <w:rFonts w:ascii="Times New Roman" w:hAnsi="Times New Roman" w:cs="Times New Roman"/>
                <w:b/>
                <w:sz w:val="24"/>
                <w:szCs w:val="24"/>
                <w:lang w:eastAsia="en-US"/>
              </w:rPr>
              <w:t>З</w:t>
            </w:r>
            <w:r>
              <w:rPr>
                <w:rFonts w:ascii="Times New Roman" w:hAnsi="Times New Roman" w:cs="Times New Roman"/>
                <w:b/>
                <w:sz w:val="24"/>
                <w:szCs w:val="24"/>
                <w:lang w:eastAsia="en-US"/>
              </w:rPr>
              <w:t>10</w:t>
            </w:r>
            <w:r w:rsidRPr="007B45B8">
              <w:rPr>
                <w:rFonts w:ascii="Times New Roman" w:hAnsi="Times New Roman" w:cs="Times New Roman"/>
                <w:sz w:val="24"/>
                <w:szCs w:val="24"/>
              </w:rPr>
              <w:t>- порядок и правила оказания первой помощи пострадавшим</w:t>
            </w:r>
            <w:r w:rsidRPr="00696268">
              <w:rPr>
                <w:rFonts w:ascii="Times New Roman" w:hAnsi="Times New Roman" w:cs="Times New Roman"/>
                <w:sz w:val="28"/>
                <w:szCs w:val="28"/>
              </w:rPr>
              <w:t>.</w:t>
            </w:r>
          </w:p>
        </w:tc>
      </w:tr>
    </w:tbl>
    <w:p w:rsidR="00F17052" w:rsidRDefault="00F17052" w:rsidP="006F03AE">
      <w:pPr>
        <w:spacing w:after="0"/>
        <w:jc w:val="center"/>
        <w:rPr>
          <w:rFonts w:ascii="Times New Roman" w:hAnsi="Times New Roman" w:cs="Times New Roman"/>
          <w:b/>
          <w:sz w:val="24"/>
          <w:szCs w:val="24"/>
        </w:rPr>
      </w:pPr>
      <w:r>
        <w:rPr>
          <w:rFonts w:ascii="Times New Roman" w:hAnsi="Times New Roman" w:cs="Times New Roman"/>
          <w:b/>
          <w:sz w:val="24"/>
          <w:szCs w:val="24"/>
        </w:rPr>
        <w:br w:type="page"/>
      </w:r>
    </w:p>
    <w:p w:rsidR="006F03AE" w:rsidRPr="00BA66D2" w:rsidRDefault="006F03AE" w:rsidP="006F03AE">
      <w:pPr>
        <w:spacing w:after="0"/>
        <w:jc w:val="center"/>
        <w:rPr>
          <w:rFonts w:ascii="Times New Roman" w:hAnsi="Times New Roman" w:cs="Times New Roman"/>
          <w:b/>
          <w:sz w:val="24"/>
          <w:szCs w:val="24"/>
        </w:rPr>
      </w:pPr>
      <w:r w:rsidRPr="00BA66D2">
        <w:rPr>
          <w:rFonts w:ascii="Times New Roman" w:hAnsi="Times New Roman" w:cs="Times New Roman"/>
          <w:b/>
          <w:sz w:val="24"/>
          <w:szCs w:val="24"/>
        </w:rPr>
        <w:lastRenderedPageBreak/>
        <w:t>2. СТРУКТУРА И СОДЕРЖАНИЕ УЧЕБНОЙ ДИСЦИПЛИНЫ</w:t>
      </w:r>
    </w:p>
    <w:p w:rsidR="00F17052" w:rsidRDefault="00F17052" w:rsidP="006F03AE">
      <w:pPr>
        <w:spacing w:after="0"/>
        <w:rPr>
          <w:rFonts w:ascii="Times New Roman" w:hAnsi="Times New Roman" w:cs="Times New Roman"/>
          <w:b/>
          <w:sz w:val="24"/>
          <w:szCs w:val="24"/>
        </w:rPr>
      </w:pPr>
    </w:p>
    <w:p w:rsidR="006F03AE" w:rsidRPr="00BA66D2" w:rsidRDefault="006F03AE" w:rsidP="006F03AE">
      <w:pPr>
        <w:spacing w:after="0"/>
        <w:rPr>
          <w:rFonts w:ascii="Times New Roman" w:hAnsi="Times New Roman" w:cs="Times New Roman"/>
          <w:b/>
          <w:sz w:val="24"/>
          <w:szCs w:val="24"/>
        </w:rPr>
      </w:pPr>
      <w:r w:rsidRPr="00BA66D2">
        <w:rPr>
          <w:rFonts w:ascii="Times New Roman" w:hAnsi="Times New Roman" w:cs="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85"/>
        <w:gridCol w:w="2095"/>
      </w:tblGrid>
      <w:tr w:rsidR="006F03AE" w:rsidRPr="00BA66D2" w:rsidTr="0088418B">
        <w:trPr>
          <w:trHeight w:val="211"/>
        </w:trPr>
        <w:tc>
          <w:tcPr>
            <w:tcW w:w="3981" w:type="pct"/>
            <w:vAlign w:val="center"/>
          </w:tcPr>
          <w:p w:rsidR="006F03AE" w:rsidRPr="00BA66D2" w:rsidRDefault="006F03AE" w:rsidP="00057126">
            <w:pPr>
              <w:spacing w:after="0" w:line="240" w:lineRule="auto"/>
              <w:jc w:val="center"/>
              <w:rPr>
                <w:rFonts w:ascii="Times New Roman" w:hAnsi="Times New Roman" w:cs="Times New Roman"/>
                <w:b/>
                <w:sz w:val="24"/>
                <w:szCs w:val="24"/>
              </w:rPr>
            </w:pPr>
            <w:r w:rsidRPr="00BA66D2">
              <w:rPr>
                <w:rFonts w:ascii="Times New Roman" w:hAnsi="Times New Roman" w:cs="Times New Roman"/>
                <w:b/>
                <w:sz w:val="24"/>
                <w:szCs w:val="24"/>
              </w:rPr>
              <w:t>Вид учебной работы</w:t>
            </w:r>
          </w:p>
        </w:tc>
        <w:tc>
          <w:tcPr>
            <w:tcW w:w="1019" w:type="pct"/>
            <w:vAlign w:val="center"/>
          </w:tcPr>
          <w:p w:rsidR="006F03AE" w:rsidRPr="00BA66D2" w:rsidRDefault="006F03AE" w:rsidP="0088418B">
            <w:pPr>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Объем часов</w:t>
            </w:r>
          </w:p>
        </w:tc>
      </w:tr>
      <w:tr w:rsidR="006F03AE" w:rsidRPr="00BA66D2" w:rsidTr="0088418B">
        <w:trPr>
          <w:trHeight w:val="200"/>
        </w:trPr>
        <w:tc>
          <w:tcPr>
            <w:tcW w:w="3981" w:type="pct"/>
            <w:vAlign w:val="center"/>
          </w:tcPr>
          <w:p w:rsidR="006F03AE" w:rsidRPr="0088418B" w:rsidRDefault="006F03AE" w:rsidP="0088418B">
            <w:pPr>
              <w:spacing w:after="0" w:line="240" w:lineRule="auto"/>
              <w:rPr>
                <w:rFonts w:ascii="Times New Roman" w:hAnsi="Times New Roman" w:cs="Times New Roman"/>
                <w:sz w:val="24"/>
                <w:szCs w:val="24"/>
              </w:rPr>
            </w:pPr>
            <w:r w:rsidRPr="0088418B">
              <w:rPr>
                <w:rFonts w:ascii="Times New Roman" w:hAnsi="Times New Roman" w:cs="Times New Roman"/>
                <w:sz w:val="24"/>
                <w:szCs w:val="24"/>
              </w:rPr>
              <w:t xml:space="preserve">Объем образовательной программы </w:t>
            </w:r>
          </w:p>
        </w:tc>
        <w:tc>
          <w:tcPr>
            <w:tcW w:w="1019" w:type="pct"/>
            <w:vAlign w:val="center"/>
          </w:tcPr>
          <w:p w:rsidR="006F03AE" w:rsidRPr="00BA66D2" w:rsidRDefault="00BA66D2" w:rsidP="0088418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36</w:t>
            </w:r>
          </w:p>
        </w:tc>
      </w:tr>
      <w:tr w:rsidR="006F03AE" w:rsidRPr="00BA66D2" w:rsidTr="00CA0A12">
        <w:trPr>
          <w:trHeight w:val="267"/>
        </w:trPr>
        <w:tc>
          <w:tcPr>
            <w:tcW w:w="5000" w:type="pct"/>
            <w:gridSpan w:val="2"/>
            <w:vAlign w:val="center"/>
          </w:tcPr>
          <w:p w:rsidR="006F03AE" w:rsidRPr="00BA66D2" w:rsidRDefault="006F03AE" w:rsidP="0088418B">
            <w:pPr>
              <w:spacing w:after="0" w:line="240" w:lineRule="auto"/>
              <w:rPr>
                <w:rFonts w:ascii="Times New Roman" w:hAnsi="Times New Roman" w:cs="Times New Roman"/>
                <w:iCs/>
                <w:sz w:val="24"/>
                <w:szCs w:val="24"/>
              </w:rPr>
            </w:pPr>
            <w:r w:rsidRPr="00BA66D2">
              <w:rPr>
                <w:rFonts w:ascii="Times New Roman" w:hAnsi="Times New Roman" w:cs="Times New Roman"/>
                <w:sz w:val="24"/>
                <w:szCs w:val="24"/>
              </w:rPr>
              <w:t>в том числе:</w:t>
            </w:r>
          </w:p>
        </w:tc>
      </w:tr>
      <w:tr w:rsidR="006F03AE" w:rsidRPr="00BA66D2" w:rsidTr="00CA0A12">
        <w:trPr>
          <w:trHeight w:val="256"/>
        </w:trPr>
        <w:tc>
          <w:tcPr>
            <w:tcW w:w="3981" w:type="pct"/>
            <w:vAlign w:val="center"/>
          </w:tcPr>
          <w:p w:rsidR="006F03AE" w:rsidRPr="00BA66D2" w:rsidRDefault="006F03AE" w:rsidP="00057126">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теоретическое обучение</w:t>
            </w:r>
          </w:p>
        </w:tc>
        <w:tc>
          <w:tcPr>
            <w:tcW w:w="1019" w:type="pct"/>
            <w:vAlign w:val="center"/>
          </w:tcPr>
          <w:p w:rsidR="006F03AE" w:rsidRPr="00BA66D2" w:rsidRDefault="0088418B" w:rsidP="0088418B">
            <w:pPr>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19</w:t>
            </w:r>
          </w:p>
        </w:tc>
      </w:tr>
      <w:tr w:rsidR="006F03AE" w:rsidRPr="00BA66D2" w:rsidTr="00CA0A12">
        <w:trPr>
          <w:trHeight w:val="247"/>
        </w:trPr>
        <w:tc>
          <w:tcPr>
            <w:tcW w:w="3981" w:type="pct"/>
            <w:vAlign w:val="center"/>
          </w:tcPr>
          <w:p w:rsidR="006F03AE" w:rsidRPr="00BA66D2" w:rsidRDefault="006F03AE" w:rsidP="00057126">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лабораторные занятия </w:t>
            </w:r>
          </w:p>
        </w:tc>
        <w:tc>
          <w:tcPr>
            <w:tcW w:w="1019" w:type="pct"/>
            <w:vAlign w:val="center"/>
          </w:tcPr>
          <w:p w:rsidR="006F03AE" w:rsidRPr="00BA66D2" w:rsidRDefault="006F03AE" w:rsidP="0088418B">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w:t>
            </w:r>
          </w:p>
        </w:tc>
      </w:tr>
      <w:tr w:rsidR="006F03AE" w:rsidRPr="00BA66D2" w:rsidTr="00CA0A12">
        <w:trPr>
          <w:trHeight w:val="236"/>
        </w:trPr>
        <w:tc>
          <w:tcPr>
            <w:tcW w:w="3981" w:type="pct"/>
            <w:vAlign w:val="center"/>
          </w:tcPr>
          <w:p w:rsidR="006F03AE" w:rsidRPr="00BA66D2" w:rsidRDefault="006F03AE" w:rsidP="00057126">
            <w:pPr>
              <w:spacing w:after="0" w:line="240" w:lineRule="auto"/>
              <w:ind w:firstLine="709"/>
              <w:rPr>
                <w:rFonts w:ascii="Times New Roman" w:hAnsi="Times New Roman" w:cs="Times New Roman"/>
                <w:sz w:val="24"/>
                <w:szCs w:val="24"/>
              </w:rPr>
            </w:pPr>
            <w:r w:rsidRPr="00BA66D2">
              <w:rPr>
                <w:rFonts w:ascii="Times New Roman" w:hAnsi="Times New Roman" w:cs="Times New Roman"/>
                <w:sz w:val="24"/>
                <w:szCs w:val="24"/>
              </w:rPr>
              <w:t xml:space="preserve">практические занятия </w:t>
            </w:r>
          </w:p>
        </w:tc>
        <w:tc>
          <w:tcPr>
            <w:tcW w:w="1019" w:type="pct"/>
            <w:vAlign w:val="center"/>
          </w:tcPr>
          <w:p w:rsidR="006F03AE" w:rsidRPr="00BA66D2" w:rsidRDefault="006F03AE" w:rsidP="0088418B">
            <w:pPr>
              <w:spacing w:after="0" w:line="240" w:lineRule="auto"/>
              <w:jc w:val="center"/>
              <w:rPr>
                <w:rFonts w:ascii="Times New Roman" w:hAnsi="Times New Roman" w:cs="Times New Roman"/>
                <w:iCs/>
                <w:sz w:val="24"/>
                <w:szCs w:val="24"/>
              </w:rPr>
            </w:pPr>
            <w:r w:rsidRPr="00BA66D2">
              <w:rPr>
                <w:rFonts w:ascii="Times New Roman" w:hAnsi="Times New Roman" w:cs="Times New Roman"/>
                <w:iCs/>
                <w:sz w:val="24"/>
                <w:szCs w:val="24"/>
              </w:rPr>
              <w:t>1</w:t>
            </w:r>
            <w:r w:rsidR="00BA66D2">
              <w:rPr>
                <w:rFonts w:ascii="Times New Roman" w:hAnsi="Times New Roman" w:cs="Times New Roman"/>
                <w:iCs/>
                <w:sz w:val="24"/>
                <w:szCs w:val="24"/>
              </w:rPr>
              <w:t>6</w:t>
            </w:r>
          </w:p>
        </w:tc>
      </w:tr>
      <w:tr w:rsidR="006F03AE" w:rsidRPr="00BA66D2" w:rsidTr="00CA0A12">
        <w:trPr>
          <w:trHeight w:val="89"/>
        </w:trPr>
        <w:tc>
          <w:tcPr>
            <w:tcW w:w="3981" w:type="pct"/>
            <w:vAlign w:val="center"/>
          </w:tcPr>
          <w:p w:rsidR="006F03AE" w:rsidRPr="00BA66D2" w:rsidRDefault="006F03AE" w:rsidP="0088418B">
            <w:pPr>
              <w:suppressAutoHyphens/>
              <w:spacing w:after="0" w:line="240" w:lineRule="auto"/>
              <w:rPr>
                <w:rFonts w:ascii="Times New Roman" w:hAnsi="Times New Roman" w:cs="Times New Roman"/>
                <w:b/>
                <w:iCs/>
                <w:sz w:val="24"/>
                <w:szCs w:val="24"/>
              </w:rPr>
            </w:pPr>
            <w:r w:rsidRPr="00BA66D2">
              <w:rPr>
                <w:rFonts w:ascii="Times New Roman" w:hAnsi="Times New Roman" w:cs="Times New Roman"/>
                <w:b/>
                <w:iCs/>
                <w:sz w:val="24"/>
                <w:szCs w:val="24"/>
              </w:rPr>
              <w:t>Промежуточная аттестация в форме дифференцированного зачёта</w:t>
            </w:r>
          </w:p>
        </w:tc>
        <w:tc>
          <w:tcPr>
            <w:tcW w:w="1019" w:type="pct"/>
            <w:vAlign w:val="center"/>
          </w:tcPr>
          <w:p w:rsidR="006F03AE" w:rsidRPr="00BA66D2" w:rsidRDefault="006F03AE" w:rsidP="0088418B">
            <w:pPr>
              <w:suppressAutoHyphens/>
              <w:spacing w:after="0" w:line="240" w:lineRule="auto"/>
              <w:jc w:val="center"/>
              <w:rPr>
                <w:rFonts w:ascii="Times New Roman" w:hAnsi="Times New Roman" w:cs="Times New Roman"/>
                <w:b/>
                <w:iCs/>
                <w:sz w:val="24"/>
                <w:szCs w:val="24"/>
              </w:rPr>
            </w:pPr>
            <w:r w:rsidRPr="00BA66D2">
              <w:rPr>
                <w:rFonts w:ascii="Times New Roman" w:hAnsi="Times New Roman" w:cs="Times New Roman"/>
                <w:b/>
                <w:iCs/>
                <w:sz w:val="24"/>
                <w:szCs w:val="24"/>
              </w:rPr>
              <w:t xml:space="preserve">1 </w:t>
            </w:r>
          </w:p>
        </w:tc>
      </w:tr>
    </w:tbl>
    <w:p w:rsidR="006F03AE" w:rsidRPr="00BA66D2" w:rsidRDefault="006F03AE" w:rsidP="006F03AE">
      <w:pPr>
        <w:spacing w:after="0"/>
        <w:rPr>
          <w:rFonts w:ascii="Times New Roman" w:hAnsi="Times New Roman" w:cs="Times New Roman"/>
          <w:b/>
          <w:i/>
          <w:sz w:val="24"/>
          <w:szCs w:val="24"/>
        </w:rPr>
      </w:pPr>
    </w:p>
    <w:p w:rsidR="00BA66D2" w:rsidRDefault="006F03AE" w:rsidP="006F03AE">
      <w:pPr>
        <w:spacing w:after="0"/>
        <w:rPr>
          <w:rFonts w:ascii="Times New Roman" w:hAnsi="Times New Roman" w:cs="Times New Roman"/>
          <w:b/>
          <w:sz w:val="24"/>
          <w:szCs w:val="24"/>
        </w:rPr>
      </w:pPr>
      <w:r w:rsidRPr="00BA66D2">
        <w:rPr>
          <w:rFonts w:ascii="Times New Roman" w:hAnsi="Times New Roman" w:cs="Times New Roman"/>
          <w:b/>
          <w:sz w:val="24"/>
          <w:szCs w:val="24"/>
        </w:rPr>
        <w:t>2.2. Тематический план</w:t>
      </w:r>
    </w:p>
    <w:tbl>
      <w:tblPr>
        <w:tblStyle w:val="a8"/>
        <w:tblW w:w="10314" w:type="dxa"/>
        <w:tblLayout w:type="fixed"/>
        <w:tblLook w:val="04A0" w:firstRow="1" w:lastRow="0" w:firstColumn="1" w:lastColumn="0" w:noHBand="0" w:noVBand="1"/>
      </w:tblPr>
      <w:tblGrid>
        <w:gridCol w:w="6487"/>
        <w:gridCol w:w="851"/>
        <w:gridCol w:w="850"/>
        <w:gridCol w:w="851"/>
        <w:gridCol w:w="1275"/>
      </w:tblGrid>
      <w:tr w:rsidR="00BA66D2" w:rsidRPr="00057126" w:rsidTr="00F17052">
        <w:tc>
          <w:tcPr>
            <w:tcW w:w="6487" w:type="dxa"/>
            <w:vMerge w:val="restart"/>
          </w:tcPr>
          <w:p w:rsidR="00BA66D2" w:rsidRPr="00057126" w:rsidRDefault="00BA66D2" w:rsidP="0088418B">
            <w:pPr>
              <w:pStyle w:val="a6"/>
              <w:jc w:val="center"/>
              <w:rPr>
                <w:rFonts w:ascii="Times New Roman" w:hAnsi="Times New Roman" w:cs="Times New Roman"/>
                <w:b/>
                <w:sz w:val="24"/>
                <w:szCs w:val="24"/>
              </w:rPr>
            </w:pPr>
            <w:r w:rsidRPr="00057126">
              <w:rPr>
                <w:rFonts w:ascii="Times New Roman" w:hAnsi="Times New Roman" w:cs="Times New Roman"/>
                <w:b/>
                <w:sz w:val="24"/>
                <w:szCs w:val="24"/>
              </w:rPr>
              <w:t>Наименованное разделов и тем</w:t>
            </w:r>
          </w:p>
        </w:tc>
        <w:tc>
          <w:tcPr>
            <w:tcW w:w="2552" w:type="dxa"/>
            <w:gridSpan w:val="3"/>
          </w:tcPr>
          <w:p w:rsidR="00BA66D2" w:rsidRPr="00057126" w:rsidRDefault="00BA66D2" w:rsidP="0088418B">
            <w:pPr>
              <w:pStyle w:val="a6"/>
              <w:jc w:val="center"/>
              <w:rPr>
                <w:rFonts w:ascii="Times New Roman" w:hAnsi="Times New Roman" w:cs="Times New Roman"/>
                <w:b/>
                <w:sz w:val="24"/>
                <w:szCs w:val="24"/>
              </w:rPr>
            </w:pPr>
            <w:r w:rsidRPr="00057126">
              <w:rPr>
                <w:rFonts w:ascii="Times New Roman" w:hAnsi="Times New Roman" w:cs="Times New Roman"/>
                <w:b/>
                <w:sz w:val="24"/>
                <w:szCs w:val="24"/>
              </w:rPr>
              <w:t>Вид учебной работы</w:t>
            </w:r>
          </w:p>
        </w:tc>
        <w:tc>
          <w:tcPr>
            <w:tcW w:w="1275" w:type="dxa"/>
            <w:vMerge w:val="restart"/>
          </w:tcPr>
          <w:p w:rsidR="00BA66D2" w:rsidRPr="00057126" w:rsidRDefault="00BA66D2" w:rsidP="0088418B">
            <w:pPr>
              <w:pStyle w:val="a6"/>
              <w:jc w:val="center"/>
              <w:rPr>
                <w:rFonts w:ascii="Times New Roman" w:hAnsi="Times New Roman" w:cs="Times New Roman"/>
                <w:b/>
                <w:sz w:val="24"/>
                <w:szCs w:val="24"/>
              </w:rPr>
            </w:pPr>
            <w:r w:rsidRPr="00057126">
              <w:rPr>
                <w:rFonts w:ascii="Times New Roman" w:hAnsi="Times New Roman" w:cs="Times New Roman"/>
                <w:b/>
                <w:sz w:val="24"/>
                <w:szCs w:val="24"/>
              </w:rPr>
              <w:t>Всего часов</w:t>
            </w:r>
          </w:p>
        </w:tc>
      </w:tr>
      <w:tr w:rsidR="00057126" w:rsidRPr="00057126" w:rsidTr="00F17052">
        <w:tc>
          <w:tcPr>
            <w:tcW w:w="6487" w:type="dxa"/>
            <w:vMerge/>
          </w:tcPr>
          <w:p w:rsidR="00057126" w:rsidRPr="00057126" w:rsidRDefault="00057126" w:rsidP="0088418B">
            <w:pPr>
              <w:pStyle w:val="a6"/>
              <w:rPr>
                <w:rFonts w:ascii="Times New Roman" w:hAnsi="Times New Roman" w:cs="Times New Roman"/>
                <w:b/>
                <w:sz w:val="24"/>
                <w:szCs w:val="24"/>
              </w:rPr>
            </w:pPr>
          </w:p>
        </w:tc>
        <w:tc>
          <w:tcPr>
            <w:tcW w:w="851" w:type="dxa"/>
          </w:tcPr>
          <w:p w:rsidR="00057126" w:rsidRPr="00057126" w:rsidRDefault="00057126" w:rsidP="0088418B">
            <w:pPr>
              <w:pStyle w:val="a6"/>
              <w:rPr>
                <w:rFonts w:ascii="Times New Roman" w:hAnsi="Times New Roman" w:cs="Times New Roman"/>
                <w:b/>
                <w:sz w:val="24"/>
                <w:szCs w:val="24"/>
              </w:rPr>
            </w:pPr>
            <w:r w:rsidRPr="00057126">
              <w:rPr>
                <w:rFonts w:ascii="Times New Roman" w:hAnsi="Times New Roman" w:cs="Times New Roman"/>
                <w:b/>
                <w:sz w:val="24"/>
                <w:szCs w:val="24"/>
              </w:rPr>
              <w:t>ТО</w:t>
            </w:r>
          </w:p>
        </w:tc>
        <w:tc>
          <w:tcPr>
            <w:tcW w:w="850" w:type="dxa"/>
          </w:tcPr>
          <w:p w:rsidR="00057126" w:rsidRPr="00057126" w:rsidRDefault="00057126" w:rsidP="0088418B">
            <w:pPr>
              <w:pStyle w:val="a6"/>
              <w:rPr>
                <w:rFonts w:ascii="Times New Roman" w:hAnsi="Times New Roman" w:cs="Times New Roman"/>
                <w:b/>
                <w:sz w:val="24"/>
                <w:szCs w:val="24"/>
              </w:rPr>
            </w:pPr>
            <w:r w:rsidRPr="00057126">
              <w:rPr>
                <w:rFonts w:ascii="Times New Roman" w:hAnsi="Times New Roman" w:cs="Times New Roman"/>
                <w:b/>
                <w:sz w:val="24"/>
                <w:szCs w:val="24"/>
              </w:rPr>
              <w:t>ПЗ</w:t>
            </w:r>
          </w:p>
        </w:tc>
        <w:tc>
          <w:tcPr>
            <w:tcW w:w="851" w:type="dxa"/>
          </w:tcPr>
          <w:p w:rsidR="00057126" w:rsidRPr="00057126" w:rsidRDefault="00057126" w:rsidP="0088418B">
            <w:pPr>
              <w:pStyle w:val="a6"/>
              <w:rPr>
                <w:rFonts w:ascii="Times New Roman" w:hAnsi="Times New Roman" w:cs="Times New Roman"/>
                <w:b/>
                <w:sz w:val="24"/>
                <w:szCs w:val="24"/>
              </w:rPr>
            </w:pPr>
            <w:r w:rsidRPr="00057126">
              <w:rPr>
                <w:rFonts w:ascii="Times New Roman" w:hAnsi="Times New Roman" w:cs="Times New Roman"/>
                <w:b/>
                <w:sz w:val="24"/>
                <w:szCs w:val="24"/>
              </w:rPr>
              <w:t>КР</w:t>
            </w:r>
          </w:p>
        </w:tc>
        <w:tc>
          <w:tcPr>
            <w:tcW w:w="1275" w:type="dxa"/>
            <w:vMerge/>
          </w:tcPr>
          <w:p w:rsidR="00057126" w:rsidRPr="00057126" w:rsidRDefault="00057126" w:rsidP="0088418B">
            <w:pPr>
              <w:pStyle w:val="a6"/>
              <w:rPr>
                <w:rFonts w:ascii="Times New Roman" w:hAnsi="Times New Roman" w:cs="Times New Roman"/>
                <w:b/>
                <w:sz w:val="24"/>
                <w:szCs w:val="24"/>
              </w:rPr>
            </w:pPr>
          </w:p>
        </w:tc>
      </w:tr>
      <w:tr w:rsidR="00057126" w:rsidRPr="00750A79" w:rsidTr="00F17052">
        <w:tc>
          <w:tcPr>
            <w:tcW w:w="6487" w:type="dxa"/>
          </w:tcPr>
          <w:p w:rsidR="00057126" w:rsidRPr="00D45F5E" w:rsidRDefault="00057126"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D45F5E">
              <w:rPr>
                <w:rFonts w:ascii="Times New Roman" w:hAnsi="Times New Roman" w:cs="Times New Roman"/>
                <w:bCs/>
                <w:sz w:val="24"/>
                <w:szCs w:val="24"/>
              </w:rPr>
              <w:t xml:space="preserve">Раздел 1 Чрезвычайные ситуации мирного и военного времени и организация защиты населения </w:t>
            </w:r>
          </w:p>
        </w:tc>
        <w:tc>
          <w:tcPr>
            <w:tcW w:w="851" w:type="dxa"/>
          </w:tcPr>
          <w:p w:rsidR="00057126" w:rsidRPr="00D45F5E" w:rsidRDefault="00057126" w:rsidP="0088418B">
            <w:pPr>
              <w:pStyle w:val="a6"/>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Pr>
          <w:p w:rsidR="00057126" w:rsidRPr="00D45F5E" w:rsidRDefault="00057126" w:rsidP="0088418B">
            <w:pPr>
              <w:pStyle w:val="a6"/>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Pr>
          <w:p w:rsidR="00057126" w:rsidRPr="00D45F5E" w:rsidRDefault="00057126" w:rsidP="0088418B">
            <w:pPr>
              <w:pStyle w:val="a6"/>
              <w:jc w:val="center"/>
              <w:rPr>
                <w:rFonts w:ascii="Times New Roman" w:hAnsi="Times New Roman" w:cs="Times New Roman"/>
                <w:sz w:val="24"/>
                <w:szCs w:val="24"/>
              </w:rPr>
            </w:pPr>
          </w:p>
        </w:tc>
        <w:tc>
          <w:tcPr>
            <w:tcW w:w="1275"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7</w:t>
            </w:r>
          </w:p>
        </w:tc>
      </w:tr>
      <w:tr w:rsidR="00057126" w:rsidRPr="00750A79" w:rsidTr="00F17052">
        <w:tc>
          <w:tcPr>
            <w:tcW w:w="6487" w:type="dxa"/>
          </w:tcPr>
          <w:p w:rsidR="00057126" w:rsidRPr="00D45F5E" w:rsidRDefault="00057126"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45F5E">
              <w:rPr>
                <w:rFonts w:ascii="Times New Roman" w:hAnsi="Times New Roman" w:cs="Times New Roman"/>
                <w:bCs/>
                <w:sz w:val="24"/>
                <w:szCs w:val="24"/>
              </w:rPr>
              <w:t xml:space="preserve">Раздел 2 Основы военной службы </w:t>
            </w:r>
          </w:p>
        </w:tc>
        <w:tc>
          <w:tcPr>
            <w:tcW w:w="851" w:type="dxa"/>
          </w:tcPr>
          <w:p w:rsidR="00057126" w:rsidRPr="00D45F5E" w:rsidRDefault="00057126" w:rsidP="0088418B">
            <w:pPr>
              <w:pStyle w:val="a6"/>
              <w:jc w:val="center"/>
              <w:rPr>
                <w:rFonts w:ascii="Times New Roman" w:hAnsi="Times New Roman" w:cs="Times New Roman"/>
                <w:sz w:val="24"/>
                <w:szCs w:val="24"/>
              </w:rPr>
            </w:pPr>
            <w:r>
              <w:rPr>
                <w:rFonts w:ascii="Times New Roman" w:hAnsi="Times New Roman" w:cs="Times New Roman"/>
                <w:sz w:val="24"/>
                <w:szCs w:val="24"/>
              </w:rPr>
              <w:t>11</w:t>
            </w:r>
          </w:p>
        </w:tc>
        <w:tc>
          <w:tcPr>
            <w:tcW w:w="850" w:type="dxa"/>
          </w:tcPr>
          <w:p w:rsidR="00057126" w:rsidRPr="00D45F5E" w:rsidRDefault="00057126" w:rsidP="0088418B">
            <w:pPr>
              <w:pStyle w:val="a6"/>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Pr>
          <w:p w:rsidR="00057126" w:rsidRPr="00D45F5E" w:rsidRDefault="00057126" w:rsidP="0088418B">
            <w:pPr>
              <w:pStyle w:val="a6"/>
              <w:jc w:val="center"/>
              <w:rPr>
                <w:rFonts w:ascii="Times New Roman" w:hAnsi="Times New Roman" w:cs="Times New Roman"/>
                <w:sz w:val="24"/>
                <w:szCs w:val="24"/>
              </w:rPr>
            </w:pPr>
          </w:p>
        </w:tc>
        <w:tc>
          <w:tcPr>
            <w:tcW w:w="1275"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19</w:t>
            </w:r>
          </w:p>
        </w:tc>
      </w:tr>
      <w:tr w:rsidR="00057126" w:rsidRPr="00750A79" w:rsidTr="00F17052">
        <w:tc>
          <w:tcPr>
            <w:tcW w:w="6487" w:type="dxa"/>
          </w:tcPr>
          <w:p w:rsidR="00057126" w:rsidRPr="00D45F5E" w:rsidRDefault="00057126"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45F5E">
              <w:rPr>
                <w:rFonts w:ascii="Times New Roman" w:hAnsi="Times New Roman" w:cs="Times New Roman"/>
                <w:bCs/>
                <w:sz w:val="24"/>
                <w:szCs w:val="24"/>
              </w:rPr>
              <w:t xml:space="preserve">Раздел 3 Основы медицинской помощи </w:t>
            </w:r>
          </w:p>
        </w:tc>
        <w:tc>
          <w:tcPr>
            <w:tcW w:w="851" w:type="dxa"/>
          </w:tcPr>
          <w:p w:rsidR="00057126" w:rsidRPr="00D45F5E" w:rsidRDefault="00057126" w:rsidP="0088418B">
            <w:pPr>
              <w:pStyle w:val="a6"/>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tcPr>
          <w:p w:rsidR="00057126" w:rsidRPr="00D45F5E" w:rsidRDefault="00057126" w:rsidP="0088418B">
            <w:pPr>
              <w:pStyle w:val="a6"/>
              <w:jc w:val="center"/>
              <w:rPr>
                <w:rFonts w:ascii="Times New Roman" w:hAnsi="Times New Roman" w:cs="Times New Roman"/>
                <w:sz w:val="24"/>
                <w:szCs w:val="24"/>
              </w:rPr>
            </w:pPr>
            <w:r w:rsidRPr="00D45F5E">
              <w:rPr>
                <w:rFonts w:ascii="Times New Roman" w:hAnsi="Times New Roman" w:cs="Times New Roman"/>
                <w:sz w:val="24"/>
                <w:szCs w:val="24"/>
              </w:rPr>
              <w:t>6</w:t>
            </w:r>
          </w:p>
        </w:tc>
        <w:tc>
          <w:tcPr>
            <w:tcW w:w="851" w:type="dxa"/>
          </w:tcPr>
          <w:p w:rsidR="00057126" w:rsidRPr="00D45F5E" w:rsidRDefault="00057126" w:rsidP="0088418B">
            <w:pPr>
              <w:pStyle w:val="a6"/>
              <w:jc w:val="center"/>
              <w:rPr>
                <w:rFonts w:ascii="Times New Roman" w:hAnsi="Times New Roman" w:cs="Times New Roman"/>
                <w:sz w:val="24"/>
                <w:szCs w:val="24"/>
              </w:rPr>
            </w:pPr>
          </w:p>
        </w:tc>
        <w:tc>
          <w:tcPr>
            <w:tcW w:w="1275"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9</w:t>
            </w:r>
          </w:p>
        </w:tc>
      </w:tr>
      <w:tr w:rsidR="00057126" w:rsidRPr="00750A79" w:rsidTr="00F17052">
        <w:tc>
          <w:tcPr>
            <w:tcW w:w="6487" w:type="dxa"/>
          </w:tcPr>
          <w:p w:rsidR="00057126" w:rsidRPr="00D45F5E" w:rsidRDefault="00057126"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D45F5E">
              <w:rPr>
                <w:rFonts w:ascii="Times New Roman" w:hAnsi="Times New Roman" w:cs="Times New Roman"/>
                <w:bCs/>
                <w:sz w:val="24"/>
                <w:szCs w:val="24"/>
              </w:rPr>
              <w:t>Дифференцированный зачет</w:t>
            </w:r>
          </w:p>
        </w:tc>
        <w:tc>
          <w:tcPr>
            <w:tcW w:w="851" w:type="dxa"/>
          </w:tcPr>
          <w:p w:rsidR="00057126" w:rsidRPr="00750A79" w:rsidRDefault="00057126" w:rsidP="0088418B">
            <w:pPr>
              <w:pStyle w:val="a6"/>
              <w:jc w:val="center"/>
              <w:rPr>
                <w:rFonts w:ascii="Times New Roman" w:hAnsi="Times New Roman" w:cs="Times New Roman"/>
                <w:sz w:val="24"/>
                <w:szCs w:val="24"/>
              </w:rPr>
            </w:pPr>
          </w:p>
        </w:tc>
        <w:tc>
          <w:tcPr>
            <w:tcW w:w="850" w:type="dxa"/>
          </w:tcPr>
          <w:p w:rsidR="00057126" w:rsidRPr="00750A79" w:rsidRDefault="00057126" w:rsidP="0088418B">
            <w:pPr>
              <w:pStyle w:val="a6"/>
              <w:rPr>
                <w:rFonts w:ascii="Times New Roman" w:hAnsi="Times New Roman" w:cs="Times New Roman"/>
                <w:sz w:val="24"/>
                <w:szCs w:val="24"/>
              </w:rPr>
            </w:pPr>
          </w:p>
        </w:tc>
        <w:tc>
          <w:tcPr>
            <w:tcW w:w="851" w:type="dxa"/>
          </w:tcPr>
          <w:p w:rsidR="00057126" w:rsidRPr="00D4366E" w:rsidRDefault="00057126" w:rsidP="0088418B">
            <w:pPr>
              <w:pStyle w:val="a6"/>
              <w:jc w:val="center"/>
              <w:rPr>
                <w:rFonts w:ascii="Times New Roman" w:hAnsi="Times New Roman" w:cs="Times New Roman"/>
                <w:sz w:val="24"/>
                <w:szCs w:val="24"/>
              </w:rPr>
            </w:pPr>
            <w:r w:rsidRPr="00D4366E">
              <w:rPr>
                <w:rFonts w:ascii="Times New Roman" w:hAnsi="Times New Roman" w:cs="Times New Roman"/>
                <w:sz w:val="24"/>
                <w:szCs w:val="24"/>
              </w:rPr>
              <w:t>1</w:t>
            </w:r>
          </w:p>
        </w:tc>
        <w:tc>
          <w:tcPr>
            <w:tcW w:w="1275" w:type="dxa"/>
          </w:tcPr>
          <w:p w:rsidR="00057126" w:rsidRPr="00BA66D2" w:rsidRDefault="00057126" w:rsidP="0088418B">
            <w:pPr>
              <w:pStyle w:val="a6"/>
              <w:jc w:val="center"/>
              <w:rPr>
                <w:rFonts w:ascii="Times New Roman" w:hAnsi="Times New Roman" w:cs="Times New Roman"/>
                <w:b/>
                <w:sz w:val="24"/>
                <w:szCs w:val="24"/>
              </w:rPr>
            </w:pPr>
            <w:r w:rsidRPr="00BA66D2">
              <w:rPr>
                <w:rFonts w:ascii="Times New Roman" w:hAnsi="Times New Roman" w:cs="Times New Roman"/>
                <w:b/>
                <w:sz w:val="24"/>
                <w:szCs w:val="24"/>
              </w:rPr>
              <w:t>1</w:t>
            </w:r>
          </w:p>
        </w:tc>
      </w:tr>
      <w:tr w:rsidR="00057126" w:rsidRPr="00750A79" w:rsidTr="00F17052">
        <w:tc>
          <w:tcPr>
            <w:tcW w:w="6487" w:type="dxa"/>
          </w:tcPr>
          <w:p w:rsidR="00057126" w:rsidRPr="00750A79" w:rsidRDefault="00057126" w:rsidP="0088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851"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19</w:t>
            </w:r>
          </w:p>
        </w:tc>
        <w:tc>
          <w:tcPr>
            <w:tcW w:w="850" w:type="dxa"/>
          </w:tcPr>
          <w:p w:rsidR="00057126" w:rsidRPr="00750A79" w:rsidRDefault="00057126" w:rsidP="0088418B">
            <w:pPr>
              <w:pStyle w:val="a6"/>
              <w:rPr>
                <w:rFonts w:ascii="Times New Roman" w:hAnsi="Times New Roman" w:cs="Times New Roman"/>
                <w:b/>
                <w:sz w:val="24"/>
                <w:szCs w:val="24"/>
              </w:rPr>
            </w:pPr>
            <w:r>
              <w:rPr>
                <w:rFonts w:ascii="Times New Roman" w:hAnsi="Times New Roman" w:cs="Times New Roman"/>
                <w:b/>
                <w:sz w:val="24"/>
                <w:szCs w:val="24"/>
              </w:rPr>
              <w:t>16</w:t>
            </w:r>
          </w:p>
        </w:tc>
        <w:tc>
          <w:tcPr>
            <w:tcW w:w="851"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057126" w:rsidRPr="00750A79" w:rsidRDefault="00057126" w:rsidP="0088418B">
            <w:pPr>
              <w:pStyle w:val="a6"/>
              <w:jc w:val="center"/>
              <w:rPr>
                <w:rFonts w:ascii="Times New Roman" w:hAnsi="Times New Roman" w:cs="Times New Roman"/>
                <w:b/>
                <w:sz w:val="24"/>
                <w:szCs w:val="24"/>
              </w:rPr>
            </w:pPr>
            <w:r>
              <w:rPr>
                <w:rFonts w:ascii="Times New Roman" w:hAnsi="Times New Roman" w:cs="Times New Roman"/>
                <w:b/>
                <w:sz w:val="24"/>
                <w:szCs w:val="24"/>
              </w:rPr>
              <w:t>36</w:t>
            </w:r>
          </w:p>
        </w:tc>
      </w:tr>
    </w:tbl>
    <w:p w:rsidR="00BA66D2" w:rsidRDefault="00BA66D2" w:rsidP="00BA66D2">
      <w:pPr>
        <w:spacing w:after="0"/>
        <w:rPr>
          <w:rFonts w:ascii="Times New Roman" w:hAnsi="Times New Roman" w:cs="Times New Roman"/>
          <w:b/>
          <w:sz w:val="24"/>
          <w:szCs w:val="24"/>
        </w:rPr>
      </w:pPr>
    </w:p>
    <w:p w:rsidR="006F03AE" w:rsidRPr="00BA66D2" w:rsidRDefault="00BA66D2" w:rsidP="006F03AE">
      <w:pPr>
        <w:spacing w:after="0"/>
        <w:rPr>
          <w:rFonts w:ascii="Times New Roman" w:hAnsi="Times New Roman" w:cs="Times New Roman"/>
          <w:b/>
          <w:bCs/>
          <w:sz w:val="24"/>
          <w:szCs w:val="24"/>
        </w:rPr>
      </w:pPr>
      <w:r>
        <w:rPr>
          <w:rFonts w:ascii="Times New Roman" w:hAnsi="Times New Roman" w:cs="Times New Roman"/>
          <w:b/>
          <w:sz w:val="24"/>
          <w:szCs w:val="24"/>
        </w:rPr>
        <w:t>2.3 С</w:t>
      </w:r>
      <w:r w:rsidR="006F03AE" w:rsidRPr="00BA66D2">
        <w:rPr>
          <w:rFonts w:ascii="Times New Roman" w:hAnsi="Times New Roman" w:cs="Times New Roman"/>
          <w:b/>
          <w:sz w:val="24"/>
          <w:szCs w:val="24"/>
        </w:rPr>
        <w:t xml:space="preserve">одержание учебной дисциплины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2"/>
        <w:gridCol w:w="5893"/>
        <w:gridCol w:w="1009"/>
        <w:gridCol w:w="1723"/>
      </w:tblGrid>
      <w:tr w:rsidR="006F03AE" w:rsidRPr="00BA66D2" w:rsidTr="0088418B">
        <w:trPr>
          <w:trHeight w:val="20"/>
        </w:trPr>
        <w:tc>
          <w:tcPr>
            <w:tcW w:w="820" w:type="pct"/>
          </w:tcPr>
          <w:p w:rsidR="006F03AE" w:rsidRPr="00BA66D2" w:rsidRDefault="006F03AE" w:rsidP="00CA0A12">
            <w:pPr>
              <w:spacing w:after="0" w:line="240" w:lineRule="auto"/>
              <w:rPr>
                <w:rFonts w:ascii="Times New Roman" w:hAnsi="Times New Roman" w:cs="Times New Roman"/>
                <w:b/>
                <w:bCs/>
                <w:sz w:val="24"/>
                <w:szCs w:val="24"/>
              </w:rPr>
            </w:pPr>
            <w:r w:rsidRPr="00BA66D2">
              <w:rPr>
                <w:rFonts w:ascii="Times New Roman" w:hAnsi="Times New Roman" w:cs="Times New Roman"/>
                <w:b/>
                <w:bCs/>
                <w:sz w:val="24"/>
                <w:szCs w:val="24"/>
              </w:rPr>
              <w:t>Наименование разделов и тем</w:t>
            </w:r>
          </w:p>
        </w:tc>
        <w:tc>
          <w:tcPr>
            <w:tcW w:w="2856" w:type="pct"/>
          </w:tcPr>
          <w:p w:rsidR="006F03AE" w:rsidRPr="00BA66D2" w:rsidRDefault="006F03AE" w:rsidP="00CA0A12">
            <w:pPr>
              <w:spacing w:after="0" w:line="240" w:lineRule="auto"/>
              <w:rPr>
                <w:rFonts w:ascii="Times New Roman" w:hAnsi="Times New Roman" w:cs="Times New Roman"/>
                <w:b/>
                <w:bCs/>
                <w:sz w:val="24"/>
                <w:szCs w:val="24"/>
              </w:rPr>
            </w:pPr>
            <w:r w:rsidRPr="00BA66D2">
              <w:rPr>
                <w:rFonts w:ascii="Times New Roman" w:hAnsi="Times New Roman" w:cs="Times New Roman"/>
                <w:b/>
                <w:bCs/>
                <w:sz w:val="24"/>
                <w:szCs w:val="24"/>
              </w:rPr>
              <w:t>Содержание учебного материала и формы организации деятельности обучающихся</w:t>
            </w:r>
          </w:p>
        </w:tc>
        <w:tc>
          <w:tcPr>
            <w:tcW w:w="489" w:type="pct"/>
          </w:tcPr>
          <w:p w:rsidR="006F03AE" w:rsidRPr="00BA66D2" w:rsidRDefault="006F03AE" w:rsidP="00CA0A12">
            <w:pPr>
              <w:spacing w:after="0" w:line="240" w:lineRule="auto"/>
              <w:rPr>
                <w:rFonts w:ascii="Times New Roman" w:hAnsi="Times New Roman" w:cs="Times New Roman"/>
                <w:b/>
                <w:bCs/>
                <w:sz w:val="24"/>
                <w:szCs w:val="24"/>
              </w:rPr>
            </w:pPr>
            <w:r w:rsidRPr="00BA66D2">
              <w:rPr>
                <w:rFonts w:ascii="Times New Roman" w:hAnsi="Times New Roman" w:cs="Times New Roman"/>
                <w:b/>
                <w:bCs/>
                <w:sz w:val="24"/>
                <w:szCs w:val="24"/>
              </w:rPr>
              <w:t>Объем часов</w:t>
            </w:r>
          </w:p>
        </w:tc>
        <w:tc>
          <w:tcPr>
            <w:tcW w:w="835" w:type="pct"/>
          </w:tcPr>
          <w:p w:rsidR="006F03AE" w:rsidRPr="00BA66D2" w:rsidRDefault="006F03AE" w:rsidP="00CA0A12">
            <w:pPr>
              <w:spacing w:after="0" w:line="240" w:lineRule="auto"/>
              <w:rPr>
                <w:rFonts w:ascii="Times New Roman" w:hAnsi="Times New Roman" w:cs="Times New Roman"/>
                <w:b/>
                <w:bCs/>
                <w:sz w:val="24"/>
                <w:szCs w:val="24"/>
              </w:rPr>
            </w:pPr>
            <w:r w:rsidRPr="00BA66D2">
              <w:rPr>
                <w:rFonts w:ascii="Times New Roman" w:hAnsi="Times New Roman" w:cs="Times New Roman"/>
                <w:b/>
                <w:bCs/>
                <w:sz w:val="24"/>
                <w:szCs w:val="24"/>
              </w:rPr>
              <w:t>Осваиваемые элементы компетенций</w:t>
            </w:r>
          </w:p>
        </w:tc>
      </w:tr>
      <w:tr w:rsidR="006F03AE" w:rsidRPr="00BA66D2" w:rsidTr="00CA0A12">
        <w:trPr>
          <w:trHeight w:val="20"/>
        </w:trPr>
        <w:tc>
          <w:tcPr>
            <w:tcW w:w="5000" w:type="pct"/>
            <w:gridSpan w:val="4"/>
          </w:tcPr>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
                <w:bCs/>
                <w:sz w:val="24"/>
                <w:szCs w:val="24"/>
              </w:rPr>
              <w:t>Раздел 1. Безопасность и защита человека в опасных и чрезвычайных ситуациях.</w:t>
            </w:r>
          </w:p>
        </w:tc>
      </w:tr>
      <w:tr w:rsidR="006F03AE" w:rsidRPr="00BA66D2" w:rsidTr="0088418B">
        <w:trPr>
          <w:trHeight w:val="20"/>
        </w:trPr>
        <w:tc>
          <w:tcPr>
            <w:tcW w:w="820" w:type="pct"/>
            <w:vMerge w:val="restart"/>
          </w:tcPr>
          <w:p w:rsidR="006F03AE" w:rsidRPr="00CA0A12" w:rsidRDefault="006F03AE" w:rsidP="00CA0A12">
            <w:pPr>
              <w:spacing w:after="0" w:line="240" w:lineRule="auto"/>
              <w:rPr>
                <w:rFonts w:ascii="Times New Roman" w:hAnsi="Times New Roman" w:cs="Times New Roman"/>
                <w:bCs/>
                <w:i/>
                <w:sz w:val="24"/>
                <w:szCs w:val="24"/>
              </w:rPr>
            </w:pPr>
            <w:r w:rsidRPr="00CA0A12">
              <w:rPr>
                <w:rFonts w:ascii="Times New Roman" w:hAnsi="Times New Roman" w:cs="Times New Roman"/>
                <w:bCs/>
                <w:sz w:val="24"/>
                <w:szCs w:val="24"/>
              </w:rPr>
              <w:t>Тема 1.1. Чрезвычайные ситуации мирного и военного времени.</w:t>
            </w:r>
          </w:p>
        </w:tc>
        <w:tc>
          <w:tcPr>
            <w:tcW w:w="2856" w:type="pct"/>
          </w:tcPr>
          <w:p w:rsidR="006F03AE" w:rsidRPr="00BA66D2" w:rsidRDefault="006F03AE" w:rsidP="00CA0A12">
            <w:pPr>
              <w:spacing w:after="0" w:line="240" w:lineRule="auto"/>
              <w:jc w:val="both"/>
              <w:rPr>
                <w:rFonts w:ascii="Times New Roman" w:hAnsi="Times New Roman" w:cs="Times New Roman"/>
                <w:b/>
                <w:bCs/>
                <w:sz w:val="24"/>
                <w:szCs w:val="24"/>
              </w:rPr>
            </w:pPr>
            <w:r w:rsidRPr="00BA66D2">
              <w:rPr>
                <w:rFonts w:ascii="Times New Roman" w:hAnsi="Times New Roman" w:cs="Times New Roman"/>
                <w:bCs/>
                <w:sz w:val="24"/>
                <w:szCs w:val="24"/>
              </w:rPr>
              <w:t>Правила поведения в условиях вынужденной автономии в природных условиях; в ситуациях криминогенного характера; в условиях чрезвычайных ситуаций природного и техногенного характера. Уголовная ответственность несовершеннолетних. Законы и нормативно-правовые акты РФ по обеспечению безопасности.</w:t>
            </w:r>
          </w:p>
        </w:tc>
        <w:tc>
          <w:tcPr>
            <w:tcW w:w="489" w:type="pct"/>
          </w:tcPr>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sz w:val="24"/>
                <w:szCs w:val="24"/>
                <w:lang w:val="de-CH"/>
              </w:rPr>
              <w:t>1</w:t>
            </w:r>
          </w:p>
        </w:tc>
        <w:tc>
          <w:tcPr>
            <w:tcW w:w="835" w:type="pct"/>
            <w:vMerge w:val="restar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vMerge/>
          </w:tcPr>
          <w:p w:rsidR="006F03AE" w:rsidRPr="00CA0A12" w:rsidRDefault="006F03AE" w:rsidP="00CA0A12">
            <w:pPr>
              <w:spacing w:after="0" w:line="240" w:lineRule="auto"/>
              <w:rPr>
                <w:rFonts w:ascii="Times New Roman" w:hAnsi="Times New Roman" w:cs="Times New Roman"/>
                <w:bCs/>
                <w:sz w:val="24"/>
                <w:szCs w:val="24"/>
              </w:rPr>
            </w:pPr>
          </w:p>
        </w:tc>
        <w:tc>
          <w:tcPr>
            <w:tcW w:w="2856" w:type="pct"/>
          </w:tcPr>
          <w:p w:rsidR="006F03AE" w:rsidRPr="00BA66D2" w:rsidRDefault="006F03AE" w:rsidP="00CA0A12">
            <w:pPr>
              <w:spacing w:after="0" w:line="240" w:lineRule="auto"/>
              <w:jc w:val="both"/>
              <w:rPr>
                <w:rFonts w:ascii="Times New Roman" w:hAnsi="Times New Roman" w:cs="Times New Roman"/>
                <w:bCs/>
                <w:sz w:val="24"/>
                <w:szCs w:val="24"/>
              </w:rPr>
            </w:pPr>
            <w:r w:rsidRPr="00BA66D2">
              <w:rPr>
                <w:rFonts w:ascii="Times New Roman" w:hAnsi="Times New Roman" w:cs="Times New Roman"/>
                <w:b/>
                <w:bCs/>
                <w:sz w:val="24"/>
                <w:szCs w:val="24"/>
              </w:rPr>
              <w:t>Практическое занятие</w:t>
            </w:r>
            <w:r w:rsidR="004169BA">
              <w:rPr>
                <w:rFonts w:ascii="Times New Roman" w:hAnsi="Times New Roman" w:cs="Times New Roman"/>
                <w:b/>
                <w:bCs/>
                <w:sz w:val="24"/>
                <w:szCs w:val="24"/>
              </w:rPr>
              <w:t xml:space="preserve"> № 1</w:t>
            </w:r>
            <w:r w:rsidRPr="00BA66D2">
              <w:rPr>
                <w:rFonts w:ascii="Times New Roman" w:hAnsi="Times New Roman" w:cs="Times New Roman"/>
                <w:bCs/>
                <w:sz w:val="24"/>
                <w:szCs w:val="24"/>
              </w:rPr>
              <w:t xml:space="preserve"> Отработка навыков ориентирования на местности». «Выполнение действий по эвакуации из колледжа при получении сигнала о ЧС».</w:t>
            </w:r>
          </w:p>
        </w:tc>
        <w:tc>
          <w:tcPr>
            <w:tcW w:w="489" w:type="pct"/>
          </w:tcPr>
          <w:p w:rsidR="006F03AE" w:rsidRPr="00BA66D2" w:rsidRDefault="006F03AE" w:rsidP="00CA0A12">
            <w:pPr>
              <w:spacing w:after="0" w:line="240" w:lineRule="auto"/>
              <w:rPr>
                <w:rFonts w:ascii="Times New Roman" w:hAnsi="Times New Roman" w:cs="Times New Roman"/>
                <w:bCs/>
                <w:sz w:val="24"/>
                <w:szCs w:val="24"/>
                <w:lang w:val="de-CH"/>
              </w:rPr>
            </w:pPr>
            <w:r w:rsidRPr="00BA66D2">
              <w:rPr>
                <w:rFonts w:ascii="Times New Roman" w:hAnsi="Times New Roman" w:cs="Times New Roman"/>
                <w:bCs/>
                <w:sz w:val="24"/>
                <w:szCs w:val="24"/>
                <w:lang w:val="de-CH"/>
              </w:rPr>
              <w:t>1</w:t>
            </w:r>
          </w:p>
        </w:tc>
        <w:tc>
          <w:tcPr>
            <w:tcW w:w="835" w:type="pct"/>
            <w:vMerge/>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88418B">
        <w:trPr>
          <w:trHeight w:val="20"/>
        </w:trPr>
        <w:tc>
          <w:tcPr>
            <w:tcW w:w="820" w:type="pct"/>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A0A12">
              <w:rPr>
                <w:rFonts w:ascii="Times New Roman" w:hAnsi="Times New Roman" w:cs="Times New Roman"/>
                <w:bCs/>
                <w:sz w:val="24"/>
                <w:szCs w:val="24"/>
              </w:rPr>
              <w:t>Тема 1.2. Государственная система обеспечения безопасности населения. Гражданская оборона.</w:t>
            </w: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xml:space="preserve">Единая государственная система предупреждения и ликвидации чрезвычайных ситуаций (РСЧС): предназначение, задачи, решаемые по защите населения от ЧС. Гражданская оборона -составная часть обороноспособности страны: основные понятия, определение и задачи. Современные средства поражения и их поражающие факторы. Мероприятия по защите населения. Оповещение населения об опасностях, возникающие в ЧС военного и мирного времени. Организация инженерной защиты населения от поражающих факторов ЧС военного и мирного времени. Средства индивидуальной защиты. Защитные сооружения ГО (убежища, противорадиационные укрытия ПРУ), требования, предъявляемые к ним. Содержание и использование. Правила поведения в защитных сооружениях. Мероприятия по защите населения при угрозе ЧС и применении современных средств поражения: </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аварийно-спасательные работы в зоне ЧС</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санитарная обработка людей после пребывания их в зонах заражения.</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A66D2">
              <w:rPr>
                <w:rFonts w:ascii="Times New Roman" w:hAnsi="Times New Roman" w:cs="Times New Roman"/>
                <w:bCs/>
                <w:sz w:val="24"/>
                <w:szCs w:val="24"/>
              </w:rPr>
              <w:t>Основные направления деятельности государственных организаций и ведомств Российской Федерации по защите населения и территорий от ЧС: прогноз, мониторинг, оповещение, защита, эвакуация, аварийно-спасательные работы, обучение населения. 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Правовые основы организации защиты населения РФ от ЧС мирного времени.</w:t>
            </w:r>
            <w:r w:rsidR="00B47142">
              <w:rPr>
                <w:rFonts w:ascii="Times New Roman" w:hAnsi="Times New Roman" w:cs="Times New Roman"/>
                <w:bCs/>
                <w:sz w:val="24"/>
                <w:szCs w:val="24"/>
              </w:rPr>
              <w:t xml:space="preserve"> </w:t>
            </w:r>
            <w:r w:rsidRPr="00BA66D2">
              <w:rPr>
                <w:rFonts w:ascii="Times New Roman" w:hAnsi="Times New Roman" w:cs="Times New Roman"/>
                <w:bCs/>
                <w:sz w:val="24"/>
                <w:szCs w:val="24"/>
              </w:rPr>
              <w:t>Государственные службы по охране здоровья и безопасности граждан</w:t>
            </w:r>
            <w:r w:rsidRPr="00BA66D2">
              <w:rPr>
                <w:rFonts w:ascii="Times New Roman" w:hAnsi="Times New Roman" w:cs="Times New Roman"/>
                <w:b/>
                <w:bCs/>
                <w:sz w:val="24"/>
                <w:szCs w:val="24"/>
              </w:rPr>
              <w:t>:</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МЧС России – федеральный орган управления в области защиты населения от чрезвычайных ситуаций.</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Полиция в РФ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Служба скорой медицинской помощи; другие государственные службы в области безопасности.</w:t>
            </w:r>
          </w:p>
        </w:tc>
        <w:tc>
          <w:tcPr>
            <w:tcW w:w="489" w:type="pct"/>
          </w:tcPr>
          <w:p w:rsidR="006F03AE" w:rsidRPr="00BA66D2" w:rsidRDefault="0088418B"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835" w:type="pc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A66D2">
              <w:rPr>
                <w:rFonts w:ascii="Times New Roman" w:hAnsi="Times New Roman" w:cs="Times New Roman"/>
                <w:b/>
                <w:bCs/>
                <w:sz w:val="24"/>
                <w:szCs w:val="24"/>
              </w:rPr>
              <w:t xml:space="preserve">Практическое занятие </w:t>
            </w:r>
            <w:r w:rsidR="004169BA">
              <w:rPr>
                <w:rFonts w:ascii="Times New Roman" w:hAnsi="Times New Roman" w:cs="Times New Roman"/>
                <w:b/>
                <w:bCs/>
                <w:sz w:val="24"/>
                <w:szCs w:val="24"/>
              </w:rPr>
              <w:t xml:space="preserve">№ 2 </w:t>
            </w:r>
            <w:r w:rsidRPr="00BA66D2">
              <w:rPr>
                <w:rFonts w:ascii="Times New Roman" w:hAnsi="Times New Roman" w:cs="Times New Roman"/>
                <w:bCs/>
                <w:sz w:val="24"/>
                <w:szCs w:val="24"/>
              </w:rPr>
              <w:t>Отработка навыков пользования средствами индивидуальной защиты: противогазы, респираторы, противопыльные тканевые маски, ватно- марлевые повязки, средства защиты кожи» «Составление план</w:t>
            </w:r>
            <w:r w:rsidR="00B47142">
              <w:rPr>
                <w:rFonts w:ascii="Times New Roman" w:hAnsi="Times New Roman" w:cs="Times New Roman"/>
                <w:bCs/>
                <w:sz w:val="24"/>
                <w:szCs w:val="24"/>
              </w:rPr>
              <w:t xml:space="preserve"> </w:t>
            </w:r>
            <w:r w:rsidRPr="00BA66D2">
              <w:rPr>
                <w:rFonts w:ascii="Times New Roman" w:hAnsi="Times New Roman" w:cs="Times New Roman"/>
                <w:bCs/>
                <w:sz w:val="24"/>
                <w:szCs w:val="24"/>
              </w:rPr>
              <w:t>-схемы эвакуации из учебного кабинета и из здания колледжа» Составление схемы «Структура Единой Государственной системы предупреждения и ликвидации чрезвычайных ситуаций».</w:t>
            </w:r>
          </w:p>
        </w:tc>
        <w:tc>
          <w:tcPr>
            <w:tcW w:w="489" w:type="pct"/>
            <w:tcBorders>
              <w:top w:val="nil"/>
            </w:tcBorders>
          </w:tcPr>
          <w:p w:rsidR="006F03AE" w:rsidRPr="00BA66D2" w:rsidRDefault="00BA66D2"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1</w:t>
            </w:r>
          </w:p>
        </w:tc>
        <w:tc>
          <w:tcPr>
            <w:tcW w:w="835" w:type="pct"/>
            <w:tcBorders>
              <w:top w:val="nil"/>
            </w:tcBorders>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CA0A12">
        <w:trPr>
          <w:trHeight w:val="20"/>
        </w:trPr>
        <w:tc>
          <w:tcPr>
            <w:tcW w:w="5000" w:type="pct"/>
            <w:gridSpan w:val="4"/>
          </w:tcPr>
          <w:p w:rsidR="006F03AE" w:rsidRPr="00BA66D2" w:rsidRDefault="006F03AE" w:rsidP="00CA0A12">
            <w:pPr>
              <w:spacing w:after="0" w:line="240" w:lineRule="auto"/>
              <w:jc w:val="both"/>
              <w:rPr>
                <w:rFonts w:ascii="Times New Roman" w:hAnsi="Times New Roman" w:cs="Times New Roman"/>
                <w:b/>
                <w:bCs/>
                <w:i/>
                <w:sz w:val="24"/>
                <w:szCs w:val="24"/>
              </w:rPr>
            </w:pPr>
            <w:r w:rsidRPr="00BA66D2">
              <w:rPr>
                <w:rFonts w:ascii="Times New Roman" w:hAnsi="Times New Roman" w:cs="Times New Roman"/>
                <w:b/>
                <w:bCs/>
                <w:sz w:val="24"/>
                <w:szCs w:val="24"/>
              </w:rPr>
              <w:t>Раздел 2. Основы обороны государства и воинская обязанность</w:t>
            </w:r>
          </w:p>
        </w:tc>
      </w:tr>
      <w:tr w:rsidR="006F03AE" w:rsidRPr="00BA66D2" w:rsidTr="0088418B">
        <w:trPr>
          <w:trHeight w:val="20"/>
        </w:trPr>
        <w:tc>
          <w:tcPr>
            <w:tcW w:w="820" w:type="pct"/>
            <w:vMerge w:val="restart"/>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A0A12">
              <w:rPr>
                <w:rFonts w:ascii="Times New Roman" w:hAnsi="Times New Roman" w:cs="Times New Roman"/>
                <w:bCs/>
                <w:sz w:val="24"/>
                <w:szCs w:val="24"/>
              </w:rPr>
              <w:t>Тема 2.1.</w:t>
            </w:r>
            <w:r w:rsidR="00135570">
              <w:rPr>
                <w:rFonts w:ascii="Times New Roman" w:hAnsi="Times New Roman" w:cs="Times New Roman"/>
                <w:bCs/>
                <w:sz w:val="24"/>
                <w:szCs w:val="24"/>
              </w:rPr>
              <w:t xml:space="preserve"> </w:t>
            </w:r>
            <w:r w:rsidRPr="00CA0A12">
              <w:rPr>
                <w:rFonts w:ascii="Times New Roman" w:hAnsi="Times New Roman" w:cs="Times New Roman"/>
                <w:bCs/>
                <w:sz w:val="24"/>
                <w:szCs w:val="24"/>
              </w:rPr>
              <w:t>История создания и развития Вооруженных Сил России. Организационная структура Вооруженных сил</w:t>
            </w: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Организация вооруженных сил Московского государства в Х</w:t>
            </w:r>
            <w:r w:rsidRPr="00BA66D2">
              <w:rPr>
                <w:rFonts w:ascii="Times New Roman" w:hAnsi="Times New Roman" w:cs="Times New Roman"/>
                <w:bCs/>
                <w:sz w:val="24"/>
                <w:szCs w:val="24"/>
                <w:lang w:val="de-CH"/>
              </w:rPr>
              <w:t>IV</w:t>
            </w:r>
            <w:r w:rsidRPr="00BA66D2">
              <w:rPr>
                <w:rFonts w:ascii="Times New Roman" w:hAnsi="Times New Roman" w:cs="Times New Roman"/>
                <w:bCs/>
                <w:sz w:val="24"/>
                <w:szCs w:val="24"/>
              </w:rPr>
              <w:t>-Х</w:t>
            </w:r>
            <w:r w:rsidRPr="00BA66D2">
              <w:rPr>
                <w:rFonts w:ascii="Times New Roman" w:hAnsi="Times New Roman" w:cs="Times New Roman"/>
                <w:bCs/>
                <w:sz w:val="24"/>
                <w:szCs w:val="24"/>
                <w:lang w:val="de-CH"/>
              </w:rPr>
              <w:t>V</w:t>
            </w:r>
            <w:r w:rsidRPr="00BA66D2">
              <w:rPr>
                <w:rFonts w:ascii="Times New Roman" w:hAnsi="Times New Roman" w:cs="Times New Roman"/>
                <w:bCs/>
                <w:sz w:val="24"/>
                <w:szCs w:val="24"/>
              </w:rPr>
              <w:t xml:space="preserve"> веках. Военная реформа Ивана Грозного в середине Х</w:t>
            </w:r>
            <w:r w:rsidRPr="00BA66D2">
              <w:rPr>
                <w:rFonts w:ascii="Times New Roman" w:hAnsi="Times New Roman" w:cs="Times New Roman"/>
                <w:bCs/>
                <w:sz w:val="24"/>
                <w:szCs w:val="24"/>
                <w:lang w:val="de-CH"/>
              </w:rPr>
              <w:t>VI</w:t>
            </w:r>
            <w:r w:rsidRPr="00BA66D2">
              <w:rPr>
                <w:rFonts w:ascii="Times New Roman" w:hAnsi="Times New Roman" w:cs="Times New Roman"/>
                <w:bCs/>
                <w:sz w:val="24"/>
                <w:szCs w:val="24"/>
              </w:rPr>
              <w:t xml:space="preserve"> века. Военная реформа Петра </w:t>
            </w:r>
            <w:r w:rsidRPr="00BA66D2">
              <w:rPr>
                <w:rFonts w:ascii="Times New Roman" w:hAnsi="Times New Roman" w:cs="Times New Roman"/>
                <w:bCs/>
                <w:sz w:val="24"/>
                <w:szCs w:val="24"/>
                <w:lang w:val="de-CH"/>
              </w:rPr>
              <w:t>I</w:t>
            </w:r>
            <w:r w:rsidRPr="00BA66D2">
              <w:rPr>
                <w:rFonts w:ascii="Times New Roman" w:hAnsi="Times New Roman" w:cs="Times New Roman"/>
                <w:bCs/>
                <w:sz w:val="24"/>
                <w:szCs w:val="24"/>
              </w:rPr>
              <w:t>, создание регулярной армии, её особенности. Военные реформы в России во второй половине Х</w:t>
            </w:r>
            <w:r w:rsidRPr="00BA66D2">
              <w:rPr>
                <w:rFonts w:ascii="Times New Roman" w:hAnsi="Times New Roman" w:cs="Times New Roman"/>
                <w:bCs/>
                <w:sz w:val="24"/>
                <w:szCs w:val="24"/>
                <w:lang w:val="de-CH"/>
              </w:rPr>
              <w:t>I</w:t>
            </w:r>
            <w:r w:rsidRPr="00BA66D2">
              <w:rPr>
                <w:rFonts w:ascii="Times New Roman" w:hAnsi="Times New Roman" w:cs="Times New Roman"/>
                <w:bCs/>
                <w:sz w:val="24"/>
                <w:szCs w:val="24"/>
              </w:rPr>
              <w:t>Х века, создание массовой армии.</w:t>
            </w:r>
            <w:r w:rsidR="00135570">
              <w:rPr>
                <w:rFonts w:ascii="Times New Roman" w:hAnsi="Times New Roman" w:cs="Times New Roman"/>
                <w:bCs/>
                <w:sz w:val="24"/>
                <w:szCs w:val="24"/>
              </w:rPr>
              <w:t xml:space="preserve"> </w:t>
            </w:r>
            <w:r w:rsidRPr="00BA66D2">
              <w:rPr>
                <w:rFonts w:ascii="Times New Roman" w:hAnsi="Times New Roman" w:cs="Times New Roman"/>
                <w:bCs/>
                <w:sz w:val="24"/>
                <w:szCs w:val="24"/>
              </w:rPr>
              <w:t>Создание советских Вооруженных Сил, их структура и предназначение.</w:t>
            </w:r>
            <w:r w:rsidR="0088418B">
              <w:rPr>
                <w:rFonts w:ascii="Times New Roman" w:hAnsi="Times New Roman" w:cs="Times New Roman"/>
                <w:bCs/>
                <w:sz w:val="24"/>
                <w:szCs w:val="24"/>
              </w:rPr>
              <w:t xml:space="preserve"> </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Вооруженные силы Российской Федерации, основные предпосылки проведения военной реформы. Виды и роды Вооруженных сил РФ. Роды войск: сухопутные, военно-воздушные, военно-морские, ракетные, космические, военно-десантные, пограничные, внутренние, железнодорожные, войска гражданской обороны МЧС России</w:t>
            </w:r>
            <w:r w:rsidR="0088418B">
              <w:rPr>
                <w:rFonts w:ascii="Times New Roman" w:hAnsi="Times New Roman" w:cs="Times New Roman"/>
                <w:bCs/>
                <w:sz w:val="24"/>
                <w:szCs w:val="24"/>
              </w:rPr>
              <w:t xml:space="preserve"> </w:t>
            </w:r>
            <w:r w:rsidRPr="00BA66D2">
              <w:rPr>
                <w:rFonts w:ascii="Times New Roman" w:hAnsi="Times New Roman" w:cs="Times New Roman"/>
                <w:bCs/>
                <w:sz w:val="24"/>
                <w:szCs w:val="24"/>
              </w:rPr>
              <w:t>(история создания, предназначение, структура). Функции и основные задачи современных Вооруженных Сил России, их роль и место в системе обеспечения национальной безопасности. Реформа Вооруженных Сил.</w:t>
            </w:r>
          </w:p>
        </w:tc>
        <w:tc>
          <w:tcPr>
            <w:tcW w:w="489"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3</w:t>
            </w:r>
          </w:p>
        </w:tc>
        <w:tc>
          <w:tcPr>
            <w:tcW w:w="835" w:type="pct"/>
            <w:vMerge w:val="restar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vMerge/>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2856" w:type="pct"/>
          </w:tcPr>
          <w:p w:rsidR="006F03AE" w:rsidRPr="00BA66D2" w:rsidRDefault="006F03AE" w:rsidP="00416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A66D2">
              <w:rPr>
                <w:rFonts w:ascii="Times New Roman" w:hAnsi="Times New Roman" w:cs="Times New Roman"/>
                <w:b/>
                <w:bCs/>
                <w:sz w:val="24"/>
                <w:szCs w:val="24"/>
              </w:rPr>
              <w:t>Практическое занятие</w:t>
            </w:r>
            <w:r w:rsidR="004169BA">
              <w:rPr>
                <w:rFonts w:ascii="Times New Roman" w:hAnsi="Times New Roman" w:cs="Times New Roman"/>
                <w:b/>
                <w:bCs/>
                <w:sz w:val="24"/>
                <w:szCs w:val="24"/>
              </w:rPr>
              <w:t xml:space="preserve"> № 3 </w:t>
            </w:r>
            <w:r w:rsidRPr="00BA66D2">
              <w:rPr>
                <w:rFonts w:ascii="Times New Roman" w:hAnsi="Times New Roman" w:cs="Times New Roman"/>
                <w:bCs/>
                <w:sz w:val="24"/>
                <w:szCs w:val="24"/>
              </w:rPr>
              <w:t>«Составление схемы «Структура Вооруженных Сил РФ» «Заполнение сравнительной таблицы «Военные реформы в России».</w:t>
            </w:r>
          </w:p>
        </w:tc>
        <w:tc>
          <w:tcPr>
            <w:tcW w:w="489"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2</w:t>
            </w:r>
          </w:p>
        </w:tc>
        <w:tc>
          <w:tcPr>
            <w:tcW w:w="835" w:type="pct"/>
            <w:vMerge/>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88418B">
        <w:trPr>
          <w:trHeight w:val="20"/>
        </w:trPr>
        <w:tc>
          <w:tcPr>
            <w:tcW w:w="820" w:type="pct"/>
            <w:vMerge w:val="restart"/>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A0A12">
              <w:rPr>
                <w:rFonts w:ascii="Times New Roman" w:hAnsi="Times New Roman" w:cs="Times New Roman"/>
                <w:bCs/>
                <w:sz w:val="24"/>
                <w:szCs w:val="24"/>
              </w:rPr>
              <w:t>Тема 2.2.</w:t>
            </w:r>
            <w:r w:rsidR="00135570">
              <w:rPr>
                <w:rFonts w:ascii="Times New Roman" w:hAnsi="Times New Roman" w:cs="Times New Roman"/>
                <w:bCs/>
                <w:sz w:val="24"/>
                <w:szCs w:val="24"/>
              </w:rPr>
              <w:t xml:space="preserve"> </w:t>
            </w:r>
            <w:r w:rsidRPr="00CA0A12">
              <w:rPr>
                <w:rFonts w:ascii="Times New Roman" w:hAnsi="Times New Roman" w:cs="Times New Roman"/>
                <w:bCs/>
                <w:sz w:val="24"/>
                <w:szCs w:val="24"/>
              </w:rPr>
              <w:t>Воинская обязанность.</w:t>
            </w: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Основные понятия о воинской обязанности. Организация воинского учёта и его предназначение. Постановка граждан на воинский учёт. Обязанности граждан по воинскому учёту. Организация медицинского освидетельствования при постановке на воинский учёт. Организация прохождения профессионального психологического отбора при первоначальной постановке на воинский учёт. Обязательная и добровольная подготовка граждан к военной службе. Призыв на военную службу. Общие, должностные и специальные обязанности военнослужащих. Прохождение военной службы по контракту. Условия прохождения (требования к гражданам, сроки военной службы). Альтернативная гражданская служба. Общие права и обязанности военнослужащих. Прохождение военной службы по призыву.</w:t>
            </w:r>
          </w:p>
        </w:tc>
        <w:tc>
          <w:tcPr>
            <w:tcW w:w="489" w:type="pct"/>
          </w:tcPr>
          <w:p w:rsidR="006F03AE" w:rsidRPr="00BA66D2" w:rsidRDefault="0088418B" w:rsidP="00CA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35" w:type="pct"/>
            <w:vMerge w:val="restar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vMerge/>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A66D2">
              <w:rPr>
                <w:rFonts w:ascii="Times New Roman" w:hAnsi="Times New Roman" w:cs="Times New Roman"/>
                <w:b/>
                <w:bCs/>
                <w:sz w:val="24"/>
                <w:szCs w:val="24"/>
              </w:rPr>
              <w:t>Практическое занятие</w:t>
            </w:r>
            <w:r w:rsidR="00135570">
              <w:rPr>
                <w:rFonts w:ascii="Times New Roman" w:hAnsi="Times New Roman" w:cs="Times New Roman"/>
                <w:b/>
                <w:bCs/>
                <w:sz w:val="24"/>
                <w:szCs w:val="24"/>
              </w:rPr>
              <w:t xml:space="preserve"> </w:t>
            </w:r>
            <w:r w:rsidR="004169BA">
              <w:rPr>
                <w:rFonts w:ascii="Times New Roman" w:hAnsi="Times New Roman" w:cs="Times New Roman"/>
                <w:bCs/>
                <w:sz w:val="24"/>
                <w:szCs w:val="24"/>
              </w:rPr>
              <w:t xml:space="preserve">№ 4 </w:t>
            </w:r>
            <w:r w:rsidRPr="00BA66D2">
              <w:rPr>
                <w:rFonts w:ascii="Times New Roman" w:hAnsi="Times New Roman" w:cs="Times New Roman"/>
                <w:bCs/>
                <w:sz w:val="24"/>
                <w:szCs w:val="24"/>
              </w:rPr>
              <w:t>Определение воинской должности или специальности призывника с учетом области применения получаемых профессиональных знаний используя таблицу «Психологической классификации воинских должностей».</w:t>
            </w:r>
          </w:p>
        </w:tc>
        <w:tc>
          <w:tcPr>
            <w:tcW w:w="489"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2</w:t>
            </w:r>
          </w:p>
        </w:tc>
        <w:tc>
          <w:tcPr>
            <w:tcW w:w="835" w:type="pct"/>
            <w:vMerge/>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88418B">
        <w:trPr>
          <w:trHeight w:val="20"/>
        </w:trPr>
        <w:tc>
          <w:tcPr>
            <w:tcW w:w="820" w:type="pct"/>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A0A12">
              <w:rPr>
                <w:rFonts w:ascii="Times New Roman" w:hAnsi="Times New Roman" w:cs="Times New Roman"/>
                <w:bCs/>
                <w:sz w:val="24"/>
                <w:szCs w:val="24"/>
              </w:rPr>
              <w:t>Тема 2.3. Военнослужащий – защитник своего Отечества. Честь и достоинство воина Вооруженных Сил России.</w:t>
            </w: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Основные качества личности военнослужащего: любовь к Родине, воинская дисциплина, верность воинскому долгу и военной присяге. Военнослужащий – специалист, в совершенстве владеющий оружием и военной техникой. Основные виды вооружения, военной техники и специального снаряжения. Автомат Калашникова: назначение, боевые свойства. Вооружение мотострелкового отделения: БМП и БТР, РПГ, РПК и т.д. Требования воинской деятельности, предъявляемые к моральным, индивидуально-психологическим и профессиональным качествам гражданина. Виды воинской деятельности и их особенности. Требования к психическим и морально-этическим качествам призывника. Основные понятия о психологической совместимости членов воинского коллектива (экипажа, боевого расчета). Взаимоотношения в воинском коллективе. Военнослужащий – подчиненный, выполняющий требования воинских уставов, приказы командиров и начальников. Единоначалие – принцип строительства Вооруженных Сил Российской Федерации.</w:t>
            </w:r>
          </w:p>
        </w:tc>
        <w:tc>
          <w:tcPr>
            <w:tcW w:w="489" w:type="pct"/>
          </w:tcPr>
          <w:p w:rsidR="006F03AE" w:rsidRPr="00BA66D2" w:rsidRDefault="0088418B"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highlight w:val="yellow"/>
              </w:rPr>
            </w:pPr>
            <w:r>
              <w:rPr>
                <w:rFonts w:ascii="Times New Roman" w:hAnsi="Times New Roman" w:cs="Times New Roman"/>
                <w:bCs/>
                <w:sz w:val="24"/>
                <w:szCs w:val="24"/>
              </w:rPr>
              <w:t>4</w:t>
            </w:r>
          </w:p>
        </w:tc>
        <w:tc>
          <w:tcPr>
            <w:tcW w:w="835" w:type="pc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tcBorders>
              <w:top w:val="nil"/>
            </w:tcBorders>
          </w:tcPr>
          <w:p w:rsidR="006F03AE" w:rsidRPr="00CA0A1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2856"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BA66D2">
              <w:rPr>
                <w:rFonts w:ascii="Times New Roman" w:hAnsi="Times New Roman" w:cs="Times New Roman"/>
                <w:b/>
                <w:bCs/>
                <w:sz w:val="24"/>
                <w:szCs w:val="24"/>
              </w:rPr>
              <w:t>Практическое занятие</w:t>
            </w:r>
            <w:r w:rsidR="00135570">
              <w:rPr>
                <w:rFonts w:ascii="Times New Roman" w:hAnsi="Times New Roman" w:cs="Times New Roman"/>
                <w:b/>
                <w:bCs/>
                <w:sz w:val="24"/>
                <w:szCs w:val="24"/>
              </w:rPr>
              <w:t xml:space="preserve"> </w:t>
            </w:r>
            <w:r w:rsidR="004169BA">
              <w:rPr>
                <w:rFonts w:ascii="Times New Roman" w:hAnsi="Times New Roman" w:cs="Times New Roman"/>
                <w:b/>
                <w:bCs/>
                <w:sz w:val="24"/>
                <w:szCs w:val="24"/>
              </w:rPr>
              <w:t xml:space="preserve">№ 5 </w:t>
            </w:r>
            <w:r w:rsidRPr="00BA66D2">
              <w:rPr>
                <w:rFonts w:ascii="Times New Roman" w:hAnsi="Times New Roman" w:cs="Times New Roman"/>
                <w:bCs/>
                <w:sz w:val="24"/>
                <w:szCs w:val="24"/>
              </w:rPr>
              <w:t>«Отработка навыка разборки и сборки автомата» «Отработка приемов работы с огнестрельным оружием» «Оценка основных видов вооружения, военной техникой и специального снаряжения».</w:t>
            </w:r>
          </w:p>
        </w:tc>
        <w:tc>
          <w:tcPr>
            <w:tcW w:w="489" w:type="pct"/>
          </w:tcPr>
          <w:p w:rsidR="006F03AE" w:rsidRPr="00BA66D2" w:rsidRDefault="00BA66D2"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4</w:t>
            </w:r>
          </w:p>
        </w:tc>
        <w:tc>
          <w:tcPr>
            <w:tcW w:w="835" w:type="pct"/>
            <w:tcBorders>
              <w:top w:val="nil"/>
            </w:tcBorders>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CA0A12">
        <w:trPr>
          <w:trHeight w:val="20"/>
        </w:trPr>
        <w:tc>
          <w:tcPr>
            <w:tcW w:w="5000" w:type="pct"/>
            <w:gridSpan w:val="4"/>
          </w:tcPr>
          <w:p w:rsidR="006F03AE" w:rsidRPr="00BA66D2" w:rsidRDefault="006F03AE" w:rsidP="00CA0A12">
            <w:pPr>
              <w:spacing w:after="0" w:line="240" w:lineRule="auto"/>
              <w:jc w:val="both"/>
              <w:rPr>
                <w:rFonts w:ascii="Times New Roman" w:hAnsi="Times New Roman" w:cs="Times New Roman"/>
                <w:b/>
                <w:bCs/>
                <w:i/>
                <w:sz w:val="24"/>
                <w:szCs w:val="24"/>
              </w:rPr>
            </w:pPr>
            <w:r w:rsidRPr="00BA66D2">
              <w:rPr>
                <w:rFonts w:ascii="Times New Roman" w:hAnsi="Times New Roman" w:cs="Times New Roman"/>
                <w:b/>
                <w:bCs/>
                <w:sz w:val="24"/>
                <w:szCs w:val="24"/>
              </w:rPr>
              <w:t>Раздел 3. Основы медицинских знаний и правила оказания первой помощи</w:t>
            </w:r>
          </w:p>
        </w:tc>
      </w:tr>
      <w:tr w:rsidR="006F03AE" w:rsidRPr="00BA66D2" w:rsidTr="0088418B">
        <w:trPr>
          <w:trHeight w:val="20"/>
        </w:trPr>
        <w:tc>
          <w:tcPr>
            <w:tcW w:w="820" w:type="pct"/>
            <w:vMerge w:val="restart"/>
          </w:tcPr>
          <w:p w:rsidR="006F03AE" w:rsidRPr="00CA0A12" w:rsidRDefault="006F03AE" w:rsidP="00CA0A12">
            <w:pPr>
              <w:spacing w:after="0" w:line="240" w:lineRule="auto"/>
              <w:jc w:val="both"/>
              <w:rPr>
                <w:rFonts w:ascii="Times New Roman" w:hAnsi="Times New Roman" w:cs="Times New Roman"/>
                <w:bCs/>
                <w:sz w:val="24"/>
                <w:szCs w:val="24"/>
              </w:rPr>
            </w:pPr>
            <w:r w:rsidRPr="00CA0A12">
              <w:rPr>
                <w:rFonts w:ascii="Times New Roman" w:hAnsi="Times New Roman" w:cs="Times New Roman"/>
                <w:bCs/>
                <w:sz w:val="24"/>
                <w:szCs w:val="24"/>
              </w:rPr>
              <w:t>Тема 3.1.Первая медицинская помощь при острой сердечной недостаточности,</w:t>
            </w:r>
            <w:r w:rsidR="00135570">
              <w:rPr>
                <w:rFonts w:ascii="Times New Roman" w:hAnsi="Times New Roman" w:cs="Times New Roman"/>
                <w:bCs/>
                <w:sz w:val="24"/>
                <w:szCs w:val="24"/>
              </w:rPr>
              <w:t xml:space="preserve"> </w:t>
            </w:r>
            <w:r w:rsidRPr="00CA0A12">
              <w:rPr>
                <w:rFonts w:ascii="Times New Roman" w:hAnsi="Times New Roman" w:cs="Times New Roman"/>
                <w:bCs/>
                <w:sz w:val="24"/>
                <w:szCs w:val="24"/>
              </w:rPr>
              <w:t>инсульте, остановке сердца. Первая помощь при ранениях, при травмах.</w:t>
            </w:r>
          </w:p>
        </w:tc>
        <w:tc>
          <w:tcPr>
            <w:tcW w:w="2856" w:type="pct"/>
          </w:tcPr>
          <w:p w:rsidR="006F03AE" w:rsidRPr="00BA66D2" w:rsidRDefault="006F03AE" w:rsidP="00CA0A12">
            <w:pPr>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 xml:space="preserve">Сердечная недостаточность: основные понятия и определения. Инсульт, возможные причины и возникновение. Понятие клинической смерти и реанимации. Возможные причины клинической смерти и её признаки. Правила проведения непрямого массажа сердца и искусственной вентиляции легких. Правила сердечно-легочной реанимации. Виды ран и общие правила оказания первой медицинской помощи. Способы остановки кровотечения. Борьба с болью. Ушибы, растяжения связок, вывихи. Первая медицинская помощь при травмах опорно-двигательного аппарата. Профилактика травм опорно-двигательного аппарата. Первая помощь при черепно-мозговой травме, при травмах груди, живота, в области таза, при повреждении позвоночника. Краткая характеристика воздействия на организм человека повышенной(ожоги) и пониженной(обморожения) температуры. Первая медицинская помощь в этих случаях. Характеристика безопасного поведения при прохождении производственного обучения. </w:t>
            </w:r>
          </w:p>
        </w:tc>
        <w:tc>
          <w:tcPr>
            <w:tcW w:w="489" w:type="pct"/>
          </w:tcPr>
          <w:p w:rsidR="006F03AE" w:rsidRPr="00BA66D2" w:rsidRDefault="0088418B" w:rsidP="00CA0A1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35" w:type="pct"/>
            <w:vMerge w:val="restart"/>
          </w:tcPr>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i/>
                <w:sz w:val="24"/>
                <w:szCs w:val="24"/>
              </w:rPr>
              <w:t>ОК 1-7, 9,10</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 xml:space="preserve">ПК 1.1-1.5 </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2.1-2.8</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3.1-3.6</w:t>
            </w:r>
          </w:p>
          <w:p w:rsidR="006F03AE" w:rsidRPr="00BA66D2" w:rsidRDefault="006F03AE" w:rsidP="00CA0A12">
            <w:pPr>
              <w:spacing w:after="0" w:line="240" w:lineRule="auto"/>
              <w:rPr>
                <w:rFonts w:ascii="Times New Roman" w:hAnsi="Times New Roman" w:cs="Times New Roman"/>
                <w:bCs/>
                <w:i/>
                <w:sz w:val="24"/>
                <w:szCs w:val="24"/>
              </w:rPr>
            </w:pPr>
            <w:r w:rsidRPr="00BA66D2">
              <w:rPr>
                <w:rFonts w:ascii="Times New Roman" w:hAnsi="Times New Roman" w:cs="Times New Roman"/>
                <w:bCs/>
                <w:i/>
                <w:sz w:val="24"/>
                <w:szCs w:val="24"/>
              </w:rPr>
              <w:t>ПК 4.1-4.5</w:t>
            </w:r>
          </w:p>
          <w:p w:rsidR="006F03AE" w:rsidRPr="00BA66D2" w:rsidRDefault="006F03AE" w:rsidP="00CA0A12">
            <w:pPr>
              <w:spacing w:after="0" w:line="240" w:lineRule="auto"/>
              <w:rPr>
                <w:rFonts w:ascii="Times New Roman" w:hAnsi="Times New Roman" w:cs="Times New Roman"/>
                <w:b/>
                <w:bCs/>
                <w:i/>
                <w:sz w:val="24"/>
                <w:szCs w:val="24"/>
              </w:rPr>
            </w:pPr>
            <w:r w:rsidRPr="00BA66D2">
              <w:rPr>
                <w:rFonts w:ascii="Times New Roman" w:hAnsi="Times New Roman" w:cs="Times New Roman"/>
                <w:bCs/>
                <w:i/>
                <w:sz w:val="24"/>
                <w:szCs w:val="24"/>
              </w:rPr>
              <w:t>ПК 5.1-5.5</w:t>
            </w:r>
          </w:p>
        </w:tc>
      </w:tr>
      <w:tr w:rsidR="006F03AE" w:rsidRPr="00BA66D2" w:rsidTr="0088418B">
        <w:trPr>
          <w:trHeight w:val="20"/>
        </w:trPr>
        <w:tc>
          <w:tcPr>
            <w:tcW w:w="820" w:type="pct"/>
            <w:vMerge/>
          </w:tcPr>
          <w:p w:rsidR="006F03AE" w:rsidRPr="00BA66D2" w:rsidRDefault="006F03AE" w:rsidP="00CA0A12">
            <w:pPr>
              <w:spacing w:after="0" w:line="240" w:lineRule="auto"/>
              <w:jc w:val="both"/>
              <w:rPr>
                <w:rFonts w:ascii="Times New Roman" w:hAnsi="Times New Roman" w:cs="Times New Roman"/>
                <w:b/>
                <w:bCs/>
                <w:sz w:val="24"/>
                <w:szCs w:val="24"/>
              </w:rPr>
            </w:pPr>
          </w:p>
        </w:tc>
        <w:tc>
          <w:tcPr>
            <w:tcW w:w="2856" w:type="pct"/>
          </w:tcPr>
          <w:p w:rsidR="006F03AE" w:rsidRPr="00BA66D2" w:rsidRDefault="006F03AE" w:rsidP="00CA0A12">
            <w:pPr>
              <w:spacing w:after="0" w:line="240" w:lineRule="auto"/>
              <w:jc w:val="both"/>
              <w:rPr>
                <w:rFonts w:ascii="Times New Roman" w:hAnsi="Times New Roman" w:cs="Times New Roman"/>
                <w:b/>
                <w:bCs/>
                <w:sz w:val="24"/>
                <w:szCs w:val="24"/>
              </w:rPr>
            </w:pPr>
            <w:r w:rsidRPr="00BA66D2">
              <w:rPr>
                <w:rFonts w:ascii="Times New Roman" w:hAnsi="Times New Roman" w:cs="Times New Roman"/>
                <w:b/>
                <w:bCs/>
                <w:sz w:val="24"/>
                <w:szCs w:val="24"/>
              </w:rPr>
              <w:t xml:space="preserve">Практическое занятие </w:t>
            </w:r>
            <w:r w:rsidR="004169BA">
              <w:rPr>
                <w:rFonts w:ascii="Times New Roman" w:hAnsi="Times New Roman" w:cs="Times New Roman"/>
                <w:b/>
                <w:bCs/>
                <w:sz w:val="24"/>
                <w:szCs w:val="24"/>
              </w:rPr>
              <w:t xml:space="preserve">№ 6 </w:t>
            </w:r>
            <w:r w:rsidRPr="00BA66D2">
              <w:rPr>
                <w:rFonts w:ascii="Times New Roman" w:hAnsi="Times New Roman" w:cs="Times New Roman"/>
                <w:bCs/>
                <w:sz w:val="24"/>
                <w:szCs w:val="24"/>
              </w:rPr>
              <w:t>«Оказание первой помощи при острой сердечной недостаточности и инсульте. Проведение наружного массажа сердца» «Отработка навыка наложения давящей повязки, наложения кровоостанавливающего жгута при кровотечении» «Оказание первой помощи при ожогах и черепно-мозговой травме».</w:t>
            </w:r>
          </w:p>
        </w:tc>
        <w:tc>
          <w:tcPr>
            <w:tcW w:w="489" w:type="pct"/>
          </w:tcPr>
          <w:p w:rsidR="006F03AE" w:rsidRPr="00BA66D2" w:rsidRDefault="006F03AE" w:rsidP="00CA0A12">
            <w:pPr>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6</w:t>
            </w:r>
          </w:p>
        </w:tc>
        <w:tc>
          <w:tcPr>
            <w:tcW w:w="835" w:type="pct"/>
            <w:vMerge/>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88418B">
        <w:trPr>
          <w:trHeight w:val="20"/>
        </w:trPr>
        <w:tc>
          <w:tcPr>
            <w:tcW w:w="820" w:type="pct"/>
          </w:tcPr>
          <w:p w:rsidR="006F03AE" w:rsidRPr="00BA66D2" w:rsidRDefault="006F03AE" w:rsidP="00CA0A12">
            <w:pPr>
              <w:spacing w:after="0" w:line="240" w:lineRule="auto"/>
              <w:jc w:val="both"/>
              <w:rPr>
                <w:rFonts w:ascii="Times New Roman" w:hAnsi="Times New Roman" w:cs="Times New Roman"/>
                <w:b/>
                <w:bCs/>
                <w:sz w:val="24"/>
                <w:szCs w:val="24"/>
              </w:rPr>
            </w:pPr>
          </w:p>
        </w:tc>
        <w:tc>
          <w:tcPr>
            <w:tcW w:w="2856" w:type="pct"/>
          </w:tcPr>
          <w:p w:rsidR="006F03AE" w:rsidRPr="00BA66D2" w:rsidRDefault="006F03AE" w:rsidP="00CA0A12">
            <w:pPr>
              <w:spacing w:after="0" w:line="240" w:lineRule="auto"/>
              <w:jc w:val="right"/>
              <w:rPr>
                <w:rFonts w:ascii="Times New Roman" w:hAnsi="Times New Roman" w:cs="Times New Roman"/>
                <w:b/>
                <w:bCs/>
                <w:sz w:val="24"/>
                <w:szCs w:val="24"/>
              </w:rPr>
            </w:pPr>
            <w:r w:rsidRPr="00BA66D2">
              <w:rPr>
                <w:rFonts w:ascii="Times New Roman" w:hAnsi="Times New Roman" w:cs="Times New Roman"/>
                <w:b/>
                <w:bCs/>
                <w:sz w:val="24"/>
                <w:szCs w:val="24"/>
              </w:rPr>
              <w:t>Дифференцированный зачёт</w:t>
            </w:r>
          </w:p>
        </w:tc>
        <w:tc>
          <w:tcPr>
            <w:tcW w:w="489" w:type="pct"/>
          </w:tcPr>
          <w:p w:rsidR="006F03AE" w:rsidRPr="00BA66D2" w:rsidRDefault="006F03AE" w:rsidP="00CA0A12">
            <w:pPr>
              <w:spacing w:after="0" w:line="240" w:lineRule="auto"/>
              <w:jc w:val="both"/>
              <w:rPr>
                <w:rFonts w:ascii="Times New Roman" w:hAnsi="Times New Roman" w:cs="Times New Roman"/>
                <w:b/>
                <w:sz w:val="24"/>
                <w:szCs w:val="24"/>
              </w:rPr>
            </w:pPr>
            <w:r w:rsidRPr="00BA66D2">
              <w:rPr>
                <w:rFonts w:ascii="Times New Roman" w:hAnsi="Times New Roman" w:cs="Times New Roman"/>
                <w:b/>
                <w:sz w:val="24"/>
                <w:szCs w:val="24"/>
              </w:rPr>
              <w:t>1</w:t>
            </w:r>
          </w:p>
        </w:tc>
        <w:tc>
          <w:tcPr>
            <w:tcW w:w="835" w:type="pct"/>
          </w:tcPr>
          <w:p w:rsidR="006F03AE" w:rsidRPr="00BA66D2" w:rsidRDefault="006F03AE" w:rsidP="00CA0A12">
            <w:pPr>
              <w:spacing w:after="0" w:line="240" w:lineRule="auto"/>
              <w:rPr>
                <w:rFonts w:ascii="Times New Roman" w:hAnsi="Times New Roman" w:cs="Times New Roman"/>
                <w:b/>
                <w:bCs/>
                <w:i/>
                <w:sz w:val="24"/>
                <w:szCs w:val="24"/>
              </w:rPr>
            </w:pPr>
          </w:p>
        </w:tc>
      </w:tr>
      <w:tr w:rsidR="006F03AE" w:rsidRPr="00BA66D2" w:rsidTr="0088418B">
        <w:trPr>
          <w:trHeight w:val="20"/>
        </w:trPr>
        <w:tc>
          <w:tcPr>
            <w:tcW w:w="820" w:type="pct"/>
          </w:tcPr>
          <w:p w:rsidR="006F03AE" w:rsidRPr="00BA66D2" w:rsidRDefault="006F03AE" w:rsidP="00CA0A12">
            <w:pPr>
              <w:spacing w:after="0" w:line="240" w:lineRule="auto"/>
              <w:jc w:val="both"/>
              <w:rPr>
                <w:rFonts w:ascii="Times New Roman" w:hAnsi="Times New Roman" w:cs="Times New Roman"/>
                <w:b/>
                <w:bCs/>
                <w:sz w:val="24"/>
                <w:szCs w:val="24"/>
              </w:rPr>
            </w:pPr>
          </w:p>
        </w:tc>
        <w:tc>
          <w:tcPr>
            <w:tcW w:w="2856" w:type="pct"/>
          </w:tcPr>
          <w:p w:rsidR="006F03AE" w:rsidRPr="00BA66D2" w:rsidRDefault="006F03AE" w:rsidP="00CA0A12">
            <w:pPr>
              <w:spacing w:after="0" w:line="240" w:lineRule="auto"/>
              <w:jc w:val="right"/>
              <w:rPr>
                <w:rFonts w:ascii="Times New Roman" w:hAnsi="Times New Roman" w:cs="Times New Roman"/>
                <w:b/>
                <w:bCs/>
                <w:sz w:val="24"/>
                <w:szCs w:val="24"/>
              </w:rPr>
            </w:pPr>
            <w:r w:rsidRPr="00BA66D2">
              <w:rPr>
                <w:rFonts w:ascii="Times New Roman" w:hAnsi="Times New Roman" w:cs="Times New Roman"/>
                <w:b/>
                <w:bCs/>
                <w:sz w:val="24"/>
                <w:szCs w:val="24"/>
              </w:rPr>
              <w:t>Всего:</w:t>
            </w:r>
          </w:p>
        </w:tc>
        <w:tc>
          <w:tcPr>
            <w:tcW w:w="489" w:type="pct"/>
          </w:tcPr>
          <w:p w:rsidR="006F03AE" w:rsidRPr="00BA66D2" w:rsidRDefault="0088418B" w:rsidP="00CA0A1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36</w:t>
            </w:r>
          </w:p>
        </w:tc>
        <w:tc>
          <w:tcPr>
            <w:tcW w:w="835" w:type="pct"/>
          </w:tcPr>
          <w:p w:rsidR="006F03AE" w:rsidRPr="00BA66D2" w:rsidRDefault="006F03AE" w:rsidP="00CA0A12">
            <w:pPr>
              <w:spacing w:after="0" w:line="240" w:lineRule="auto"/>
              <w:rPr>
                <w:rFonts w:ascii="Times New Roman" w:hAnsi="Times New Roman" w:cs="Times New Roman"/>
                <w:b/>
                <w:bCs/>
                <w:i/>
                <w:sz w:val="24"/>
                <w:szCs w:val="24"/>
              </w:rPr>
            </w:pPr>
          </w:p>
        </w:tc>
      </w:tr>
    </w:tbl>
    <w:p w:rsidR="006F03AE" w:rsidRPr="00BA66D2" w:rsidRDefault="006F03AE" w:rsidP="006F03AE">
      <w:pPr>
        <w:spacing w:after="0"/>
        <w:rPr>
          <w:rFonts w:ascii="Times New Roman" w:hAnsi="Times New Roman" w:cs="Times New Roman"/>
          <w:b/>
          <w:sz w:val="24"/>
          <w:szCs w:val="24"/>
        </w:rPr>
      </w:pPr>
    </w:p>
    <w:p w:rsidR="006F03AE" w:rsidRPr="00BA66D2" w:rsidRDefault="006F03AE" w:rsidP="006F03AE">
      <w:pPr>
        <w:spacing w:after="0"/>
        <w:jc w:val="center"/>
        <w:rPr>
          <w:rFonts w:ascii="Times New Roman" w:hAnsi="Times New Roman" w:cs="Times New Roman"/>
          <w:b/>
          <w:bCs/>
          <w:sz w:val="24"/>
          <w:szCs w:val="24"/>
        </w:rPr>
      </w:pPr>
      <w:r w:rsidRPr="00BA66D2">
        <w:rPr>
          <w:rFonts w:ascii="Times New Roman" w:hAnsi="Times New Roman" w:cs="Times New Roman"/>
          <w:b/>
          <w:sz w:val="24"/>
          <w:szCs w:val="24"/>
        </w:rPr>
        <w:t>3.</w:t>
      </w:r>
      <w:r w:rsidRPr="00BA66D2">
        <w:rPr>
          <w:rFonts w:ascii="Times New Roman" w:hAnsi="Times New Roman" w:cs="Times New Roman"/>
          <w:b/>
          <w:bCs/>
          <w:sz w:val="24"/>
          <w:szCs w:val="24"/>
        </w:rPr>
        <w:t>УСЛОВИЯ РЕАЛИЗАЦИИ ПРОГРАММЫ УЧЕБНОЙ ДИСЦИПЛИНЫ</w:t>
      </w:r>
    </w:p>
    <w:p w:rsidR="006F03AE" w:rsidRPr="00BA66D2" w:rsidRDefault="006F03AE" w:rsidP="006F03AE">
      <w:pPr>
        <w:suppressAutoHyphens/>
        <w:spacing w:after="0"/>
        <w:ind w:firstLine="709"/>
        <w:jc w:val="both"/>
        <w:rPr>
          <w:rFonts w:ascii="Times New Roman" w:hAnsi="Times New Roman" w:cs="Times New Roman"/>
          <w:bCs/>
          <w:sz w:val="24"/>
          <w:szCs w:val="24"/>
        </w:rPr>
      </w:pPr>
    </w:p>
    <w:p w:rsidR="006F03AE" w:rsidRPr="00BA66D2" w:rsidRDefault="006F03AE" w:rsidP="006F03AE">
      <w:pPr>
        <w:suppressAutoHyphens/>
        <w:spacing w:after="0"/>
        <w:ind w:firstLine="709"/>
        <w:jc w:val="both"/>
        <w:rPr>
          <w:rFonts w:ascii="Times New Roman" w:hAnsi="Times New Roman" w:cs="Times New Roman"/>
          <w:bCs/>
          <w:sz w:val="24"/>
          <w:szCs w:val="24"/>
        </w:rPr>
      </w:pPr>
      <w:r w:rsidRPr="00BA66D2">
        <w:rPr>
          <w:rFonts w:ascii="Times New Roman" w:hAnsi="Times New Roman" w:cs="Times New Roman"/>
          <w:b/>
          <w:bCs/>
          <w:sz w:val="24"/>
          <w:szCs w:val="24"/>
        </w:rPr>
        <w:t>3.1.</w:t>
      </w:r>
      <w:r w:rsidR="00057126">
        <w:rPr>
          <w:rFonts w:ascii="Times New Roman" w:hAnsi="Times New Roman" w:cs="Times New Roman"/>
          <w:b/>
          <w:bCs/>
          <w:sz w:val="24"/>
          <w:szCs w:val="24"/>
        </w:rPr>
        <w:t xml:space="preserve"> </w:t>
      </w:r>
      <w:r w:rsidRPr="00BA66D2">
        <w:rPr>
          <w:rFonts w:ascii="Times New Roman" w:hAnsi="Times New Roman" w:cs="Times New Roman"/>
          <w:b/>
          <w:bCs/>
          <w:sz w:val="24"/>
          <w:szCs w:val="24"/>
        </w:rPr>
        <w:t>Материально-техническое обеспечение</w:t>
      </w:r>
    </w:p>
    <w:p w:rsidR="006F03AE" w:rsidRPr="00BA66D2" w:rsidRDefault="006F03AE" w:rsidP="006F03AE">
      <w:pPr>
        <w:suppressAutoHyphens/>
        <w:spacing w:after="0"/>
        <w:ind w:firstLine="709"/>
        <w:jc w:val="both"/>
        <w:rPr>
          <w:rFonts w:ascii="Times New Roman" w:hAnsi="Times New Roman" w:cs="Times New Roman"/>
          <w:bCs/>
          <w:sz w:val="24"/>
          <w:szCs w:val="24"/>
        </w:rPr>
      </w:pPr>
      <w:r w:rsidRPr="00BA66D2">
        <w:rPr>
          <w:rFonts w:ascii="Times New Roman" w:hAnsi="Times New Roman" w:cs="Times New Roman"/>
          <w:bCs/>
          <w:sz w:val="24"/>
          <w:szCs w:val="24"/>
        </w:rPr>
        <w:t>Для реализации программы учебной дисциплины предусмотрены следующие специальные помещения:</w:t>
      </w:r>
    </w:p>
    <w:p w:rsidR="006F03AE" w:rsidRPr="00BA66D2" w:rsidRDefault="006F03AE" w:rsidP="006F03AE">
      <w:pPr>
        <w:suppressAutoHyphens/>
        <w:autoSpaceDE w:val="0"/>
        <w:autoSpaceDN w:val="0"/>
        <w:adjustRightInd w:val="0"/>
        <w:spacing w:after="0"/>
        <w:ind w:firstLine="709"/>
        <w:jc w:val="both"/>
        <w:rPr>
          <w:rFonts w:ascii="Times New Roman" w:eastAsia="Times New Roman" w:hAnsi="Times New Roman" w:cs="Times New Roman"/>
          <w:sz w:val="24"/>
          <w:szCs w:val="24"/>
          <w:lang w:eastAsia="en-US"/>
        </w:rPr>
      </w:pPr>
      <w:r w:rsidRPr="00BA66D2">
        <w:rPr>
          <w:rFonts w:ascii="Times New Roman" w:hAnsi="Times New Roman" w:cs="Times New Roman"/>
          <w:bCs/>
          <w:sz w:val="24"/>
          <w:szCs w:val="24"/>
        </w:rPr>
        <w:t>Кабинет</w:t>
      </w:r>
      <w:r w:rsidRPr="00BA66D2">
        <w:rPr>
          <w:rFonts w:ascii="Times New Roman" w:hAnsi="Times New Roman" w:cs="Times New Roman"/>
          <w:bCs/>
          <w:i/>
          <w:sz w:val="24"/>
          <w:szCs w:val="24"/>
        </w:rPr>
        <w:t xml:space="preserve"> </w:t>
      </w:r>
      <w:r w:rsidRPr="00F17052">
        <w:rPr>
          <w:rFonts w:ascii="Times New Roman" w:hAnsi="Times New Roman" w:cs="Times New Roman"/>
          <w:bCs/>
          <w:sz w:val="24"/>
          <w:szCs w:val="24"/>
        </w:rPr>
        <w:t>«</w:t>
      </w:r>
      <w:r w:rsidRPr="00BA66D2">
        <w:rPr>
          <w:rFonts w:ascii="Times New Roman" w:eastAsia="Times New Roman" w:hAnsi="Times New Roman" w:cs="Times New Roman"/>
          <w:sz w:val="24"/>
          <w:szCs w:val="24"/>
          <w:u w:color="FF0000"/>
        </w:rPr>
        <w:t>Безопасности жизнедеятельности и охраны труда</w:t>
      </w:r>
      <w:r w:rsidRPr="00F17052">
        <w:rPr>
          <w:rFonts w:ascii="Times New Roman" w:hAnsi="Times New Roman" w:cs="Times New Roman"/>
          <w:bCs/>
          <w:sz w:val="24"/>
          <w:szCs w:val="24"/>
        </w:rPr>
        <w:t>»</w:t>
      </w:r>
      <w:r w:rsidRPr="00BA66D2">
        <w:rPr>
          <w:rFonts w:ascii="Times New Roman" w:eastAsia="Times New Roman" w:hAnsi="Times New Roman" w:cs="Times New Roman"/>
          <w:sz w:val="24"/>
          <w:szCs w:val="24"/>
          <w:lang w:eastAsia="en-US"/>
        </w:rPr>
        <w:t>,</w:t>
      </w:r>
      <w:r w:rsidR="00057126">
        <w:rPr>
          <w:rFonts w:ascii="Times New Roman" w:eastAsia="Times New Roman" w:hAnsi="Times New Roman" w:cs="Times New Roman"/>
          <w:sz w:val="24"/>
          <w:szCs w:val="24"/>
          <w:lang w:eastAsia="en-US"/>
        </w:rPr>
        <w:t xml:space="preserve"> </w:t>
      </w:r>
      <w:r w:rsidRPr="00BA66D2">
        <w:rPr>
          <w:rFonts w:ascii="Times New Roman" w:eastAsia="Times New Roman" w:hAnsi="Times New Roman" w:cs="Times New Roman"/>
          <w:sz w:val="24"/>
          <w:szCs w:val="24"/>
          <w:lang w:eastAsia="en-US"/>
        </w:rPr>
        <w:t>оснащенный о</w:t>
      </w:r>
      <w:r w:rsidRPr="00BA66D2">
        <w:rPr>
          <w:rFonts w:ascii="Times New Roman" w:eastAsia="Times New Roman" w:hAnsi="Times New Roman" w:cs="Times New Roman"/>
          <w:bCs/>
          <w:sz w:val="24"/>
          <w:szCs w:val="24"/>
          <w:lang w:eastAsia="en-US"/>
        </w:rPr>
        <w:t xml:space="preserve">борудованием: </w:t>
      </w:r>
      <w:r w:rsidRPr="00BA66D2">
        <w:rPr>
          <w:rFonts w:ascii="Times New Roman" w:hAnsi="Times New Roman" w:cs="Times New Roman"/>
          <w:bCs/>
          <w:sz w:val="24"/>
          <w:szCs w:val="24"/>
        </w:rPr>
        <w:t xml:space="preserve">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 техническими средствами </w:t>
      </w:r>
      <w:r w:rsidRPr="00BA66D2">
        <w:rPr>
          <w:rFonts w:ascii="Times New Roman" w:hAnsi="Times New Roman" w:cs="Times New Roman"/>
          <w:sz w:val="24"/>
          <w:szCs w:val="24"/>
        </w:rPr>
        <w:t>компьютером, средствами аудио</w:t>
      </w:r>
      <w:r w:rsidR="00057126">
        <w:rPr>
          <w:rFonts w:ascii="Times New Roman" w:hAnsi="Times New Roman" w:cs="Times New Roman"/>
          <w:sz w:val="24"/>
          <w:szCs w:val="24"/>
        </w:rPr>
        <w:t>-</w:t>
      </w:r>
      <w:r w:rsidRPr="00BA66D2">
        <w:rPr>
          <w:rFonts w:ascii="Times New Roman" w:hAnsi="Times New Roman" w:cs="Times New Roman"/>
          <w:sz w:val="24"/>
          <w:szCs w:val="24"/>
        </w:rPr>
        <w:t>визуализации, мультимеди</w:t>
      </w:r>
      <w:r w:rsidR="00135570">
        <w:rPr>
          <w:rFonts w:ascii="Times New Roman" w:hAnsi="Times New Roman" w:cs="Times New Roman"/>
          <w:sz w:val="24"/>
          <w:szCs w:val="24"/>
        </w:rPr>
        <w:t>а</w:t>
      </w:r>
      <w:r w:rsidRPr="00BA66D2">
        <w:rPr>
          <w:rFonts w:ascii="Times New Roman" w:hAnsi="Times New Roman" w:cs="Times New Roman"/>
          <w:sz w:val="24"/>
          <w:szCs w:val="24"/>
        </w:rPr>
        <w:t xml:space="preserve"> проектором; наглядными пособиями (натуральными образцами продуктов, муляжами, плакатами, </w:t>
      </w:r>
      <w:r w:rsidRPr="00BA66D2">
        <w:rPr>
          <w:rFonts w:ascii="Times New Roman" w:hAnsi="Times New Roman" w:cs="Times New Roman"/>
          <w:sz w:val="24"/>
          <w:szCs w:val="24"/>
          <w:lang w:val="en-US"/>
        </w:rPr>
        <w:t>DVD</w:t>
      </w:r>
      <w:r w:rsidRPr="00BA66D2">
        <w:rPr>
          <w:rFonts w:ascii="Times New Roman" w:hAnsi="Times New Roman" w:cs="Times New Roman"/>
          <w:sz w:val="24"/>
          <w:szCs w:val="24"/>
        </w:rPr>
        <w:t xml:space="preserve"> фильмами, мультимеди</w:t>
      </w:r>
      <w:r w:rsidR="00135570">
        <w:rPr>
          <w:rFonts w:ascii="Times New Roman" w:hAnsi="Times New Roman" w:cs="Times New Roman"/>
          <w:sz w:val="24"/>
          <w:szCs w:val="24"/>
        </w:rPr>
        <w:t>а</w:t>
      </w:r>
      <w:r w:rsidRPr="00BA66D2">
        <w:rPr>
          <w:rFonts w:ascii="Times New Roman" w:hAnsi="Times New Roman" w:cs="Times New Roman"/>
          <w:sz w:val="24"/>
          <w:szCs w:val="24"/>
        </w:rPr>
        <w:t xml:space="preserve"> пособиями).</w:t>
      </w:r>
    </w:p>
    <w:p w:rsidR="006F03AE" w:rsidRPr="00BA66D2" w:rsidRDefault="006F03AE" w:rsidP="00057126">
      <w:pPr>
        <w:suppressAutoHyphens/>
        <w:autoSpaceDE w:val="0"/>
        <w:autoSpaceDN w:val="0"/>
        <w:adjustRightInd w:val="0"/>
        <w:spacing w:after="0"/>
        <w:ind w:firstLine="709"/>
        <w:jc w:val="both"/>
        <w:rPr>
          <w:rFonts w:ascii="Times New Roman" w:hAnsi="Times New Roman" w:cs="Times New Roman"/>
          <w:b/>
          <w:bCs/>
          <w:sz w:val="24"/>
          <w:szCs w:val="24"/>
        </w:rPr>
      </w:pPr>
      <w:r w:rsidRPr="00BA66D2">
        <w:rPr>
          <w:rFonts w:ascii="Times New Roman" w:hAnsi="Times New Roman" w:cs="Times New Roman"/>
          <w:b/>
          <w:bCs/>
          <w:sz w:val="24"/>
          <w:szCs w:val="24"/>
        </w:rPr>
        <w:t>3.2. Информационное обеспечение реализации программы</w:t>
      </w:r>
    </w:p>
    <w:p w:rsidR="006F03AE" w:rsidRPr="00BA66D2" w:rsidRDefault="006F03AE" w:rsidP="006F03AE">
      <w:pPr>
        <w:spacing w:after="0"/>
        <w:ind w:left="360"/>
        <w:rPr>
          <w:rFonts w:ascii="Times New Roman" w:hAnsi="Times New Roman" w:cs="Times New Roman"/>
          <w:b/>
          <w:bCs/>
          <w:sz w:val="24"/>
          <w:szCs w:val="24"/>
        </w:rPr>
      </w:pPr>
      <w:r w:rsidRPr="00BA66D2">
        <w:rPr>
          <w:rFonts w:ascii="Times New Roman" w:hAnsi="Times New Roman" w:cs="Times New Roman"/>
          <w:b/>
          <w:bCs/>
          <w:sz w:val="24"/>
          <w:szCs w:val="24"/>
        </w:rPr>
        <w:t>Нормативные документы:</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pPr>
      <w:r w:rsidRPr="00BA66D2">
        <w:t xml:space="preserve">Конституция РФ [Электронный ресурс] / Режим доступа: </w:t>
      </w:r>
      <w:hyperlink r:id="rId7" w:history="1">
        <w:r w:rsidRPr="00BA66D2">
          <w:rPr>
            <w:rStyle w:val="a3"/>
          </w:rPr>
          <w:t>http://www.constitution.ru/</w:t>
        </w:r>
      </w:hyperlink>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pPr>
      <w:r w:rsidRPr="00BA66D2">
        <w:t xml:space="preserve">Гражданский кодекс РФ. [Электронный ресурс] / Режим доступа: </w:t>
      </w:r>
      <w:hyperlink r:id="rId8" w:history="1">
        <w:r w:rsidRPr="00BA66D2">
          <w:rPr>
            <w:rStyle w:val="a3"/>
          </w:rPr>
          <w:t>http://base.garant.ru/10164072/</w:t>
        </w:r>
      </w:hyperlink>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pPr>
      <w:r w:rsidRPr="00BA66D2">
        <w:t>Трудовой кодекс Р</w:t>
      </w:r>
      <w:r w:rsidR="00CA0A12">
        <w:t>Ф</w:t>
      </w:r>
      <w:r w:rsidRPr="00BA66D2">
        <w:t xml:space="preserve"> [Электронный ресурс] / Режим доступа: </w:t>
      </w:r>
      <w:hyperlink r:id="rId9" w:anchor="/document/12125268/paragraph/6963504:1" w:history="1">
        <w:r w:rsidRPr="00BA66D2">
          <w:rPr>
            <w:rStyle w:val="a3"/>
          </w:rPr>
          <w:t>http://ivo.garant.ru/#/document/12125268/paragraph/6963504:1</w:t>
        </w:r>
      </w:hyperlink>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pPr>
      <w:r w:rsidRPr="00BA66D2">
        <w:t xml:space="preserve">Уголовный кодекс РФ [Электронный ресурс] / Режим доступа: </w:t>
      </w:r>
      <w:hyperlink r:id="rId10" w:history="1">
        <w:r w:rsidRPr="00BA66D2">
          <w:rPr>
            <w:rStyle w:val="a3"/>
          </w:rPr>
          <w:t>http://base.garant.ru/10108000/</w:t>
        </w:r>
      </w:hyperlink>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pPr>
      <w:r w:rsidRPr="00BA66D2">
        <w:t>Ф</w:t>
      </w:r>
      <w:r w:rsidR="00CA0A12">
        <w:t xml:space="preserve">З </w:t>
      </w:r>
      <w:r w:rsidRPr="00BA66D2">
        <w:t xml:space="preserve">от 24 июля 1998 г. № 125-ФЗ «Об обязательном социальном страховании от несчастных случаев на производстве и профессиональных заболеваниях». </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pPr>
      <w:r w:rsidRPr="00BA66D2">
        <w:t>Ф</w:t>
      </w:r>
      <w:r w:rsidR="00CA0A12">
        <w:t xml:space="preserve">З </w:t>
      </w:r>
      <w:r w:rsidRPr="00BA66D2">
        <w:t>от 30 марта 1999 г. № 52-ФЗ «С санитарно- эпидемиологическом благополучии населения».</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b/>
          <w:bCs/>
        </w:rPr>
      </w:pPr>
      <w:r w:rsidRPr="00BA66D2">
        <w:t>Ф</w:t>
      </w:r>
      <w:r w:rsidR="00CA0A12">
        <w:t xml:space="preserve">З </w:t>
      </w:r>
      <w:r w:rsidRPr="00BA66D2">
        <w:t>от 21 декабря 1994 г. №69-ФЗ «О пожарной безопасности»</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b/>
          <w:bCs/>
        </w:rPr>
      </w:pPr>
      <w:r w:rsidRPr="00BA66D2">
        <w:t>Ф</w:t>
      </w:r>
      <w:r w:rsidR="00CA0A12">
        <w:t xml:space="preserve">З </w:t>
      </w:r>
      <w:r w:rsidRPr="00BA66D2">
        <w:t xml:space="preserve">от 31 июля 2008 г. № 123-ФЗ «Технический регламент о требованиях пожарной безопасности». </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rFonts w:eastAsia="Times New Roman"/>
          <w:b/>
          <w:bCs/>
          <w:lang w:eastAsia="en-US"/>
        </w:rPr>
      </w:pPr>
      <w:r w:rsidRPr="00BA66D2">
        <w:t>Постановление Правительства РФ «Об утверждении Положения о расследовании и учете профессиональных заболеваний», № 967 от 15.12.2000.</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b/>
          <w:bCs/>
        </w:rPr>
      </w:pPr>
      <w:r w:rsidRPr="00BA66D2">
        <w:t>Постановление Министерства труда и социального развития РФ «Об утверждении правил обеспечения работников специальной одеждой, специальной обувью и другими средствами индивидуальной защиты» от 18.12.1998 г.</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iCs/>
        </w:rPr>
      </w:pPr>
      <w:r w:rsidRPr="00BA66D2">
        <w:rPr>
          <w:iCs/>
        </w:rPr>
        <w:t xml:space="preserve">ГОСТ 30389 - 2013 Услуги общественного питания. Предприятия общественного питания. Классификация и общие требования </w:t>
      </w:r>
    </w:p>
    <w:p w:rsidR="006F03AE" w:rsidRPr="00BA66D2" w:rsidRDefault="006F03AE" w:rsidP="006F03AE">
      <w:pPr>
        <w:pStyle w:val="a4"/>
        <w:numPr>
          <w:ilvl w:val="0"/>
          <w:numId w:val="1"/>
        </w:numPr>
        <w:tabs>
          <w:tab w:val="left" w:pos="284"/>
          <w:tab w:val="left" w:pos="426"/>
        </w:tabs>
        <w:spacing w:before="0" w:after="0" w:line="276" w:lineRule="auto"/>
        <w:ind w:left="0" w:firstLine="0"/>
        <w:contextualSpacing/>
        <w:jc w:val="both"/>
        <w:rPr>
          <w:iCs/>
        </w:rPr>
      </w:pPr>
      <w:r w:rsidRPr="00BA66D2">
        <w:t>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от 06.11.2001г (в ред. 31.03.2011г.)</w:t>
      </w:r>
    </w:p>
    <w:p w:rsidR="006F03AE" w:rsidRPr="00BA66D2" w:rsidRDefault="006F03AE" w:rsidP="00057126">
      <w:pPr>
        <w:pStyle w:val="a4"/>
        <w:spacing w:before="0" w:after="0" w:line="276" w:lineRule="auto"/>
        <w:ind w:left="0" w:firstLine="709"/>
        <w:rPr>
          <w:b/>
        </w:rPr>
      </w:pPr>
      <w:r w:rsidRPr="00BA66D2">
        <w:rPr>
          <w:b/>
        </w:rPr>
        <w:t>Основная литература:</w:t>
      </w:r>
    </w:p>
    <w:p w:rsidR="006F03AE" w:rsidRPr="00BA66D2" w:rsidRDefault="006F03AE" w:rsidP="00CA0A12">
      <w:pPr>
        <w:spacing w:after="0"/>
        <w:contextualSpacing/>
        <w:rPr>
          <w:rFonts w:ascii="Times New Roman" w:hAnsi="Times New Roman" w:cs="Times New Roman"/>
          <w:b/>
          <w:sz w:val="24"/>
          <w:szCs w:val="24"/>
        </w:rPr>
      </w:pPr>
      <w:r w:rsidRPr="00BA66D2">
        <w:rPr>
          <w:rFonts w:ascii="Times New Roman" w:hAnsi="Times New Roman"/>
          <w:sz w:val="24"/>
          <w:szCs w:val="24"/>
        </w:rPr>
        <w:t>1.</w:t>
      </w:r>
      <w:r w:rsidR="0088418B">
        <w:rPr>
          <w:rFonts w:ascii="Times New Roman" w:hAnsi="Times New Roman"/>
          <w:sz w:val="24"/>
          <w:szCs w:val="24"/>
        </w:rPr>
        <w:t xml:space="preserve"> </w:t>
      </w:r>
      <w:r w:rsidRPr="00BA66D2">
        <w:rPr>
          <w:rFonts w:ascii="Times New Roman" w:hAnsi="Times New Roman"/>
          <w:sz w:val="24"/>
          <w:szCs w:val="24"/>
        </w:rPr>
        <w:t>Н.В. Косолапова, Н.А. Прокопенко Серия: безопасность жизнедеятельности (29 наименований учебных пособий)</w:t>
      </w:r>
      <w:r w:rsidRPr="00BA66D2">
        <w:rPr>
          <w:rFonts w:ascii="Times New Roman" w:hAnsi="Times New Roman"/>
          <w:color w:val="000000"/>
          <w:sz w:val="24"/>
          <w:szCs w:val="24"/>
        </w:rPr>
        <w:t>– М.: ИНФАР_М, 201</w:t>
      </w:r>
      <w:r w:rsidR="00CA0A12">
        <w:rPr>
          <w:rFonts w:ascii="Times New Roman" w:hAnsi="Times New Roman"/>
          <w:color w:val="000000"/>
          <w:sz w:val="24"/>
          <w:szCs w:val="24"/>
        </w:rPr>
        <w:t>4</w:t>
      </w:r>
    </w:p>
    <w:p w:rsidR="006F03AE" w:rsidRPr="00BA66D2" w:rsidRDefault="006F03AE" w:rsidP="00057126">
      <w:pPr>
        <w:spacing w:after="0"/>
        <w:ind w:firstLine="709"/>
        <w:contextualSpacing/>
        <w:rPr>
          <w:rFonts w:ascii="Times New Roman" w:hAnsi="Times New Roman" w:cs="Times New Roman"/>
          <w:b/>
          <w:sz w:val="24"/>
          <w:szCs w:val="24"/>
        </w:rPr>
      </w:pPr>
      <w:r w:rsidRPr="00BA66D2">
        <w:rPr>
          <w:rFonts w:ascii="Times New Roman" w:hAnsi="Times New Roman" w:cs="Times New Roman"/>
          <w:b/>
          <w:sz w:val="24"/>
          <w:szCs w:val="24"/>
        </w:rPr>
        <w:t>Электронные издания (электронные ресурсы)</w:t>
      </w:r>
    </w:p>
    <w:p w:rsidR="006F03AE" w:rsidRPr="00BA66D2" w:rsidRDefault="006F03AE" w:rsidP="00CA0A12">
      <w:pPr>
        <w:pStyle w:val="a4"/>
        <w:numPr>
          <w:ilvl w:val="3"/>
          <w:numId w:val="2"/>
        </w:numPr>
        <w:shd w:val="clear" w:color="auto" w:fill="FFFFFF"/>
        <w:tabs>
          <w:tab w:val="left" w:pos="284"/>
        </w:tabs>
        <w:spacing w:before="0" w:after="0" w:line="276" w:lineRule="auto"/>
        <w:ind w:left="0" w:right="-1" w:firstLine="0"/>
        <w:jc w:val="both"/>
        <w:rPr>
          <w:iCs/>
          <w:u w:val="single"/>
        </w:rPr>
      </w:pPr>
      <w:r w:rsidRPr="00BA66D2">
        <w:rPr>
          <w:iCs/>
        </w:rPr>
        <w:t>Иванов А.А.</w:t>
      </w:r>
      <w:r w:rsidRPr="00BA66D2">
        <w:t xml:space="preserve"> Открытый урок «Электробезопасность на предприятии общественного питания». 2011. [Электронный ресурс] /Режим доступа: </w:t>
      </w:r>
      <w:hyperlink r:id="rId11" w:history="1">
        <w:r w:rsidR="00CA0A12" w:rsidRPr="00DF44F5">
          <w:rPr>
            <w:rStyle w:val="a3"/>
            <w:lang w:val="en-US"/>
          </w:rPr>
          <w:t>http</w:t>
        </w:r>
        <w:r w:rsidR="00CA0A12" w:rsidRPr="00DF44F5">
          <w:rPr>
            <w:rStyle w:val="a3"/>
          </w:rPr>
          <w:t>://</w:t>
        </w:r>
        <w:r w:rsidR="00CA0A12" w:rsidRPr="00DF44F5">
          <w:rPr>
            <w:rStyle w:val="a3"/>
            <w:lang w:val="en-US"/>
          </w:rPr>
          <w:t>festival</w:t>
        </w:r>
        <w:r w:rsidR="00CA0A12" w:rsidRPr="00DF44F5">
          <w:rPr>
            <w:rStyle w:val="a3"/>
          </w:rPr>
          <w:t>.</w:t>
        </w:r>
        <w:r w:rsidR="00CA0A12" w:rsidRPr="00DF44F5">
          <w:rPr>
            <w:rStyle w:val="a3"/>
            <w:lang w:val="en-US"/>
          </w:rPr>
          <w:t>allbest</w:t>
        </w:r>
        <w:r w:rsidR="00CA0A12" w:rsidRPr="00DF44F5">
          <w:rPr>
            <w:rStyle w:val="a3"/>
          </w:rPr>
          <w:t>.</w:t>
        </w:r>
        <w:r w:rsidR="00CA0A12" w:rsidRPr="00DF44F5">
          <w:rPr>
            <w:rStyle w:val="a3"/>
            <w:lang w:val="en-US"/>
          </w:rPr>
          <w:t>ru</w:t>
        </w:r>
      </w:hyperlink>
      <w:r w:rsidRPr="00BA66D2">
        <w:t>/</w:t>
      </w:r>
      <w:r w:rsidRPr="00BA66D2">
        <w:rPr>
          <w:lang w:val="en-US"/>
        </w:rPr>
        <w:t>articles</w:t>
      </w:r>
      <w:r w:rsidRPr="00BA66D2">
        <w:t>/55682, свободный</w:t>
      </w:r>
    </w:p>
    <w:p w:rsidR="006F03AE" w:rsidRPr="00BA66D2" w:rsidRDefault="006F03AE" w:rsidP="00CA0A12">
      <w:pPr>
        <w:pStyle w:val="a4"/>
        <w:numPr>
          <w:ilvl w:val="3"/>
          <w:numId w:val="2"/>
        </w:numPr>
        <w:tabs>
          <w:tab w:val="left" w:pos="284"/>
        </w:tabs>
        <w:spacing w:before="0" w:after="0" w:line="276" w:lineRule="auto"/>
        <w:ind w:left="0" w:firstLine="0"/>
        <w:contextualSpacing/>
        <w:jc w:val="both"/>
      </w:pPr>
      <w:r w:rsidRPr="00BA66D2">
        <w:t xml:space="preserve">Информационный портал «Охрана труда в России [Электронный ресурс] /Режим доступа:  </w:t>
      </w:r>
      <w:hyperlink r:id="rId12" w:history="1">
        <w:r w:rsidRPr="00BA66D2">
          <w:rPr>
            <w:rStyle w:val="a3"/>
          </w:rPr>
          <w:t>http://www.ohranatruda.ru</w:t>
        </w:r>
      </w:hyperlink>
    </w:p>
    <w:p w:rsidR="006F03AE" w:rsidRPr="00BA66D2" w:rsidRDefault="006F03AE" w:rsidP="00CA0A12">
      <w:pPr>
        <w:pStyle w:val="a4"/>
        <w:numPr>
          <w:ilvl w:val="3"/>
          <w:numId w:val="2"/>
        </w:numPr>
        <w:tabs>
          <w:tab w:val="left" w:pos="284"/>
        </w:tabs>
        <w:spacing w:before="0" w:after="0" w:line="276" w:lineRule="auto"/>
        <w:ind w:left="0" w:firstLine="0"/>
        <w:jc w:val="both"/>
      </w:pPr>
      <w:r w:rsidRPr="00BA66D2">
        <w:t>Официальный сайт Федерального</w:t>
      </w:r>
      <w:hyperlink r:id="rId13" w:history="1">
        <w:r w:rsidR="00CA0A12">
          <w:rPr>
            <w:bCs/>
            <w:kern w:val="36"/>
          </w:rPr>
          <w:t xml:space="preserve"> агентства</w:t>
        </w:r>
        <w:r w:rsidRPr="00BA66D2">
          <w:rPr>
            <w:bCs/>
            <w:kern w:val="36"/>
          </w:rPr>
          <w:t xml:space="preserve"> по техническому регулированию и метрологии</w:t>
        </w:r>
      </w:hyperlink>
      <w:r w:rsidRPr="00BA66D2">
        <w:rPr>
          <w:bCs/>
          <w:kern w:val="36"/>
        </w:rPr>
        <w:t>Росстандарт</w:t>
      </w:r>
      <w:r w:rsidRPr="00BA66D2">
        <w:t xml:space="preserve">[Электронный ресурс] /Режим доступа: </w:t>
      </w:r>
      <w:r w:rsidRPr="00BA66D2">
        <w:rPr>
          <w:u w:val="single"/>
        </w:rPr>
        <w:t>http://</w:t>
      </w:r>
      <w:hyperlink r:id="rId14" w:history="1">
        <w:r w:rsidRPr="00BA66D2">
          <w:rPr>
            <w:rStyle w:val="a3"/>
          </w:rPr>
          <w:t>www.gost.ru</w:t>
        </w:r>
      </w:hyperlink>
    </w:p>
    <w:p w:rsidR="006F03AE" w:rsidRPr="00BA66D2" w:rsidRDefault="006F03AE" w:rsidP="00057126">
      <w:pPr>
        <w:spacing w:after="0"/>
        <w:ind w:firstLine="709"/>
        <w:contextualSpacing/>
        <w:jc w:val="both"/>
        <w:rPr>
          <w:rFonts w:ascii="Times New Roman" w:hAnsi="Times New Roman" w:cs="Times New Roman"/>
          <w:bCs/>
          <w:i/>
          <w:sz w:val="24"/>
          <w:szCs w:val="24"/>
        </w:rPr>
      </w:pPr>
      <w:r w:rsidRPr="00BA66D2">
        <w:rPr>
          <w:rFonts w:ascii="Times New Roman" w:hAnsi="Times New Roman" w:cs="Times New Roman"/>
          <w:b/>
          <w:bCs/>
          <w:sz w:val="24"/>
          <w:szCs w:val="24"/>
        </w:rPr>
        <w:t>Дополнительные источники:</w:t>
      </w:r>
    </w:p>
    <w:p w:rsidR="006F03AE" w:rsidRPr="00BA66D2" w:rsidRDefault="006F03AE" w:rsidP="00CA0A12">
      <w:pPr>
        <w:pStyle w:val="a4"/>
        <w:numPr>
          <w:ilvl w:val="0"/>
          <w:numId w:val="3"/>
        </w:numPr>
        <w:tabs>
          <w:tab w:val="left" w:pos="284"/>
        </w:tabs>
        <w:spacing w:before="0" w:after="0" w:line="276" w:lineRule="auto"/>
        <w:ind w:left="0" w:firstLine="0"/>
        <w:jc w:val="both"/>
      </w:pPr>
      <w:r w:rsidRPr="00BA66D2">
        <w:t>Р.И.</w:t>
      </w:r>
      <w:r w:rsidR="00135570">
        <w:t xml:space="preserve"> </w:t>
      </w:r>
      <w:r w:rsidRPr="00BA66D2">
        <w:t>Айзман Основы медицинских знаний, учебное пособие</w:t>
      </w:r>
      <w:r w:rsidR="00135570">
        <w:t xml:space="preserve"> </w:t>
      </w:r>
      <w:r w:rsidRPr="00BA66D2">
        <w:rPr>
          <w:color w:val="000000"/>
        </w:rPr>
        <w:t>«Арта»</w:t>
      </w:r>
      <w:r w:rsidR="0088418B">
        <w:rPr>
          <w:color w:val="000000"/>
        </w:rPr>
        <w:t xml:space="preserve"> </w:t>
      </w:r>
      <w:r w:rsidRPr="00BA66D2">
        <w:rPr>
          <w:color w:val="000000"/>
        </w:rPr>
        <w:t>2011</w:t>
      </w:r>
    </w:p>
    <w:p w:rsidR="006F03AE" w:rsidRPr="00BA66D2" w:rsidRDefault="006F03AE" w:rsidP="00CA0A12">
      <w:pPr>
        <w:pStyle w:val="a4"/>
        <w:numPr>
          <w:ilvl w:val="0"/>
          <w:numId w:val="3"/>
        </w:numPr>
        <w:tabs>
          <w:tab w:val="left" w:pos="284"/>
        </w:tabs>
        <w:spacing w:before="0" w:after="0" w:line="276" w:lineRule="auto"/>
        <w:ind w:left="0" w:firstLine="0"/>
        <w:jc w:val="both"/>
        <w:rPr>
          <w:color w:val="000000"/>
        </w:rPr>
      </w:pPr>
      <w:r w:rsidRPr="00BA66D2">
        <w:t>Р.И.</w:t>
      </w:r>
      <w:r w:rsidR="00135570">
        <w:t xml:space="preserve"> </w:t>
      </w:r>
      <w:r w:rsidRPr="00BA66D2">
        <w:t>Айзман Теоретические основы безопасности жизнедеятельности, учебное пособие</w:t>
      </w:r>
      <w:r w:rsidR="00057126">
        <w:t xml:space="preserve"> </w:t>
      </w:r>
      <w:r w:rsidRPr="00BA66D2">
        <w:rPr>
          <w:color w:val="000000"/>
        </w:rPr>
        <w:t>«Арта»</w:t>
      </w:r>
      <w:r w:rsidR="0088418B">
        <w:rPr>
          <w:color w:val="000000"/>
        </w:rPr>
        <w:t xml:space="preserve"> </w:t>
      </w:r>
      <w:r w:rsidRPr="00BA66D2">
        <w:rPr>
          <w:color w:val="000000"/>
        </w:rPr>
        <w:t>2011</w:t>
      </w:r>
    </w:p>
    <w:p w:rsidR="006F03AE" w:rsidRPr="00BA66D2" w:rsidRDefault="006F03AE" w:rsidP="00CA0A12">
      <w:pPr>
        <w:pStyle w:val="a4"/>
        <w:numPr>
          <w:ilvl w:val="0"/>
          <w:numId w:val="3"/>
        </w:numPr>
        <w:tabs>
          <w:tab w:val="left" w:pos="284"/>
        </w:tabs>
        <w:spacing w:before="0" w:after="0" w:line="276" w:lineRule="auto"/>
        <w:ind w:left="0" w:firstLine="0"/>
        <w:jc w:val="both"/>
      </w:pPr>
      <w:r w:rsidRPr="00BA66D2">
        <w:t>Н.А.</w:t>
      </w:r>
      <w:r w:rsidR="00135570">
        <w:t xml:space="preserve"> </w:t>
      </w:r>
      <w:r w:rsidRPr="00BA66D2">
        <w:t>Волобуева Опасности природного характера и защита от них</w:t>
      </w:r>
      <w:r w:rsidR="00135570">
        <w:t xml:space="preserve"> </w:t>
      </w:r>
      <w:r w:rsidRPr="00BA66D2">
        <w:rPr>
          <w:color w:val="000000"/>
        </w:rPr>
        <w:t>«Арта»</w:t>
      </w:r>
      <w:r w:rsidR="0088418B">
        <w:rPr>
          <w:color w:val="000000"/>
        </w:rPr>
        <w:t xml:space="preserve"> </w:t>
      </w:r>
      <w:r w:rsidRPr="00BA66D2">
        <w:rPr>
          <w:color w:val="000000"/>
        </w:rPr>
        <w:t>20</w:t>
      </w:r>
      <w:r w:rsidRPr="00BA66D2">
        <w:t>11</w:t>
      </w:r>
    </w:p>
    <w:p w:rsidR="006F03AE" w:rsidRPr="00BA66D2" w:rsidRDefault="006F03AE" w:rsidP="00CA0A12">
      <w:pPr>
        <w:pStyle w:val="a4"/>
        <w:numPr>
          <w:ilvl w:val="0"/>
          <w:numId w:val="3"/>
        </w:numPr>
        <w:tabs>
          <w:tab w:val="left" w:pos="284"/>
        </w:tabs>
        <w:spacing w:before="0" w:after="0" w:line="276" w:lineRule="auto"/>
        <w:ind w:left="0" w:firstLine="0"/>
        <w:jc w:val="both"/>
        <w:rPr>
          <w:color w:val="000000"/>
        </w:rPr>
      </w:pPr>
      <w:r w:rsidRPr="00BA66D2">
        <w:t>Г.Г.</w:t>
      </w:r>
      <w:r w:rsidR="00135570">
        <w:t xml:space="preserve"> </w:t>
      </w:r>
      <w:r w:rsidRPr="00BA66D2">
        <w:t>Гумеров Криминальные опасности и защита от них, учебное пособие</w:t>
      </w:r>
      <w:r w:rsidR="00135570">
        <w:t xml:space="preserve"> </w:t>
      </w:r>
      <w:r w:rsidRPr="00BA66D2">
        <w:rPr>
          <w:color w:val="000000"/>
        </w:rPr>
        <w:t>«Арта»</w:t>
      </w:r>
      <w:r w:rsidR="0088418B">
        <w:rPr>
          <w:color w:val="000000"/>
        </w:rPr>
        <w:t xml:space="preserve"> </w:t>
      </w:r>
      <w:r w:rsidRPr="00BA66D2">
        <w:rPr>
          <w:color w:val="000000"/>
        </w:rPr>
        <w:t>2011</w:t>
      </w:r>
    </w:p>
    <w:p w:rsidR="006F03AE" w:rsidRPr="00BA66D2" w:rsidRDefault="006F03AE" w:rsidP="00CA0A12">
      <w:pPr>
        <w:pStyle w:val="a4"/>
        <w:numPr>
          <w:ilvl w:val="0"/>
          <w:numId w:val="3"/>
        </w:numPr>
        <w:tabs>
          <w:tab w:val="left" w:pos="284"/>
        </w:tabs>
        <w:spacing w:before="0" w:after="0" w:line="276" w:lineRule="auto"/>
        <w:ind w:left="0" w:firstLine="0"/>
        <w:jc w:val="both"/>
      </w:pPr>
      <w:r w:rsidRPr="00BA66D2">
        <w:t>С.В.</w:t>
      </w:r>
      <w:r w:rsidR="00135570">
        <w:t xml:space="preserve"> </w:t>
      </w:r>
      <w:r w:rsidRPr="00BA66D2">
        <w:t>Петров Опасности техногенного характера и защита от них</w:t>
      </w:r>
      <w:r w:rsidRPr="00BA66D2">
        <w:rPr>
          <w:color w:val="000000"/>
        </w:rPr>
        <w:t xml:space="preserve"> учебник</w:t>
      </w:r>
      <w:r w:rsidR="00135570">
        <w:rPr>
          <w:color w:val="000000"/>
        </w:rPr>
        <w:t xml:space="preserve"> </w:t>
      </w:r>
      <w:r w:rsidRPr="00BA66D2">
        <w:rPr>
          <w:color w:val="000000"/>
        </w:rPr>
        <w:t>«Арта»</w:t>
      </w:r>
      <w:r w:rsidR="0088418B">
        <w:rPr>
          <w:color w:val="000000"/>
        </w:rPr>
        <w:t xml:space="preserve"> </w:t>
      </w:r>
      <w:r w:rsidRPr="00BA66D2">
        <w:rPr>
          <w:color w:val="000000"/>
        </w:rPr>
        <w:t>2011</w:t>
      </w:r>
    </w:p>
    <w:p w:rsidR="006F03AE" w:rsidRPr="00BA66D2" w:rsidRDefault="006F03AE" w:rsidP="00CA0A12">
      <w:pPr>
        <w:pStyle w:val="a4"/>
        <w:numPr>
          <w:ilvl w:val="0"/>
          <w:numId w:val="3"/>
        </w:numPr>
        <w:tabs>
          <w:tab w:val="left" w:pos="284"/>
        </w:tabs>
        <w:spacing w:before="0" w:after="0" w:line="276" w:lineRule="auto"/>
        <w:ind w:left="0" w:firstLine="0"/>
        <w:jc w:val="both"/>
        <w:rPr>
          <w:b/>
          <w:i/>
        </w:rPr>
      </w:pPr>
      <w:r w:rsidRPr="00BA66D2">
        <w:t>С.В.</w:t>
      </w:r>
      <w:r w:rsidR="00135570">
        <w:t xml:space="preserve"> </w:t>
      </w:r>
      <w:r w:rsidRPr="00BA66D2">
        <w:t>Петров Социальные опасности и защита от них, учебное пособие</w:t>
      </w:r>
      <w:r w:rsidR="00135570">
        <w:t xml:space="preserve"> </w:t>
      </w:r>
      <w:r w:rsidRPr="00BA66D2">
        <w:rPr>
          <w:color w:val="000000"/>
        </w:rPr>
        <w:t>«Арта»</w:t>
      </w:r>
      <w:r w:rsidR="0088418B">
        <w:rPr>
          <w:color w:val="000000"/>
        </w:rPr>
        <w:t xml:space="preserve"> </w:t>
      </w:r>
      <w:r w:rsidRPr="00BA66D2">
        <w:rPr>
          <w:color w:val="000000"/>
        </w:rPr>
        <w:t>2011</w:t>
      </w:r>
    </w:p>
    <w:p w:rsidR="006F03AE" w:rsidRPr="00BA66D2" w:rsidRDefault="006F03AE" w:rsidP="006F03AE">
      <w:pPr>
        <w:spacing w:after="0"/>
        <w:jc w:val="both"/>
        <w:rPr>
          <w:rFonts w:ascii="Times New Roman" w:hAnsi="Times New Roman" w:cs="Times New Roman"/>
          <w:b/>
          <w:sz w:val="24"/>
          <w:szCs w:val="24"/>
        </w:rPr>
      </w:pPr>
    </w:p>
    <w:p w:rsidR="006F03AE" w:rsidRPr="00BA66D2" w:rsidRDefault="006F03AE" w:rsidP="006F03AE">
      <w:pPr>
        <w:spacing w:after="0"/>
        <w:jc w:val="center"/>
        <w:rPr>
          <w:rFonts w:ascii="Times New Roman" w:hAnsi="Times New Roman" w:cs="Times New Roman"/>
          <w:b/>
          <w:sz w:val="24"/>
          <w:szCs w:val="24"/>
        </w:rPr>
      </w:pPr>
      <w:r w:rsidRPr="00BA66D2">
        <w:rPr>
          <w:rFonts w:ascii="Times New Roman" w:hAnsi="Times New Roman" w:cs="Times New Roman"/>
          <w:b/>
          <w:sz w:val="24"/>
          <w:szCs w:val="24"/>
        </w:rPr>
        <w:t>4. КОНТРОЛЬ И ОЦЕНКА РЕЗУЛЬТАТОВ ОСВОЕНИЯ УЧЕБНОЙ ДИСЦИПЛИНЫ</w:t>
      </w:r>
    </w:p>
    <w:p w:rsidR="006F03AE" w:rsidRPr="00BA66D2" w:rsidRDefault="006F03AE" w:rsidP="006F03AE">
      <w:pPr>
        <w:spacing w:after="0"/>
        <w:jc w:val="both"/>
        <w:rPr>
          <w:rFonts w:ascii="Times New Roman" w:hAnsi="Times New Roman" w:cs="Times New Roman"/>
          <w:b/>
          <w:sz w:val="24"/>
          <w:szCs w:val="24"/>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0"/>
        <w:gridCol w:w="4212"/>
        <w:gridCol w:w="1581"/>
      </w:tblGrid>
      <w:tr w:rsidR="006F03AE" w:rsidRPr="00BA66D2" w:rsidTr="00057126">
        <w:tc>
          <w:tcPr>
            <w:tcW w:w="2153" w:type="pct"/>
          </w:tcPr>
          <w:p w:rsidR="006F03AE" w:rsidRPr="00BA66D2" w:rsidRDefault="006F03AE" w:rsidP="00CA0A12">
            <w:pPr>
              <w:spacing w:after="0" w:line="240" w:lineRule="auto"/>
              <w:ind w:left="142"/>
              <w:rPr>
                <w:rFonts w:ascii="Times New Roman" w:hAnsi="Times New Roman" w:cs="Times New Roman"/>
                <w:b/>
                <w:bCs/>
                <w:sz w:val="24"/>
                <w:szCs w:val="24"/>
              </w:rPr>
            </w:pPr>
            <w:r w:rsidRPr="00BA66D2">
              <w:rPr>
                <w:rFonts w:ascii="Times New Roman" w:hAnsi="Times New Roman" w:cs="Times New Roman"/>
                <w:b/>
                <w:bCs/>
                <w:sz w:val="24"/>
                <w:szCs w:val="24"/>
              </w:rPr>
              <w:t>Результаты обучения</w:t>
            </w:r>
          </w:p>
        </w:tc>
        <w:tc>
          <w:tcPr>
            <w:tcW w:w="2070" w:type="pct"/>
          </w:tcPr>
          <w:p w:rsidR="006F03AE" w:rsidRPr="00BA66D2" w:rsidRDefault="006F03AE" w:rsidP="00CA0A12">
            <w:pPr>
              <w:spacing w:after="0" w:line="240" w:lineRule="auto"/>
              <w:ind w:left="32"/>
              <w:rPr>
                <w:rFonts w:ascii="Times New Roman" w:hAnsi="Times New Roman" w:cs="Times New Roman"/>
                <w:b/>
                <w:bCs/>
                <w:sz w:val="24"/>
                <w:szCs w:val="24"/>
              </w:rPr>
            </w:pPr>
            <w:r w:rsidRPr="00BA66D2">
              <w:rPr>
                <w:rFonts w:ascii="Times New Roman" w:hAnsi="Times New Roman" w:cs="Times New Roman"/>
                <w:b/>
                <w:bCs/>
                <w:sz w:val="24"/>
                <w:szCs w:val="24"/>
              </w:rPr>
              <w:t>Критерии оценки</w:t>
            </w:r>
          </w:p>
        </w:tc>
        <w:tc>
          <w:tcPr>
            <w:tcW w:w="777" w:type="pct"/>
          </w:tcPr>
          <w:p w:rsidR="006F03AE" w:rsidRPr="00BA66D2" w:rsidRDefault="006F03AE" w:rsidP="00CA0A12">
            <w:pPr>
              <w:spacing w:after="0" w:line="240" w:lineRule="auto"/>
              <w:ind w:left="32"/>
              <w:rPr>
                <w:rFonts w:ascii="Times New Roman" w:hAnsi="Times New Roman" w:cs="Times New Roman"/>
                <w:b/>
                <w:bCs/>
                <w:sz w:val="24"/>
                <w:szCs w:val="24"/>
              </w:rPr>
            </w:pPr>
            <w:r w:rsidRPr="00BA66D2">
              <w:rPr>
                <w:rFonts w:ascii="Times New Roman" w:hAnsi="Times New Roman" w:cs="Times New Roman"/>
                <w:b/>
                <w:bCs/>
                <w:sz w:val="24"/>
                <w:szCs w:val="24"/>
              </w:rPr>
              <w:t>Формы и методы оценки</w:t>
            </w:r>
          </w:p>
        </w:tc>
      </w:tr>
      <w:tr w:rsidR="006F03AE" w:rsidRPr="00BA66D2" w:rsidTr="00057126">
        <w:tc>
          <w:tcPr>
            <w:tcW w:w="2153"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BA66D2">
              <w:rPr>
                <w:rFonts w:ascii="Times New Roman" w:hAnsi="Times New Roman" w:cs="Times New Roman"/>
                <w:b/>
                <w:sz w:val="24"/>
                <w:szCs w:val="24"/>
              </w:rPr>
              <w:t>уметь:</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организовывать и проводить мероприятия по защите работающих и населения от негативных воздействий чрезвычайных ситуаций;</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xml:space="preserve">- использовать средства индивидуальной и коллективной защиты от оружия массового поражения; применять первичные средства пожаротушения; </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определять виды и рода Вооруженных сил РФ;</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ориентироваться в перечне военно-учетных специальностей и самостоятельно определять среди них родственные полученной профессии;</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применять профессиональные знания в ходе исполнения обязанностей военной службы на воинских должностях в соответствии с полученной профессией;</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применять основные виды вооружения в ходе исполнения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владеть способами бесконфликтного общения и саморегуляции в повседневной деятельности и экстремальных условиях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оказывать первую помощь пострадавшим.</w:t>
            </w:r>
          </w:p>
        </w:tc>
        <w:tc>
          <w:tcPr>
            <w:tcW w:w="2070"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демонстрация способов организации и проведения мероприятия по защите работающих и населения от негативных воздействий чрезвычайных ситуаций;</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применение профилактических мер для снижения уровня опасностей различного вида и их последствий в профессиональной деятельности и быту;</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xml:space="preserve">- демонстрация использования средств индивидуальной и коллективной защиты от оружия массового поражения; применять первичные средства пожаротушения; </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определение видов и родов Вооруженных сил РФ;</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ориентация в перечне военно-учетных специальностей и самостоятельно определять среди них родственные полученной профессии;</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применение профессиональных знаний в ходе исполнения обязанностей военной службы на воинских должностях в соответствии с полученной профессией;</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применение основных видов вооружения в ходе исполнения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владение способами бесконфликтного общения и саморегуляции в повседневной деятельности и экстремальных условиях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демонстрация способов оказания первой помощи пострадавшим.</w:t>
            </w:r>
          </w:p>
        </w:tc>
        <w:tc>
          <w:tcPr>
            <w:tcW w:w="777" w:type="pct"/>
          </w:tcPr>
          <w:p w:rsidR="006F03AE" w:rsidRPr="00BA66D2" w:rsidRDefault="006F03AE" w:rsidP="00CA0A12">
            <w:pPr>
              <w:spacing w:after="0" w:line="240" w:lineRule="auto"/>
              <w:ind w:left="32"/>
              <w:jc w:val="both"/>
              <w:rPr>
                <w:rFonts w:ascii="Times New Roman" w:hAnsi="Times New Roman" w:cs="Times New Roman"/>
                <w:b/>
                <w:bCs/>
                <w:sz w:val="24"/>
                <w:szCs w:val="24"/>
              </w:rPr>
            </w:pPr>
            <w:r w:rsidRPr="00BA66D2">
              <w:rPr>
                <w:rFonts w:ascii="Times New Roman" w:hAnsi="Times New Roman" w:cs="Times New Roman"/>
                <w:bCs/>
                <w:sz w:val="24"/>
                <w:szCs w:val="24"/>
              </w:rPr>
              <w:t>Экспертное наблюдение и оценка в ходе выполнения практических работ.</w:t>
            </w:r>
          </w:p>
        </w:tc>
      </w:tr>
      <w:tr w:rsidR="006F03AE" w:rsidRPr="00BA66D2" w:rsidTr="00057126">
        <w:tc>
          <w:tcPr>
            <w:tcW w:w="2153"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BA66D2">
              <w:rPr>
                <w:rFonts w:ascii="Times New Roman" w:hAnsi="Times New Roman" w:cs="Times New Roman"/>
                <w:b/>
                <w:sz w:val="24"/>
                <w:szCs w:val="24"/>
              </w:rPr>
              <w:t>знать:</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основы военной службы и обороны государства;</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задачи и основные мероприятия гражданской обороны;</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xml:space="preserve">- способы защиты населения от оружия массового поражения; </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меры пожарной безопасности и правила безопасного поведения при пожарах;</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организацию и порядок призыва граждан на военную службу и поступления на нее в добровольном порядке;</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область применения получаемых профессиональных знаний при исполнении обязанностей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порядок и правила оказания первой помощи пострадавшим.</w:t>
            </w:r>
          </w:p>
        </w:tc>
        <w:tc>
          <w:tcPr>
            <w:tcW w:w="2070"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BA66D2">
              <w:rPr>
                <w:rFonts w:ascii="Times New Roman" w:hAnsi="Times New Roman" w:cs="Times New Roman"/>
                <w:b/>
                <w:sz w:val="24"/>
                <w:szCs w:val="24"/>
              </w:rPr>
              <w:t>знать:</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-описание принципов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описание основных видов потенциальных опасностей и их последствия в профессиональной деятельности и быту, принципы снижения вероятности их реализации;</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-описывает основы военной службы и обороны государства;</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определяет задачи и основные мероприятия гражданской обороны;</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xml:space="preserve">- называет способы защиты населения от оружия массового поражения; </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определяет меры пожарной безопасности и правила безопасного поведения при пожарах;</w:t>
            </w:r>
          </w:p>
          <w:p w:rsidR="006F03AE" w:rsidRPr="00BA66D2" w:rsidRDefault="006F03AE" w:rsidP="00CA0A12">
            <w:pPr>
              <w:autoSpaceDE w:val="0"/>
              <w:autoSpaceDN w:val="0"/>
              <w:adjustRightInd w:val="0"/>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описывает организацию и порядок призыва граждан на военную службу и поступления на нее в добровольном порядке;</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называет 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профессиям СПО;</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-определяет область применения получаемых профессиональных знаний при исполнении обязанностей военной службы;</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BA66D2">
              <w:rPr>
                <w:rFonts w:ascii="Times New Roman" w:hAnsi="Times New Roman" w:cs="Times New Roman"/>
                <w:sz w:val="24"/>
                <w:szCs w:val="24"/>
              </w:rPr>
              <w:t>- определяет порядок и правила оказания первой помощи пострадавшим.</w:t>
            </w:r>
          </w:p>
        </w:tc>
        <w:tc>
          <w:tcPr>
            <w:tcW w:w="777" w:type="pct"/>
          </w:tcPr>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Анализ и оценка содержания сообщения;</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тестирование</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устный опрос;</w:t>
            </w:r>
          </w:p>
          <w:p w:rsidR="006F03AE" w:rsidRPr="00BA66D2" w:rsidRDefault="006F03AE" w:rsidP="00CA0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BA66D2">
              <w:rPr>
                <w:rFonts w:ascii="Times New Roman" w:hAnsi="Times New Roman" w:cs="Times New Roman"/>
                <w:bCs/>
                <w:sz w:val="24"/>
                <w:szCs w:val="24"/>
              </w:rPr>
              <w:t>оценивание выполнения реферата</w:t>
            </w:r>
          </w:p>
          <w:p w:rsidR="006F03AE" w:rsidRPr="00BA66D2" w:rsidRDefault="006F03AE" w:rsidP="00CA0A12">
            <w:pPr>
              <w:spacing w:after="0" w:line="240" w:lineRule="auto"/>
              <w:ind w:left="32"/>
              <w:jc w:val="both"/>
              <w:rPr>
                <w:rFonts w:ascii="Times New Roman" w:hAnsi="Times New Roman" w:cs="Times New Roman"/>
                <w:bCs/>
                <w:sz w:val="24"/>
                <w:szCs w:val="24"/>
              </w:rPr>
            </w:pPr>
            <w:r w:rsidRPr="00BA66D2">
              <w:rPr>
                <w:rFonts w:ascii="Times New Roman" w:hAnsi="Times New Roman" w:cs="Times New Roman"/>
                <w:bCs/>
                <w:sz w:val="24"/>
                <w:szCs w:val="24"/>
              </w:rPr>
              <w:t>Дифференцированный зачёт.</w:t>
            </w:r>
          </w:p>
        </w:tc>
      </w:tr>
    </w:tbl>
    <w:p w:rsidR="006F03AE" w:rsidRPr="00CA0A12" w:rsidRDefault="006F03AE" w:rsidP="00CA0A12">
      <w:pPr>
        <w:spacing w:after="0"/>
        <w:jc w:val="both"/>
        <w:rPr>
          <w:rFonts w:ascii="Times New Roman" w:hAnsi="Times New Roman" w:cs="Times New Roman"/>
          <w:sz w:val="24"/>
          <w:szCs w:val="24"/>
        </w:rPr>
      </w:pPr>
    </w:p>
    <w:p w:rsidR="00CA0A12" w:rsidRPr="00CA0A12" w:rsidRDefault="00CA0A12" w:rsidP="00CA0A12">
      <w:pPr>
        <w:pStyle w:val="a6"/>
        <w:jc w:val="center"/>
        <w:rPr>
          <w:rFonts w:ascii="Times New Roman" w:hAnsi="Times New Roman" w:cs="Times New Roman"/>
          <w:b/>
          <w:sz w:val="24"/>
          <w:szCs w:val="24"/>
        </w:rPr>
      </w:pPr>
      <w:r w:rsidRPr="00CA0A12">
        <w:rPr>
          <w:rFonts w:ascii="Times New Roman" w:hAnsi="Times New Roman" w:cs="Times New Roman"/>
          <w:b/>
          <w:sz w:val="24"/>
          <w:szCs w:val="24"/>
        </w:rPr>
        <w:t>5. КОМПЛЕКТ КОНТРОЛЬНО-ОЦЕНОЧНЫХ СРЕДСТВ УЧЕБНОЙ ДИСЦИПЛИНЫ</w:t>
      </w:r>
    </w:p>
    <w:p w:rsidR="00CA0A12" w:rsidRPr="00CA0A12" w:rsidRDefault="00CA0A12" w:rsidP="00CA0A12">
      <w:pPr>
        <w:pStyle w:val="a6"/>
        <w:jc w:val="both"/>
        <w:rPr>
          <w:rFonts w:ascii="Times New Roman" w:hAnsi="Times New Roman" w:cs="Times New Roman"/>
          <w:sz w:val="24"/>
          <w:szCs w:val="24"/>
        </w:rPr>
      </w:pPr>
    </w:p>
    <w:p w:rsidR="00CA0A12" w:rsidRPr="00CA0A12" w:rsidRDefault="00CA0A12" w:rsidP="004169BA">
      <w:pPr>
        <w:pStyle w:val="a6"/>
        <w:spacing w:line="276" w:lineRule="auto"/>
        <w:jc w:val="center"/>
        <w:rPr>
          <w:rFonts w:ascii="Times New Roman" w:hAnsi="Times New Roman" w:cs="Times New Roman"/>
          <w:b/>
          <w:sz w:val="24"/>
          <w:szCs w:val="24"/>
        </w:rPr>
      </w:pPr>
      <w:r w:rsidRPr="00CA0A12">
        <w:rPr>
          <w:rFonts w:ascii="Times New Roman" w:hAnsi="Times New Roman" w:cs="Times New Roman"/>
          <w:b/>
          <w:sz w:val="24"/>
          <w:szCs w:val="24"/>
        </w:rPr>
        <w:t>5.1. Паспорт контрольно-оценочных средств учебной дисциплины</w:t>
      </w:r>
    </w:p>
    <w:p w:rsidR="00CA0A12" w:rsidRPr="00CA0A12" w:rsidRDefault="00CA0A12" w:rsidP="00057126">
      <w:pPr>
        <w:pStyle w:val="a6"/>
        <w:numPr>
          <w:ilvl w:val="2"/>
          <w:numId w:val="54"/>
        </w:numPr>
        <w:spacing w:line="276" w:lineRule="auto"/>
        <w:ind w:left="0" w:firstLine="709"/>
        <w:jc w:val="both"/>
        <w:rPr>
          <w:rFonts w:ascii="Times New Roman" w:hAnsi="Times New Roman" w:cs="Times New Roman"/>
          <w:b/>
          <w:sz w:val="24"/>
          <w:szCs w:val="24"/>
        </w:rPr>
      </w:pPr>
      <w:r w:rsidRPr="00CA0A12">
        <w:rPr>
          <w:rFonts w:ascii="Times New Roman" w:hAnsi="Times New Roman" w:cs="Times New Roman"/>
          <w:b/>
          <w:sz w:val="24"/>
          <w:szCs w:val="24"/>
        </w:rPr>
        <w:t>Область применения</w:t>
      </w:r>
    </w:p>
    <w:p w:rsidR="00CA0A12" w:rsidRPr="00CA0A12" w:rsidRDefault="00CA0A12" w:rsidP="004169BA">
      <w:pPr>
        <w:pStyle w:val="a6"/>
        <w:spacing w:line="276" w:lineRule="auto"/>
        <w:ind w:firstLine="709"/>
        <w:jc w:val="both"/>
        <w:rPr>
          <w:rFonts w:ascii="Times New Roman" w:hAnsi="Times New Roman" w:cs="Times New Roman"/>
          <w:sz w:val="24"/>
          <w:szCs w:val="24"/>
        </w:rPr>
      </w:pPr>
      <w:r w:rsidRPr="00CA0A12">
        <w:rPr>
          <w:rFonts w:ascii="Times New Roman" w:hAnsi="Times New Roman" w:cs="Times New Roman"/>
          <w:sz w:val="24"/>
          <w:szCs w:val="24"/>
        </w:rPr>
        <w:t xml:space="preserve">Комплект контрольно-оценочных средств разработан в соответствии с </w:t>
      </w:r>
      <w:r w:rsidR="0088418B">
        <w:rPr>
          <w:rFonts w:ascii="Times New Roman" w:hAnsi="Times New Roman" w:cs="Times New Roman"/>
          <w:sz w:val="24"/>
          <w:szCs w:val="24"/>
        </w:rPr>
        <w:t xml:space="preserve">адаптированной </w:t>
      </w:r>
      <w:r w:rsidRPr="00CA0A12">
        <w:rPr>
          <w:rFonts w:ascii="Times New Roman" w:hAnsi="Times New Roman" w:cs="Times New Roman"/>
          <w:sz w:val="24"/>
          <w:szCs w:val="24"/>
        </w:rPr>
        <w:t>программой учебной дисциплины ОП.0</w:t>
      </w:r>
      <w:r w:rsidR="0088418B">
        <w:rPr>
          <w:rFonts w:ascii="Times New Roman" w:hAnsi="Times New Roman" w:cs="Times New Roman"/>
          <w:sz w:val="24"/>
          <w:szCs w:val="24"/>
        </w:rPr>
        <w:t>6</w:t>
      </w:r>
      <w:r w:rsidRPr="00CA0A12">
        <w:rPr>
          <w:rFonts w:ascii="Times New Roman" w:hAnsi="Times New Roman" w:cs="Times New Roman"/>
          <w:sz w:val="24"/>
          <w:szCs w:val="24"/>
        </w:rPr>
        <w:t xml:space="preserve"> Безопасность жизнедеятельности</w:t>
      </w:r>
    </w:p>
    <w:p w:rsidR="00CA0A12" w:rsidRPr="00CA0A12" w:rsidRDefault="00CA0A12" w:rsidP="00057126">
      <w:pPr>
        <w:pStyle w:val="a6"/>
        <w:spacing w:line="276" w:lineRule="auto"/>
        <w:ind w:firstLine="709"/>
        <w:jc w:val="both"/>
        <w:rPr>
          <w:rFonts w:ascii="Times New Roman" w:hAnsi="Times New Roman" w:cs="Times New Roman"/>
          <w:b/>
          <w:sz w:val="24"/>
          <w:szCs w:val="24"/>
        </w:rPr>
      </w:pPr>
      <w:r w:rsidRPr="00CA0A12">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CA0A12" w:rsidRPr="00CA0A12" w:rsidRDefault="00CA0A12" w:rsidP="004169BA">
      <w:pPr>
        <w:pStyle w:val="a4"/>
        <w:spacing w:before="0" w:after="0" w:line="276" w:lineRule="auto"/>
        <w:ind w:left="0" w:firstLine="709"/>
        <w:jc w:val="both"/>
        <w:rPr>
          <w:color w:val="000000"/>
        </w:rPr>
      </w:pPr>
      <w:r w:rsidRPr="00CA0A12">
        <w:rPr>
          <w:color w:val="000000"/>
        </w:rPr>
        <w:t xml:space="preserve">Предметом оценки служат умения и знания, предусмотренные ФГОС по дисциплине </w:t>
      </w:r>
      <w:r w:rsidRPr="00CA0A12">
        <w:t>«Безопасность жизнедеятельности»</w:t>
      </w:r>
      <w:r w:rsidRPr="00CA0A12">
        <w:rPr>
          <w:color w:val="000000"/>
        </w:rPr>
        <w:t xml:space="preserve">, направленные на </w:t>
      </w:r>
      <w:r w:rsidRPr="00CA0A12">
        <w:t>использование в практической деятельности и повседневной жизни, на</w:t>
      </w:r>
      <w:r w:rsidRPr="00CA0A12">
        <w:rPr>
          <w:color w:val="000000"/>
        </w:rPr>
        <w:t xml:space="preserve"> формирование общих и профессиональных компетенций. </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 и оценка результатов освоения дисциплины осуществляется преподавателем в процессе проведения:</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xml:space="preserve">- практических (семинарских) занятий, </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контрольные работы,</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xml:space="preserve">- тестирования,  </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xml:space="preserve">- опроса, </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выполнения студентами самостоятельной работы, индивидуальных заданий и т.д.</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На семинарских занятиях осуществляется защита представленных рефератов (докладов, проектов), творческих работ или выступлений студентов.</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Контрольные работы даются преподавателем по изучаемым темам в ходе изучения запланированных тем.</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CA0A12" w:rsidRPr="00CA0A12" w:rsidRDefault="00CA0A12" w:rsidP="004169BA">
      <w:pPr>
        <w:spacing w:after="0"/>
        <w:ind w:firstLine="709"/>
        <w:jc w:val="both"/>
        <w:rPr>
          <w:rFonts w:ascii="Times New Roman" w:eastAsia="Times New Roman" w:hAnsi="Times New Roman" w:cs="Times New Roman"/>
          <w:sz w:val="24"/>
          <w:szCs w:val="24"/>
        </w:rPr>
      </w:pPr>
      <w:r w:rsidRPr="00CA0A12">
        <w:rPr>
          <w:rFonts w:ascii="Times New Roman" w:eastAsia="Times New Roman" w:hAnsi="Times New Roman" w:cs="Times New Roman"/>
          <w:sz w:val="24"/>
          <w:szCs w:val="24"/>
        </w:rPr>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p>
    <w:p w:rsidR="00CA0A12" w:rsidRPr="00CA0A12" w:rsidRDefault="00CA0A12" w:rsidP="00A83E2D">
      <w:pPr>
        <w:pStyle w:val="aff2"/>
        <w:numPr>
          <w:ilvl w:val="0"/>
          <w:numId w:val="4"/>
        </w:numPr>
        <w:suppressAutoHyphens/>
        <w:spacing w:after="0"/>
        <w:ind w:firstLine="709"/>
        <w:jc w:val="both"/>
        <w:rPr>
          <w:rStyle w:val="af2"/>
          <w:rFonts w:ascii="Times New Roman" w:eastAsia="Calibri" w:hAnsi="Times New Roman" w:cs="Times New Roman"/>
          <w:bCs w:val="0"/>
          <w:sz w:val="24"/>
          <w:szCs w:val="24"/>
        </w:rPr>
      </w:pPr>
      <w:r w:rsidRPr="00CA0A12">
        <w:rPr>
          <w:rFonts w:ascii="Times New Roman" w:eastAsia="Times New Roman" w:hAnsi="Times New Roman" w:cs="Times New Roman"/>
          <w:sz w:val="24"/>
          <w:szCs w:val="24"/>
        </w:rPr>
        <w:t>Продуктом самостоятельной работы студента, является защита индивидуального учебного проекта в форме реферата,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CA0A12" w:rsidRPr="00057126" w:rsidRDefault="00CA0A12" w:rsidP="00A83E2D">
      <w:pPr>
        <w:pStyle w:val="aff2"/>
        <w:numPr>
          <w:ilvl w:val="0"/>
          <w:numId w:val="4"/>
        </w:numPr>
        <w:suppressAutoHyphens/>
        <w:spacing w:after="0"/>
        <w:ind w:firstLine="709"/>
        <w:jc w:val="both"/>
        <w:rPr>
          <w:rFonts w:ascii="Times New Roman" w:eastAsia="Calibri" w:hAnsi="Times New Roman" w:cs="Times New Roman"/>
          <w:b/>
          <w:sz w:val="24"/>
          <w:szCs w:val="24"/>
        </w:rPr>
      </w:pPr>
      <w:r w:rsidRPr="00057126">
        <w:rPr>
          <w:rStyle w:val="af2"/>
          <w:rFonts w:ascii="Times New Roman" w:eastAsia="Calibri" w:hAnsi="Times New Roman" w:cs="Times New Roman"/>
          <w:b w:val="0"/>
          <w:sz w:val="24"/>
          <w:szCs w:val="24"/>
        </w:rPr>
        <w:t>Промежуточная аттестация является одной из форм оценки результатов учебной деятельности обучающихся очной формы. Одной из форм ее проведения является дифференцированный зачет.</w:t>
      </w:r>
    </w:p>
    <w:p w:rsidR="00CA0A12" w:rsidRPr="00CA0A12" w:rsidRDefault="00CA0A12" w:rsidP="004169BA">
      <w:pPr>
        <w:autoSpaceDE w:val="0"/>
        <w:autoSpaceDN w:val="0"/>
        <w:adjustRightInd w:val="0"/>
        <w:spacing w:after="0"/>
        <w:ind w:firstLine="709"/>
        <w:jc w:val="both"/>
        <w:rPr>
          <w:rFonts w:ascii="Times New Roman" w:eastAsia="Times New Roman" w:hAnsi="Times New Roman" w:cs="Times New Roman"/>
          <w:sz w:val="24"/>
          <w:szCs w:val="24"/>
        </w:rPr>
      </w:pPr>
      <w:r w:rsidRPr="00CA0A12">
        <w:rPr>
          <w:rFonts w:ascii="Times New Roman" w:eastAsia="Calibri" w:hAnsi="Times New Roman" w:cs="Times New Roman"/>
          <w:sz w:val="24"/>
          <w:szCs w:val="24"/>
        </w:rPr>
        <w:t xml:space="preserve">Основной целью </w:t>
      </w:r>
      <w:r w:rsidRPr="00135570">
        <w:rPr>
          <w:rStyle w:val="af2"/>
          <w:rFonts w:ascii="Times New Roman" w:eastAsia="Calibri" w:hAnsi="Times New Roman" w:cs="Times New Roman"/>
          <w:b w:val="0"/>
          <w:sz w:val="24"/>
          <w:szCs w:val="24"/>
        </w:rPr>
        <w:t>дифференцированного зачета</w:t>
      </w:r>
      <w:r w:rsidRPr="00CA0A12">
        <w:rPr>
          <w:rFonts w:ascii="Times New Roman" w:eastAsia="Calibri" w:hAnsi="Times New Roman" w:cs="Times New Roman"/>
          <w:sz w:val="24"/>
          <w:szCs w:val="24"/>
        </w:rPr>
        <w:t xml:space="preserve"> является оценка умений и знаний. </w:t>
      </w:r>
      <w:r w:rsidRPr="00CA0A12">
        <w:rPr>
          <w:rFonts w:ascii="Times New Roman" w:eastAsia="Times New Roman" w:hAnsi="Times New Roman" w:cs="Times New Roman"/>
          <w:sz w:val="24"/>
          <w:szCs w:val="24"/>
        </w:rPr>
        <w:t>Студенты допускаются к зачету при наличии результатов текущей аттестации, предусмотренных программой дисциплины.</w:t>
      </w:r>
    </w:p>
    <w:p w:rsidR="00CA0A12" w:rsidRPr="00CA0A12" w:rsidRDefault="00CA0A12" w:rsidP="00A83E2D">
      <w:pPr>
        <w:numPr>
          <w:ilvl w:val="0"/>
          <w:numId w:val="4"/>
        </w:numPr>
        <w:suppressAutoHyphens/>
        <w:spacing w:after="0"/>
        <w:ind w:firstLine="709"/>
        <w:jc w:val="both"/>
        <w:rPr>
          <w:rFonts w:ascii="Times New Roman" w:eastAsia="Calibri" w:hAnsi="Times New Roman" w:cs="Times New Roman"/>
          <w:sz w:val="24"/>
          <w:szCs w:val="24"/>
        </w:rPr>
      </w:pPr>
      <w:r w:rsidRPr="00CA0A12">
        <w:rPr>
          <w:rFonts w:ascii="Times New Roman" w:eastAsia="Calibri" w:hAnsi="Times New Roman" w:cs="Times New Roman"/>
          <w:sz w:val="24"/>
          <w:szCs w:val="24"/>
        </w:rPr>
        <w:t>Оценка уровня усвоения учебной дисциплины предусматривает использование накопительной / рейтинговой системы оценивания.</w:t>
      </w:r>
    </w:p>
    <w:p w:rsidR="00CA0A12" w:rsidRPr="00CA0A12" w:rsidRDefault="00CA0A12" w:rsidP="00057126">
      <w:pPr>
        <w:pStyle w:val="a6"/>
        <w:ind w:firstLine="709"/>
        <w:jc w:val="both"/>
        <w:rPr>
          <w:rFonts w:ascii="Times New Roman" w:hAnsi="Times New Roman" w:cs="Times New Roman"/>
          <w:b/>
          <w:sz w:val="24"/>
          <w:szCs w:val="24"/>
        </w:rPr>
      </w:pPr>
      <w:r w:rsidRPr="00CA0A12">
        <w:rPr>
          <w:rFonts w:ascii="Times New Roman" w:hAnsi="Times New Roman" w:cs="Times New Roman"/>
          <w:b/>
          <w:sz w:val="24"/>
          <w:szCs w:val="24"/>
        </w:rPr>
        <w:t>5.2 Оценочные материалы для текущего (тематического) контроля</w:t>
      </w:r>
    </w:p>
    <w:p w:rsidR="00CA0A12" w:rsidRPr="00CA0A12" w:rsidRDefault="00CA0A12" w:rsidP="00CA0A12">
      <w:pPr>
        <w:pStyle w:val="12"/>
        <w:spacing w:before="0" w:beforeAutospacing="0" w:after="0" w:afterAutospacing="0"/>
        <w:jc w:val="center"/>
      </w:pPr>
      <w:r w:rsidRPr="00CA0A12">
        <w:rPr>
          <w:b/>
          <w:bCs/>
          <w:color w:val="333333"/>
        </w:rPr>
        <w:t>КОНТРОЛЬНАЯ РАБОТА № 1</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1.Чрезвычайное событие – это</w:t>
      </w:r>
      <w:r w:rsidRPr="00CA0A12">
        <w:rPr>
          <w:rFonts w:ascii="Times New Roman" w:eastAsia="Times New Roman" w:hAnsi="Times New Roman" w:cs="Times New Roman"/>
          <w:iCs/>
          <w:color w:val="000000"/>
          <w:sz w:val="24"/>
          <w:szCs w:val="24"/>
        </w:rPr>
        <w:t xml:space="preserve"> события</w:t>
      </w:r>
      <w:r w:rsidRPr="00CA0A12">
        <w:rPr>
          <w:rFonts w:ascii="Times New Roman" w:eastAsia="Times New Roman" w:hAnsi="Times New Roman" w:cs="Times New Roman"/>
          <w:color w:val="000000"/>
          <w:sz w:val="24"/>
          <w:szCs w:val="24"/>
        </w:rPr>
        <w:t>:</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заключающиеся в отклонении протекающих процессов или явлений от нормы</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б) вызывающие отрицательное воздействие на жизнедеятельность людей</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в) вызывающие отрицательное воздействие на функционирование экономики, социальную сферу, природную среду</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2.Чрезвычайная ситуация (ЧС) – это:</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совокупность чрезвычайных событий и условий, сложившихся на определенной территории</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б) экологическое обострение обстановки на определенной территории</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00057126"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деятельностью человека</w:t>
      </w:r>
      <w:r w:rsidR="00057126">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г) </w:t>
      </w:r>
      <w:r w:rsidR="00057126" w:rsidRPr="00CA0A12">
        <w:rPr>
          <w:rFonts w:ascii="Times New Roman" w:eastAsia="Times New Roman" w:hAnsi="Times New Roman" w:cs="Times New Roman"/>
          <w:iCs/>
          <w:color w:val="000000"/>
          <w:sz w:val="24"/>
          <w:szCs w:val="24"/>
        </w:rPr>
        <w:t>событие,</w:t>
      </w:r>
      <w:r w:rsidRPr="00CA0A12">
        <w:rPr>
          <w:rFonts w:ascii="Times New Roman" w:eastAsia="Times New Roman" w:hAnsi="Times New Roman" w:cs="Times New Roman"/>
          <w:iCs/>
          <w:color w:val="000000"/>
          <w:sz w:val="24"/>
          <w:szCs w:val="24"/>
        </w:rPr>
        <w:t xml:space="preserve"> связанное с природными явлениями.</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3.Найдите лишнее. К ЧС техногенного характера относятся: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геофизические и геологические явления, приведшие к человеческим жертвам</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б) аварии на электростанциях и очистных сооружениях</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в) аварии на химически опасных объектах и атомных электростанциях</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авиационные катастрофы, повлекшие за собой значительное количество человеческих жертв и требующие проведение поисково-спасательных работ</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4.Найдите лишнее. К ЧС техногенного характера относятся: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аварии в научно-исследовательских учреждениях, осуществляющих разработку, изготовление, переработку, хранение и транспортировку бактериальных средств</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б) столкновение или сход с рельсов железнодорожных составов, повлёкшие за собой групповое поражение людей, значительные разрушения железнодорожных путей</w:t>
      </w:r>
    </w:p>
    <w:p w:rsidR="00CA0A12" w:rsidRPr="00CA0A12" w:rsidRDefault="00CA0A12" w:rsidP="00CA0A12">
      <w:pPr>
        <w:spacing w:after="0"/>
        <w:jc w:val="both"/>
        <w:rPr>
          <w:rFonts w:ascii="Times New Roman" w:eastAsia="Times New Roman" w:hAnsi="Times New Roman" w:cs="Times New Roman"/>
          <w:iCs/>
          <w:color w:val="000000"/>
          <w:sz w:val="24"/>
          <w:szCs w:val="24"/>
          <w:u w:val="single"/>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массовые инфекционные заболевания людей</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гидродинамические аварии (прорыв плотин, дамб и др.)</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5.</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Вероятность возникновения ЧС техногенного характера возрастает в условиях:</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экологического кризиса</w:t>
      </w:r>
      <w:r w:rsidRPr="00CA0A12">
        <w:rPr>
          <w:rFonts w:ascii="Times New Roman" w:eastAsia="Times New Roman" w:hAnsi="Times New Roman" w:cs="Times New Roman"/>
          <w:iCs/>
          <w:color w:val="000000"/>
          <w:sz w:val="24"/>
          <w:szCs w:val="24"/>
        </w:rPr>
        <w:tab/>
        <w:t>б) социального кризис</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экономического кризиса</w:t>
      </w:r>
      <w:r w:rsidRPr="00CA0A12">
        <w:rPr>
          <w:rFonts w:ascii="Times New Roman" w:eastAsia="Times New Roman" w:hAnsi="Times New Roman" w:cs="Times New Roman"/>
          <w:iCs/>
          <w:color w:val="000000"/>
          <w:sz w:val="24"/>
          <w:szCs w:val="24"/>
        </w:rPr>
        <w:tab/>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 глобального кризиса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6.</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ЧС которые могут приносить огромный материальный ущерб, приводить к значительным человеческим жертвам – это:</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w:t>
      </w:r>
      <w:r w:rsidRPr="00CA0A12">
        <w:rPr>
          <w:rFonts w:ascii="Times New Roman" w:eastAsia="Times New Roman" w:hAnsi="Times New Roman" w:cs="Times New Roman"/>
          <w:iCs/>
          <w:color w:val="000000"/>
          <w:sz w:val="24"/>
          <w:szCs w:val="24"/>
          <w:u w:val="single"/>
        </w:rPr>
        <w:t>стихийные бедствия</w:t>
      </w:r>
      <w:r w:rsidRPr="00CA0A12">
        <w:rPr>
          <w:rFonts w:ascii="Times New Roman" w:eastAsia="Times New Roman" w:hAnsi="Times New Roman" w:cs="Times New Roman"/>
          <w:iCs/>
          <w:color w:val="000000"/>
          <w:sz w:val="24"/>
          <w:szCs w:val="24"/>
        </w:rPr>
        <w:tab/>
      </w:r>
      <w:r w:rsidRPr="00CA0A12">
        <w:rPr>
          <w:rFonts w:ascii="Times New Roman" w:eastAsia="Times New Roman" w:hAnsi="Times New Roman" w:cs="Times New Roman"/>
          <w:iCs/>
          <w:color w:val="000000"/>
          <w:sz w:val="24"/>
          <w:szCs w:val="24"/>
        </w:rPr>
        <w:tab/>
        <w:t>б) ЧС техногенного характера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в) ЧС биологического характера</w:t>
      </w:r>
      <w:r w:rsidRPr="00CA0A12">
        <w:rPr>
          <w:rFonts w:ascii="Times New Roman" w:eastAsia="Times New Roman" w:hAnsi="Times New Roman" w:cs="Times New Roman"/>
          <w:iCs/>
          <w:color w:val="000000"/>
          <w:sz w:val="24"/>
          <w:szCs w:val="24"/>
        </w:rPr>
        <w:tab/>
        <w:t>г) ЧС социального характера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7.</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Какую чрезвычайную ситуацию сложнее всего прогнозировать:</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социальную </w:t>
      </w:r>
      <w:r w:rsidRPr="00CA0A12">
        <w:rPr>
          <w:rFonts w:ascii="Times New Roman" w:eastAsia="Times New Roman" w:hAnsi="Times New Roman" w:cs="Times New Roman"/>
          <w:iCs/>
          <w:color w:val="000000"/>
          <w:sz w:val="24"/>
          <w:szCs w:val="24"/>
        </w:rPr>
        <w:tab/>
        <w:t>б) политическую</w:t>
      </w:r>
      <w:r w:rsidRPr="00CA0A12">
        <w:rPr>
          <w:rFonts w:ascii="Times New Roman" w:eastAsia="Times New Roman" w:hAnsi="Times New Roman" w:cs="Times New Roman"/>
          <w:iCs/>
          <w:color w:val="000000"/>
          <w:sz w:val="24"/>
          <w:szCs w:val="24"/>
        </w:rPr>
        <w:tab/>
        <w:t xml:space="preserve">в) экономическую </w:t>
      </w:r>
      <w:r w:rsidRPr="00CA0A12">
        <w:rPr>
          <w:rFonts w:ascii="Times New Roman" w:eastAsia="Times New Roman" w:hAnsi="Times New Roman" w:cs="Times New Roman"/>
          <w:iCs/>
          <w:color w:val="000000"/>
          <w:sz w:val="24"/>
          <w:szCs w:val="24"/>
        </w:rPr>
        <w:tab/>
        <w:t xml:space="preserve">г) </w:t>
      </w:r>
      <w:r w:rsidRPr="00CA0A12">
        <w:rPr>
          <w:rFonts w:ascii="Times New Roman" w:eastAsia="Times New Roman" w:hAnsi="Times New Roman" w:cs="Times New Roman"/>
          <w:iCs/>
          <w:color w:val="000000"/>
          <w:sz w:val="24"/>
          <w:szCs w:val="24"/>
          <w:u w:val="single"/>
        </w:rPr>
        <w:t>техногенную</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8.</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Какая ЧС возникает в результате воздействия космоса и человека на окружающую среду:</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экологическая </w:t>
      </w:r>
      <w:r w:rsidRPr="00CA0A12">
        <w:rPr>
          <w:rFonts w:ascii="Times New Roman" w:eastAsia="Times New Roman" w:hAnsi="Times New Roman" w:cs="Times New Roman"/>
          <w:iCs/>
          <w:color w:val="000000"/>
          <w:sz w:val="24"/>
          <w:szCs w:val="24"/>
        </w:rPr>
        <w:tab/>
        <w:t xml:space="preserve"> б) социальная </w:t>
      </w:r>
      <w:r w:rsidRPr="00CA0A12">
        <w:rPr>
          <w:rFonts w:ascii="Times New Roman" w:eastAsia="Times New Roman" w:hAnsi="Times New Roman" w:cs="Times New Roman"/>
          <w:iCs/>
          <w:color w:val="000000"/>
          <w:sz w:val="24"/>
          <w:szCs w:val="24"/>
        </w:rPr>
        <w:tab/>
        <w:t xml:space="preserve">в) </w:t>
      </w:r>
      <w:r w:rsidRPr="00CA0A12">
        <w:rPr>
          <w:rFonts w:ascii="Times New Roman" w:eastAsia="Times New Roman" w:hAnsi="Times New Roman" w:cs="Times New Roman"/>
          <w:iCs/>
          <w:color w:val="000000"/>
          <w:sz w:val="24"/>
          <w:szCs w:val="24"/>
          <w:u w:val="single"/>
        </w:rPr>
        <w:t>стихийное бедствие</w:t>
      </w:r>
      <w:r w:rsidRPr="00CA0A12">
        <w:rPr>
          <w:rFonts w:ascii="Times New Roman" w:eastAsia="Times New Roman" w:hAnsi="Times New Roman" w:cs="Times New Roman"/>
          <w:iCs/>
          <w:color w:val="000000"/>
          <w:sz w:val="24"/>
          <w:szCs w:val="24"/>
        </w:rPr>
        <w:tab/>
        <w:t>г) техногенная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9.</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развитии ЧС второй стадией является: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w:t>
      </w:r>
      <w:r w:rsidR="00057126">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инициирование ЧС</w:t>
      </w:r>
      <w:r w:rsidRPr="00CA0A12">
        <w:rPr>
          <w:rFonts w:ascii="Times New Roman" w:eastAsia="Times New Roman" w:hAnsi="Times New Roman" w:cs="Times New Roman"/>
          <w:iCs/>
          <w:color w:val="000000"/>
          <w:sz w:val="24"/>
          <w:szCs w:val="24"/>
        </w:rPr>
        <w:t xml:space="preserve">         б) накопление факторов риска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 в) процесс самой ЧС        г) стадия затухания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10.</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Для какой стадии развития ЧС характерно отклонение от норм и правил ведения того или иного технологического процесса:</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инициирование ЧС      б) </w:t>
      </w:r>
      <w:r w:rsidRPr="00CA0A12">
        <w:rPr>
          <w:rFonts w:ascii="Times New Roman" w:eastAsia="Times New Roman" w:hAnsi="Times New Roman" w:cs="Times New Roman"/>
          <w:iCs/>
          <w:color w:val="000000"/>
          <w:sz w:val="24"/>
          <w:szCs w:val="24"/>
          <w:u w:val="single"/>
        </w:rPr>
        <w:t>накопление факторов риска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в) процесс самой ЧС        г) стадия затухания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11. Инициирование ЧС – это:</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накопление факторов риска ЧС </w:t>
      </w:r>
      <w:r w:rsidRPr="00CA0A12">
        <w:rPr>
          <w:rFonts w:ascii="Times New Roman" w:eastAsia="Times New Roman" w:hAnsi="Times New Roman" w:cs="Times New Roman"/>
          <w:iCs/>
          <w:color w:val="000000"/>
          <w:sz w:val="24"/>
          <w:szCs w:val="24"/>
        </w:rPr>
        <w:tab/>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высвобождение факторов риска ЧС</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своего рода толчок, пусковой механизм ЧС</w:t>
      </w:r>
      <w:r w:rsidRPr="00CA0A12">
        <w:rPr>
          <w:rFonts w:ascii="Times New Roman" w:eastAsia="Times New Roman" w:hAnsi="Times New Roman" w:cs="Times New Roman"/>
          <w:iCs/>
          <w:color w:val="000000"/>
          <w:sz w:val="24"/>
          <w:szCs w:val="24"/>
        </w:rPr>
        <w:t xml:space="preserve">        г) стадия затухания ЧС.</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12. В какой стадии развития ЧС происходит высвобождение факторов риска – энергии или вещества и начинается их воздействие на людей и окружающую среду:</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инициирование ЧС     </w:t>
      </w:r>
      <w:r w:rsidRPr="00CA0A12">
        <w:rPr>
          <w:rFonts w:ascii="Times New Roman" w:eastAsia="Times New Roman" w:hAnsi="Times New Roman" w:cs="Times New Roman"/>
          <w:iCs/>
          <w:color w:val="000000"/>
          <w:sz w:val="24"/>
          <w:szCs w:val="24"/>
        </w:rPr>
        <w:tab/>
        <w:t>б) накопление факторов риска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процесс самой ЧС</w:t>
      </w:r>
      <w:r w:rsidRPr="00CA0A12">
        <w:rPr>
          <w:rFonts w:ascii="Times New Roman" w:eastAsia="Times New Roman" w:hAnsi="Times New Roman" w:cs="Times New Roman"/>
          <w:iCs/>
          <w:color w:val="000000"/>
          <w:sz w:val="24"/>
          <w:szCs w:val="24"/>
        </w:rPr>
        <w:tab/>
      </w:r>
      <w:r w:rsidRPr="00CA0A12">
        <w:rPr>
          <w:rFonts w:ascii="Times New Roman" w:eastAsia="Times New Roman" w:hAnsi="Times New Roman" w:cs="Times New Roman"/>
          <w:iCs/>
          <w:color w:val="000000"/>
          <w:sz w:val="24"/>
          <w:szCs w:val="24"/>
        </w:rPr>
        <w:tab/>
        <w:t>г) стадия затухания</w:t>
      </w:r>
    </w:p>
    <w:p w:rsidR="00CA0A12" w:rsidRPr="00CA0A12" w:rsidRDefault="00CA0A12" w:rsidP="00A83E2D">
      <w:pPr>
        <w:numPr>
          <w:ilvl w:val="0"/>
          <w:numId w:val="5"/>
        </w:numPr>
        <w:tabs>
          <w:tab w:val="clear" w:pos="720"/>
          <w:tab w:val="num" w:pos="0"/>
        </w:tabs>
        <w:spacing w:after="0"/>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Стихийное бедствие – это</w:t>
      </w:r>
      <w:r w:rsidR="0013557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Cs/>
          <w:color w:val="000000"/>
          <w:sz w:val="24"/>
          <w:szCs w:val="24"/>
        </w:rPr>
        <w:t>природные явления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носящие чрезвычайный характер</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б) приводящие к нарушению нормальной деятельности населения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носящие чрезвычайный характер и приводящие к нарушению нормальной деятельности населения, гибели людей, разрушение и уничтожение материальных ценностей</w:t>
      </w:r>
      <w:r w:rsidRPr="00CA0A12">
        <w:rPr>
          <w:rFonts w:ascii="Times New Roman" w:eastAsia="Times New Roman" w:hAnsi="Times New Roman" w:cs="Times New Roman"/>
          <w:iCs/>
          <w:color w:val="000000"/>
          <w:sz w:val="24"/>
          <w:szCs w:val="24"/>
        </w:rPr>
        <w:t>.</w:t>
      </w:r>
    </w:p>
    <w:p w:rsidR="00CA0A12" w:rsidRPr="00CA0A12" w:rsidRDefault="00CA0A12" w:rsidP="00A83E2D">
      <w:pPr>
        <w:numPr>
          <w:ilvl w:val="0"/>
          <w:numId w:val="6"/>
        </w:numPr>
        <w:tabs>
          <w:tab w:val="clear" w:pos="720"/>
          <w:tab w:val="num" w:pos="0"/>
        </w:tabs>
        <w:spacing w:after="0"/>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Сильные колебания земной коры, вызываемые тектоническими или вулканическими причинами и приводящие к разрушению зданий, сооружений, пожарам и человеческим жертвам называются: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смерчи      б) </w:t>
      </w:r>
      <w:r w:rsidRPr="00CA0A12">
        <w:rPr>
          <w:rFonts w:ascii="Times New Roman" w:eastAsia="Times New Roman" w:hAnsi="Times New Roman" w:cs="Times New Roman"/>
          <w:iCs/>
          <w:color w:val="000000"/>
          <w:sz w:val="24"/>
          <w:szCs w:val="24"/>
          <w:u w:val="single"/>
        </w:rPr>
        <w:t>землетрясения</w:t>
      </w:r>
      <w:r w:rsidRPr="00CA0A12">
        <w:rPr>
          <w:rFonts w:ascii="Times New Roman" w:eastAsia="Times New Roman" w:hAnsi="Times New Roman" w:cs="Times New Roman"/>
          <w:iCs/>
          <w:color w:val="000000"/>
          <w:sz w:val="24"/>
          <w:szCs w:val="24"/>
        </w:rPr>
        <w:t xml:space="preserve">      в) оползни      г) тайфуны</w:t>
      </w:r>
    </w:p>
    <w:p w:rsidR="00CA0A12" w:rsidRPr="00CA0A12" w:rsidRDefault="00CA0A12" w:rsidP="00A83E2D">
      <w:pPr>
        <w:numPr>
          <w:ilvl w:val="0"/>
          <w:numId w:val="7"/>
        </w:numPr>
        <w:tabs>
          <w:tab w:val="clear" w:pos="720"/>
          <w:tab w:val="num" w:pos="142"/>
        </w:tabs>
        <w:spacing w:after="0"/>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ЧС которая вызывает затопления местности в результате подъёма уровня воды в реке, озере, водохранилище, вызываемого различными причинами называется: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половодье      б) </w:t>
      </w:r>
      <w:r w:rsidRPr="00CA0A12">
        <w:rPr>
          <w:rFonts w:ascii="Times New Roman" w:eastAsia="Times New Roman" w:hAnsi="Times New Roman" w:cs="Times New Roman"/>
          <w:iCs/>
          <w:color w:val="000000"/>
          <w:sz w:val="24"/>
          <w:szCs w:val="24"/>
          <w:u w:val="single"/>
        </w:rPr>
        <w:t>наводнение</w:t>
      </w:r>
      <w:r w:rsidRPr="00CA0A12">
        <w:rPr>
          <w:rFonts w:ascii="Times New Roman" w:eastAsia="Times New Roman" w:hAnsi="Times New Roman" w:cs="Times New Roman"/>
          <w:iCs/>
          <w:color w:val="000000"/>
          <w:sz w:val="24"/>
          <w:szCs w:val="24"/>
        </w:rPr>
        <w:t xml:space="preserve">       в) паводок       г) сель</w:t>
      </w:r>
    </w:p>
    <w:p w:rsidR="00CA0A12" w:rsidRPr="00CA0A12" w:rsidRDefault="00CA0A12" w:rsidP="00A83E2D">
      <w:pPr>
        <w:numPr>
          <w:ilvl w:val="0"/>
          <w:numId w:val="8"/>
        </w:numPr>
        <w:tabs>
          <w:tab w:val="clear" w:pos="786"/>
          <w:tab w:val="num" w:pos="0"/>
        </w:tabs>
        <w:spacing w:after="0"/>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Скользящие смещения масс горных пород вниз по склону, возникающие из-за нарушения равновесия, вызываемого различными причинами, называется: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смерч      б) сель      в) </w:t>
      </w:r>
      <w:r w:rsidRPr="00CA0A12">
        <w:rPr>
          <w:rFonts w:ascii="Times New Roman" w:eastAsia="Times New Roman" w:hAnsi="Times New Roman" w:cs="Times New Roman"/>
          <w:iCs/>
          <w:color w:val="000000"/>
          <w:sz w:val="24"/>
          <w:szCs w:val="24"/>
          <w:u w:val="single"/>
        </w:rPr>
        <w:t>оползень</w:t>
      </w:r>
      <w:r w:rsidRPr="00CA0A12">
        <w:rPr>
          <w:rFonts w:ascii="Times New Roman" w:eastAsia="Times New Roman" w:hAnsi="Times New Roman" w:cs="Times New Roman"/>
          <w:iCs/>
          <w:color w:val="000000"/>
          <w:sz w:val="24"/>
          <w:szCs w:val="24"/>
        </w:rPr>
        <w:t xml:space="preserve">        г) тайфун</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17.</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Бурный грязевой или грязекаменный поток, внезапно возникающий в руслах горных рек, называется: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лавина      б) </w:t>
      </w:r>
      <w:r w:rsidRPr="00CA0A12">
        <w:rPr>
          <w:rFonts w:ascii="Times New Roman" w:eastAsia="Times New Roman" w:hAnsi="Times New Roman" w:cs="Times New Roman"/>
          <w:iCs/>
          <w:color w:val="000000"/>
          <w:sz w:val="24"/>
          <w:szCs w:val="24"/>
          <w:u w:val="single"/>
        </w:rPr>
        <w:t>сель</w:t>
      </w:r>
      <w:r w:rsidRPr="00CA0A12">
        <w:rPr>
          <w:rFonts w:ascii="Times New Roman" w:eastAsia="Times New Roman" w:hAnsi="Times New Roman" w:cs="Times New Roman"/>
          <w:iCs/>
          <w:color w:val="000000"/>
          <w:sz w:val="24"/>
          <w:szCs w:val="24"/>
        </w:rPr>
        <w:t xml:space="preserve">       в) оползень       г) наводнение</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18.</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Что не может быть причиной возникновения пожара:</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неосторожное обращение с огнём, нарушение правил пожарной безопасности; б) молния    в) возгорание сухой растительности и торфа    </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w:t>
      </w:r>
      <w:r w:rsidR="00057126">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вышеназванное может быть причиной пожара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19.</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Причины антропогенных ЧС:</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дисбаланс между человеческой деятельностью и окружающей средой</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б) дестабилизация специальных контролируемых систем, нарушение общественных отношений </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в) повышенные нервно-эмоциональные нагрузки</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w:t>
      </w:r>
      <w:r w:rsidRPr="00CA0A12">
        <w:rPr>
          <w:rFonts w:ascii="Times New Roman" w:eastAsia="Times New Roman" w:hAnsi="Times New Roman" w:cs="Times New Roman"/>
          <w:iCs/>
          <w:color w:val="000000"/>
          <w:sz w:val="24"/>
          <w:szCs w:val="24"/>
          <w:u w:val="single"/>
        </w:rPr>
        <w:t>а+б+в</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20.</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Транспортные ЧС подразделяются на:</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а) автомобильные </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б) железнодорожные </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в) трубопроводные </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 г)</w:t>
      </w:r>
      <w:r w:rsidRPr="00CA0A12">
        <w:rPr>
          <w:rFonts w:ascii="Times New Roman" w:eastAsia="Times New Roman" w:hAnsi="Times New Roman" w:cs="Times New Roman"/>
          <w:iCs/>
          <w:color w:val="000000"/>
          <w:sz w:val="24"/>
          <w:szCs w:val="24"/>
          <w:u w:val="single"/>
        </w:rPr>
        <w:t xml:space="preserve"> все относится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21.</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Главные усилия человека в борьбе с производственными авариями и катастрофами должны быть направлены на их:</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профилактику   б) предупреждение  </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профилактику и предупреждение</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г) человек не может предотвратить производственные аварии и катастрофы</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22.</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Химически опасными объектами (ХОО) народного хозяйства являются объекты:</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производящие или использующие СДЯВ</w:t>
      </w:r>
      <w:r w:rsidRPr="00CA0A12">
        <w:rPr>
          <w:rFonts w:ascii="Times New Roman" w:eastAsia="Times New Roman" w:hAnsi="Times New Roman" w:cs="Times New Roman"/>
          <w:iCs/>
          <w:color w:val="000000"/>
          <w:sz w:val="24"/>
          <w:szCs w:val="24"/>
        </w:rPr>
        <w:tab/>
        <w:t xml:space="preserve">б) хранящие или использующие СДЯВ  </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w:t>
      </w:r>
      <w:r w:rsidRPr="00CA0A12">
        <w:rPr>
          <w:rFonts w:ascii="Times New Roman" w:eastAsia="Times New Roman" w:hAnsi="Times New Roman" w:cs="Times New Roman"/>
          <w:iCs/>
          <w:color w:val="000000"/>
          <w:sz w:val="24"/>
          <w:szCs w:val="24"/>
          <w:u w:val="single"/>
        </w:rPr>
        <w:t>производящие, хранящие или использующие СДЯВ</w:t>
      </w:r>
      <w:r w:rsidR="00135570">
        <w:rPr>
          <w:rFonts w:ascii="Times New Roman" w:eastAsia="Times New Roman" w:hAnsi="Times New Roman" w:cs="Times New Roman"/>
          <w:iCs/>
          <w:color w:val="000000"/>
          <w:sz w:val="24"/>
          <w:szCs w:val="24"/>
          <w:u w:val="single"/>
        </w:rPr>
        <w:t xml:space="preserve">   </w:t>
      </w:r>
      <w:r w:rsidRPr="00CA0A12">
        <w:rPr>
          <w:rFonts w:ascii="Times New Roman" w:eastAsia="Times New Roman" w:hAnsi="Times New Roman" w:cs="Times New Roman"/>
          <w:iCs/>
          <w:color w:val="000000"/>
          <w:sz w:val="24"/>
          <w:szCs w:val="24"/>
        </w:rPr>
        <w:t>г) использующие СДЯВ</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23.</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Какие объекты народного хозяйства не являются химически опа</w:t>
      </w:r>
      <w:r w:rsidR="000D0444">
        <w:rPr>
          <w:rFonts w:ascii="Times New Roman" w:eastAsia="Times New Roman" w:hAnsi="Times New Roman" w:cs="Times New Roman"/>
          <w:color w:val="000000"/>
          <w:sz w:val="24"/>
          <w:szCs w:val="24"/>
        </w:rPr>
        <w:t>сными объектами (ХОО)</w:t>
      </w:r>
      <w:r w:rsidR="00135570">
        <w:rPr>
          <w:rFonts w:ascii="Times New Roman" w:eastAsia="Times New Roman" w:hAnsi="Times New Roman" w:cs="Times New Roman"/>
          <w:color w:val="000000"/>
          <w:sz w:val="24"/>
          <w:szCs w:val="24"/>
        </w:rPr>
        <w:t xml:space="preserve"> </w:t>
      </w:r>
      <w:r w:rsidR="000D0444" w:rsidRPr="00CA0A12">
        <w:rPr>
          <w:rFonts w:ascii="Times New Roman" w:eastAsia="Times New Roman" w:hAnsi="Times New Roman" w:cs="Times New Roman"/>
          <w:iCs/>
          <w:color w:val="000000"/>
          <w:sz w:val="24"/>
          <w:szCs w:val="24"/>
        </w:rPr>
        <w:t>предприятия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химической промышленности</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нефтеперерабатывающей промышленности</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в) пищевой, мясомолочной промышленности, имеющие холодильные установки</w:t>
      </w:r>
      <w:r w:rsidR="00057126">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г)</w:t>
      </w:r>
      <w:r w:rsidR="00057126">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u w:val="single"/>
        </w:rPr>
        <w:t>все ХОО</w:t>
      </w:r>
      <w:r w:rsidRPr="00CA0A12">
        <w:rPr>
          <w:rFonts w:ascii="Times New Roman" w:eastAsia="Times New Roman" w:hAnsi="Times New Roman" w:cs="Times New Roman"/>
          <w:iCs/>
          <w:color w:val="000000"/>
          <w:sz w:val="24"/>
          <w:szCs w:val="24"/>
        </w:rPr>
        <w:t>.</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24.</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Какие объекты народного хозяйства не являются химически опасными объектами (ХОО):</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а) предприятия химической промышленности</w:t>
      </w:r>
      <w:r w:rsidR="00135570">
        <w:rPr>
          <w:rFonts w:ascii="Times New Roman" w:eastAsia="Times New Roman" w:hAnsi="Times New Roman" w:cs="Times New Roman"/>
          <w:iCs/>
          <w:color w:val="000000"/>
          <w:sz w:val="24"/>
          <w:szCs w:val="24"/>
        </w:rPr>
        <w:t xml:space="preserve">   </w:t>
      </w:r>
      <w:r w:rsidRPr="00CA0A12">
        <w:rPr>
          <w:rFonts w:ascii="Times New Roman" w:eastAsia="Times New Roman" w:hAnsi="Times New Roman" w:cs="Times New Roman"/>
          <w:iCs/>
          <w:color w:val="000000"/>
          <w:sz w:val="24"/>
          <w:szCs w:val="24"/>
        </w:rPr>
        <w:t>б) водоочистные сооружения</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хладокомбинаты и продовольственные базы, имеющие холодильные установки г) </w:t>
      </w:r>
      <w:r w:rsidRPr="00CA0A12">
        <w:rPr>
          <w:rFonts w:ascii="Times New Roman" w:eastAsia="Times New Roman" w:hAnsi="Times New Roman" w:cs="Times New Roman"/>
          <w:iCs/>
          <w:color w:val="000000"/>
          <w:sz w:val="24"/>
          <w:szCs w:val="24"/>
          <w:u w:val="single"/>
        </w:rPr>
        <w:t>все ХОО</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25.</w:t>
      </w:r>
      <w:r w:rsidR="00057126">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Микроорганизмы которые в обычных условиях не приносят вреда человеку называются:</w:t>
      </w:r>
    </w:p>
    <w:p w:rsidR="00CA0A12" w:rsidRPr="00CA0A12" w:rsidRDefault="00CA0A12" w:rsidP="00CA0A12">
      <w:pPr>
        <w:spacing w:after="0"/>
        <w:jc w:val="both"/>
        <w:rPr>
          <w:rFonts w:ascii="Times New Roman" w:eastAsia="Times New Roman" w:hAnsi="Times New Roman" w:cs="Times New Roman"/>
          <w:iCs/>
          <w:color w:val="000000"/>
          <w:sz w:val="24"/>
          <w:szCs w:val="24"/>
        </w:rPr>
      </w:pPr>
      <w:r w:rsidRPr="00CA0A12">
        <w:rPr>
          <w:rFonts w:ascii="Times New Roman" w:eastAsia="Times New Roman" w:hAnsi="Times New Roman" w:cs="Times New Roman"/>
          <w:iCs/>
          <w:color w:val="000000"/>
          <w:sz w:val="24"/>
          <w:szCs w:val="24"/>
        </w:rPr>
        <w:t xml:space="preserve">а) патогенные микроорганизмы       б) анаэробы </w:t>
      </w:r>
    </w:p>
    <w:p w:rsidR="00CA0A12" w:rsidRPr="00CA0A12" w:rsidRDefault="00CA0A12" w:rsidP="00CA0A12">
      <w:pPr>
        <w:spacing w:after="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iCs/>
          <w:color w:val="000000"/>
          <w:sz w:val="24"/>
          <w:szCs w:val="24"/>
        </w:rPr>
        <w:t xml:space="preserve">в) сапрофиты                                      г) </w:t>
      </w:r>
      <w:r w:rsidRPr="00CA0A12">
        <w:rPr>
          <w:rFonts w:ascii="Times New Roman" w:eastAsia="Times New Roman" w:hAnsi="Times New Roman" w:cs="Times New Roman"/>
          <w:iCs/>
          <w:color w:val="000000"/>
          <w:sz w:val="24"/>
          <w:szCs w:val="24"/>
          <w:u w:val="single"/>
        </w:rPr>
        <w:t>условно-патогенные микроорганизмы</w:t>
      </w:r>
    </w:p>
    <w:p w:rsidR="00CA0A12" w:rsidRPr="00CA0A12" w:rsidRDefault="00CA0A12" w:rsidP="00CA0A12">
      <w:pPr>
        <w:pStyle w:val="12"/>
        <w:spacing w:before="0" w:beforeAutospacing="0" w:after="0" w:afterAutospacing="0" w:line="276" w:lineRule="auto"/>
        <w:jc w:val="center"/>
      </w:pPr>
      <w:r w:rsidRPr="00CA0A12">
        <w:rPr>
          <w:b/>
          <w:bCs/>
          <w:color w:val="333333"/>
        </w:rPr>
        <w:t>Контрольная работа № 2</w:t>
      </w:r>
    </w:p>
    <w:p w:rsidR="00CA0A12" w:rsidRPr="00CA0A12" w:rsidRDefault="00CA0A12" w:rsidP="00A83E2D">
      <w:pPr>
        <w:numPr>
          <w:ilvl w:val="0"/>
          <w:numId w:val="9"/>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Оборона РФ – это</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военное учреждение      б) военные законы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u w:val="single"/>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CA0A12" w:rsidRPr="00CA0A12" w:rsidRDefault="00CA0A12" w:rsidP="00A83E2D">
      <w:pPr>
        <w:numPr>
          <w:ilvl w:val="0"/>
          <w:numId w:val="10"/>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 это</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особый вид наказания граждан РФ</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color w:val="333333"/>
          <w:sz w:val="24"/>
          <w:szCs w:val="24"/>
          <w:u w:val="single"/>
        </w:rPr>
        <w:t>особый вид государственной службы граждан РФ</w:t>
      </w:r>
    </w:p>
    <w:p w:rsidR="00CA0A12" w:rsidRPr="00CA0A12" w:rsidRDefault="00CA0A12" w:rsidP="00A83E2D">
      <w:pPr>
        <w:numPr>
          <w:ilvl w:val="0"/>
          <w:numId w:val="11"/>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 называются люди, находящиеся на военной службе</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гражданами         б) военнообязанными</w:t>
      </w:r>
      <w:r w:rsidR="00135570">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призывниками    </w:t>
      </w:r>
      <w:r w:rsidRPr="00CA0A12">
        <w:rPr>
          <w:rFonts w:ascii="Times New Roman" w:eastAsia="Times New Roman" w:hAnsi="Times New Roman" w:cs="Times New Roman"/>
          <w:color w:val="333333"/>
          <w:sz w:val="24"/>
          <w:szCs w:val="24"/>
          <w:u w:val="single"/>
        </w:rPr>
        <w:t>г) военнослужащими</w:t>
      </w:r>
    </w:p>
    <w:p w:rsidR="00CA0A12" w:rsidRPr="00CA0A12" w:rsidRDefault="00CA0A12" w:rsidP="00A83E2D">
      <w:pPr>
        <w:numPr>
          <w:ilvl w:val="0"/>
          <w:numId w:val="12"/>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 какие сроки осуществляется призыв на действительную военную службу граждан Российской Федерации, проживающих в сельской местности</w:t>
      </w:r>
    </w:p>
    <w:p w:rsidR="000D0444" w:rsidRDefault="00CA0A12" w:rsidP="00CA0A12">
      <w:pPr>
        <w:shd w:val="clear" w:color="auto" w:fill="FFFFFF"/>
        <w:spacing w:after="0"/>
        <w:jc w:val="both"/>
        <w:rPr>
          <w:rFonts w:ascii="Times New Roman" w:eastAsia="Times New Roman" w:hAnsi="Times New Roman" w:cs="Times New Roman"/>
          <w:color w:val="333333"/>
          <w:sz w:val="24"/>
          <w:szCs w:val="24"/>
        </w:rPr>
      </w:pPr>
      <w:r w:rsidRPr="00CA0A12">
        <w:rPr>
          <w:rFonts w:ascii="Times New Roman" w:eastAsia="Times New Roman" w:hAnsi="Times New Roman" w:cs="Times New Roman"/>
          <w:color w:val="333333"/>
          <w:sz w:val="24"/>
          <w:szCs w:val="24"/>
          <w:u w:val="single"/>
        </w:rPr>
        <w:t>а) с 15 октября по 31 декабря</w:t>
      </w:r>
      <w:r w:rsidR="00135570">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б) с 1 января по 31 марта</w:t>
      </w:r>
      <w:r w:rsidR="00135570">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в) с</w:t>
      </w:r>
      <w:r w:rsidR="000D0444">
        <w:rPr>
          <w:rFonts w:ascii="Times New Roman" w:eastAsia="Times New Roman" w:hAnsi="Times New Roman" w:cs="Times New Roman"/>
          <w:color w:val="333333"/>
          <w:sz w:val="24"/>
          <w:szCs w:val="24"/>
        </w:rPr>
        <w:t xml:space="preserve"> 1 апреля по 30 июня  </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г) в любые сроки</w:t>
      </w:r>
    </w:p>
    <w:p w:rsidR="00CA0A12" w:rsidRPr="00CA0A12" w:rsidRDefault="00CA0A12" w:rsidP="00A83E2D">
      <w:pPr>
        <w:numPr>
          <w:ilvl w:val="0"/>
          <w:numId w:val="13"/>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color w:val="333333"/>
          <w:sz w:val="24"/>
          <w:szCs w:val="24"/>
          <w:u w:val="single"/>
        </w:rPr>
        <w:t>б) от 18 до 27 лет</w:t>
      </w:r>
      <w:r w:rsidR="00135570">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rPr>
        <w:t>в) от 28 до 32 лет    г) от 33 до 35 лет</w:t>
      </w:r>
    </w:p>
    <w:p w:rsidR="00CA0A12" w:rsidRPr="00CA0A12" w:rsidRDefault="00CA0A12" w:rsidP="00A83E2D">
      <w:pPr>
        <w:numPr>
          <w:ilvl w:val="0"/>
          <w:numId w:val="14"/>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Военная служба исполняется гражданами</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u w:val="single"/>
        </w:rPr>
        <w:t>а) только в ВС РФ</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б) в ВС РФ, пограничных войсках службы РФ и в войсках гражданской обороны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в ВС РФ, других войсках, органах и формированиях</w:t>
      </w:r>
    </w:p>
    <w:p w:rsidR="00CA0A12" w:rsidRPr="00CA0A12" w:rsidRDefault="00CA0A12" w:rsidP="00A83E2D">
      <w:pPr>
        <w:numPr>
          <w:ilvl w:val="0"/>
          <w:numId w:val="15"/>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Заключение по результатам освидетельствования категории «Д» означает</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не годен к военной службе    </w:t>
      </w:r>
      <w:r w:rsidRPr="00CA0A12">
        <w:rPr>
          <w:rFonts w:ascii="Times New Roman" w:eastAsia="Times New Roman" w:hAnsi="Times New Roman" w:cs="Times New Roman"/>
          <w:color w:val="333333"/>
          <w:sz w:val="24"/>
          <w:szCs w:val="24"/>
        </w:rPr>
        <w:t>б) ограниченно годен к военной службе</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годен к военной службе</w:t>
      </w:r>
    </w:p>
    <w:p w:rsidR="00CA0A12" w:rsidRPr="00CA0A12" w:rsidRDefault="00CA0A12" w:rsidP="00A83E2D">
      <w:pPr>
        <w:numPr>
          <w:ilvl w:val="0"/>
          <w:numId w:val="16"/>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CA0A12" w:rsidRPr="00CA0A12" w:rsidRDefault="00CA0A12" w:rsidP="00A83E2D">
      <w:pPr>
        <w:numPr>
          <w:ilvl w:val="0"/>
          <w:numId w:val="17"/>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 xml:space="preserve">а) боевые и общевоинские </w:t>
      </w:r>
      <w:r w:rsidRPr="00CA0A12">
        <w:rPr>
          <w:rFonts w:ascii="Times New Roman" w:eastAsia="Times New Roman" w:hAnsi="Times New Roman" w:cs="Times New Roman"/>
          <w:color w:val="333333"/>
          <w:sz w:val="24"/>
          <w:szCs w:val="24"/>
        </w:rPr>
        <w:t xml:space="preserve">     б) тактические, стрелковые и общевоинские</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уставы родов войск и строевые</w:t>
      </w:r>
    </w:p>
    <w:p w:rsidR="00CA0A12" w:rsidRPr="00CA0A12" w:rsidRDefault="00CA0A12" w:rsidP="00A83E2D">
      <w:pPr>
        <w:numPr>
          <w:ilvl w:val="0"/>
          <w:numId w:val="18"/>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u w:val="single"/>
        </w:rPr>
        <w:t>а) день убытия из военного комиссариата к месту службы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б) день прибытия в воинское подразделение</w:t>
      </w:r>
      <w:r w:rsidRPr="00CA0A12">
        <w:rPr>
          <w:rFonts w:ascii="Times New Roman" w:eastAsia="Times New Roman" w:hAnsi="Times New Roman" w:cs="Times New Roman"/>
          <w:color w:val="333333"/>
          <w:sz w:val="24"/>
          <w:szCs w:val="24"/>
        </w:rPr>
        <w:tab/>
        <w:t>в) день принятия воинской присяги</w:t>
      </w:r>
    </w:p>
    <w:p w:rsidR="00CA0A12" w:rsidRPr="00CA0A12" w:rsidRDefault="00CA0A12" w:rsidP="00A83E2D">
      <w:pPr>
        <w:numPr>
          <w:ilvl w:val="0"/>
          <w:numId w:val="19"/>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Окончанием военной службы считается день</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в который истек срок военной службы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u w:val="single"/>
        </w:rPr>
        <w:t>б) подписания приказа об увольнении со срочной военной службы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передачи личного оружия другому военнослужащему</w:t>
      </w:r>
    </w:p>
    <w:p w:rsidR="00CA0A12" w:rsidRPr="00CA0A12" w:rsidRDefault="00CA0A12" w:rsidP="00A83E2D">
      <w:pPr>
        <w:numPr>
          <w:ilvl w:val="0"/>
          <w:numId w:val="20"/>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Запас Вооруженных Сил РФ предназначен для</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u w:val="single"/>
        </w:rPr>
        <w:t>а) развертывания армии при мобилизации и её пополнения во время войны</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б) создания резерва дефицитных военных специалистов</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развертывания в военное время народного ополчения</w:t>
      </w:r>
    </w:p>
    <w:p w:rsidR="00CA0A12" w:rsidRPr="00CA0A12" w:rsidRDefault="00CA0A12" w:rsidP="00A83E2D">
      <w:pPr>
        <w:numPr>
          <w:ilvl w:val="0"/>
          <w:numId w:val="21"/>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Под увольнением с военной службы понимается</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а) снятия военнослужащего со всех видов довольствия</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u w:val="single"/>
        </w:rPr>
        <w:t>б) установленное законом освобождение от дальнейшего несения службы в рядах ВС РФ,</w:t>
      </w:r>
      <w:r w:rsidR="00135570">
        <w:rPr>
          <w:rFonts w:ascii="Times New Roman" w:eastAsia="Times New Roman" w:hAnsi="Times New Roman" w:cs="Times New Roman"/>
          <w:color w:val="333333"/>
          <w:sz w:val="24"/>
          <w:szCs w:val="24"/>
          <w:u w:val="single"/>
        </w:rPr>
        <w:t xml:space="preserve"> </w:t>
      </w:r>
      <w:r w:rsidRPr="00CA0A12">
        <w:rPr>
          <w:rFonts w:ascii="Times New Roman" w:eastAsia="Times New Roman" w:hAnsi="Times New Roman" w:cs="Times New Roman"/>
          <w:color w:val="333333"/>
          <w:sz w:val="24"/>
          <w:szCs w:val="24"/>
          <w:u w:val="single"/>
        </w:rPr>
        <w:t>других войсках, воинских формированиях и органах</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в) убытие военнослужащего в краткосрочный отпуск</w:t>
      </w:r>
    </w:p>
    <w:p w:rsidR="00CA0A12" w:rsidRPr="00CA0A12" w:rsidRDefault="00CA0A12" w:rsidP="00A83E2D">
      <w:pPr>
        <w:numPr>
          <w:ilvl w:val="0"/>
          <w:numId w:val="22"/>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Какое наказание ожидает гражданина, уклоняющегося от призыва на военную или альтернативную службу в соответствии со статьей 328 УК РФ</w:t>
      </w:r>
      <w:r w:rsidR="00135570">
        <w:rPr>
          <w:rFonts w:ascii="Times New Roman" w:eastAsia="Times New Roman" w:hAnsi="Times New Roman" w:cs="Times New Roman"/>
          <w:b/>
          <w:bCs/>
          <w:i/>
          <w:iCs/>
          <w:color w:val="333333"/>
          <w:sz w:val="24"/>
          <w:szCs w:val="24"/>
        </w:rPr>
        <w:t xml:space="preserve"> </w:t>
      </w:r>
      <w:r w:rsidRPr="00CA0A12">
        <w:rPr>
          <w:rFonts w:ascii="Times New Roman" w:eastAsia="Times New Roman" w:hAnsi="Times New Roman" w:cs="Times New Roman"/>
          <w:b/>
          <w:i/>
          <w:color w:val="333333"/>
          <w:sz w:val="24"/>
          <w:szCs w:val="24"/>
        </w:rPr>
        <w:t>в виде лишения свободы на срок</w:t>
      </w:r>
      <w:r w:rsidR="00135570">
        <w:rPr>
          <w:rFonts w:ascii="Times New Roman" w:eastAsia="Times New Roman" w:hAnsi="Times New Roman" w:cs="Times New Roman"/>
          <w:b/>
          <w:i/>
          <w:color w:val="333333"/>
          <w:sz w:val="24"/>
          <w:szCs w:val="24"/>
        </w:rPr>
        <w:t xml:space="preserve"> </w:t>
      </w:r>
      <w:r w:rsidRPr="00CA0A12">
        <w:rPr>
          <w:rFonts w:ascii="Times New Roman" w:eastAsia="Times New Roman" w:hAnsi="Times New Roman" w:cs="Times New Roman"/>
          <w:b/>
          <w:i/>
          <w:color w:val="333333"/>
          <w:sz w:val="24"/>
          <w:szCs w:val="24"/>
        </w:rPr>
        <w:t>до</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а) 15 суток   б) одного года    </w:t>
      </w:r>
      <w:r w:rsidRPr="00CA0A12">
        <w:rPr>
          <w:rFonts w:ascii="Times New Roman" w:eastAsia="Times New Roman" w:hAnsi="Times New Roman" w:cs="Times New Roman"/>
          <w:color w:val="333333"/>
          <w:sz w:val="24"/>
          <w:szCs w:val="24"/>
          <w:u w:val="single"/>
        </w:rPr>
        <w:t xml:space="preserve">в) двух лет   </w:t>
      </w:r>
      <w:r w:rsidRPr="00CA0A12">
        <w:rPr>
          <w:rFonts w:ascii="Times New Roman" w:eastAsia="Times New Roman" w:hAnsi="Times New Roman" w:cs="Times New Roman"/>
          <w:color w:val="333333"/>
          <w:sz w:val="24"/>
          <w:szCs w:val="24"/>
        </w:rPr>
        <w:t>г) трех лет</w:t>
      </w:r>
    </w:p>
    <w:p w:rsidR="00CA0A12" w:rsidRPr="00CA0A12" w:rsidRDefault="00CA0A12" w:rsidP="00A83E2D">
      <w:pPr>
        <w:numPr>
          <w:ilvl w:val="0"/>
          <w:numId w:val="23"/>
        </w:numPr>
        <w:shd w:val="clear" w:color="auto" w:fill="FFFFFF"/>
        <w:spacing w:after="0"/>
        <w:ind w:left="0" w:firstLine="0"/>
        <w:jc w:val="both"/>
        <w:rPr>
          <w:rFonts w:ascii="Times New Roman" w:eastAsia="Times New Roman" w:hAnsi="Times New Roman" w:cs="Times New Roman"/>
          <w:sz w:val="24"/>
          <w:szCs w:val="24"/>
        </w:rPr>
      </w:pPr>
      <w:r w:rsidRPr="00CA0A12">
        <w:rPr>
          <w:rFonts w:ascii="Times New Roman" w:eastAsia="Times New Roman" w:hAnsi="Times New Roman" w:cs="Times New Roman"/>
          <w:b/>
          <w:bCs/>
          <w:i/>
          <w:iCs/>
          <w:color w:val="333333"/>
          <w:sz w:val="24"/>
          <w:szCs w:val="24"/>
        </w:rPr>
        <w:t>Граждане РФ проходят службу</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u w:val="single"/>
        </w:rPr>
      </w:pPr>
      <w:r w:rsidRPr="00CA0A12">
        <w:rPr>
          <w:rFonts w:ascii="Times New Roman" w:eastAsia="Times New Roman" w:hAnsi="Times New Roman" w:cs="Times New Roman"/>
          <w:color w:val="333333"/>
          <w:sz w:val="24"/>
          <w:szCs w:val="24"/>
        </w:rPr>
        <w:t>а</w:t>
      </w:r>
      <w:r w:rsidRPr="00CA0A12">
        <w:rPr>
          <w:rFonts w:ascii="Times New Roman" w:eastAsia="Times New Roman" w:hAnsi="Times New Roman" w:cs="Times New Roman"/>
          <w:color w:val="333333"/>
          <w:sz w:val="24"/>
          <w:szCs w:val="24"/>
          <w:u w:val="single"/>
        </w:rPr>
        <w:t>) по призыву и в добровольном порядке (по контракту)</w:t>
      </w:r>
    </w:p>
    <w:p w:rsidR="00CA0A12" w:rsidRPr="00CA0A12" w:rsidRDefault="00CA0A12" w:rsidP="00CA0A12">
      <w:pPr>
        <w:shd w:val="clear" w:color="auto" w:fill="FFFFFF"/>
        <w:spacing w:after="0"/>
        <w:jc w:val="both"/>
        <w:rPr>
          <w:rFonts w:ascii="Times New Roman" w:eastAsia="Times New Roman" w:hAnsi="Times New Roman" w:cs="Times New Roman"/>
          <w:color w:val="333333"/>
          <w:sz w:val="24"/>
          <w:szCs w:val="24"/>
        </w:rPr>
      </w:pPr>
      <w:r w:rsidRPr="00CA0A12">
        <w:rPr>
          <w:rFonts w:ascii="Times New Roman" w:eastAsia="Times New Roman" w:hAnsi="Times New Roman" w:cs="Times New Roman"/>
          <w:color w:val="333333"/>
          <w:sz w:val="24"/>
          <w:szCs w:val="24"/>
        </w:rPr>
        <w:t>б) только в добровольном порядке (по контракту)</w:t>
      </w:r>
    </w:p>
    <w:p w:rsidR="00CA0A12" w:rsidRPr="00CA0A12" w:rsidRDefault="00CA0A12" w:rsidP="00CA0A12">
      <w:pPr>
        <w:shd w:val="clear" w:color="auto" w:fill="FFFFFF"/>
        <w:spacing w:after="0"/>
        <w:jc w:val="both"/>
        <w:rPr>
          <w:rFonts w:ascii="Times New Roman" w:eastAsia="Times New Roman" w:hAnsi="Times New Roman" w:cs="Times New Roman"/>
          <w:sz w:val="24"/>
          <w:szCs w:val="24"/>
        </w:rPr>
      </w:pPr>
      <w:r w:rsidRPr="00CA0A12">
        <w:rPr>
          <w:rFonts w:ascii="Times New Roman" w:eastAsia="Times New Roman" w:hAnsi="Times New Roman" w:cs="Times New Roman"/>
          <w:color w:val="333333"/>
          <w:sz w:val="24"/>
          <w:szCs w:val="24"/>
        </w:rPr>
        <w:t xml:space="preserve"> в) только по призыву, по достижению определенного возраста</w:t>
      </w:r>
    </w:p>
    <w:p w:rsidR="00CA0A12" w:rsidRPr="00CA0A12" w:rsidRDefault="00CA0A12" w:rsidP="00CA0A12">
      <w:pPr>
        <w:pStyle w:val="12"/>
        <w:spacing w:before="0" w:beforeAutospacing="0" w:after="0" w:afterAutospacing="0"/>
        <w:jc w:val="center"/>
        <w:rPr>
          <w:b/>
          <w:bCs/>
          <w:color w:val="333333"/>
        </w:rPr>
      </w:pPr>
      <w:r w:rsidRPr="00CA0A12">
        <w:rPr>
          <w:b/>
          <w:bCs/>
          <w:color w:val="333333"/>
        </w:rPr>
        <w:t>Тестовые задания</w:t>
      </w:r>
    </w:p>
    <w:p w:rsidR="00CA0A12" w:rsidRPr="00CA0A12" w:rsidRDefault="00CA0A12" w:rsidP="00CA0A12">
      <w:pPr>
        <w:spacing w:after="0"/>
        <w:rPr>
          <w:rFonts w:ascii="Times New Roman" w:hAnsi="Times New Roman" w:cs="Times New Roman"/>
          <w:color w:val="000000"/>
          <w:sz w:val="24"/>
          <w:szCs w:val="24"/>
        </w:rPr>
      </w:pPr>
      <w:r w:rsidRPr="00CA0A12">
        <w:rPr>
          <w:rFonts w:ascii="Times New Roman" w:hAnsi="Times New Roman" w:cs="Times New Roman"/>
          <w:color w:val="000000"/>
          <w:sz w:val="24"/>
          <w:szCs w:val="24"/>
        </w:rPr>
        <w:t xml:space="preserve">Тест по теме: </w:t>
      </w:r>
      <w:r w:rsidRPr="00CA0A12">
        <w:rPr>
          <w:rFonts w:ascii="Times New Roman" w:hAnsi="Times New Roman" w:cs="Times New Roman"/>
          <w:sz w:val="24"/>
          <w:szCs w:val="24"/>
        </w:rPr>
        <w:t>Основы медицинской помощи</w:t>
      </w:r>
      <w:r w:rsidRPr="00CA0A12">
        <w:rPr>
          <w:rFonts w:ascii="Times New Roman" w:hAnsi="Times New Roman" w:cs="Times New Roman"/>
          <w:color w:val="000000"/>
          <w:sz w:val="24"/>
          <w:szCs w:val="24"/>
        </w:rPr>
        <w:t>.</w:t>
      </w:r>
    </w:p>
    <w:p w:rsidR="00CA0A12" w:rsidRPr="00CA0A12" w:rsidRDefault="00CA0A12" w:rsidP="00CA0A12">
      <w:pPr>
        <w:shd w:val="clear" w:color="auto" w:fill="FFFFFF"/>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Таблица ответов к тестам</w:t>
      </w:r>
    </w:p>
    <w:tbl>
      <w:tblPr>
        <w:tblW w:w="10139"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634"/>
        <w:gridCol w:w="1271"/>
        <w:gridCol w:w="1555"/>
        <w:gridCol w:w="1579"/>
        <w:gridCol w:w="1555"/>
        <w:gridCol w:w="2545"/>
      </w:tblGrid>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 вопроса </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вопроса</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ответ</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вопроса</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ответ</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В,Б,Г,А,Д</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В,А,Б,Д,Г</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Д</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1.0</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В,Г,А,Б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rPr>
                <w:rFonts w:ascii="Arial" w:eastAsia="Times New Roman" w:hAnsi="Arial" w:cs="Arial"/>
                <w:color w:val="666666"/>
                <w:sz w:val="24"/>
                <w:szCs w:val="24"/>
              </w:rPr>
            </w:pP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2.0</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rPr>
                <w:rFonts w:ascii="Arial" w:eastAsia="Times New Roman" w:hAnsi="Arial" w:cs="Arial"/>
                <w:color w:val="666666"/>
                <w:sz w:val="24"/>
                <w:szCs w:val="24"/>
              </w:rPr>
            </w:pP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6.1</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9.1</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6.2</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9.2</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6.3</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9.3</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6.4</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В,Ж,И</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9.4</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6.5</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Б,А,Г,В,Д</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9.5</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6.6</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9.6</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6.7</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9.7</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6.8</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9.8</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r>
      <w:tr w:rsidR="00CA0A12" w:rsidRPr="00CA0A12" w:rsidTr="000D0444">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6.9</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А</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9.9</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r w:rsidR="00CA0A12" w:rsidRPr="00CA0A12" w:rsidTr="000D0444">
        <w:trPr>
          <w:trHeight w:val="300"/>
        </w:trPr>
        <w:tc>
          <w:tcPr>
            <w:tcW w:w="16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3.0</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В</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6.0</w:t>
            </w:r>
          </w:p>
        </w:tc>
        <w:tc>
          <w:tcPr>
            <w:tcW w:w="1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Г</w:t>
            </w:r>
          </w:p>
        </w:tc>
        <w:tc>
          <w:tcPr>
            <w:tcW w:w="155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9.0</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A0A12" w:rsidRPr="00CA0A12" w:rsidRDefault="00CA0A12" w:rsidP="00CA0A12">
            <w:pPr>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Б</w:t>
            </w:r>
          </w:p>
        </w:tc>
      </w:tr>
    </w:tbl>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Тесты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1.1 Что такое гипоксия?</w:t>
      </w:r>
    </w:p>
    <w:p w:rsidR="000D0444" w:rsidRDefault="00CA0A12" w:rsidP="00CA0A12">
      <w:pPr>
        <w:shd w:val="clear" w:color="auto" w:fill="FFFFFF"/>
        <w:spacing w:after="0" w:line="240" w:lineRule="auto"/>
        <w:jc w:val="both"/>
        <w:rPr>
          <w:rFonts w:ascii="Times New Roman" w:eastAsia="Times New Roman" w:hAnsi="Times New Roman" w:cs="Times New Roman"/>
          <w:color w:val="343B41"/>
          <w:sz w:val="24"/>
          <w:szCs w:val="24"/>
        </w:rPr>
      </w:pPr>
      <w:r w:rsidRPr="00CA0A12">
        <w:rPr>
          <w:rFonts w:ascii="Times New Roman" w:eastAsia="Times New Roman" w:hAnsi="Times New Roman" w:cs="Times New Roman"/>
          <w:color w:val="343B41"/>
          <w:sz w:val="24"/>
          <w:szCs w:val="24"/>
        </w:rPr>
        <w:t>А- кислородное голодание  Б- обезвоживание организма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перегрев организма         Г- охлаждение организма</w:t>
      </w:r>
      <w:r w:rsidR="00135570">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тепловое облучение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1.2</w:t>
      </w:r>
      <w:r w:rsidRPr="00CA0A12">
        <w:rPr>
          <w:rFonts w:ascii="Times New Roman" w:eastAsia="Times New Roman" w:hAnsi="Times New Roman" w:cs="Times New Roman"/>
          <w:color w:val="343B41"/>
          <w:sz w:val="24"/>
          <w:szCs w:val="24"/>
        </w:rPr>
        <w:t>  </w:t>
      </w:r>
      <w:r w:rsidRPr="00CA0A12">
        <w:rPr>
          <w:rFonts w:ascii="Times New Roman" w:eastAsia="Times New Roman" w:hAnsi="Times New Roman" w:cs="Times New Roman"/>
          <w:b/>
          <w:bCs/>
          <w:color w:val="343B41"/>
          <w:sz w:val="24"/>
          <w:szCs w:val="24"/>
        </w:rPr>
        <w:t>Кровотечение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отравление АХОВ         Б- дыхательная функция</w:t>
      </w:r>
      <w:r w:rsidR="00135570">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В- повышенное артериальное давление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Г- истечение кровью из кровеносных сосудов при нарушении целости их стенки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Д- перелом кости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1.3  Как остановить обильное венозное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давящую повязку     Б- наложить жгут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обработать рану спиртом и закрыть стерильной салфеткой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Г- продезинфицировать спиртом и обработать йодом</w:t>
      </w:r>
      <w:r w:rsidR="00135570">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посыпать солью</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1.4  При ранении сонной артерии необходимо срочно: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А- наложить тугую повязку        Б- наложить жгут </w:t>
      </w:r>
      <w:r w:rsidR="00135570">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зажать пальцем артерию ниже раны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1.5  При ранении кровь течёт непрерывной струёй. Это кровотечение</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Паренхиматозное    Б- Венозное     В- Капиллярное    Г- Артериальное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1.6 Характерные признаки артериального кровотечения: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Кровь тёмного цвета, вытекает ровной струёй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Кровь алого цвета, вытекает пульсирующей струёй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Кровоточит вся поверхность, вытекает в виде небольших капель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1.7 Артериальное кровотечение возникает при:</w:t>
      </w:r>
    </w:p>
    <w:p w:rsidR="00CA0A12" w:rsidRPr="00CA0A12" w:rsidRDefault="00CA0A12" w:rsidP="000D0444">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повреждении какой-либо артерии при глубоком ранении</w:t>
      </w:r>
      <w:r w:rsidR="00135570">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поверхностном ранении</w:t>
      </w:r>
    </w:p>
    <w:p w:rsidR="00CA0A12" w:rsidRPr="00CA0A12" w:rsidRDefault="00CA0A12" w:rsidP="00CA0A12">
      <w:pPr>
        <w:shd w:val="clear" w:color="auto" w:fill="FFFFFF"/>
        <w:spacing w:after="0" w:line="240" w:lineRule="auto"/>
        <w:ind w:right="6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неглубоком ранении в случае повреждения любого из сосудов</w:t>
      </w:r>
    </w:p>
    <w:p w:rsidR="00CA0A12" w:rsidRPr="00CA0A12" w:rsidRDefault="00CA0A12" w:rsidP="00CA0A12">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1.8 Уменьшения кровотечения приданием возвышенного положения поврежденной конечности главным образом применяется при: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внутреннем кровотечении     Б- поверхностных ранениях</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любых ранениях конечности</w:t>
      </w:r>
    </w:p>
    <w:p w:rsidR="00CA0A12" w:rsidRPr="00CA0A12" w:rsidRDefault="00CA0A12" w:rsidP="00CA0A12">
      <w:pPr>
        <w:shd w:val="clear" w:color="auto" w:fill="FFFFFF"/>
        <w:spacing w:after="0" w:line="240" w:lineRule="auto"/>
        <w:ind w:right="8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1.9 Самым надежным способом остановки кровотечения в случае повреждения крупных артериальных сосудов рук и ног является: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А-наложение давящей повязки                Б- пальцевое прижатие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максимальное сгибание конечности     Г- наложение жгута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1.0 При открытом переломе конечности с сильным кровотечением  раны необходимо в первую очередь:</w:t>
      </w:r>
      <w:r w:rsidRPr="00CA0A12">
        <w:rPr>
          <w:rFonts w:ascii="Times New Roman" w:eastAsia="Times New Roman" w:hAnsi="Times New Roman" w:cs="Times New Roman"/>
          <w:color w:val="000000"/>
          <w:sz w:val="24"/>
          <w:szCs w:val="24"/>
        </w:rPr>
        <w:t>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Обработать край раны йодом            Б – Провести иммобилизацию конечности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 Промыть рану перекисью водорода       Г – Остановить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2. Наложение жгута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2.1  Жгут накладывается: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При капиллярном кровотечении   Б. При артериальном и венозном кровотечении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 паренхиматозном кровотечении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2.2 Как правильно выбрать место наложения кровоостанавливающего жгута при артериальном кровотечении?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жгут на обработанную рану     Б- выше раны на 10-15 см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на 15-20 см ниже раны     Г- на 20-25 см ниже раны    Д- ниже раны на 30 см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2.3  Как правильно выбрать место наложения кровоостанавливающего жгута при венозном кровотечении?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наложить жгут на обработанную рану     Б- выше раны на 10-15 см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ниже раны на 30 см   Г- на 20-25 см ниже раны     Д- на 10-15 см ниже раны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2.4 На какой срок жгут накладывается летом?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2.5 На какой срок жгут накладывается зимой?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 1 час   Б- На 1ч 30 мин   В- На 2 часа   Г- На 2 ч 30 мин   Д-На 3 часа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2.6  Вместо жгута можно использовать: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Давящую повязку  Б- Закрутку   В- Холод к ране   Г- Компресс</w:t>
      </w:r>
    </w:p>
    <w:p w:rsidR="00CA0A12" w:rsidRPr="00CA0A12" w:rsidRDefault="00CA0A12" w:rsidP="00CA0A12">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2.7* Какую информацию необходимо указать в записке, прикрепляемой к жгуту:</w:t>
      </w:r>
    </w:p>
    <w:p w:rsidR="00CA0A12" w:rsidRPr="00CA0A12" w:rsidRDefault="00CA0A12" w:rsidP="00CA0A12">
      <w:pPr>
        <w:shd w:val="clear" w:color="auto" w:fill="FFFFFF"/>
        <w:spacing w:after="0" w:line="240" w:lineRule="auto"/>
        <w:ind w:right="1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фамилию, имя, отчество пострадавшего, время получения ранения</w:t>
      </w:r>
    </w:p>
    <w:p w:rsidR="00CA0A12" w:rsidRPr="00CA0A12" w:rsidRDefault="00CA0A12" w:rsidP="00CA0A12">
      <w:pPr>
        <w:shd w:val="clear" w:color="auto" w:fill="FFFFFF"/>
        <w:spacing w:after="0" w:line="240" w:lineRule="auto"/>
        <w:ind w:right="1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дату и точное время (часы и минуты) наложения жгута</w:t>
      </w:r>
    </w:p>
    <w:p w:rsidR="00CA0A12" w:rsidRPr="00CA0A12" w:rsidRDefault="00CA0A12" w:rsidP="00CA0A12">
      <w:pPr>
        <w:shd w:val="clear" w:color="auto" w:fill="FFFFFF"/>
        <w:spacing w:after="0" w:line="240" w:lineRule="auto"/>
        <w:ind w:right="1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дату, точное время (часы и минуты) наложения жгута, а также фамилию, имя, отчество пострадавшего, фамилию, имя отечество наложившего жгут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2.8 В полевых условиях при ранении голени с сильным пульсирующим кровотечением возможно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тугую повязку из чистой ткани и ваты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Б- перетянуть бедренную артерию </w:t>
      </w:r>
      <w:r w:rsidRPr="00CA0A12">
        <w:rPr>
          <w:rFonts w:ascii="Times New Roman" w:eastAsia="Times New Roman" w:hAnsi="Times New Roman" w:cs="Times New Roman"/>
          <w:color w:val="000000"/>
          <w:sz w:val="24"/>
          <w:szCs w:val="24"/>
        </w:rPr>
        <w:tab/>
      </w:r>
      <w:r w:rsidRPr="00CA0A12">
        <w:rPr>
          <w:rFonts w:ascii="Times New Roman" w:eastAsia="Times New Roman" w:hAnsi="Times New Roman" w:cs="Times New Roman"/>
          <w:color w:val="000000"/>
          <w:sz w:val="24"/>
          <w:szCs w:val="24"/>
        </w:rPr>
        <w:tab/>
        <w:t>В- наложить тугую стерильную повязку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перетянуть  подколенную артерию косынкой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2.9 Через сколько минут после наложения жгута его необходимо ослаблять на несколько минут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А- 30-50 мин   Б-30-40 мин   В- 20-30 мин   Г- 20-25 мин</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2.0 К чему может привести непрерывное длительное нахождение конечности с наложенным жгутом (более 2 ч)</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 повышение температуры конечности, пощипывающим болям, покраснению кожного покрова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к поступлению в кровь значительного количества токсинов из тканей выше жгута и развитию травматического токсикоза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к поступлению в кровь значительного количества токсинов из тканей ниже жгута и развитию травматического токсикоза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3. Ранения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3.1 Как правильно обработать рану?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продезинфицировать рану спиртом и туго завязать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343B41"/>
          <w:sz w:val="24"/>
          <w:szCs w:val="24"/>
        </w:rPr>
      </w:pPr>
      <w:r w:rsidRPr="00CA0A12">
        <w:rPr>
          <w:rFonts w:ascii="Times New Roman" w:eastAsia="Times New Roman" w:hAnsi="Times New Roman" w:cs="Times New Roman"/>
          <w:color w:val="343B41"/>
          <w:sz w:val="24"/>
          <w:szCs w:val="24"/>
        </w:rPr>
        <w:t xml:space="preserve">Б- смочить йодом марлю и наложить на рану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обра</w:t>
      </w:r>
      <w:r w:rsidR="000D0444">
        <w:rPr>
          <w:rFonts w:ascii="Times New Roman" w:eastAsia="Times New Roman" w:hAnsi="Times New Roman" w:cs="Times New Roman"/>
          <w:color w:val="343B41"/>
          <w:sz w:val="24"/>
          <w:szCs w:val="24"/>
        </w:rPr>
        <w:t xml:space="preserve">ботать рану перекисью водорода   </w:t>
      </w:r>
      <w:r w:rsidRPr="00CA0A12">
        <w:rPr>
          <w:rFonts w:ascii="Times New Roman" w:eastAsia="Times New Roman" w:hAnsi="Times New Roman" w:cs="Times New Roman"/>
          <w:color w:val="343B41"/>
          <w:sz w:val="24"/>
          <w:szCs w:val="24"/>
        </w:rPr>
        <w:t>Г- смазать саму рану йодом</w:t>
      </w:r>
      <w:r w:rsidR="00944869">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посыпать солью</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3.2</w:t>
      </w:r>
      <w:r w:rsidRPr="00CA0A12">
        <w:rPr>
          <w:rFonts w:ascii="Times New Roman" w:eastAsia="Times New Roman" w:hAnsi="Times New Roman" w:cs="Times New Roman"/>
          <w:b/>
          <w:bCs/>
          <w:color w:val="000000"/>
          <w:sz w:val="24"/>
          <w:szCs w:val="24"/>
        </w:rPr>
        <w:t xml:space="preserve"> К закрытым повреждениям относятся: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вывихи, растяжения, ушибы    Б- ссадины и раны  </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царапины и порезы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3.3 При обморожении участок кожи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Растереть снегом   Б- Разогреть и дать теплое питье   В- Растереть варежкой</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3.4 Какова последовательность оказания первой помощи при укусах клещей: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3.5 Пневмоторакс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Открытое ранение живота    Б- Затрудненность дыхания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Вид заболевания легких       Г- Открытая рана грудной клетки</w:t>
      </w:r>
    </w:p>
    <w:p w:rsidR="00CA0A12" w:rsidRPr="00CA0A12" w:rsidRDefault="00CA0A12" w:rsidP="00CA0A12">
      <w:pPr>
        <w:shd w:val="clear" w:color="auto" w:fill="FFFFFF"/>
        <w:spacing w:after="0" w:line="240" w:lineRule="auto"/>
        <w:ind w:right="1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3.6 Определите правильность и последовательность оказания первой медицинской помощи пострадавшему при  закрытом пневмотораксе:</w:t>
      </w:r>
    </w:p>
    <w:p w:rsidR="00CA0A12" w:rsidRPr="00CA0A12" w:rsidRDefault="00CA0A12" w:rsidP="00CA0A12">
      <w:pPr>
        <w:shd w:val="clear" w:color="auto" w:fill="FFFFFF"/>
        <w:spacing w:after="0" w:line="240" w:lineRule="auto"/>
        <w:ind w:right="14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CA0A12" w:rsidRPr="00CA0A12" w:rsidRDefault="00CA0A12" w:rsidP="00CA0A12">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CA0A12" w:rsidRPr="00CA0A12" w:rsidRDefault="00CA0A12" w:rsidP="00CA0A12">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тепло на живот и быстрейшая транспортировка в хирургическое отделение больницы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холод на живот и быстрейшая транспортировка в хирургическое отделение больницы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холод на живот, дать питьё и быстрейшая транспортировка в хирургическое отделение больницы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3.8 При открытом повреждении живота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А- </w:t>
      </w:r>
      <w:r w:rsidRPr="00CA0A12">
        <w:rPr>
          <w:rFonts w:ascii="Times New Roman" w:eastAsia="Times New Roman" w:hAnsi="Times New Roman" w:cs="Times New Roman"/>
          <w:color w:val="000000"/>
          <w:sz w:val="24"/>
          <w:szCs w:val="24"/>
        </w:rPr>
        <w:t>На рану накладывают асептическую повязку. При выпадении в рану петель кишечника или сальника органы вправить и перебинтовать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больному питьё. На рану накладывают асептическую повязку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3.9 Пострадавший упал с высоты, паралич ног,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Пострадавшего усаживают сидя. Под поясничный отдел подкладывают небольшой валик. Срочная госпитализация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3.0 При рваной ране мягких тканей головы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повязку, обезболить и доставить пострадавшего в лечебное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наложить повязку, обезболить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наложить асептическую повязку, обезболить и доставить пострадавшего в лечебное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4. Переломы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4.1 Перелом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разрушение мягких тканей костей</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трещины, сколы, переломы ороговевших частей тела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трещины, сколы, раздробление костей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4.2 Как оказать первую медицинскую помощь при переломе костей таза?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обработать место перелома дезинфицирующим средством, наложить шину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пострадавшего уложить на ровную жесткую поверхность, под согнутые и разведенные коленные суставы подложить валик (поза лягушки)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В- уложить на жесткую поверхность, наложить две шины с внутренней и внешней стороны бедра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Г- выпрямить ноги, уложить неподвижно и вызвать врача</w:t>
      </w:r>
      <w:r w:rsidR="00944869">
        <w:rPr>
          <w:rFonts w:ascii="Times New Roman" w:eastAsia="Times New Roman" w:hAnsi="Times New Roman" w:cs="Times New Roman"/>
          <w:color w:val="343B41"/>
          <w:sz w:val="24"/>
          <w:szCs w:val="24"/>
        </w:rPr>
        <w:t xml:space="preserve">        </w:t>
      </w:r>
      <w:r w:rsidRPr="00CA0A12">
        <w:rPr>
          <w:rFonts w:ascii="Times New Roman" w:eastAsia="Times New Roman" w:hAnsi="Times New Roman" w:cs="Times New Roman"/>
          <w:color w:val="343B41"/>
          <w:sz w:val="24"/>
          <w:szCs w:val="24"/>
        </w:rPr>
        <w:t>Д- не трогать пострадавшего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4.3 При открытом переломе со смещением костей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Поправить смещение и наложить шину</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Поправить смещение и перевязать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Наложить шину с возвращением костей в исходное положение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4.4 При закрытом переломе со смещением костей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Поправить смещение и наложить шину</w:t>
      </w:r>
      <w:r w:rsidRPr="00CA0A12">
        <w:rPr>
          <w:rFonts w:ascii="Times New Roman" w:eastAsia="Times New Roman" w:hAnsi="Times New Roman" w:cs="Times New Roman"/>
          <w:color w:val="000000"/>
          <w:sz w:val="24"/>
          <w:szCs w:val="24"/>
        </w:rPr>
        <w:tab/>
        <w:t>Б- Наложить шину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Наложить шину с возвращением костей в исходное положение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Перевязать рану, не тревожа перелом, и наложить шину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4.5 При переломе позвоночника и костей таза возникает паралич…</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w:t>
      </w:r>
      <w:r w:rsidR="000D0444">
        <w:rPr>
          <w:rFonts w:ascii="Times New Roman" w:eastAsia="Times New Roman" w:hAnsi="Times New Roman" w:cs="Times New Roman"/>
          <w:color w:val="000000"/>
          <w:sz w:val="24"/>
          <w:szCs w:val="24"/>
        </w:rPr>
        <w:t xml:space="preserve">части тела ниже места перелома   </w:t>
      </w:r>
      <w:r w:rsidRPr="00CA0A12">
        <w:rPr>
          <w:rFonts w:ascii="Times New Roman" w:eastAsia="Times New Roman" w:hAnsi="Times New Roman" w:cs="Times New Roman"/>
          <w:color w:val="000000"/>
          <w:sz w:val="24"/>
          <w:szCs w:val="24"/>
        </w:rPr>
        <w:t>Б- Нижних конечностей</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Верхних конечностей</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4.6 Определите последовательность оказания первой медицинской помощи при открытых переломах:</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обезболивающее средство, провести иммобилизацию конечности, направить пострадавшего в лечебное учреждение</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CA0A12" w:rsidRPr="00CA0A12" w:rsidRDefault="00CA0A12" w:rsidP="00CA0A12">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4.7 При открытом переломе прежде всего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обезболивающее средство</w:t>
      </w:r>
    </w:p>
    <w:p w:rsidR="00CA0A12" w:rsidRPr="00CA0A12" w:rsidRDefault="00CA0A12" w:rsidP="00CA0A12">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провести иммобилизацию конечности в том положении, в котором она находится в момент повреждения</w:t>
      </w:r>
    </w:p>
    <w:p w:rsidR="00CA0A12" w:rsidRPr="00CA0A12" w:rsidRDefault="00CA0A12" w:rsidP="000D0444">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 рану в области перелома наложить стерильную повязку</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остановить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4.8 При оказании первой помощи в случае перелома запрещается: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проводить иммобилизацию поврежденных конечностей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вставлять на место обломки костей и вправлять на место вышедшую кость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останавливать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4.9 Назовите признаки закрытого перелома</w:t>
      </w:r>
    </w:p>
    <w:p w:rsidR="00CA0A12" w:rsidRPr="00CA0A12" w:rsidRDefault="000D0444" w:rsidP="00CA0A1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боль, припухлость</w:t>
      </w:r>
      <w:r>
        <w:rPr>
          <w:rFonts w:ascii="Times New Roman" w:eastAsia="Times New Roman" w:hAnsi="Times New Roman" w:cs="Times New Roman"/>
          <w:color w:val="000000"/>
          <w:sz w:val="24"/>
          <w:szCs w:val="24"/>
        </w:rPr>
        <w:tab/>
      </w:r>
      <w:r w:rsidR="00CA0A12" w:rsidRPr="00CA0A12">
        <w:rPr>
          <w:rFonts w:ascii="Times New Roman" w:eastAsia="Times New Roman" w:hAnsi="Times New Roman" w:cs="Times New Roman"/>
          <w:color w:val="000000"/>
          <w:sz w:val="24"/>
          <w:szCs w:val="24"/>
        </w:rPr>
        <w:t>Б- кровотечение, боль, зуд</w:t>
      </w:r>
      <w:r w:rsidR="00944869">
        <w:rPr>
          <w:rFonts w:ascii="Times New Roman" w:eastAsia="Times New Roman" w:hAnsi="Times New Roman" w:cs="Times New Roman"/>
          <w:color w:val="000000"/>
          <w:sz w:val="24"/>
          <w:szCs w:val="24"/>
        </w:rPr>
        <w:t xml:space="preserve">        </w:t>
      </w:r>
      <w:r w:rsidR="00CA0A12" w:rsidRPr="00CA0A12">
        <w:rPr>
          <w:rFonts w:ascii="Times New Roman" w:eastAsia="Times New Roman" w:hAnsi="Times New Roman" w:cs="Times New Roman"/>
          <w:color w:val="000000"/>
          <w:sz w:val="24"/>
          <w:szCs w:val="24"/>
        </w:rPr>
        <w:t>В- боль, припухлость,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4.0 Назовите признаки открытого перелома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боль, припухлость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открытая рана, видна костная ткань, боль, нарушение двигательной функции поврежденного органа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боль, припухлость, кровотечение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нарушение двигательной функции поврежденного органа, боль, припухлость, деформация в месте травмы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5.Растяжения, вывихи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5.1 Вывих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смещение конечности при резком движении</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смещение костей друг относительно друга</w:t>
      </w:r>
      <w:r w:rsidRPr="00CA0A12">
        <w:rPr>
          <w:rFonts w:ascii="Times New Roman" w:eastAsia="Times New Roman" w:hAnsi="Times New Roman" w:cs="Times New Roman"/>
          <w:color w:val="000000"/>
          <w:sz w:val="24"/>
          <w:szCs w:val="24"/>
        </w:rPr>
        <w:tab/>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стойкое смещение суставных концов костей</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Г- стойкое смещение сустава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5.2 Основные признаки травматического вывиха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резкая боль</w:t>
      </w:r>
      <w:r w:rsidRPr="00CA0A12">
        <w:rPr>
          <w:rFonts w:ascii="Times New Roman" w:eastAsia="Times New Roman" w:hAnsi="Times New Roman" w:cs="Times New Roman"/>
          <w:color w:val="000000"/>
          <w:sz w:val="24"/>
          <w:szCs w:val="24"/>
        </w:rPr>
        <w:tab/>
        <w:t>Б- резкая боль, повышение температуры тела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резкая боль, отёк</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резкая боль, изменение формы сустава, невозможность движений в нем или их ограничение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5.3  Первая медицинская помощь при разрывах связок и мышц —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p>
    <w:p w:rsidR="00CA0A12" w:rsidRPr="00CA0A12" w:rsidRDefault="00CA0A12" w:rsidP="00CA0A12">
      <w:pPr>
        <w:shd w:val="clear" w:color="auto" w:fill="FFFFFF"/>
        <w:spacing w:after="0" w:line="240" w:lineRule="auto"/>
        <w:ind w:right="-1"/>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5.4 Какова последовательность оказания первой помощи при растяжении:</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обеспечить покой поврежденной конечности, придать ей возвышенное положение и доставить пострадавшего в медицинское учреждение</w:t>
      </w:r>
    </w:p>
    <w:p w:rsidR="00CA0A12" w:rsidRPr="00CA0A12" w:rsidRDefault="00CA0A12" w:rsidP="00CA0A12">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CA0A12" w:rsidRPr="00CA0A12" w:rsidRDefault="00CA0A12" w:rsidP="00CA0A12">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наложить давящую повязку и доставить в медицинское учреждение</w:t>
      </w:r>
    </w:p>
    <w:p w:rsidR="00CA0A12" w:rsidRPr="00CA0A12" w:rsidRDefault="00CA0A12" w:rsidP="00CA0A12">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p>
    <w:p w:rsidR="00CA0A12" w:rsidRPr="00CA0A12" w:rsidRDefault="00CA0A12" w:rsidP="00CA0A12">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смазать место повреждения йодом, дать обезболивающее средство и доставить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5.6 Иммобилизация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сбор военнослужащих   Б- приведение в свободное состояние частей тела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приведение в неподвижное состояние части тела (конечность, позвоночник)</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5.7 Шину из жесткого материала накладывают</w:t>
      </w:r>
    </w:p>
    <w:p w:rsidR="000D0444" w:rsidRDefault="000D0444" w:rsidP="00CA0A1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на голое тело   </w:t>
      </w:r>
      <w:r w:rsidR="00CA0A12" w:rsidRPr="00CA0A12">
        <w:rPr>
          <w:rFonts w:ascii="Times New Roman" w:eastAsia="Times New Roman" w:hAnsi="Times New Roman" w:cs="Times New Roman"/>
          <w:color w:val="000000"/>
          <w:sz w:val="24"/>
          <w:szCs w:val="24"/>
        </w:rPr>
        <w:t>Б- на скрученную косынку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на вату, полотенце или другую мягкую ткань без складок</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5.8 При иммобилизации фиксируют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повреждённый сустав  Б- повреждённый и соседний сустав  В- все суставы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5.9 В качестве шины можно использовать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лыжную палку, доску, полотенце</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обрезок доски, подходящую ветку дерева, лыжу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лыжную палку, доску, полотенце, гибкий кабель, обрезок доски, подходящую ветку дерева, лыжу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5.0 При отсутствии подходящей шины при переломе большой берцовой кости возможно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иммобилизировать конечность при помощи скотча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иммобилизировать конечность при помощи клея и брезента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прибинтовать больную ногу к здоровой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6. ЭРП</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6.1 Когда проводят реанимацию</w:t>
      </w:r>
    </w:p>
    <w:p w:rsidR="00CA0A12" w:rsidRPr="00CA0A12" w:rsidRDefault="000D0444" w:rsidP="00CA0A1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43B41"/>
          <w:sz w:val="24"/>
          <w:szCs w:val="24"/>
        </w:rPr>
        <w:t xml:space="preserve">А- при переломе     </w:t>
      </w:r>
      <w:r w:rsidR="00CA0A12" w:rsidRPr="00CA0A12">
        <w:rPr>
          <w:rFonts w:ascii="Times New Roman" w:eastAsia="Times New Roman" w:hAnsi="Times New Roman" w:cs="Times New Roman"/>
          <w:color w:val="343B41"/>
          <w:sz w:val="24"/>
          <w:szCs w:val="24"/>
        </w:rPr>
        <w:t>Б- при кровотечении</w:t>
      </w:r>
      <w:r w:rsidR="00944869">
        <w:rPr>
          <w:rFonts w:ascii="Times New Roman" w:eastAsia="Times New Roman" w:hAnsi="Times New Roman" w:cs="Times New Roman"/>
          <w:color w:val="343B41"/>
          <w:sz w:val="24"/>
          <w:szCs w:val="24"/>
        </w:rPr>
        <w:t xml:space="preserve">   </w:t>
      </w:r>
      <w:r w:rsidR="00CA0A12" w:rsidRPr="00CA0A12">
        <w:rPr>
          <w:rFonts w:ascii="Times New Roman" w:eastAsia="Times New Roman" w:hAnsi="Times New Roman" w:cs="Times New Roman"/>
          <w:color w:val="343B41"/>
          <w:sz w:val="24"/>
          <w:szCs w:val="24"/>
        </w:rPr>
        <w:t>В- когда отсутствует дыхание и сердечная деятельность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 xml:space="preserve">Г- при вывихе ног     </w:t>
      </w:r>
      <w:r w:rsidRPr="00CA0A12">
        <w:rPr>
          <w:rFonts w:ascii="Times New Roman" w:eastAsia="Times New Roman" w:hAnsi="Times New Roman" w:cs="Times New Roman"/>
          <w:color w:val="343B41"/>
          <w:sz w:val="24"/>
          <w:szCs w:val="24"/>
        </w:rPr>
        <w:tab/>
        <w:t xml:space="preserve"> Д- нет правильного ответа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6.2  Когда должен применяться непрямой массаж сердца?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после освобождения пострадавшего от опасного фактора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при повышении артериального давления</w:t>
      </w:r>
      <w:r w:rsidRPr="00CA0A12">
        <w:rPr>
          <w:rFonts w:ascii="Times New Roman" w:eastAsia="Times New Roman" w:hAnsi="Times New Roman" w:cs="Times New Roman"/>
          <w:color w:val="343B41"/>
          <w:sz w:val="24"/>
          <w:szCs w:val="24"/>
        </w:rPr>
        <w:tab/>
        <w:t>В- при отсутствия пульса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Г- при применении искусственного дыхания</w:t>
      </w:r>
      <w:r w:rsidRPr="00CA0A12">
        <w:rPr>
          <w:rFonts w:ascii="Times New Roman" w:eastAsia="Times New Roman" w:hAnsi="Times New Roman" w:cs="Times New Roman"/>
          <w:color w:val="343B41"/>
          <w:sz w:val="24"/>
          <w:szCs w:val="24"/>
        </w:rPr>
        <w:tab/>
        <w:t>Д- при кровотечении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43B41"/>
          <w:sz w:val="24"/>
          <w:szCs w:val="24"/>
        </w:rPr>
        <w:t>6.3 В какой последовательности необходимо оказывать первую помощь пострадавшему при прекращении у него сердечной деятельности и дыхания?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А- освободить дыхательные пути, проводить искусственное дыхание и наружный массаж сердца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43B41"/>
          <w:sz w:val="24"/>
          <w:szCs w:val="24"/>
        </w:rPr>
        <w:t>Б- выполнить массаж сердца, освободить дыхательные пути, а затем провести искусственное дыхание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w:t>
      </w:r>
      <w:r w:rsidRPr="00CA0A12">
        <w:rPr>
          <w:rFonts w:ascii="Times New Roman" w:eastAsia="Times New Roman" w:hAnsi="Times New Roman" w:cs="Times New Roman"/>
          <w:color w:val="343B41"/>
          <w:sz w:val="24"/>
          <w:szCs w:val="24"/>
        </w:rPr>
        <w:t>освободить дыхательные пути, проводить искусственное дыхание и массаж сердца</w:t>
      </w:r>
    </w:p>
    <w:p w:rsidR="00CA0A12" w:rsidRPr="00CA0A12" w:rsidRDefault="00CA0A12" w:rsidP="00A83E2D">
      <w:pPr>
        <w:pStyle w:val="a4"/>
        <w:numPr>
          <w:ilvl w:val="1"/>
          <w:numId w:val="55"/>
        </w:numPr>
        <w:shd w:val="clear" w:color="auto" w:fill="FFFFFF"/>
        <w:spacing w:before="0" w:after="0"/>
        <w:ind w:left="0" w:firstLine="0"/>
        <w:contextualSpacing/>
        <w:jc w:val="both"/>
        <w:rPr>
          <w:rFonts w:eastAsia="Times New Roman"/>
          <w:color w:val="000000"/>
        </w:rPr>
      </w:pPr>
      <w:r w:rsidRPr="00CA0A12">
        <w:rPr>
          <w:rFonts w:eastAsia="Times New Roman"/>
          <w:b/>
          <w:bCs/>
          <w:color w:val="000000"/>
        </w:rPr>
        <w:t>Выберите из предложенных вариантов ответов  правильные действия по определению признаков клинической смерти: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Pr="00CA0A12">
        <w:rPr>
          <w:rFonts w:ascii="Times New Roman" w:eastAsia="Times New Roman" w:hAnsi="Times New Roman" w:cs="Times New Roman"/>
          <w:b/>
          <w:bCs/>
          <w:color w:val="000000"/>
          <w:sz w:val="24"/>
          <w:szCs w:val="24"/>
        </w:rPr>
        <w:t>–</w:t>
      </w:r>
      <w:r w:rsidRPr="00CA0A12">
        <w:rPr>
          <w:rFonts w:ascii="Times New Roman" w:eastAsia="Times New Roman" w:hAnsi="Times New Roman" w:cs="Times New Roman"/>
          <w:color w:val="000000"/>
          <w:sz w:val="24"/>
          <w:szCs w:val="24"/>
        </w:rPr>
        <w:t>Определить наличие отёчности конечностей</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полной дыхательной активности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дыхания</w:t>
      </w:r>
      <w:r w:rsidRPr="00CA0A12">
        <w:rPr>
          <w:rFonts w:ascii="Times New Roman" w:eastAsia="Times New Roman" w:hAnsi="Times New Roman" w:cs="Times New Roman"/>
          <w:color w:val="000000"/>
          <w:sz w:val="24"/>
          <w:szCs w:val="24"/>
        </w:rPr>
        <w:tab/>
        <w:t>Г</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отсутствии сознания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речи у пострадавшего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Е </w:t>
      </w:r>
      <w:r w:rsidRPr="00CA0A12">
        <w:rPr>
          <w:rFonts w:ascii="Times New Roman" w:eastAsia="Times New Roman" w:hAnsi="Times New Roman" w:cs="Times New Roman"/>
          <w:b/>
          <w:bCs/>
          <w:color w:val="000000"/>
          <w:sz w:val="24"/>
          <w:szCs w:val="24"/>
        </w:rPr>
        <w:t>– </w:t>
      </w:r>
      <w:r w:rsidRPr="00CA0A12">
        <w:rPr>
          <w:rFonts w:ascii="Times New Roman" w:eastAsia="Times New Roman" w:hAnsi="Times New Roman" w:cs="Times New Roman"/>
          <w:color w:val="000000"/>
          <w:sz w:val="24"/>
          <w:szCs w:val="24"/>
        </w:rPr>
        <w:t>Убедиться в реагировании зрачков на свет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Ж</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реакции зрачков на свет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З</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наличии у пострадавшего ушибов, травмы головы или позвоночника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И</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Убедиться в отсутствии пульса на сонной артерии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К</w:t>
      </w:r>
      <w:r w:rsidRPr="00CA0A12">
        <w:rPr>
          <w:rFonts w:ascii="Times New Roman" w:eastAsia="Times New Roman" w:hAnsi="Times New Roman" w:cs="Times New Roman"/>
          <w:b/>
          <w:bCs/>
          <w:color w:val="000000"/>
          <w:sz w:val="24"/>
          <w:szCs w:val="24"/>
        </w:rPr>
        <w:t> – </w:t>
      </w:r>
      <w:r w:rsidRPr="00CA0A12">
        <w:rPr>
          <w:rFonts w:ascii="Times New Roman" w:eastAsia="Times New Roman" w:hAnsi="Times New Roman" w:cs="Times New Roman"/>
          <w:color w:val="000000"/>
          <w:sz w:val="24"/>
          <w:szCs w:val="24"/>
        </w:rPr>
        <w:t>Определить наличие слуха у пострадавшего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6.5 Определите последовательность реанимационной помощи пострадавшему: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произвести прекардиальный удар в области грудины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спину на жёсткую поверхность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провести искусственную вентиляцию лёгких</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приступить к непрямому массажу сердца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вызвать «скорую помощь» или срочно доставить пострадавшего в больницу</w:t>
      </w:r>
    </w:p>
    <w:p w:rsidR="00CA0A12" w:rsidRPr="00CA0A12" w:rsidRDefault="00CA0A12" w:rsidP="00CA0A12">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6.6При оказании реанимационной помощи необходимо:</w:t>
      </w:r>
    </w:p>
    <w:p w:rsidR="00CA0A12" w:rsidRPr="00CA0A12" w:rsidRDefault="00CA0A12" w:rsidP="00CA0A12">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положить пострадавшего на спину на мягкую поверхность, произвести прекардиальный удар в области шеи, приступить к непрямому массажу сердца и искусственной вентиляции легких, срочно доставить пострадавшего в больницу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спину на жесткую поверхность, произвести прекардиальный удар в области грудины,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CA0A12" w:rsidRPr="00CA0A12" w:rsidRDefault="00CA0A12" w:rsidP="00CA0A12">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произвести удар в области мечевидного отростка, приступить к непрямому массажу сердца и искусственной вентиляции легких, вызвать «скорую помощь» или срочно доставить пострадавшего в больницу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6.7Пострадавшему необходимо сделать непрямой массаж сердца. Какова последовательность ваших действий:</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положить пострадавшего на ровную твердую поверхность, встать на колени с левой стороны от пострадавшего параллельно его продольной оси, на область сердца положить разом две ладони, при этом пальцы рук должны быть разжаты, поочередно надавливать на грудину сначала правой, потом левой ладонью</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положить пострадавшего на кровать или на диван и встать от него с левой стороны, в точку проекции сердца на грудине положить ладони, давить на грудину руками с полусогнутыми пальцами поочередно ритмично через каждые 2—3 секунды</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положить пострадавшего на ровную твердую поверхность, встать на колени с левой стороны от пострадавшего параллельно его продольной оси, положить ладонь одной руки на нижнюю треть грудины (на 2—2,5 см выше мечевидного отростка), ладонью другой руки накрыть первую для усиления давления. Пальцы обеих кистей не должны касаться грудной клетки, большие пальцы должны смотреть в разные стороны, давить на грудь только прямыми руками, используя вес тела, ладони не отрывать от грудины пострадавшего, каждое следующее движение производить после того, как грудная клетка вернется в исходное положение</w:t>
      </w:r>
    </w:p>
    <w:p w:rsidR="00CA0A12" w:rsidRPr="00CA0A12" w:rsidRDefault="00CA0A12" w:rsidP="00CA0A12">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6.8 Каковы правильные действия по нанесению предкардиального удара в области грудины: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прекардиальный удар, короткий и достаточно резкий, наносится в точку, расположенную на грудине выше мечевидного отростка на 2—3 см, локоть руки, наносящей удар, должен быть направлен вдоль тела пострадавшего, сразу после удара выяснить  возобновилась ли работа сердца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прекардиальный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прекардиальный удар наносится ребром сжатой в кулак ладони в точку, расположенную на грудине выше мечевидного отростка на 2—3 см, сразу после удара проверить пульс</w:t>
      </w:r>
    </w:p>
    <w:p w:rsidR="00CA0A12" w:rsidRPr="00CA0A12" w:rsidRDefault="00CA0A12" w:rsidP="00CA0A12">
      <w:pPr>
        <w:shd w:val="clear" w:color="auto" w:fill="FFFFFF"/>
        <w:spacing w:after="0" w:line="240" w:lineRule="auto"/>
        <w:ind w:right="2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6.9 В нижеприведенном тексте определите правильные действия при промывании желудка:</w:t>
      </w:r>
    </w:p>
    <w:p w:rsidR="00CA0A12" w:rsidRPr="00CA0A12" w:rsidRDefault="00CA0A12" w:rsidP="00CA0A12">
      <w:pPr>
        <w:shd w:val="clear" w:color="auto" w:fill="FFFFFF"/>
        <w:spacing w:after="0" w:line="240" w:lineRule="auto"/>
        <w:ind w:right="3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выпить пострадавшему не менее 2 стаканов кипяченой воды или слабого раствора питьевой соды и, раздражая пальцами корень языка, вызвать рвоту</w:t>
      </w:r>
    </w:p>
    <w:p w:rsidR="00CA0A12" w:rsidRPr="00CA0A12" w:rsidRDefault="00CA0A12" w:rsidP="00CA0A12">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дать выпить пострадавшему не менее 2 стаканов холодной воды из-под крана, надавливая на область живота, вызвать рвоту</w:t>
      </w:r>
    </w:p>
    <w:p w:rsidR="00CA0A12" w:rsidRPr="00CA0A12" w:rsidRDefault="00CA0A12" w:rsidP="00CA0A12">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выпить пострадавшему 2 стакана уксусной эссенции и, надавливая на область шеи, вызвать рвоту</w:t>
      </w:r>
    </w:p>
    <w:p w:rsidR="00CA0A12" w:rsidRPr="00CA0A12" w:rsidRDefault="00CA0A12" w:rsidP="00CA0A12">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6.0 «Кошачий глаз» признак</w:t>
      </w:r>
    </w:p>
    <w:p w:rsidR="000D0444" w:rsidRDefault="00CA0A12" w:rsidP="00CA0A12">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клинической смерти    Б- агонии   В- о</w:t>
      </w:r>
      <w:r w:rsidR="000D0444">
        <w:rPr>
          <w:rFonts w:ascii="Times New Roman" w:eastAsia="Times New Roman" w:hAnsi="Times New Roman" w:cs="Times New Roman"/>
          <w:color w:val="000000"/>
          <w:sz w:val="24"/>
          <w:szCs w:val="24"/>
        </w:rPr>
        <w:t xml:space="preserve">бморока, травматического шока  </w:t>
      </w:r>
    </w:p>
    <w:p w:rsidR="00CA0A12" w:rsidRPr="00CA0A12" w:rsidRDefault="00CA0A12" w:rsidP="00CA0A12">
      <w:pPr>
        <w:shd w:val="clear" w:color="auto" w:fill="FFFFFF"/>
        <w:spacing w:after="0" w:line="240" w:lineRule="auto"/>
        <w:ind w:right="5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биологической смерти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7. Ожоги</w:t>
      </w:r>
    </w:p>
    <w:p w:rsidR="00CA0A12" w:rsidRPr="00CA0A12" w:rsidRDefault="00944869" w:rsidP="00CA0A1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7.1</w:t>
      </w:r>
      <w:r w:rsidR="00CA0A12" w:rsidRPr="00CA0A12">
        <w:rPr>
          <w:rFonts w:ascii="Times New Roman" w:eastAsia="Times New Roman" w:hAnsi="Times New Roman" w:cs="Times New Roman"/>
          <w:b/>
          <w:bCs/>
          <w:color w:val="000000"/>
          <w:sz w:val="24"/>
          <w:szCs w:val="24"/>
        </w:rPr>
        <w:t xml:space="preserve"> Определите последовательность оказания первой медицинской помощи при химическом ожоге кислотой: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дать обезболивающее средство    Б- промыть кожу проточной водой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удалить с человека одежду, пропитанную кислотой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промыть место повреждения слабым раствором питьевой соды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доставить пострадавшего в лечебное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7.2 Определите последовательность оказания первой медицинской помощи при химическом ожоге щёлочью:</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промыть кожу проточной водой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промыть повреждённое место слабым раствором (1 -2%) уксусной кислоты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удалить одежду, пропитанную щёлочью</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доставить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  дать обезболивающее средство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7.3 При ожоге необходимо</w:t>
      </w:r>
      <w:r w:rsidRPr="00CA0A12">
        <w:rPr>
          <w:rFonts w:ascii="Times New Roman" w:eastAsia="Times New Roman" w:hAnsi="Times New Roman" w:cs="Times New Roman"/>
          <w:color w:val="000000"/>
          <w:sz w:val="24"/>
          <w:szCs w:val="24"/>
        </w:rPr>
        <w:t xml:space="preserve"> убрать с поверхности тела горячий предмет</w:t>
      </w:r>
      <w:r w:rsidRPr="00CA0A12">
        <w:rPr>
          <w:rFonts w:ascii="Times New Roman" w:eastAsia="Times New Roman" w:hAnsi="Times New Roman" w:cs="Times New Roman"/>
          <w:b/>
          <w:bCs/>
          <w:color w:val="000000"/>
          <w:sz w:val="24"/>
          <w:szCs w:val="24"/>
        </w:rPr>
        <w:t>:</w:t>
      </w:r>
    </w:p>
    <w:p w:rsidR="00CA0A12" w:rsidRPr="00CA0A12" w:rsidRDefault="00CA0A12" w:rsidP="00CA0A12">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p>
    <w:p w:rsidR="00CA0A12" w:rsidRPr="00CA0A12" w:rsidRDefault="00CA0A12" w:rsidP="00CA0A12">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7.4 При ожоге третьей степени немедленно вызовите «скорую помощь» 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Полейте пузыри водой</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Б – Дайте пострадавшему большое количество жидкости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 Обработайте кожу жиром или зеленкой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7.5 У пострадавшего на пожаре поражены ткани, лежащие глубоко (подкожная клетчатка, мышцы, сухожилия, нервы, сосуды, кости), частично обуглены ступни, какая у него степень ожога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I    Б-</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     В-</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IIIа    Г-</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IIIб   Д-</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IV</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7.6 Признаки теплового удара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повышение температуры тела,  головная боль, покраснение кожи лица, обильное потоотделение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7.7 Причины, способствующие отморожению</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7.8 При неглубоком отморожении ушных раковин, носа, щек</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их растирают снегом до покраснения. Затем протирают 70 % этиловым спиртом и смазывают вазелиновым маслом или каким-либо жиром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их растирают теплой рукой или мягкой тканью до покраснения. Затем протирают холодной водой и смазывают вазелиновым маслом или каким-либо жиром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их растирают теплой рукой или мягкой тканью до покраснения. Затем протирают 70 % этиловым спиртом и смазывают вазелиновым маслом или каким-либо жиром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7.9 При тепловом ударе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уложить 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7.0 Во время тяжёлой физической работы в помещении с высокой температурой воздуха и влажностью возможен</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солнечный удар   Б- травматический шок</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травматический токсикоз     Г- тепловой удар</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8.Ушибы головы, сотрясения головного мозга, травматический шок, сердечная недостаточность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8.1 Определите последовательность оказания первой медицинской помощи при обмороке: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обрызгать лицо холодной водой    Б- придать ногам возвышенное положение</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пострадавшего уложить на спину с несколько откинутой назад головой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Г- расстегнуть воротник и дать доступ свежего воздуха</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8.2 Определите последовательность оказания первой медицинской помощи при сотрясении головного мозга:</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срочно вызвать врача, обеспечить абсолютный покой пострадавшему, на его голову наложить холод</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наложить на голову пострадавшего холод, дать ему крепкого чая или кофе, сопроводить его в медицинское учреждение</w:t>
      </w:r>
    </w:p>
    <w:p w:rsidR="00CA0A12" w:rsidRPr="00CA0A12" w:rsidRDefault="00CA0A12" w:rsidP="00CA0A12">
      <w:pPr>
        <w:shd w:val="clear" w:color="auto" w:fill="FFFFFF"/>
        <w:spacing w:after="0" w:line="240" w:lineRule="auto"/>
        <w:ind w:right="2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дать пострадавшему обезболивающие и успокоительные таблетки, доставить его в медицинское учреждение</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дать обезболивающие таблетки и проводить подростка в ближайшую поликлинику, больницу</w:t>
      </w:r>
    </w:p>
    <w:p w:rsidR="00CA0A12" w:rsidRPr="00CA0A12" w:rsidRDefault="00CA0A12" w:rsidP="00CA0A12">
      <w:pPr>
        <w:shd w:val="clear" w:color="auto" w:fill="FFFFFF"/>
        <w:spacing w:after="0" w:line="240" w:lineRule="auto"/>
        <w:ind w:right="1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сделать промывание желудка, поставить клизму, дать успокаивающее</w:t>
      </w:r>
    </w:p>
    <w:p w:rsidR="00CA0A12" w:rsidRPr="00CA0A12" w:rsidRDefault="00CA0A12" w:rsidP="00CA0A12">
      <w:pPr>
        <w:shd w:val="clear" w:color="auto" w:fill="FFFFFF"/>
        <w:spacing w:after="0" w:line="240" w:lineRule="auto"/>
        <w:ind w:right="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обеспечить покой, приложить к голове холодный компресс, вызвать «скорую помощь»</w:t>
      </w:r>
    </w:p>
    <w:p w:rsidR="00CA0A12" w:rsidRPr="00CA0A12" w:rsidRDefault="00CA0A12" w:rsidP="00CA0A12">
      <w:pPr>
        <w:shd w:val="clear" w:color="auto" w:fill="FFFFFF"/>
        <w:spacing w:after="0" w:line="240" w:lineRule="auto"/>
        <w:ind w:right="8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8.4 При травматическом шоке прежде всего необходимо:</w:t>
      </w:r>
    </w:p>
    <w:p w:rsidR="00CA0A12" w:rsidRPr="00CA0A12" w:rsidRDefault="000D0444" w:rsidP="00CA0A12">
      <w:pPr>
        <w:shd w:val="clear" w:color="auto" w:fill="FFFFFF"/>
        <w:spacing w:after="0" w:line="240" w:lineRule="auto"/>
        <w:ind w:right="9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CA0A12" w:rsidRPr="00CA0A12">
        <w:rPr>
          <w:rFonts w:ascii="Times New Roman" w:eastAsia="Times New Roman" w:hAnsi="Times New Roman" w:cs="Times New Roman"/>
          <w:color w:val="000000"/>
          <w:sz w:val="24"/>
          <w:szCs w:val="24"/>
        </w:rPr>
        <w:t>создать спокойную обстановку для пострадавшего (исключить раздражающие шумы), дать обезболивающее средство</w:t>
      </w:r>
    </w:p>
    <w:p w:rsidR="00CA0A12" w:rsidRPr="00CA0A12" w:rsidRDefault="00CA0A12" w:rsidP="00CA0A12">
      <w:pPr>
        <w:shd w:val="clear" w:color="auto" w:fill="FFFFFF"/>
        <w:spacing w:after="0" w:line="240" w:lineRule="auto"/>
        <w:ind w:right="10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провести временную иммобилизацию, обеспечить полный покой пострадавшему, направить пострадавшего в лечебное заведение</w:t>
      </w:r>
    </w:p>
    <w:p w:rsidR="00CA0A12" w:rsidRPr="00CA0A12" w:rsidRDefault="00CA0A12" w:rsidP="00CA0A12">
      <w:pPr>
        <w:shd w:val="clear" w:color="auto" w:fill="FFFFFF"/>
        <w:spacing w:after="0" w:line="240" w:lineRule="auto"/>
        <w:ind w:right="116"/>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устранить действие травматического фактора, остановить кровотечение, дать обезболивающее, обработать рану, наложить давящую повязку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8.5</w:t>
      </w:r>
      <w:r w:rsidRPr="00CA0A12">
        <w:rPr>
          <w:rFonts w:ascii="Times New Roman" w:eastAsia="Times New Roman" w:hAnsi="Times New Roman" w:cs="Times New Roman"/>
          <w:color w:val="000000"/>
          <w:sz w:val="24"/>
          <w:szCs w:val="24"/>
        </w:rPr>
        <w:t> </w:t>
      </w:r>
      <w:r w:rsidRPr="00CA0A12">
        <w:rPr>
          <w:rFonts w:ascii="Times New Roman" w:eastAsia="Times New Roman" w:hAnsi="Times New Roman" w:cs="Times New Roman"/>
          <w:b/>
          <w:bCs/>
          <w:color w:val="000000"/>
          <w:sz w:val="24"/>
          <w:szCs w:val="24"/>
        </w:rPr>
        <w:t>Внезапно возникающая потеря сознания - это: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Шок   Б – Обморок     В – Мигрень     Г – Коллапс</w:t>
      </w:r>
    </w:p>
    <w:p w:rsidR="00CA0A12" w:rsidRPr="00CA0A12" w:rsidRDefault="00CA0A12" w:rsidP="00CA0A12">
      <w:pPr>
        <w:shd w:val="clear" w:color="auto" w:fill="FFFFFF"/>
        <w:spacing w:after="0" w:line="240" w:lineRule="auto"/>
        <w:ind w:right="4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8.6 Причинами сердечной недостаточности могут быть:</w:t>
      </w:r>
    </w:p>
    <w:p w:rsidR="00CA0A12" w:rsidRPr="00CA0A12" w:rsidRDefault="00CA0A12" w:rsidP="00CA0A12">
      <w:pPr>
        <w:shd w:val="clear" w:color="auto" w:fill="FFFFFF"/>
        <w:spacing w:after="0" w:line="240" w:lineRule="auto"/>
        <w:ind w:right="58"/>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ревматические поражения сердечной мышцы, пороки сердца, инфаркт миокарда, физическое перенапряжение, нарушение обмена веществ и авитаминозы</w:t>
      </w:r>
    </w:p>
    <w:p w:rsidR="00CA0A12" w:rsidRPr="00CA0A12" w:rsidRDefault="00CA0A12" w:rsidP="00CA0A12">
      <w:pPr>
        <w:shd w:val="clear" w:color="auto" w:fill="FFFFFF"/>
        <w:spacing w:after="0" w:line="240" w:lineRule="auto"/>
        <w:ind w:right="6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внутреннее и наружное кровотечение, повреждение опорно-двигательного аппарата, переутомление, тепловой и солнечный удары</w:t>
      </w:r>
    </w:p>
    <w:p w:rsidR="00CA0A12" w:rsidRPr="00CA0A12" w:rsidRDefault="00CA0A12" w:rsidP="00CA0A12">
      <w:pPr>
        <w:shd w:val="clear" w:color="auto" w:fill="FFFFFF"/>
        <w:spacing w:after="0" w:line="240" w:lineRule="auto"/>
        <w:ind w:right="72"/>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тяжелые повреждения, сопровождающиеся кровопотерей, размозжение мягких тканей, раздробление костей, обширные термические ожоги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8.7 Признаки сотрясение головного мозга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кратковременная потеря сознания,  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кратковременная потеря сознания, головная боль, головокружение, нарушение сна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головная боль, рвота, головокружение, нарушение сна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8.8 Основные причины травматического шока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переутомление, перегрузка, кровопотеря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боль, кровопотеря, интоксикация за счет всасывания продуктов распада алкоголя, повреждение жизненно важных органов</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8.9 Нормальное артериальное давление составляет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А- 120/60 мм. рт. ст.    Б- 140/80 мм. рт. ст.   В- 130-120/80 мм. рт. ст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8.0 При артериальном давлении 160/110 больному запрещается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пить чай, кофе    Б- лежать на мягкой постели   В- пить клюквенный морс.</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Тема 9. Повязки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9.1  При травмах затылка накладывается повязка: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 Косыночная   Б – Спиральная   В – Крестообразная</w:t>
      </w:r>
    </w:p>
    <w:p w:rsidR="00CA0A12" w:rsidRPr="00CA0A12" w:rsidRDefault="00CA0A12" w:rsidP="00CA0A12">
      <w:pPr>
        <w:shd w:val="clear" w:color="auto" w:fill="FFFFFF"/>
        <w:spacing w:after="0" w:line="240" w:lineRule="auto"/>
        <w:ind w:right="94"/>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9.2 Любую повязку начинают с фиксирующих ходов. Это означает: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фиксирование второго тура бинта к третьему</w:t>
      </w:r>
    </w:p>
    <w:p w:rsidR="00CA0A12" w:rsidRPr="00CA0A12" w:rsidRDefault="00CA0A12" w:rsidP="00CA0A12">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второй тур бинта надо закрепить к первому булавкой или шпилькой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первый тур надо закрепить, загнув кончик бинта, и зафиксировать его вторым туром</w:t>
      </w:r>
    </w:p>
    <w:p w:rsidR="00CA0A12" w:rsidRPr="00CA0A12" w:rsidRDefault="00CA0A12" w:rsidP="00CA0A12">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9.3 Найдите ошибку, допущенную при перечислении назначения повязки:</w:t>
      </w:r>
      <w:r w:rsidR="000D0444" w:rsidRPr="00CA0A12">
        <w:rPr>
          <w:rFonts w:ascii="Times New Roman" w:eastAsia="Times New Roman" w:hAnsi="Times New Roman" w:cs="Times New Roman"/>
          <w:color w:val="000000"/>
          <w:sz w:val="24"/>
          <w:szCs w:val="24"/>
        </w:rPr>
        <w:t>повязка</w:t>
      </w:r>
    </w:p>
    <w:p w:rsidR="00CA0A12" w:rsidRPr="00CA0A12" w:rsidRDefault="00CA0A12" w:rsidP="00CA0A12">
      <w:pPr>
        <w:shd w:val="clear" w:color="auto" w:fill="FFFFFF"/>
        <w:spacing w:after="0" w:line="240" w:lineRule="auto"/>
        <w:ind w:right="10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предохраняет рану от воздействия воздушной среды</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предохраняет рану от загрязнения</w:t>
      </w:r>
      <w:r w:rsidR="00944869">
        <w:rPr>
          <w:rFonts w:ascii="Times New Roman" w:eastAsia="Times New Roman" w:hAnsi="Times New Roman" w:cs="Times New Roman"/>
          <w:color w:val="000000"/>
          <w:sz w:val="24"/>
          <w:szCs w:val="24"/>
        </w:rPr>
        <w:t xml:space="preserve">     </w:t>
      </w:r>
      <w:r w:rsidRPr="00CA0A12">
        <w:rPr>
          <w:rFonts w:ascii="Times New Roman" w:eastAsia="Times New Roman" w:hAnsi="Times New Roman" w:cs="Times New Roman"/>
          <w:color w:val="000000"/>
          <w:sz w:val="24"/>
          <w:szCs w:val="24"/>
        </w:rPr>
        <w:t>В- закрывает рану</w:t>
      </w:r>
      <w:r w:rsidRPr="00CA0A12">
        <w:rPr>
          <w:rFonts w:ascii="Times New Roman" w:eastAsia="Times New Roman" w:hAnsi="Times New Roman" w:cs="Times New Roman"/>
          <w:color w:val="000000"/>
          <w:sz w:val="24"/>
          <w:szCs w:val="24"/>
        </w:rPr>
        <w:tab/>
        <w:t>Г- уменьшает боль</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9.4 При наложении повязки запрещается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касаться руками стерильной части бинта, соприкасающейся с раной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касаться руками стерильной части бинта, не соприкасающейся с раной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делать перекрутку бинта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9.5 Бинтование, как правило, ведут</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слева направо, от периферии к центру   Б- справа на лево, от периферии к центру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слева на право, от центра к периферии</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9.6 При повреждениях щек и подбородочной области применяется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 «чепец»  Б- повязка «уздечка»   В- повязка </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9.7 При повреждениях волосистой части головы применяется</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повязка</w:t>
      </w:r>
      <w:r w:rsidRPr="00CA0A12">
        <w:rPr>
          <w:rFonts w:ascii="Times New Roman" w:eastAsia="Times New Roman" w:hAnsi="Times New Roman" w:cs="Times New Roman"/>
          <w:i/>
          <w:iCs/>
          <w:color w:val="000000"/>
          <w:sz w:val="24"/>
          <w:szCs w:val="24"/>
        </w:rPr>
        <w:t>— </w:t>
      </w:r>
      <w:r w:rsidRPr="00CA0A12">
        <w:rPr>
          <w:rFonts w:ascii="Times New Roman" w:eastAsia="Times New Roman" w:hAnsi="Times New Roman" w:cs="Times New Roman"/>
          <w:color w:val="000000"/>
          <w:sz w:val="24"/>
          <w:szCs w:val="24"/>
        </w:rPr>
        <w:t>«шапка Гиппократа»   Б- повязка «уздечка»  В- повязка «чепец»</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 xml:space="preserve">9.8* При наложении повязки при открытом </w:t>
      </w:r>
      <w:r w:rsidR="00944869" w:rsidRPr="00CA0A12">
        <w:rPr>
          <w:rFonts w:ascii="Times New Roman" w:eastAsia="Times New Roman" w:hAnsi="Times New Roman" w:cs="Times New Roman"/>
          <w:b/>
          <w:bCs/>
          <w:color w:val="000000"/>
          <w:sz w:val="24"/>
          <w:szCs w:val="24"/>
        </w:rPr>
        <w:t>пневмотораксе</w:t>
      </w:r>
      <w:r w:rsidRPr="00CA0A12">
        <w:rPr>
          <w:rFonts w:ascii="Times New Roman" w:eastAsia="Times New Roman" w:hAnsi="Times New Roman" w:cs="Times New Roman"/>
          <w:b/>
          <w:bCs/>
          <w:color w:val="000000"/>
          <w:sz w:val="24"/>
          <w:szCs w:val="24"/>
        </w:rPr>
        <w:t xml:space="preserve"> необходимо</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А- наложить на рану прорезиненную оболочку ППМ (перевязочный пакет медицинский) внутренней стороной без предварительной прокладки марлевой салфеткой</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Б- наложить непосредственно на рану любой воздухонепроницаемый материал</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перебинтовать рану стерильным бинтом</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9.9 Для оказания первой медицинской помощи при открытых повреждениях (раны, ожоги) в качестве асептической повязки удобнее всего использовать</w:t>
      </w:r>
    </w:p>
    <w:p w:rsidR="00CA0A12" w:rsidRPr="00CA0A12" w:rsidRDefault="000D0444" w:rsidP="00CA0A12">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стерильный бинт         Б- </w:t>
      </w:r>
      <w:r w:rsidR="00CA0A12" w:rsidRPr="00CA0A12">
        <w:rPr>
          <w:rFonts w:ascii="Times New Roman" w:eastAsia="Times New Roman" w:hAnsi="Times New Roman" w:cs="Times New Roman"/>
          <w:color w:val="000000"/>
          <w:sz w:val="24"/>
          <w:szCs w:val="24"/>
        </w:rPr>
        <w:t>перевязочный пакет медицинский (ППМ)В- стерильный бинт, вату</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000000"/>
          <w:sz w:val="24"/>
          <w:szCs w:val="24"/>
        </w:rPr>
        <w:t>9.0 При пулевом ранении мягких тканей голени необходима</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 xml:space="preserve">А- укрепляющая повязка    Б- давящая повязка   </w:t>
      </w:r>
    </w:p>
    <w:p w:rsidR="00CA0A12" w:rsidRPr="00CA0A12" w:rsidRDefault="00CA0A12" w:rsidP="00CA0A12">
      <w:pPr>
        <w:shd w:val="clear" w:color="auto" w:fill="FFFFFF"/>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В- иммобилизирующая повязка    Г- толстая повязка</w:t>
      </w:r>
    </w:p>
    <w:p w:rsidR="00CA0A12" w:rsidRPr="00944869" w:rsidRDefault="00CA0A12" w:rsidP="00944869">
      <w:pPr>
        <w:pStyle w:val="12"/>
        <w:spacing w:before="0" w:beforeAutospacing="0" w:after="0" w:afterAutospacing="0"/>
        <w:jc w:val="center"/>
        <w:rPr>
          <w:b/>
          <w:color w:val="auto"/>
        </w:rPr>
      </w:pPr>
      <w:r w:rsidRPr="00944869">
        <w:rPr>
          <w:b/>
          <w:color w:val="auto"/>
        </w:rPr>
        <w:t>5.3 Оценочные материалы для промежуточной аттестации</w:t>
      </w:r>
    </w:p>
    <w:p w:rsidR="00CA0A12" w:rsidRPr="00CA0A12" w:rsidRDefault="00CA0A12" w:rsidP="00CA0A12">
      <w:pPr>
        <w:shd w:val="clear" w:color="auto" w:fill="FFFFFF"/>
        <w:spacing w:after="0" w:line="240" w:lineRule="auto"/>
        <w:jc w:val="center"/>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000000"/>
          <w:sz w:val="24"/>
          <w:szCs w:val="24"/>
        </w:rPr>
        <w:t>Дифференцированный зачёт</w:t>
      </w:r>
    </w:p>
    <w:p w:rsidR="00CA0A12" w:rsidRPr="00CA0A12" w:rsidRDefault="00CA0A12" w:rsidP="00A83E2D">
      <w:pPr>
        <w:numPr>
          <w:ilvl w:val="0"/>
          <w:numId w:val="2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Терроризм относится к чрезвычайным ситуациям</w:t>
      </w:r>
    </w:p>
    <w:p w:rsidR="000D0444" w:rsidRDefault="00CA0A12" w:rsidP="000D0444">
      <w:pPr>
        <w:shd w:val="clear" w:color="auto" w:fill="FFFFFF"/>
        <w:tabs>
          <w:tab w:val="left" w:pos="284"/>
        </w:tabs>
        <w:spacing w:after="0" w:line="240" w:lineRule="auto"/>
        <w:rPr>
          <w:rFonts w:ascii="Times New Roman" w:eastAsia="Times New Roman" w:hAnsi="Times New Roman" w:cs="Times New Roman"/>
          <w:color w:val="333333"/>
          <w:sz w:val="24"/>
          <w:szCs w:val="24"/>
        </w:rPr>
      </w:pPr>
      <w:r w:rsidRPr="00CA0A12">
        <w:rPr>
          <w:rFonts w:ascii="Times New Roman" w:eastAsia="Times New Roman" w:hAnsi="Times New Roman" w:cs="Times New Roman"/>
          <w:color w:val="333333"/>
          <w:sz w:val="24"/>
          <w:szCs w:val="24"/>
        </w:rPr>
        <w:t>а) природного характера     б) техногенного характера</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 xml:space="preserve">в) антропогенного характера    </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г) социального характера.</w:t>
      </w:r>
    </w:p>
    <w:p w:rsidR="00CA0A12" w:rsidRPr="00CA0A12" w:rsidRDefault="00CA0A12" w:rsidP="00A83E2D">
      <w:pPr>
        <w:numPr>
          <w:ilvl w:val="0"/>
          <w:numId w:val="25"/>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Правовой основой защиты населения и территорий от чрезвычайных ситуаций является Федеральный закон</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«О гражданской обороне»    б) «О чрезвычайном положении»</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в) «О защите населения и территорий от чрезвычайных ситуаций природного и техногенного характера»</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г) «О пожарной безопасности»</w:t>
      </w:r>
    </w:p>
    <w:p w:rsidR="00CA0A12" w:rsidRPr="00CA0A12" w:rsidRDefault="00CA0A12" w:rsidP="00A83E2D">
      <w:pPr>
        <w:numPr>
          <w:ilvl w:val="0"/>
          <w:numId w:val="26"/>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Федеральные законы вступают в силу</w:t>
      </w:r>
      <w:r w:rsidR="00944869">
        <w:rPr>
          <w:rFonts w:ascii="Times New Roman" w:eastAsia="Times New Roman" w:hAnsi="Times New Roman" w:cs="Times New Roman"/>
          <w:b/>
          <w:bCs/>
          <w:i/>
          <w:iCs/>
          <w:color w:val="333333"/>
          <w:sz w:val="24"/>
          <w:szCs w:val="24"/>
        </w:rPr>
        <w:t xml:space="preserve"> </w:t>
      </w:r>
      <w:r w:rsidR="000D0444" w:rsidRPr="00CA0A12">
        <w:rPr>
          <w:rFonts w:ascii="Times New Roman" w:eastAsia="Times New Roman" w:hAnsi="Times New Roman" w:cs="Times New Roman"/>
          <w:color w:val="333333"/>
          <w:sz w:val="24"/>
          <w:szCs w:val="24"/>
        </w:rPr>
        <w:t>с момента</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подписания президентом</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принятия Государственной Думой</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одобрения Советом Федерации</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г) опубликования в средствах массовой информации.</w:t>
      </w:r>
    </w:p>
    <w:p w:rsidR="00CA0A12" w:rsidRPr="00CA0A12" w:rsidRDefault="00CA0A12" w:rsidP="00A83E2D">
      <w:pPr>
        <w:numPr>
          <w:ilvl w:val="0"/>
          <w:numId w:val="2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рана  </w:t>
      </w:r>
      <w:r w:rsidR="00944869">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 xml:space="preserve">б) перелом   в) кровотечение </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травма</w:t>
      </w:r>
    </w:p>
    <w:p w:rsidR="00CA0A12" w:rsidRPr="00CA0A12" w:rsidRDefault="00CA0A12" w:rsidP="00A83E2D">
      <w:pPr>
        <w:numPr>
          <w:ilvl w:val="0"/>
          <w:numId w:val="28"/>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Начальником гражданской обороны учебного заведения является</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заместитель директора по ВР   </w:t>
      </w:r>
      <w:r w:rsidRPr="00CA0A12">
        <w:rPr>
          <w:rFonts w:ascii="Times New Roman" w:eastAsia="Times New Roman" w:hAnsi="Times New Roman" w:cs="Times New Roman"/>
          <w:b/>
          <w:bCs/>
          <w:color w:val="333333"/>
          <w:sz w:val="24"/>
          <w:szCs w:val="24"/>
        </w:rPr>
        <w:t>б) директор</w:t>
      </w:r>
      <w:r w:rsidR="00944869">
        <w:rPr>
          <w:rFonts w:ascii="Times New Roman" w:eastAsia="Times New Roman" w:hAnsi="Times New Roman" w:cs="Times New Roman"/>
          <w:b/>
          <w:bCs/>
          <w:color w:val="333333"/>
          <w:sz w:val="24"/>
          <w:szCs w:val="24"/>
        </w:rPr>
        <w:t xml:space="preserve">  </w:t>
      </w:r>
      <w:r w:rsidRPr="00CA0A12">
        <w:rPr>
          <w:rFonts w:ascii="Times New Roman" w:eastAsia="Times New Roman" w:hAnsi="Times New Roman" w:cs="Times New Roman"/>
          <w:color w:val="333333"/>
          <w:sz w:val="24"/>
          <w:szCs w:val="24"/>
        </w:rPr>
        <w:t>в</w:t>
      </w:r>
      <w:r w:rsidR="000D0444">
        <w:rPr>
          <w:rFonts w:ascii="Times New Roman" w:eastAsia="Times New Roman" w:hAnsi="Times New Roman" w:cs="Times New Roman"/>
          <w:color w:val="333333"/>
          <w:sz w:val="24"/>
          <w:szCs w:val="24"/>
        </w:rPr>
        <w:t xml:space="preserve">) преподаватель   </w:t>
      </w:r>
      <w:r w:rsidRPr="00CA0A12">
        <w:rPr>
          <w:rFonts w:ascii="Times New Roman" w:eastAsia="Times New Roman" w:hAnsi="Times New Roman" w:cs="Times New Roman"/>
          <w:color w:val="333333"/>
          <w:sz w:val="24"/>
          <w:szCs w:val="24"/>
        </w:rPr>
        <w:t>г) заместитель директора по АХЧ</w:t>
      </w:r>
    </w:p>
    <w:p w:rsidR="00CA0A12" w:rsidRPr="00CA0A12" w:rsidRDefault="00CA0A12" w:rsidP="00A83E2D">
      <w:pPr>
        <w:numPr>
          <w:ilvl w:val="0"/>
          <w:numId w:val="29"/>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Уничтожение во внешней среде возбудителей болезней называется</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дезинсекция   б) дератизация   </w:t>
      </w:r>
      <w:r w:rsidRPr="00CA0A12">
        <w:rPr>
          <w:rFonts w:ascii="Times New Roman" w:eastAsia="Times New Roman" w:hAnsi="Times New Roman" w:cs="Times New Roman"/>
          <w:b/>
          <w:bCs/>
          <w:color w:val="333333"/>
          <w:sz w:val="24"/>
          <w:szCs w:val="24"/>
        </w:rPr>
        <w:t xml:space="preserve">в) дезинфекция   </w:t>
      </w:r>
      <w:r w:rsidRPr="00CA0A12">
        <w:rPr>
          <w:rFonts w:ascii="Times New Roman" w:eastAsia="Times New Roman" w:hAnsi="Times New Roman" w:cs="Times New Roman"/>
          <w:color w:val="333333"/>
          <w:sz w:val="24"/>
          <w:szCs w:val="24"/>
        </w:rPr>
        <w:t>г) дезактивация</w:t>
      </w:r>
    </w:p>
    <w:p w:rsidR="00CA0A12" w:rsidRPr="00CA0A12" w:rsidRDefault="00CA0A12" w:rsidP="00A83E2D">
      <w:pPr>
        <w:numPr>
          <w:ilvl w:val="0"/>
          <w:numId w:val="30"/>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Достижение неподвижности костей в месте перелома называется</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333333"/>
          <w:sz w:val="24"/>
          <w:szCs w:val="24"/>
        </w:rPr>
      </w:pPr>
      <w:r w:rsidRPr="00CA0A12">
        <w:rPr>
          <w:rFonts w:ascii="Times New Roman" w:eastAsia="Times New Roman" w:hAnsi="Times New Roman" w:cs="Times New Roman"/>
          <w:b/>
          <w:bCs/>
          <w:color w:val="333333"/>
          <w:sz w:val="24"/>
          <w:szCs w:val="24"/>
        </w:rPr>
        <w:t xml:space="preserve">а) иммобилизация   </w:t>
      </w:r>
      <w:r w:rsidRPr="00CA0A12">
        <w:rPr>
          <w:rFonts w:ascii="Times New Roman" w:eastAsia="Times New Roman" w:hAnsi="Times New Roman" w:cs="Times New Roman"/>
          <w:color w:val="333333"/>
          <w:sz w:val="24"/>
          <w:szCs w:val="24"/>
        </w:rPr>
        <w:t xml:space="preserve">б) транспортировка   </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обезболивание    г) механическое воздействие</w:t>
      </w:r>
    </w:p>
    <w:p w:rsidR="00CA0A12" w:rsidRPr="00CA0A12" w:rsidRDefault="00CA0A12" w:rsidP="00A83E2D">
      <w:pPr>
        <w:numPr>
          <w:ilvl w:val="0"/>
          <w:numId w:val="31"/>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режим повседневной деятельности, повышенной готовности, чрезвычайной ситуации</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б) режим военного положения, непредвиденных обстоятельств, стихийных бедствий</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режим повседневной деятельности, военного положения, ликвидации ЧС</w:t>
      </w:r>
    </w:p>
    <w:p w:rsidR="00CA0A12" w:rsidRPr="00CA0A12" w:rsidRDefault="00CA0A12" w:rsidP="00A83E2D">
      <w:pPr>
        <w:numPr>
          <w:ilvl w:val="0"/>
          <w:numId w:val="3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Иммунитет – это защита организма от</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333333"/>
          <w:sz w:val="24"/>
          <w:szCs w:val="24"/>
        </w:rPr>
      </w:pPr>
      <w:r w:rsidRPr="00CA0A12">
        <w:rPr>
          <w:rFonts w:ascii="Times New Roman" w:eastAsia="Times New Roman" w:hAnsi="Times New Roman" w:cs="Times New Roman"/>
          <w:color w:val="333333"/>
          <w:sz w:val="24"/>
          <w:szCs w:val="24"/>
        </w:rPr>
        <w:t xml:space="preserve">а) низкой температуры  </w:t>
      </w:r>
      <w:r w:rsidRPr="00CA0A12">
        <w:rPr>
          <w:rFonts w:ascii="Times New Roman" w:eastAsia="Times New Roman" w:hAnsi="Times New Roman" w:cs="Times New Roman"/>
          <w:color w:val="333333"/>
          <w:sz w:val="24"/>
          <w:szCs w:val="24"/>
        </w:rPr>
        <w:tab/>
      </w:r>
      <w:r w:rsidRPr="00CA0A12">
        <w:rPr>
          <w:rFonts w:ascii="Times New Roman" w:eastAsia="Times New Roman" w:hAnsi="Times New Roman" w:cs="Times New Roman"/>
          <w:color w:val="333333"/>
          <w:sz w:val="24"/>
          <w:szCs w:val="24"/>
        </w:rPr>
        <w:tab/>
        <w:t xml:space="preserve">б) стресса   </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возбудителей заболеваний  </w:t>
      </w:r>
      <w:r w:rsidRPr="00CA0A12">
        <w:rPr>
          <w:rFonts w:ascii="Times New Roman" w:eastAsia="Times New Roman" w:hAnsi="Times New Roman" w:cs="Times New Roman"/>
          <w:b/>
          <w:bCs/>
          <w:color w:val="333333"/>
          <w:sz w:val="24"/>
          <w:szCs w:val="24"/>
        </w:rPr>
        <w:tab/>
      </w:r>
      <w:r w:rsidRPr="00CA0A12">
        <w:rPr>
          <w:rFonts w:ascii="Times New Roman" w:eastAsia="Times New Roman" w:hAnsi="Times New Roman" w:cs="Times New Roman"/>
          <w:color w:val="333333"/>
          <w:sz w:val="24"/>
          <w:szCs w:val="24"/>
        </w:rPr>
        <w:t>г) угарного газа.</w:t>
      </w:r>
    </w:p>
    <w:p w:rsidR="00CA0A12" w:rsidRPr="00CA0A12" w:rsidRDefault="00CA0A12" w:rsidP="00A83E2D">
      <w:pPr>
        <w:numPr>
          <w:ilvl w:val="0"/>
          <w:numId w:val="3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Заражение СПИДом возможно через</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половые контакты   </w:t>
      </w:r>
      <w:r w:rsidRPr="00CA0A12">
        <w:rPr>
          <w:rFonts w:ascii="Times New Roman" w:eastAsia="Times New Roman" w:hAnsi="Times New Roman" w:cs="Times New Roman"/>
          <w:color w:val="333333"/>
          <w:sz w:val="24"/>
          <w:szCs w:val="24"/>
        </w:rPr>
        <w:t>б) пищу   в) рукопожатие   г) воздух</w:t>
      </w:r>
    </w:p>
    <w:p w:rsidR="00CA0A12" w:rsidRPr="00CA0A12" w:rsidRDefault="00CA0A12" w:rsidP="00A83E2D">
      <w:pPr>
        <w:numPr>
          <w:ilvl w:val="0"/>
          <w:numId w:val="3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остановке кровотечения жгут накладывается на</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3-4 часа   </w:t>
      </w:r>
      <w:r w:rsidRPr="00CA0A12">
        <w:rPr>
          <w:rFonts w:ascii="Times New Roman" w:eastAsia="Times New Roman" w:hAnsi="Times New Roman" w:cs="Times New Roman"/>
          <w:b/>
          <w:bCs/>
          <w:color w:val="333333"/>
          <w:sz w:val="24"/>
          <w:szCs w:val="24"/>
        </w:rPr>
        <w:t xml:space="preserve">б) 1-2 часа   </w:t>
      </w:r>
      <w:r w:rsidRPr="00CA0A12">
        <w:rPr>
          <w:rFonts w:ascii="Times New Roman" w:eastAsia="Times New Roman" w:hAnsi="Times New Roman" w:cs="Times New Roman"/>
          <w:color w:val="333333"/>
          <w:sz w:val="24"/>
          <w:szCs w:val="24"/>
        </w:rPr>
        <w:t>в) 5-6 часов   г) 2-3 часа</w:t>
      </w:r>
    </w:p>
    <w:p w:rsidR="00CA0A12" w:rsidRPr="00CA0A12" w:rsidRDefault="00CA0A12" w:rsidP="00A83E2D">
      <w:pPr>
        <w:numPr>
          <w:ilvl w:val="0"/>
          <w:numId w:val="35"/>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белый флаг с красной полосой</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б) синий равносторонний треугольник на оранжевом фоне</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белый флаг</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г) красный крест или красный полумесяц на белом фоне</w:t>
      </w:r>
    </w:p>
    <w:p w:rsidR="00CA0A12" w:rsidRPr="00CA0A12" w:rsidRDefault="00CA0A12" w:rsidP="00A83E2D">
      <w:pPr>
        <w:numPr>
          <w:ilvl w:val="0"/>
          <w:numId w:val="36"/>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50% всей энергии уходит на поражающий фактор</w:t>
      </w:r>
    </w:p>
    <w:p w:rsidR="000D0444" w:rsidRDefault="00CA0A12" w:rsidP="000D0444">
      <w:pPr>
        <w:shd w:val="clear" w:color="auto" w:fill="FFFFFF"/>
        <w:tabs>
          <w:tab w:val="left" w:pos="284"/>
        </w:tabs>
        <w:spacing w:after="0" w:line="240" w:lineRule="auto"/>
        <w:rPr>
          <w:rFonts w:ascii="Times New Roman" w:eastAsia="Times New Roman" w:hAnsi="Times New Roman" w:cs="Times New Roman"/>
          <w:b/>
          <w:bCs/>
          <w:color w:val="333333"/>
          <w:sz w:val="24"/>
          <w:szCs w:val="24"/>
        </w:rPr>
      </w:pPr>
      <w:r w:rsidRPr="00CA0A12">
        <w:rPr>
          <w:rFonts w:ascii="Times New Roman" w:eastAsia="Times New Roman" w:hAnsi="Times New Roman" w:cs="Times New Roman"/>
          <w:color w:val="333333"/>
          <w:sz w:val="24"/>
          <w:szCs w:val="24"/>
        </w:rPr>
        <w:t>а) световое излучение    б) ионизирующее излучение</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b/>
          <w:bCs/>
          <w:color w:val="333333"/>
          <w:sz w:val="24"/>
          <w:szCs w:val="24"/>
        </w:rPr>
        <w:t xml:space="preserve">в) ударная волна   </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г) радиоактивное заражение</w:t>
      </w:r>
    </w:p>
    <w:p w:rsidR="00CA0A12" w:rsidRPr="00CA0A12" w:rsidRDefault="00CA0A12" w:rsidP="00A83E2D">
      <w:pPr>
        <w:numPr>
          <w:ilvl w:val="0"/>
          <w:numId w:val="37"/>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 ядерном взрыве световое излучение представляет собой</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поток лучистой энергии</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б) поток гамма лучей и нейтронов, исходящих из зоны ядерного взрыва</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электрические и электромагнитные поля</w:t>
      </w:r>
      <w:r w:rsidR="00944869">
        <w:rPr>
          <w:rFonts w:ascii="Times New Roman" w:eastAsia="Times New Roman" w:hAnsi="Times New Roman" w:cs="Times New Roman"/>
          <w:color w:val="333333"/>
          <w:sz w:val="24"/>
          <w:szCs w:val="24"/>
        </w:rPr>
        <w:t xml:space="preserve">       </w:t>
      </w:r>
      <w:r w:rsidRPr="00CA0A12">
        <w:rPr>
          <w:rFonts w:ascii="Times New Roman" w:eastAsia="Times New Roman" w:hAnsi="Times New Roman" w:cs="Times New Roman"/>
          <w:color w:val="333333"/>
          <w:sz w:val="24"/>
          <w:szCs w:val="24"/>
        </w:rPr>
        <w:t>г) химические элементы</w:t>
      </w:r>
    </w:p>
    <w:p w:rsidR="00CA0A12" w:rsidRPr="00CA0A12" w:rsidRDefault="00CA0A12" w:rsidP="00A83E2D">
      <w:pPr>
        <w:numPr>
          <w:ilvl w:val="0"/>
          <w:numId w:val="38"/>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Первые испытания ядерной бомбы прошли</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20 августа 1945 г.   б) 22 июня 1945 г.  </w:t>
      </w:r>
      <w:r w:rsidRPr="00CA0A12">
        <w:rPr>
          <w:rFonts w:ascii="Times New Roman" w:eastAsia="Times New Roman" w:hAnsi="Times New Roman" w:cs="Times New Roman"/>
          <w:b/>
          <w:bCs/>
          <w:color w:val="333333"/>
          <w:sz w:val="24"/>
          <w:szCs w:val="24"/>
        </w:rPr>
        <w:t xml:space="preserve">в) 16 июля 1945 г.  </w:t>
      </w:r>
      <w:r w:rsidRPr="00CA0A12">
        <w:rPr>
          <w:rFonts w:ascii="Times New Roman" w:eastAsia="Times New Roman" w:hAnsi="Times New Roman" w:cs="Times New Roman"/>
          <w:color w:val="333333"/>
          <w:sz w:val="24"/>
          <w:szCs w:val="24"/>
        </w:rPr>
        <w:t>г) 22 июня 1941 г</w:t>
      </w:r>
    </w:p>
    <w:p w:rsidR="00CA0A12" w:rsidRPr="00CA0A12" w:rsidRDefault="00CA0A12" w:rsidP="00A83E2D">
      <w:pPr>
        <w:numPr>
          <w:ilvl w:val="0"/>
          <w:numId w:val="39"/>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РСЧС создана с целью</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первоочередного жизнеобеспечения населения, пострадавшего в чрезвычайных ситуациях на территории РФ</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г) создания материальных средств</w:t>
      </w:r>
    </w:p>
    <w:p w:rsidR="00CA0A12" w:rsidRPr="00CA0A12" w:rsidRDefault="00CA0A12" w:rsidP="00A83E2D">
      <w:pPr>
        <w:numPr>
          <w:ilvl w:val="0"/>
          <w:numId w:val="40"/>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Оружие массового поражения, основанное на токсических свойствах химических веществ называется</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ядерное оружие   б) бактериологическое оружие</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химическое оружие   </w:t>
      </w:r>
      <w:r w:rsidRPr="00CA0A12">
        <w:rPr>
          <w:rFonts w:ascii="Times New Roman" w:eastAsia="Times New Roman" w:hAnsi="Times New Roman" w:cs="Times New Roman"/>
          <w:color w:val="333333"/>
          <w:sz w:val="24"/>
          <w:szCs w:val="24"/>
        </w:rPr>
        <w:t>г) лазерное оружие</w:t>
      </w:r>
    </w:p>
    <w:p w:rsidR="00CA0A12" w:rsidRPr="00CA0A12" w:rsidRDefault="00CA0A12" w:rsidP="00A83E2D">
      <w:pPr>
        <w:numPr>
          <w:ilvl w:val="0"/>
          <w:numId w:val="41"/>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Оружие массового поражения, основанное на внутриядерной энергии называется</w:t>
      </w:r>
      <w:r w:rsidR="00944869">
        <w:rPr>
          <w:rFonts w:ascii="Times New Roman" w:eastAsia="Times New Roman" w:hAnsi="Times New Roman" w:cs="Times New Roman"/>
          <w:b/>
          <w:bCs/>
          <w:i/>
          <w:iCs/>
          <w:color w:val="333333"/>
          <w:sz w:val="24"/>
          <w:szCs w:val="24"/>
        </w:rPr>
        <w:t xml:space="preserve"> </w:t>
      </w:r>
      <w:r w:rsidR="000D0444" w:rsidRPr="00CA0A12">
        <w:rPr>
          <w:rFonts w:ascii="Times New Roman" w:eastAsia="Times New Roman" w:hAnsi="Times New Roman" w:cs="Times New Roman"/>
          <w:b/>
          <w:bCs/>
          <w:color w:val="333333"/>
          <w:sz w:val="24"/>
          <w:szCs w:val="24"/>
        </w:rPr>
        <w:t>оружие</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ядерное  </w:t>
      </w:r>
      <w:r w:rsidRPr="00CA0A12">
        <w:rPr>
          <w:rFonts w:ascii="Times New Roman" w:eastAsia="Times New Roman" w:hAnsi="Times New Roman" w:cs="Times New Roman"/>
          <w:color w:val="333333"/>
          <w:sz w:val="24"/>
          <w:szCs w:val="24"/>
        </w:rPr>
        <w:t xml:space="preserve">б) бактериологическое в) химическое    г) лазерное </w:t>
      </w:r>
    </w:p>
    <w:p w:rsidR="00CA0A12" w:rsidRPr="00CA0A12" w:rsidRDefault="00CA0A12" w:rsidP="00A83E2D">
      <w:pPr>
        <w:numPr>
          <w:ilvl w:val="0"/>
          <w:numId w:val="42"/>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безопасность   </w:t>
      </w:r>
      <w:r w:rsidRPr="00CA0A12">
        <w:rPr>
          <w:rFonts w:ascii="Times New Roman" w:eastAsia="Times New Roman" w:hAnsi="Times New Roman" w:cs="Times New Roman"/>
          <w:color w:val="333333"/>
          <w:sz w:val="24"/>
          <w:szCs w:val="24"/>
        </w:rPr>
        <w:t>б) приемлемый риск   в) работоспособность   г) деятельность</w:t>
      </w:r>
    </w:p>
    <w:p w:rsidR="00CA0A12" w:rsidRPr="00CA0A12" w:rsidRDefault="00CA0A12" w:rsidP="00A83E2D">
      <w:pPr>
        <w:numPr>
          <w:ilvl w:val="0"/>
          <w:numId w:val="43"/>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Военная служба – это</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особый вид наказания граждан РФ</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b/>
          <w:color w:val="000000"/>
          <w:sz w:val="24"/>
          <w:szCs w:val="24"/>
        </w:rPr>
      </w:pPr>
      <w:r w:rsidRPr="00CA0A12">
        <w:rPr>
          <w:rFonts w:ascii="Times New Roman" w:eastAsia="Times New Roman" w:hAnsi="Times New Roman" w:cs="Times New Roman"/>
          <w:color w:val="333333"/>
          <w:sz w:val="24"/>
          <w:szCs w:val="24"/>
        </w:rPr>
        <w:t xml:space="preserve">в) </w:t>
      </w:r>
      <w:r w:rsidRPr="00CA0A12">
        <w:rPr>
          <w:rFonts w:ascii="Times New Roman" w:eastAsia="Times New Roman" w:hAnsi="Times New Roman" w:cs="Times New Roman"/>
          <w:b/>
          <w:color w:val="333333"/>
          <w:sz w:val="24"/>
          <w:szCs w:val="24"/>
        </w:rPr>
        <w:t>особый вид государственной службы граждан РФ</w:t>
      </w:r>
    </w:p>
    <w:p w:rsidR="00CA0A12" w:rsidRPr="00CA0A12" w:rsidRDefault="00CA0A12" w:rsidP="00A83E2D">
      <w:pPr>
        <w:numPr>
          <w:ilvl w:val="0"/>
          <w:numId w:val="44"/>
        </w:numPr>
        <w:shd w:val="clear" w:color="auto" w:fill="FFFFFF"/>
        <w:tabs>
          <w:tab w:val="left" w:pos="284"/>
        </w:tabs>
        <w:spacing w:after="0" w:line="240" w:lineRule="auto"/>
        <w:ind w:left="0" w:firstLine="0"/>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Оборона РФ – это</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военное учреждение</w:t>
      </w:r>
      <w:r w:rsidRPr="00CA0A12">
        <w:rPr>
          <w:rFonts w:ascii="Times New Roman" w:eastAsia="Times New Roman" w:hAnsi="Times New Roman" w:cs="Times New Roman"/>
          <w:color w:val="333333"/>
          <w:sz w:val="24"/>
          <w:szCs w:val="24"/>
        </w:rPr>
        <w:tab/>
      </w:r>
      <w:r w:rsidRPr="00CA0A12">
        <w:rPr>
          <w:rFonts w:ascii="Times New Roman" w:eastAsia="Times New Roman" w:hAnsi="Times New Roman" w:cs="Times New Roman"/>
          <w:color w:val="333333"/>
          <w:sz w:val="24"/>
          <w:szCs w:val="24"/>
        </w:rPr>
        <w:tab/>
        <w:t>б) военные законы</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CA0A12" w:rsidRPr="00CA0A12" w:rsidRDefault="00CA0A12" w:rsidP="000D0444">
      <w:pPr>
        <w:shd w:val="clear" w:color="auto" w:fill="FFFFFF"/>
        <w:tabs>
          <w:tab w:val="left" w:pos="284"/>
        </w:tabs>
        <w:spacing w:after="0" w:line="240" w:lineRule="auto"/>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CA0A12" w:rsidRPr="00CA0A12" w:rsidRDefault="00CA0A12" w:rsidP="00A83E2D">
      <w:pPr>
        <w:numPr>
          <w:ilvl w:val="0"/>
          <w:numId w:val="45"/>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а) воинский учет   </w:t>
      </w:r>
      <w:r w:rsidRPr="00CA0A12">
        <w:rPr>
          <w:rFonts w:ascii="Times New Roman" w:eastAsia="Times New Roman" w:hAnsi="Times New Roman" w:cs="Times New Roman"/>
          <w:color w:val="333333"/>
          <w:sz w:val="24"/>
          <w:szCs w:val="24"/>
        </w:rPr>
        <w:t>б) воинский контроль  в) учет военнослужащих</w:t>
      </w:r>
    </w:p>
    <w:p w:rsidR="00CA0A12" w:rsidRPr="00CA0A12" w:rsidRDefault="00CA0A12" w:rsidP="00A83E2D">
      <w:pPr>
        <w:numPr>
          <w:ilvl w:val="0"/>
          <w:numId w:val="4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Под воинской обязанностью понимается</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б) прохождение военной службы в мирное и военное время, самостоятельная подготовка к службе в ВС</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долг граждан нести службу в ВС в период военного положения и в военное время</w:t>
      </w:r>
    </w:p>
    <w:p w:rsidR="00CA0A12" w:rsidRPr="00CA0A12" w:rsidRDefault="00CA0A12" w:rsidP="00A83E2D">
      <w:pPr>
        <w:numPr>
          <w:ilvl w:val="0"/>
          <w:numId w:val="47"/>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Уставы ВС РФ подразделяются на</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боевые и общевоинские</w:t>
      </w:r>
      <w:r w:rsidRPr="00CA0A12">
        <w:rPr>
          <w:rFonts w:ascii="Times New Roman" w:eastAsia="Times New Roman" w:hAnsi="Times New Roman" w:cs="Times New Roman"/>
          <w:b/>
          <w:bCs/>
          <w:color w:val="333333"/>
          <w:sz w:val="24"/>
          <w:szCs w:val="24"/>
        </w:rPr>
        <w:tab/>
      </w:r>
      <w:r w:rsidRPr="00CA0A12">
        <w:rPr>
          <w:rFonts w:ascii="Times New Roman" w:eastAsia="Times New Roman" w:hAnsi="Times New Roman" w:cs="Times New Roman"/>
          <w:b/>
          <w:bCs/>
          <w:color w:val="333333"/>
          <w:sz w:val="24"/>
          <w:szCs w:val="24"/>
        </w:rPr>
        <w:tab/>
      </w:r>
      <w:r w:rsidRPr="00CA0A12">
        <w:rPr>
          <w:rFonts w:ascii="Times New Roman" w:eastAsia="Times New Roman" w:hAnsi="Times New Roman" w:cs="Times New Roman"/>
          <w:color w:val="333333"/>
          <w:sz w:val="24"/>
          <w:szCs w:val="24"/>
        </w:rPr>
        <w:t>б) тактические, стрелковые и общевоинские</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уставы родов войск и строевые</w:t>
      </w:r>
    </w:p>
    <w:p w:rsidR="00CA0A12" w:rsidRPr="00CA0A12" w:rsidRDefault="00CA0A12" w:rsidP="00A83E2D">
      <w:pPr>
        <w:numPr>
          <w:ilvl w:val="0"/>
          <w:numId w:val="48"/>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Началом военной службы для граждан, не пребывающих в запасе и призванных на службу, считается</w:t>
      </w:r>
      <w:r w:rsidR="00944869">
        <w:rPr>
          <w:rFonts w:ascii="Times New Roman" w:eastAsia="Times New Roman" w:hAnsi="Times New Roman" w:cs="Times New Roman"/>
          <w:b/>
          <w:bCs/>
          <w:i/>
          <w:iCs/>
          <w:color w:val="333333"/>
          <w:sz w:val="24"/>
          <w:szCs w:val="24"/>
        </w:rPr>
        <w:t xml:space="preserve"> </w:t>
      </w:r>
      <w:r w:rsidR="000D0444" w:rsidRPr="00CA0A12">
        <w:rPr>
          <w:rFonts w:ascii="Times New Roman" w:eastAsia="Times New Roman" w:hAnsi="Times New Roman" w:cs="Times New Roman"/>
          <w:b/>
          <w:bCs/>
          <w:color w:val="333333"/>
          <w:sz w:val="24"/>
          <w:szCs w:val="24"/>
        </w:rPr>
        <w:t>день</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а) убытия из военного комиссариата к месту службы</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б) прибытия в воинское подразделение</w:t>
      </w:r>
      <w:r w:rsidRPr="00CA0A12">
        <w:rPr>
          <w:rFonts w:ascii="Times New Roman" w:eastAsia="Times New Roman" w:hAnsi="Times New Roman" w:cs="Times New Roman"/>
          <w:color w:val="333333"/>
          <w:sz w:val="24"/>
          <w:szCs w:val="24"/>
        </w:rPr>
        <w:tab/>
        <w:t>в) принятия воинской присяги</w:t>
      </w:r>
    </w:p>
    <w:p w:rsidR="00CA0A12" w:rsidRPr="00CA0A12" w:rsidRDefault="00CA0A12" w:rsidP="00A83E2D">
      <w:pPr>
        <w:numPr>
          <w:ilvl w:val="0"/>
          <w:numId w:val="49"/>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На военную службу в ВС РФ призываются мужчины в возрасте</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от 16 до 18 лет   </w:t>
      </w:r>
      <w:r w:rsidRPr="00CA0A12">
        <w:rPr>
          <w:rFonts w:ascii="Times New Roman" w:eastAsia="Times New Roman" w:hAnsi="Times New Roman" w:cs="Times New Roman"/>
          <w:b/>
          <w:bCs/>
          <w:color w:val="333333"/>
          <w:sz w:val="24"/>
          <w:szCs w:val="24"/>
        </w:rPr>
        <w:t xml:space="preserve">б) от 18 до 27 лет   </w:t>
      </w:r>
      <w:r w:rsidRPr="00CA0A12">
        <w:rPr>
          <w:rFonts w:ascii="Times New Roman" w:eastAsia="Times New Roman" w:hAnsi="Times New Roman" w:cs="Times New Roman"/>
          <w:color w:val="333333"/>
          <w:sz w:val="24"/>
          <w:szCs w:val="24"/>
        </w:rPr>
        <w:t>в) от 28 до 32 лет   г) от 33 до 35 лет</w:t>
      </w:r>
    </w:p>
    <w:p w:rsidR="00CA0A12" w:rsidRPr="00CA0A12" w:rsidRDefault="00CA0A12" w:rsidP="00A83E2D">
      <w:pPr>
        <w:numPr>
          <w:ilvl w:val="0"/>
          <w:numId w:val="50"/>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Воинская часть подлежит расформированию</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 xml:space="preserve">а) при гибели командира  </w:t>
      </w:r>
      <w:r w:rsidRPr="00CA0A12">
        <w:rPr>
          <w:rFonts w:ascii="Times New Roman" w:eastAsia="Times New Roman" w:hAnsi="Times New Roman" w:cs="Times New Roman"/>
          <w:b/>
          <w:bCs/>
          <w:color w:val="333333"/>
          <w:sz w:val="24"/>
          <w:szCs w:val="24"/>
        </w:rPr>
        <w:t>б) при утрате Боевого знамени</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в) при гибели 40% военнослужащих части   г) при гибели знаменщика.</w:t>
      </w:r>
    </w:p>
    <w:p w:rsidR="00CA0A12" w:rsidRPr="00CA0A12" w:rsidRDefault="00CA0A12" w:rsidP="00A83E2D">
      <w:pPr>
        <w:numPr>
          <w:ilvl w:val="0"/>
          <w:numId w:val="51"/>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Первый орден в России, учрежденный Петром I в 1699 году</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Святого Георгия        б) Святого Александра Невского</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Святого Александра Первозванного     </w:t>
      </w:r>
      <w:r w:rsidRPr="00CA0A12">
        <w:rPr>
          <w:rFonts w:ascii="Times New Roman" w:eastAsia="Times New Roman" w:hAnsi="Times New Roman" w:cs="Times New Roman"/>
          <w:color w:val="333333"/>
          <w:sz w:val="24"/>
          <w:szCs w:val="24"/>
        </w:rPr>
        <w:t>г) Святого Владимира</w:t>
      </w:r>
    </w:p>
    <w:p w:rsidR="00CA0A12" w:rsidRPr="00CA0A12" w:rsidRDefault="00CA0A12" w:rsidP="00A83E2D">
      <w:pPr>
        <w:numPr>
          <w:ilvl w:val="0"/>
          <w:numId w:val="52"/>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Общее руководство Вооруженными Силами РФ осуществляет</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министр обороны    б) министр МЧС</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Верховный Главнокомандующий   </w:t>
      </w:r>
      <w:r w:rsidRPr="00CA0A12">
        <w:rPr>
          <w:rFonts w:ascii="Times New Roman" w:eastAsia="Times New Roman" w:hAnsi="Times New Roman" w:cs="Times New Roman"/>
          <w:color w:val="333333"/>
          <w:sz w:val="24"/>
          <w:szCs w:val="24"/>
        </w:rPr>
        <w:t>г) генеральный штаб</w:t>
      </w:r>
    </w:p>
    <w:p w:rsidR="00CA0A12" w:rsidRPr="00CA0A12" w:rsidRDefault="00CA0A12" w:rsidP="00A83E2D">
      <w:pPr>
        <w:numPr>
          <w:ilvl w:val="0"/>
          <w:numId w:val="53"/>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i/>
          <w:iCs/>
          <w:color w:val="333333"/>
          <w:sz w:val="24"/>
          <w:szCs w:val="24"/>
        </w:rPr>
        <w:t>Призыв граждан РФ на военную службу осуществляют на основании</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color w:val="333333"/>
          <w:sz w:val="24"/>
          <w:szCs w:val="24"/>
        </w:rPr>
        <w:t>а) приказа министра обороны РФ   б) постановления Правительства РФ</w:t>
      </w:r>
    </w:p>
    <w:p w:rsidR="00CA0A12" w:rsidRPr="00CA0A12" w:rsidRDefault="00CA0A12" w:rsidP="000D0444">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CA0A12">
        <w:rPr>
          <w:rFonts w:ascii="Times New Roman" w:eastAsia="Times New Roman" w:hAnsi="Times New Roman" w:cs="Times New Roman"/>
          <w:b/>
          <w:bCs/>
          <w:color w:val="333333"/>
          <w:sz w:val="24"/>
          <w:szCs w:val="24"/>
        </w:rPr>
        <w:t xml:space="preserve">в) указа Президента РФ     </w:t>
      </w:r>
      <w:r w:rsidRPr="00CA0A12">
        <w:rPr>
          <w:rFonts w:ascii="Times New Roman" w:eastAsia="Times New Roman" w:hAnsi="Times New Roman" w:cs="Times New Roman"/>
          <w:color w:val="333333"/>
          <w:sz w:val="24"/>
          <w:szCs w:val="24"/>
        </w:rPr>
        <w:t>г) желания призывников</w:t>
      </w:r>
    </w:p>
    <w:p w:rsidR="00944869" w:rsidRDefault="00ED4578" w:rsidP="00CA0A12">
      <w:pPr>
        <w:pStyle w:val="a6"/>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ab/>
      </w:r>
    </w:p>
    <w:p w:rsidR="00CA0A12" w:rsidRDefault="00CA0A12" w:rsidP="00CA0A12">
      <w:pPr>
        <w:pStyle w:val="a6"/>
        <w:jc w:val="center"/>
        <w:rPr>
          <w:rFonts w:ascii="Times New Roman" w:hAnsi="Times New Roman" w:cs="Times New Roman"/>
          <w:b/>
          <w:color w:val="000000"/>
          <w:sz w:val="24"/>
          <w:szCs w:val="24"/>
          <w:shd w:val="clear" w:color="auto" w:fill="FFFFFF"/>
        </w:rPr>
      </w:pPr>
      <w:r w:rsidRPr="00CA0A12">
        <w:rPr>
          <w:rFonts w:ascii="Times New Roman" w:hAnsi="Times New Roman" w:cs="Times New Roman"/>
          <w:b/>
          <w:color w:val="000000"/>
          <w:sz w:val="24"/>
          <w:szCs w:val="24"/>
          <w:shd w:val="clear" w:color="auto" w:fill="FFFFFF"/>
        </w:rPr>
        <w:t xml:space="preserve">5.4. Перечень учебных проектов </w:t>
      </w:r>
    </w:p>
    <w:p w:rsidR="00944869" w:rsidRPr="00CA0A12" w:rsidRDefault="00944869" w:rsidP="00CA0A12">
      <w:pPr>
        <w:pStyle w:val="a6"/>
        <w:jc w:val="center"/>
        <w:rPr>
          <w:rFonts w:ascii="Times New Roman" w:hAnsi="Times New Roman" w:cs="Times New Roman"/>
          <w:b/>
          <w:color w:val="000000"/>
          <w:sz w:val="24"/>
          <w:szCs w:val="24"/>
          <w:shd w:val="clear" w:color="auto" w:fill="FFFFFF"/>
        </w:rPr>
      </w:pPr>
    </w:p>
    <w:tbl>
      <w:tblPr>
        <w:tblStyle w:val="a8"/>
        <w:tblW w:w="10314" w:type="dxa"/>
        <w:tblLook w:val="04A0" w:firstRow="1" w:lastRow="0" w:firstColumn="1" w:lastColumn="0" w:noHBand="0" w:noVBand="1"/>
      </w:tblPr>
      <w:tblGrid>
        <w:gridCol w:w="8046"/>
        <w:gridCol w:w="2268"/>
      </w:tblGrid>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Тема проекта</w:t>
            </w:r>
          </w:p>
        </w:tc>
        <w:tc>
          <w:tcPr>
            <w:tcW w:w="2268"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Форма проекта</w:t>
            </w:r>
          </w:p>
        </w:tc>
      </w:tr>
      <w:tr w:rsidR="00944869" w:rsidRPr="00CA0A12" w:rsidTr="00944869">
        <w:trPr>
          <w:trHeight w:val="343"/>
        </w:trPr>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Глобальная угроза и безопасность</w:t>
            </w:r>
          </w:p>
        </w:tc>
        <w:tc>
          <w:tcPr>
            <w:tcW w:w="2268" w:type="dxa"/>
            <w:vMerge w:val="restart"/>
          </w:tcPr>
          <w:p w:rsidR="00944869" w:rsidRPr="00CA0A12" w:rsidRDefault="00944869" w:rsidP="000D0444">
            <w:pPr>
              <w:spacing w:after="0"/>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Генофонд и мое будущее – почему это важно</w:t>
            </w:r>
          </w:p>
        </w:tc>
        <w:tc>
          <w:tcPr>
            <w:tcW w:w="2268" w:type="dxa"/>
            <w:vMerge/>
          </w:tcPr>
          <w:p w:rsidR="00944869" w:rsidRPr="00CA0A12" w:rsidRDefault="00944869" w:rsidP="00CA0A12">
            <w:pPr>
              <w:pStyle w:val="a6"/>
              <w:rPr>
                <w:rFonts w:ascii="Times New Roman" w:hAnsi="Times New Roman" w:cs="Times New Roman"/>
                <w:color w:val="000000"/>
                <w:sz w:val="24"/>
                <w:szCs w:val="24"/>
                <w:shd w:val="clear" w:color="auto" w:fill="FFFFFF"/>
              </w:rPr>
            </w:pPr>
          </w:p>
        </w:tc>
      </w:tr>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2268" w:type="dxa"/>
            <w:vMerge w:val="restart"/>
          </w:tcPr>
          <w:p w:rsidR="00944869" w:rsidRPr="00CA0A12" w:rsidRDefault="00944869" w:rsidP="00B47142">
            <w:pPr>
              <w:spacing w:after="0"/>
              <w:rPr>
                <w:sz w:val="24"/>
                <w:szCs w:val="24"/>
              </w:rPr>
            </w:pPr>
            <w:r w:rsidRPr="00CA0A12">
              <w:rPr>
                <w:rFonts w:ascii="Times New Roman" w:hAnsi="Times New Roman" w:cs="Times New Roman"/>
                <w:color w:val="000000"/>
                <w:sz w:val="24"/>
                <w:szCs w:val="24"/>
                <w:shd w:val="clear" w:color="auto" w:fill="FFFFFF"/>
              </w:rPr>
              <w:t>доклад презентация</w:t>
            </w:r>
          </w:p>
        </w:tc>
      </w:tr>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Индивидуальный план подготовки к военной службе</w:t>
            </w:r>
          </w:p>
        </w:tc>
        <w:tc>
          <w:tcPr>
            <w:tcW w:w="2268" w:type="dxa"/>
            <w:vMerge/>
          </w:tcPr>
          <w:p w:rsidR="00944869" w:rsidRPr="00CA0A12" w:rsidRDefault="00944869" w:rsidP="00CA0A12">
            <w:pPr>
              <w:pStyle w:val="a6"/>
              <w:rPr>
                <w:rFonts w:ascii="Times New Roman" w:hAnsi="Times New Roman" w:cs="Times New Roman"/>
                <w:color w:val="000000"/>
                <w:sz w:val="24"/>
                <w:szCs w:val="24"/>
                <w:shd w:val="clear" w:color="auto" w:fill="FFFFFF"/>
              </w:rPr>
            </w:pPr>
          </w:p>
        </w:tc>
      </w:tr>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Инфекционные заболевания и способы защиты от них</w:t>
            </w:r>
          </w:p>
        </w:tc>
        <w:tc>
          <w:tcPr>
            <w:tcW w:w="2268" w:type="dxa"/>
            <w:vMerge w:val="restart"/>
          </w:tcPr>
          <w:p w:rsidR="00944869" w:rsidRPr="00CA0A12" w:rsidRDefault="00944869" w:rsidP="00B47142">
            <w:pPr>
              <w:spacing w:after="0"/>
              <w:rPr>
                <w:sz w:val="24"/>
                <w:szCs w:val="24"/>
              </w:rPr>
            </w:pPr>
            <w:r w:rsidRPr="00CA0A12">
              <w:rPr>
                <w:rFonts w:ascii="Times New Roman" w:hAnsi="Times New Roman" w:cs="Times New Roman"/>
                <w:color w:val="000000"/>
                <w:sz w:val="24"/>
                <w:szCs w:val="24"/>
                <w:shd w:val="clear" w:color="auto" w:fill="FFFFFF"/>
              </w:rPr>
              <w:t>доклад презентация</w:t>
            </w:r>
          </w:p>
          <w:p w:rsidR="00944869" w:rsidRPr="00CA0A12" w:rsidRDefault="00944869" w:rsidP="00CA0A12">
            <w:pPr>
              <w:pStyle w:val="a6"/>
              <w:rPr>
                <w:sz w:val="24"/>
                <w:szCs w:val="24"/>
              </w:rPr>
            </w:pPr>
          </w:p>
        </w:tc>
      </w:tr>
      <w:tr w:rsidR="00944869" w:rsidRPr="00CA0A12" w:rsidTr="00944869">
        <w:tc>
          <w:tcPr>
            <w:tcW w:w="8046" w:type="dxa"/>
          </w:tcPr>
          <w:p w:rsidR="00944869" w:rsidRPr="00CA0A12" w:rsidRDefault="00944869" w:rsidP="00CA0A12">
            <w:pPr>
              <w:pStyle w:val="a6"/>
              <w:rPr>
                <w:rFonts w:ascii="Times New Roman" w:hAnsi="Times New Roman" w:cs="Times New Roman"/>
                <w:color w:val="000000"/>
                <w:sz w:val="24"/>
                <w:szCs w:val="24"/>
                <w:shd w:val="clear" w:color="auto" w:fill="FFFFFF"/>
              </w:rPr>
            </w:pPr>
            <w:r w:rsidRPr="00CA0A12">
              <w:rPr>
                <w:rFonts w:ascii="Times New Roman" w:hAnsi="Times New Roman" w:cs="Times New Roman"/>
                <w:color w:val="000000"/>
                <w:sz w:val="24"/>
                <w:szCs w:val="24"/>
                <w:shd w:val="clear" w:color="auto" w:fill="FFFFFF"/>
              </w:rPr>
              <w:t>Как не допустить кишечные инфекции?</w:t>
            </w:r>
          </w:p>
        </w:tc>
        <w:tc>
          <w:tcPr>
            <w:tcW w:w="2268" w:type="dxa"/>
            <w:vMerge/>
          </w:tcPr>
          <w:p w:rsidR="00944869" w:rsidRPr="00CA0A12" w:rsidRDefault="00944869" w:rsidP="00CA0A12">
            <w:pPr>
              <w:pStyle w:val="a6"/>
              <w:rPr>
                <w:rFonts w:ascii="Times New Roman" w:hAnsi="Times New Roman" w:cs="Times New Roman"/>
                <w:color w:val="000000"/>
                <w:sz w:val="24"/>
                <w:szCs w:val="24"/>
                <w:shd w:val="clear" w:color="auto" w:fill="FFFFFF"/>
              </w:rPr>
            </w:pPr>
          </w:p>
        </w:tc>
      </w:tr>
    </w:tbl>
    <w:p w:rsidR="008904D3" w:rsidRPr="00BA66D2" w:rsidRDefault="008904D3">
      <w:pPr>
        <w:rPr>
          <w:sz w:val="24"/>
          <w:szCs w:val="24"/>
        </w:rPr>
      </w:pPr>
    </w:p>
    <w:sectPr w:rsidR="008904D3" w:rsidRPr="00BA66D2" w:rsidSect="00F17052">
      <w:footerReference w:type="default" r:id="rId15"/>
      <w:pgSz w:w="11906" w:h="16838"/>
      <w:pgMar w:top="993" w:right="424" w:bottom="1134" w:left="1418" w:header="708" w:footer="708" w:gutter="0"/>
      <w:pgNumType w:start="29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190" w:rsidRDefault="00130190" w:rsidP="004169BA">
      <w:pPr>
        <w:spacing w:after="0" w:line="240" w:lineRule="auto"/>
      </w:pPr>
      <w:r>
        <w:separator/>
      </w:r>
    </w:p>
  </w:endnote>
  <w:endnote w:type="continuationSeparator" w:id="0">
    <w:p w:rsidR="00130190" w:rsidRDefault="00130190" w:rsidP="0041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Sans Narrow">
    <w:altName w:val="MS Gothic"/>
    <w:panose1 w:val="00000000000000000000"/>
    <w:charset w:val="80"/>
    <w:family w:val="swiss"/>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9807"/>
      <w:docPartObj>
        <w:docPartGallery w:val="Page Numbers (Bottom of Page)"/>
        <w:docPartUnique/>
      </w:docPartObj>
    </w:sdtPr>
    <w:sdtEndPr/>
    <w:sdtContent>
      <w:p w:rsidR="00B47142" w:rsidRDefault="00E30DC6" w:rsidP="004169BA">
        <w:pPr>
          <w:pStyle w:val="ad"/>
          <w:jc w:val="center"/>
        </w:pPr>
        <w:r>
          <w:fldChar w:fldCharType="begin"/>
        </w:r>
        <w:r>
          <w:instrText xml:space="preserve"> PAGE   \* MERGEFORMAT </w:instrText>
        </w:r>
        <w:r>
          <w:fldChar w:fldCharType="separate"/>
        </w:r>
        <w:r w:rsidR="00384723">
          <w:rPr>
            <w:noProof/>
          </w:rPr>
          <w:t>290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190" w:rsidRDefault="00130190" w:rsidP="004169BA">
      <w:pPr>
        <w:spacing w:after="0" w:line="240" w:lineRule="auto"/>
      </w:pPr>
      <w:r>
        <w:separator/>
      </w:r>
    </w:p>
  </w:footnote>
  <w:footnote w:type="continuationSeparator" w:id="0">
    <w:p w:rsidR="00130190" w:rsidRDefault="00130190" w:rsidP="004169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7F3353"/>
    <w:multiLevelType w:val="multilevel"/>
    <w:tmpl w:val="4F7CCF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950330"/>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7" w15:restartNumberingAfterBreak="0">
    <w:nsid w:val="05F9568B"/>
    <w:multiLevelType w:val="multilevel"/>
    <w:tmpl w:val="B93CAAF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422420"/>
    <w:multiLevelType w:val="multilevel"/>
    <w:tmpl w:val="21E0EA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3F4819"/>
    <w:multiLevelType w:val="multilevel"/>
    <w:tmpl w:val="6C208E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5A0A50"/>
    <w:multiLevelType w:val="multilevel"/>
    <w:tmpl w:val="96B2AED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3C20CC"/>
    <w:multiLevelType w:val="multilevel"/>
    <w:tmpl w:val="BF001C50"/>
    <w:lvl w:ilvl="0">
      <w:start w:val="5"/>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05F59F1"/>
    <w:multiLevelType w:val="multilevel"/>
    <w:tmpl w:val="9AD8B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6A410B"/>
    <w:multiLevelType w:val="multilevel"/>
    <w:tmpl w:val="265AD392"/>
    <w:lvl w:ilvl="0">
      <w:start w:val="6"/>
      <w:numFmt w:val="decimal"/>
      <w:lvlText w:val="%1"/>
      <w:lvlJc w:val="left"/>
      <w:pPr>
        <w:ind w:left="360" w:hanging="360"/>
      </w:pPr>
      <w:rPr>
        <w:rFonts w:hint="default"/>
        <w:b/>
        <w:sz w:val="28"/>
      </w:rPr>
    </w:lvl>
    <w:lvl w:ilvl="1">
      <w:start w:val="4"/>
      <w:numFmt w:val="decimal"/>
      <w:lvlText w:val="%1.%2"/>
      <w:lvlJc w:val="left"/>
      <w:pPr>
        <w:ind w:left="360" w:hanging="360"/>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720" w:hanging="72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080" w:hanging="108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440" w:hanging="1440"/>
      </w:pPr>
      <w:rPr>
        <w:rFonts w:hint="default"/>
        <w:b/>
        <w:sz w:val="28"/>
      </w:rPr>
    </w:lvl>
  </w:abstractNum>
  <w:abstractNum w:abstractNumId="25" w15:restartNumberingAfterBreak="0">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87B7C98"/>
    <w:multiLevelType w:val="multilevel"/>
    <w:tmpl w:val="5164E5A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9079B0"/>
    <w:multiLevelType w:val="multilevel"/>
    <w:tmpl w:val="6D304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CD7245"/>
    <w:multiLevelType w:val="multilevel"/>
    <w:tmpl w:val="2CAE94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8E4CF2"/>
    <w:multiLevelType w:val="multilevel"/>
    <w:tmpl w:val="6CF0947A"/>
    <w:lvl w:ilvl="0">
      <w:start w:val="1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0" w15:restartNumberingAfterBreak="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1DE2831"/>
    <w:multiLevelType w:val="multilevel"/>
    <w:tmpl w:val="0F1E2C8E"/>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32" w15:restartNumberingAfterBreak="0">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45083"/>
    <w:multiLevelType w:val="multilevel"/>
    <w:tmpl w:val="EB4C675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64123B"/>
    <w:multiLevelType w:val="multilevel"/>
    <w:tmpl w:val="1E3644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1B39E7"/>
    <w:multiLevelType w:val="multilevel"/>
    <w:tmpl w:val="16225F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DB6050"/>
    <w:multiLevelType w:val="multilevel"/>
    <w:tmpl w:val="57BAD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7F5505"/>
    <w:multiLevelType w:val="multilevel"/>
    <w:tmpl w:val="D7C8B4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694B97"/>
    <w:multiLevelType w:val="multilevel"/>
    <w:tmpl w:val="50B45C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C875685"/>
    <w:multiLevelType w:val="multilevel"/>
    <w:tmpl w:val="E588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15E6642"/>
    <w:multiLevelType w:val="hybridMultilevel"/>
    <w:tmpl w:val="767E3CE0"/>
    <w:lvl w:ilvl="0" w:tplc="E072F164">
      <w:start w:val="1"/>
      <w:numFmt w:val="decimal"/>
      <w:lvlText w:val="%1."/>
      <w:lvlJc w:val="left"/>
      <w:pPr>
        <w:ind w:left="720" w:hanging="360"/>
      </w:pPr>
      <w:rPr>
        <w:rFonts w:cs="Times New Roman" w:hint="default"/>
        <w:b w:val="0"/>
        <w:color w:val="auto"/>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15:restartNumberingAfterBreak="0">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57E3313"/>
    <w:multiLevelType w:val="multilevel"/>
    <w:tmpl w:val="25822DC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465773"/>
    <w:multiLevelType w:val="multilevel"/>
    <w:tmpl w:val="34AACAF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710BB5"/>
    <w:multiLevelType w:val="multilevel"/>
    <w:tmpl w:val="A9FA50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0"/>
  </w:num>
  <w:num w:numId="5">
    <w:abstractNumId w:val="38"/>
  </w:num>
  <w:num w:numId="6">
    <w:abstractNumId w:val="16"/>
  </w:num>
  <w:num w:numId="7">
    <w:abstractNumId w:val="7"/>
  </w:num>
  <w:num w:numId="8">
    <w:abstractNumId w:val="29"/>
  </w:num>
  <w:num w:numId="9">
    <w:abstractNumId w:val="43"/>
  </w:num>
  <w:num w:numId="10">
    <w:abstractNumId w:val="40"/>
  </w:num>
  <w:num w:numId="11">
    <w:abstractNumId w:val="53"/>
  </w:num>
  <w:num w:numId="12">
    <w:abstractNumId w:val="13"/>
  </w:num>
  <w:num w:numId="13">
    <w:abstractNumId w:val="41"/>
  </w:num>
  <w:num w:numId="14">
    <w:abstractNumId w:val="27"/>
  </w:num>
  <w:num w:numId="15">
    <w:abstractNumId w:val="42"/>
  </w:num>
  <w:num w:numId="16">
    <w:abstractNumId w:val="14"/>
  </w:num>
  <w:num w:numId="17">
    <w:abstractNumId w:val="48"/>
  </w:num>
  <w:num w:numId="18">
    <w:abstractNumId w:val="26"/>
  </w:num>
  <w:num w:numId="19">
    <w:abstractNumId w:val="34"/>
  </w:num>
  <w:num w:numId="20">
    <w:abstractNumId w:val="2"/>
  </w:num>
  <w:num w:numId="21">
    <w:abstractNumId w:val="50"/>
  </w:num>
  <w:num w:numId="22">
    <w:abstractNumId w:val="28"/>
  </w:num>
  <w:num w:numId="23">
    <w:abstractNumId w:val="33"/>
  </w:num>
  <w:num w:numId="24">
    <w:abstractNumId w:val="23"/>
  </w:num>
  <w:num w:numId="25">
    <w:abstractNumId w:val="32"/>
  </w:num>
  <w:num w:numId="26">
    <w:abstractNumId w:val="25"/>
  </w:num>
  <w:num w:numId="27">
    <w:abstractNumId w:val="21"/>
  </w:num>
  <w:num w:numId="28">
    <w:abstractNumId w:val="1"/>
  </w:num>
  <w:num w:numId="29">
    <w:abstractNumId w:val="5"/>
  </w:num>
  <w:num w:numId="30">
    <w:abstractNumId w:val="37"/>
  </w:num>
  <w:num w:numId="31">
    <w:abstractNumId w:val="9"/>
  </w:num>
  <w:num w:numId="32">
    <w:abstractNumId w:val="54"/>
  </w:num>
  <w:num w:numId="33">
    <w:abstractNumId w:val="4"/>
  </w:num>
  <w:num w:numId="34">
    <w:abstractNumId w:val="44"/>
  </w:num>
  <w:num w:numId="35">
    <w:abstractNumId w:val="30"/>
  </w:num>
  <w:num w:numId="36">
    <w:abstractNumId w:val="17"/>
  </w:num>
  <w:num w:numId="37">
    <w:abstractNumId w:val="3"/>
  </w:num>
  <w:num w:numId="38">
    <w:abstractNumId w:val="49"/>
  </w:num>
  <w:num w:numId="39">
    <w:abstractNumId w:val="11"/>
  </w:num>
  <w:num w:numId="40">
    <w:abstractNumId w:val="36"/>
  </w:num>
  <w:num w:numId="41">
    <w:abstractNumId w:val="47"/>
  </w:num>
  <w:num w:numId="42">
    <w:abstractNumId w:val="19"/>
  </w:num>
  <w:num w:numId="43">
    <w:abstractNumId w:val="12"/>
  </w:num>
  <w:num w:numId="44">
    <w:abstractNumId w:val="46"/>
  </w:num>
  <w:num w:numId="45">
    <w:abstractNumId w:val="8"/>
  </w:num>
  <w:num w:numId="46">
    <w:abstractNumId w:val="18"/>
  </w:num>
  <w:num w:numId="47">
    <w:abstractNumId w:val="20"/>
  </w:num>
  <w:num w:numId="48">
    <w:abstractNumId w:val="52"/>
  </w:num>
  <w:num w:numId="49">
    <w:abstractNumId w:val="10"/>
  </w:num>
  <w:num w:numId="50">
    <w:abstractNumId w:val="39"/>
  </w:num>
  <w:num w:numId="51">
    <w:abstractNumId w:val="51"/>
  </w:num>
  <w:num w:numId="52">
    <w:abstractNumId w:val="35"/>
  </w:num>
  <w:num w:numId="53">
    <w:abstractNumId w:val="15"/>
  </w:num>
  <w:num w:numId="54">
    <w:abstractNumId w:val="22"/>
  </w:num>
  <w:num w:numId="55">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595"/>
    <w:rsid w:val="00057126"/>
    <w:rsid w:val="000D0444"/>
    <w:rsid w:val="00130190"/>
    <w:rsid w:val="00135570"/>
    <w:rsid w:val="001C75D6"/>
    <w:rsid w:val="00311C6F"/>
    <w:rsid w:val="00384723"/>
    <w:rsid w:val="004169BA"/>
    <w:rsid w:val="0059729D"/>
    <w:rsid w:val="006D11D0"/>
    <w:rsid w:val="006F03AE"/>
    <w:rsid w:val="0088418B"/>
    <w:rsid w:val="008904D3"/>
    <w:rsid w:val="009246E8"/>
    <w:rsid w:val="00944869"/>
    <w:rsid w:val="00A70595"/>
    <w:rsid w:val="00A83E2D"/>
    <w:rsid w:val="00B47142"/>
    <w:rsid w:val="00BA66D2"/>
    <w:rsid w:val="00C50F26"/>
    <w:rsid w:val="00CA0A12"/>
    <w:rsid w:val="00D44D9A"/>
    <w:rsid w:val="00E30DC6"/>
    <w:rsid w:val="00ED4578"/>
    <w:rsid w:val="00F17052"/>
    <w:rsid w:val="00F4396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20E13-EBA8-4171-BC1E-9582BAEE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03AE"/>
    <w:pPr>
      <w:spacing w:after="200" w:line="276" w:lineRule="auto"/>
    </w:pPr>
    <w:rPr>
      <w:rFonts w:eastAsiaTheme="minorEastAsia"/>
      <w:lang w:eastAsia="ru-RU"/>
    </w:rPr>
  </w:style>
  <w:style w:type="paragraph" w:styleId="1">
    <w:name w:val="heading 1"/>
    <w:basedOn w:val="a"/>
    <w:next w:val="a"/>
    <w:link w:val="10"/>
    <w:qFormat/>
    <w:rsid w:val="00CA0A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A0A1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A0A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CA0A12"/>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F03AE"/>
    <w:rPr>
      <w:rFonts w:cs="Times New Roman"/>
      <w:color w:val="0000FF"/>
      <w:u w:val="single"/>
    </w:rPr>
  </w:style>
  <w:style w:type="paragraph" w:styleId="a4">
    <w:name w:val="List Paragraph"/>
    <w:aliases w:val="Содержание. 2 уровень"/>
    <w:basedOn w:val="a"/>
    <w:link w:val="a5"/>
    <w:uiPriority w:val="34"/>
    <w:qFormat/>
    <w:rsid w:val="006F03AE"/>
    <w:pPr>
      <w:spacing w:before="120" w:after="120" w:line="240" w:lineRule="auto"/>
      <w:ind w:left="708" w:hanging="357"/>
    </w:pPr>
    <w:rPr>
      <w:rFonts w:ascii="Times New Roman" w:eastAsia="MS Mincho" w:hAnsi="Times New Roman" w:cs="Times New Roman"/>
      <w:sz w:val="24"/>
      <w:szCs w:val="24"/>
    </w:rPr>
  </w:style>
  <w:style w:type="paragraph" w:styleId="a6">
    <w:name w:val="No Spacing"/>
    <w:link w:val="a7"/>
    <w:uiPriority w:val="1"/>
    <w:qFormat/>
    <w:rsid w:val="00BA66D2"/>
    <w:pPr>
      <w:spacing w:after="0" w:line="240" w:lineRule="auto"/>
    </w:pPr>
    <w:rPr>
      <w:rFonts w:eastAsiaTheme="minorEastAsia"/>
      <w:lang w:eastAsia="ru-RU"/>
    </w:rPr>
  </w:style>
  <w:style w:type="table" w:styleId="a8">
    <w:name w:val="Table Grid"/>
    <w:basedOn w:val="a1"/>
    <w:uiPriority w:val="59"/>
    <w:rsid w:val="00BA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CA0A12"/>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rsid w:val="00CA0A12"/>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uiPriority w:val="9"/>
    <w:rsid w:val="00CA0A1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CA0A12"/>
    <w:rPr>
      <w:rFonts w:asciiTheme="majorHAnsi" w:eastAsiaTheme="majorEastAsia" w:hAnsiTheme="majorHAnsi" w:cstheme="majorBidi"/>
      <w:b/>
      <w:bCs/>
      <w:i/>
      <w:iCs/>
      <w:color w:val="5B9BD5" w:themeColor="accent1"/>
      <w:sz w:val="24"/>
      <w:szCs w:val="24"/>
      <w:lang w:eastAsia="ru-RU"/>
    </w:rPr>
  </w:style>
  <w:style w:type="character" w:customStyle="1" w:styleId="a9">
    <w:name w:val="Подзаголовок Знак"/>
    <w:link w:val="aa"/>
    <w:locked/>
    <w:rsid w:val="00CA0A12"/>
    <w:rPr>
      <w:b/>
      <w:i/>
      <w:sz w:val="28"/>
      <w:shd w:val="clear" w:color="auto" w:fill="FFFFFF"/>
    </w:rPr>
  </w:style>
  <w:style w:type="paragraph" w:styleId="aa">
    <w:name w:val="Subtitle"/>
    <w:basedOn w:val="a"/>
    <w:link w:val="a9"/>
    <w:qFormat/>
    <w:rsid w:val="00CA0A12"/>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0"/>
    <w:uiPriority w:val="11"/>
    <w:rsid w:val="00CA0A12"/>
    <w:rPr>
      <w:rFonts w:asciiTheme="majorHAnsi" w:eastAsiaTheme="majorEastAsia" w:hAnsiTheme="majorHAnsi" w:cstheme="majorBidi"/>
      <w:i/>
      <w:iCs/>
      <w:color w:val="5B9BD5" w:themeColor="accent1"/>
      <w:spacing w:val="15"/>
      <w:sz w:val="24"/>
      <w:szCs w:val="24"/>
      <w:lang w:eastAsia="ru-RU"/>
    </w:rPr>
  </w:style>
  <w:style w:type="paragraph" w:styleId="ab">
    <w:name w:val="header"/>
    <w:basedOn w:val="a"/>
    <w:link w:val="ac"/>
    <w:uiPriority w:val="99"/>
    <w:unhideWhenUsed/>
    <w:rsid w:val="00CA0A1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A12"/>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
    <w:link w:val="ae"/>
    <w:uiPriority w:val="99"/>
    <w:unhideWhenUsed/>
    <w:rsid w:val="00CA0A12"/>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0"/>
    <w:link w:val="ad"/>
    <w:uiPriority w:val="99"/>
    <w:rsid w:val="00CA0A12"/>
    <w:rPr>
      <w:rFonts w:eastAsiaTheme="minorEastAsia"/>
      <w:lang w:eastAsia="ru-RU"/>
    </w:rPr>
  </w:style>
  <w:style w:type="paragraph" w:styleId="af">
    <w:name w:val="Balloon Text"/>
    <w:basedOn w:val="a"/>
    <w:link w:val="af0"/>
    <w:uiPriority w:val="99"/>
    <w:semiHidden/>
    <w:unhideWhenUsed/>
    <w:rsid w:val="00CA0A12"/>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CA0A12"/>
    <w:rPr>
      <w:rFonts w:ascii="Tahoma" w:eastAsiaTheme="minorEastAsia" w:hAnsi="Tahoma" w:cs="Tahoma"/>
      <w:sz w:val="16"/>
      <w:szCs w:val="16"/>
      <w:lang w:eastAsia="ru-RU"/>
    </w:rPr>
  </w:style>
  <w:style w:type="paragraph" w:styleId="af1">
    <w:name w:val="Normal (Web)"/>
    <w:basedOn w:val="a"/>
    <w:uiPriority w:val="99"/>
    <w:rsid w:val="00CA0A12"/>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apple-converted-space">
    <w:name w:val="apple-converted-space"/>
    <w:basedOn w:val="a0"/>
    <w:rsid w:val="00CA0A12"/>
  </w:style>
  <w:style w:type="character" w:styleId="af2">
    <w:name w:val="Strong"/>
    <w:basedOn w:val="a0"/>
    <w:uiPriority w:val="22"/>
    <w:qFormat/>
    <w:rsid w:val="00CA0A12"/>
    <w:rPr>
      <w:b/>
      <w:bCs/>
    </w:rPr>
  </w:style>
  <w:style w:type="paragraph" w:customStyle="1" w:styleId="Default">
    <w:name w:val="Default"/>
    <w:rsid w:val="00CA0A1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
    <w:uiPriority w:val="99"/>
    <w:rsid w:val="00CA0A12"/>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CA0A12"/>
    <w:rPr>
      <w:rFonts w:ascii="Times New Roman" w:hAnsi="Times New Roman" w:cs="Times New Roman"/>
      <w:sz w:val="26"/>
      <w:szCs w:val="26"/>
    </w:rPr>
  </w:style>
  <w:style w:type="paragraph" w:styleId="af3">
    <w:name w:val="footnote text"/>
    <w:basedOn w:val="a"/>
    <w:link w:val="af4"/>
    <w:rsid w:val="00CA0A12"/>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rsid w:val="00CA0A12"/>
    <w:rPr>
      <w:rFonts w:ascii="Times New Roman" w:eastAsia="Times New Roman" w:hAnsi="Times New Roman" w:cs="Times New Roman"/>
      <w:sz w:val="20"/>
      <w:szCs w:val="20"/>
      <w:lang w:val="en-US" w:eastAsia="ru-RU"/>
    </w:rPr>
  </w:style>
  <w:style w:type="character" w:styleId="af5">
    <w:name w:val="footnote reference"/>
    <w:uiPriority w:val="99"/>
    <w:rsid w:val="00CA0A12"/>
    <w:rPr>
      <w:rFonts w:cs="Times New Roman"/>
      <w:vertAlign w:val="superscript"/>
    </w:rPr>
  </w:style>
  <w:style w:type="character" w:styleId="af6">
    <w:name w:val="Emphasis"/>
    <w:uiPriority w:val="20"/>
    <w:qFormat/>
    <w:rsid w:val="00CA0A12"/>
    <w:rPr>
      <w:rFonts w:cs="Times New Roman"/>
      <w:i/>
    </w:rPr>
  </w:style>
  <w:style w:type="character" w:styleId="af7">
    <w:name w:val="page number"/>
    <w:basedOn w:val="a0"/>
    <w:rsid w:val="00CA0A12"/>
  </w:style>
  <w:style w:type="paragraph" w:styleId="21">
    <w:name w:val="List 2"/>
    <w:basedOn w:val="a"/>
    <w:rsid w:val="00CA0A12"/>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CA0A1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0"/>
    <w:rsid w:val="00CA0A12"/>
  </w:style>
  <w:style w:type="paragraph" w:customStyle="1" w:styleId="22">
    <w:name w:val="Знак2"/>
    <w:basedOn w:val="a"/>
    <w:rsid w:val="00CA0A12"/>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CA0A12"/>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Заголовок Знак"/>
    <w:basedOn w:val="a0"/>
    <w:link w:val="af8"/>
    <w:rsid w:val="00CA0A12"/>
    <w:rPr>
      <w:rFonts w:ascii="Times New Roman" w:eastAsia="Times New Roman" w:hAnsi="Times New Roman" w:cs="Times New Roman"/>
      <w:sz w:val="28"/>
      <w:szCs w:val="20"/>
      <w:lang w:eastAsia="ru-RU"/>
    </w:rPr>
  </w:style>
  <w:style w:type="paragraph" w:customStyle="1" w:styleId="afa">
    <w:name w:val="Знак"/>
    <w:basedOn w:val="a"/>
    <w:rsid w:val="00CA0A12"/>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CA0A12"/>
  </w:style>
  <w:style w:type="paragraph" w:styleId="afb">
    <w:name w:val="List"/>
    <w:basedOn w:val="a"/>
    <w:rsid w:val="00CA0A12"/>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CA0A12"/>
    <w:rPr>
      <w:b/>
      <w:color w:val="000000"/>
      <w:shd w:val="clear" w:color="auto" w:fill="D8EDE8"/>
    </w:rPr>
  </w:style>
  <w:style w:type="paragraph" w:customStyle="1" w:styleId="afd">
    <w:name w:val="Нормальный (таблица)"/>
    <w:basedOn w:val="a"/>
    <w:next w:val="a"/>
    <w:uiPriority w:val="99"/>
    <w:rsid w:val="00CA0A12"/>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5">
    <w:name w:val="Абзац списка Знак"/>
    <w:aliases w:val="Содержание. 2 уровень Знак"/>
    <w:link w:val="a4"/>
    <w:uiPriority w:val="34"/>
    <w:qFormat/>
    <w:locked/>
    <w:rsid w:val="00CA0A12"/>
    <w:rPr>
      <w:rFonts w:ascii="Times New Roman" w:eastAsia="MS Mincho" w:hAnsi="Times New Roman" w:cs="Times New Roman"/>
      <w:sz w:val="24"/>
      <w:szCs w:val="24"/>
      <w:lang w:eastAsia="ru-RU"/>
    </w:rPr>
  </w:style>
  <w:style w:type="paragraph" w:customStyle="1" w:styleId="Standard">
    <w:name w:val="Standard"/>
    <w:rsid w:val="00CA0A12"/>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
    <w:link w:val="24"/>
    <w:rsid w:val="00CA0A12"/>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CA0A12"/>
    <w:rPr>
      <w:rFonts w:ascii="Times New Roman" w:eastAsia="Times New Roman" w:hAnsi="Times New Roman" w:cs="Times New Roman"/>
      <w:sz w:val="28"/>
      <w:szCs w:val="24"/>
      <w:lang w:eastAsia="ru-RU"/>
    </w:rPr>
  </w:style>
  <w:style w:type="paragraph" w:styleId="afe">
    <w:name w:val="Body Text"/>
    <w:basedOn w:val="a"/>
    <w:link w:val="aff"/>
    <w:uiPriority w:val="99"/>
    <w:rsid w:val="00CA0A12"/>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CA0A12"/>
    <w:rPr>
      <w:rFonts w:ascii="Times New Roman" w:eastAsia="Times New Roman" w:hAnsi="Times New Roman" w:cs="Times New Roman"/>
      <w:sz w:val="24"/>
      <w:szCs w:val="24"/>
      <w:lang w:eastAsia="ru-RU"/>
    </w:rPr>
  </w:style>
  <w:style w:type="paragraph" w:styleId="25">
    <w:name w:val="Body Text Indent 2"/>
    <w:basedOn w:val="a"/>
    <w:link w:val="26"/>
    <w:rsid w:val="00CA0A12"/>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CA0A12"/>
    <w:rPr>
      <w:rFonts w:ascii="Times New Roman" w:eastAsia="Times New Roman" w:hAnsi="Times New Roman" w:cs="Times New Roman"/>
      <w:sz w:val="24"/>
      <w:szCs w:val="24"/>
      <w:lang w:eastAsia="ru-RU"/>
    </w:rPr>
  </w:style>
  <w:style w:type="paragraph" w:customStyle="1" w:styleId="c2">
    <w:name w:val="c2"/>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A0A12"/>
  </w:style>
  <w:style w:type="paragraph" w:customStyle="1" w:styleId="12">
    <w:name w:val="Обычный1"/>
    <w:basedOn w:val="a"/>
    <w:rsid w:val="00CA0A1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CA0A1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CA0A12"/>
    <w:rPr>
      <w:rFonts w:ascii="Courier New" w:eastAsia="Times New Roman" w:hAnsi="Courier New" w:cs="Times New Roman"/>
      <w:sz w:val="20"/>
      <w:szCs w:val="20"/>
    </w:rPr>
  </w:style>
  <w:style w:type="paragraph" w:styleId="aff2">
    <w:name w:val="Body Text Indent"/>
    <w:basedOn w:val="a"/>
    <w:link w:val="aff3"/>
    <w:uiPriority w:val="99"/>
    <w:semiHidden/>
    <w:unhideWhenUsed/>
    <w:rsid w:val="00CA0A1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CA0A12"/>
  </w:style>
  <w:style w:type="paragraph" w:styleId="27">
    <w:name w:val="envelope return"/>
    <w:basedOn w:val="a"/>
    <w:rsid w:val="00CA0A12"/>
    <w:pPr>
      <w:suppressLineNumbers/>
      <w:suppressAutoHyphens/>
    </w:pPr>
    <w:rPr>
      <w:rFonts w:ascii="Calibri" w:eastAsia="Calibri" w:hAnsi="Calibri" w:cs="Calibri"/>
      <w:i/>
      <w:iCs/>
      <w:lang w:eastAsia="ar-SA"/>
    </w:rPr>
  </w:style>
  <w:style w:type="paragraph" w:customStyle="1" w:styleId="28">
    <w:name w:val="Обычный2"/>
    <w:rsid w:val="00CA0A12"/>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c7">
    <w:name w:val="c7"/>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CA0A12"/>
  </w:style>
  <w:style w:type="paragraph" w:customStyle="1" w:styleId="c5">
    <w:name w:val="c5"/>
    <w:basedOn w:val="a"/>
    <w:rsid w:val="00CA0A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5">
    <w:name w:val="c65"/>
    <w:basedOn w:val="a0"/>
    <w:rsid w:val="00CA0A12"/>
  </w:style>
  <w:style w:type="character" w:customStyle="1" w:styleId="c92">
    <w:name w:val="c92"/>
    <w:basedOn w:val="a0"/>
    <w:rsid w:val="00CA0A12"/>
  </w:style>
  <w:style w:type="character" w:customStyle="1" w:styleId="a7">
    <w:name w:val="Без интервала Знак"/>
    <w:link w:val="a6"/>
    <w:uiPriority w:val="1"/>
    <w:rsid w:val="0088418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0164072/" TargetMode="External"/><Relationship Id="rId13" Type="http://schemas.openxmlformats.org/officeDocument/2006/relationships/hyperlink" Target="http://www.gost.ru/wps/portal/pages/main" TargetMode="External"/><Relationship Id="rId3" Type="http://schemas.openxmlformats.org/officeDocument/2006/relationships/settings" Target="settings.xml"/><Relationship Id="rId7" Type="http://schemas.openxmlformats.org/officeDocument/2006/relationships/hyperlink" Target="http://www.constitution.ru/" TargetMode="External"/><Relationship Id="rId12" Type="http://schemas.openxmlformats.org/officeDocument/2006/relationships/hyperlink" Target="http://www.ohranatruda.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estival.allbest.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base.garant.ru/10108000/" TargetMode="External"/><Relationship Id="rId4" Type="http://schemas.openxmlformats.org/officeDocument/2006/relationships/webSettings" Target="webSettings.xml"/><Relationship Id="rId9" Type="http://schemas.openxmlformats.org/officeDocument/2006/relationships/hyperlink" Target="http://ivo.garant.ru/" TargetMode="External"/><Relationship Id="rId14" Type="http://schemas.openxmlformats.org/officeDocument/2006/relationships/hyperlink" Target="http://www.g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5</Pages>
  <Words>10315</Words>
  <Characters>58796</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cp:lastModifiedBy>
  <cp:revision>12</cp:revision>
  <cp:lastPrinted>2023-05-10T06:01:00Z</cp:lastPrinted>
  <dcterms:created xsi:type="dcterms:W3CDTF">2019-05-24T01:58:00Z</dcterms:created>
  <dcterms:modified xsi:type="dcterms:W3CDTF">2025-12-24T05:20:00Z</dcterms:modified>
</cp:coreProperties>
</file>