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365" w:rsidRPr="004A53E4" w:rsidRDefault="00ED31E9" w:rsidP="008E5588">
      <w:pPr>
        <w:spacing w:after="0" w:line="276" w:lineRule="auto"/>
        <w:ind w:firstLine="142"/>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Приложение </w:t>
      </w:r>
      <w:r w:rsidR="004A53E4">
        <w:rPr>
          <w:rFonts w:ascii="Times New Roman" w:hAnsi="Times New Roman" w:cs="Times New Roman"/>
          <w:b/>
          <w:sz w:val="24"/>
          <w:szCs w:val="24"/>
        </w:rPr>
        <w:t>2</w:t>
      </w:r>
      <w:r w:rsidRPr="004A53E4">
        <w:rPr>
          <w:rFonts w:ascii="Times New Roman" w:hAnsi="Times New Roman" w:cs="Times New Roman"/>
          <w:b/>
          <w:sz w:val="24"/>
          <w:szCs w:val="24"/>
        </w:rPr>
        <w:t>.5 профессиональные модули</w:t>
      </w:r>
    </w:p>
    <w:p w:rsidR="00ED31E9" w:rsidRPr="004A53E4" w:rsidRDefault="004A53E4" w:rsidP="00ED31E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Приложение 2</w:t>
      </w:r>
      <w:r w:rsidR="00ED31E9" w:rsidRPr="004A53E4">
        <w:rPr>
          <w:rFonts w:ascii="Times New Roman" w:hAnsi="Times New Roman" w:cs="Times New Roman"/>
          <w:sz w:val="24"/>
          <w:szCs w:val="24"/>
        </w:rPr>
        <w:t>.5.1</w:t>
      </w:r>
    </w:p>
    <w:p w:rsidR="00ED31E9" w:rsidRPr="004A53E4" w:rsidRDefault="00EB221E" w:rsidP="00ED31E9">
      <w:pPr>
        <w:spacing w:after="0" w:line="276" w:lineRule="auto"/>
        <w:jc w:val="right"/>
        <w:rPr>
          <w:rFonts w:ascii="Times New Roman" w:hAnsi="Times New Roman" w:cs="Times New Roman"/>
          <w:sz w:val="24"/>
          <w:szCs w:val="24"/>
        </w:rPr>
      </w:pPr>
      <w:r w:rsidRPr="004A53E4">
        <w:rPr>
          <w:rFonts w:ascii="Times New Roman" w:hAnsi="Times New Roman" w:cs="Times New Roman"/>
          <w:sz w:val="24"/>
          <w:szCs w:val="24"/>
        </w:rPr>
        <w:t>к</w:t>
      </w:r>
      <w:r w:rsidR="00ED31E9" w:rsidRPr="004A53E4">
        <w:rPr>
          <w:rFonts w:ascii="Times New Roman" w:hAnsi="Times New Roman" w:cs="Times New Roman"/>
          <w:sz w:val="24"/>
          <w:szCs w:val="24"/>
        </w:rPr>
        <w:t xml:space="preserve"> ОПОП ППССЗ</w:t>
      </w:r>
    </w:p>
    <w:p w:rsidR="009B363C" w:rsidRPr="009B363C" w:rsidRDefault="009B363C" w:rsidP="009B363C">
      <w:pPr>
        <w:spacing w:after="0" w:line="276" w:lineRule="auto"/>
        <w:jc w:val="right"/>
        <w:rPr>
          <w:rFonts w:ascii="Times New Roman" w:eastAsia="Times New Roman" w:hAnsi="Times New Roman" w:cs="Times New Roman"/>
          <w:bCs/>
          <w:iCs/>
          <w:sz w:val="24"/>
          <w:szCs w:val="24"/>
          <w:lang w:eastAsia="ru-RU"/>
        </w:rPr>
      </w:pPr>
      <w:r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Министерство образования и науки Хабаровского края</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Краевое государственное бюджетное профессиональное образовательное учреждение</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«Хорский агропромышленный техникум»</w:t>
      </w:r>
    </w:p>
    <w:p w:rsidR="004A53E4" w:rsidRPr="004A53E4" w:rsidRDefault="004A53E4" w:rsidP="004A53E4">
      <w:pPr>
        <w:pStyle w:val="af8"/>
        <w:ind w:left="5664"/>
        <w:rPr>
          <w:rFonts w:ascii="Times New Roman" w:hAnsi="Times New Roman"/>
          <w:sz w:val="24"/>
          <w:szCs w:val="24"/>
        </w:rPr>
      </w:pPr>
    </w:p>
    <w:p w:rsidR="00ED31E9" w:rsidRDefault="00ED31E9"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ED31E9" w:rsidRPr="004A53E4" w:rsidRDefault="00ED31E9"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ПРОГРАММА ПРОФЕССИОНАЛЬНОГО МОДУЛЯ </w:t>
      </w:r>
    </w:p>
    <w:p w:rsidR="00ED31E9" w:rsidRPr="004A53E4" w:rsidRDefault="00D455D8"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ПМ.01</w:t>
      </w:r>
      <w:r w:rsidR="00ED31E9" w:rsidRPr="004A53E4">
        <w:rPr>
          <w:rFonts w:ascii="Times New Roman" w:hAnsi="Times New Roman" w:cs="Times New Roman"/>
          <w:b/>
          <w:sz w:val="24"/>
          <w:szCs w:val="24"/>
        </w:rPr>
        <w:t xml:space="preserve"> </w:t>
      </w:r>
      <w:r w:rsidR="009B363C" w:rsidRPr="009B363C">
        <w:rPr>
          <w:rFonts w:ascii="Times New Roman" w:eastAsia="Times New Roman" w:hAnsi="Times New Roman" w:cs="Times New Roman"/>
          <w:b/>
          <w:sz w:val="24"/>
          <w:szCs w:val="24"/>
          <w:lang w:eastAsia="ru-RU"/>
        </w:rPr>
        <w:t xml:space="preserve">Документирование хозяйственных операций </w:t>
      </w:r>
      <w:r w:rsidR="009B363C" w:rsidRPr="009B363C">
        <w:rPr>
          <w:rFonts w:ascii="Times New Roman" w:eastAsia="Times New Roman" w:hAnsi="Times New Roman" w:cs="Times New Roman"/>
          <w:b/>
          <w:sz w:val="24"/>
          <w:szCs w:val="24"/>
          <w:lang w:eastAsia="ru-RU"/>
        </w:rPr>
        <w:br/>
        <w:t>и ведение бухгалтерского учета активов организации</w:t>
      </w:r>
    </w:p>
    <w:p w:rsidR="00082FC7" w:rsidRDefault="00082FC7"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Профиль подготовки: </w:t>
      </w:r>
      <w:r w:rsidR="009B363C">
        <w:rPr>
          <w:rFonts w:ascii="Times New Roman" w:hAnsi="Times New Roman"/>
          <w:sz w:val="24"/>
          <w:szCs w:val="24"/>
        </w:rPr>
        <w:t>социально-экономический</w:t>
      </w:r>
    </w:p>
    <w:p w:rsidR="004A53E4" w:rsidRPr="009B363C" w:rsidRDefault="004A53E4" w:rsidP="009B363C">
      <w:pPr>
        <w:spacing w:after="0" w:line="240" w:lineRule="atLeast"/>
        <w:rPr>
          <w:rFonts w:ascii="Times New Roman" w:eastAsia="Times New Roman" w:hAnsi="Times New Roman" w:cs="Times New Roman"/>
          <w:b/>
          <w:bCs/>
          <w:iCs/>
          <w:sz w:val="24"/>
          <w:szCs w:val="24"/>
          <w:lang w:eastAsia="ru-RU"/>
        </w:rPr>
      </w:pPr>
      <w:r w:rsidRPr="004A53E4">
        <w:rPr>
          <w:rFonts w:ascii="Times New Roman" w:hAnsi="Times New Roman" w:cs="Times New Roman"/>
          <w:sz w:val="24"/>
          <w:szCs w:val="24"/>
        </w:rPr>
        <w:t xml:space="preserve">Специальность: </w:t>
      </w:r>
      <w:r w:rsidR="009B363C"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Форма обучения: </w:t>
      </w:r>
      <w:r w:rsidR="00323945">
        <w:rPr>
          <w:rFonts w:ascii="Times New Roman" w:hAnsi="Times New Roman"/>
          <w:sz w:val="24"/>
          <w:szCs w:val="24"/>
        </w:rPr>
        <w:t>за</w:t>
      </w:r>
      <w:r w:rsidRPr="004A53E4">
        <w:rPr>
          <w:rFonts w:ascii="Times New Roman" w:hAnsi="Times New Roman"/>
          <w:sz w:val="24"/>
          <w:szCs w:val="24"/>
        </w:rPr>
        <w:t>очная</w:t>
      </w: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9B363C" w:rsidP="004A53E4">
      <w:pPr>
        <w:pStyle w:val="af8"/>
        <w:jc w:val="center"/>
        <w:rPr>
          <w:rFonts w:ascii="Times New Roman" w:hAnsi="Times New Roman"/>
          <w:sz w:val="24"/>
          <w:szCs w:val="24"/>
        </w:rPr>
      </w:pPr>
      <w:r>
        <w:rPr>
          <w:rFonts w:ascii="Times New Roman" w:hAnsi="Times New Roman"/>
          <w:sz w:val="24"/>
          <w:szCs w:val="24"/>
        </w:rPr>
        <w:t>п. Хор, 2023</w:t>
      </w:r>
      <w:r w:rsidR="004A53E4" w:rsidRPr="004A53E4">
        <w:rPr>
          <w:rFonts w:ascii="Times New Roman" w:hAnsi="Times New Roman"/>
          <w:sz w:val="24"/>
          <w:szCs w:val="24"/>
        </w:rPr>
        <w:t xml:space="preserve"> год</w:t>
      </w:r>
    </w:p>
    <w:p w:rsidR="004A53E4" w:rsidRPr="004A53E4" w:rsidRDefault="004A53E4" w:rsidP="004A53E4">
      <w:pPr>
        <w:pStyle w:val="af8"/>
        <w:jc w:val="center"/>
        <w:rPr>
          <w:rFonts w:ascii="Times New Roman" w:hAnsi="Times New Roman"/>
          <w:sz w:val="24"/>
          <w:szCs w:val="24"/>
        </w:rPr>
      </w:pPr>
    </w:p>
    <w:p w:rsidR="009B363C" w:rsidRPr="009B363C" w:rsidRDefault="009B363C" w:rsidP="009B363C">
      <w:pPr>
        <w:spacing w:after="200" w:line="276" w:lineRule="auto"/>
        <w:jc w:val="both"/>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lastRenderedPageBreak/>
        <w:t xml:space="preserve">Программа учебной дисциплины разработана в соответствии с ФГОС СПО утверждённого Министерством образования и науки РФ № 69 от 05.02.2018 по специальности </w:t>
      </w:r>
      <w:r w:rsidRPr="009B363C">
        <w:rPr>
          <w:rFonts w:ascii="Times New Roman" w:eastAsia="Times New Roman" w:hAnsi="Times New Roman" w:cs="Times New Roman"/>
          <w:bCs/>
          <w:sz w:val="24"/>
          <w:szCs w:val="24"/>
          <w:lang w:eastAsia="x-none"/>
        </w:rPr>
        <w:t>38.02.01 Экономика и бухгалтерский учет (по отраслям)</w:t>
      </w:r>
      <w:r w:rsidRPr="009B363C">
        <w:rPr>
          <w:rFonts w:ascii="Times New Roman" w:eastAsia="Times New Roman" w:hAnsi="Times New Roman" w:cs="Times New Roman"/>
          <w:sz w:val="24"/>
          <w:szCs w:val="24"/>
          <w:lang w:eastAsia="ru-RU"/>
        </w:rPr>
        <w:t xml:space="preserve">, </w:t>
      </w:r>
      <w:r w:rsidRPr="009B363C">
        <w:rPr>
          <w:rFonts w:ascii="Times New Roman" w:eastAsia="Times New Roman" w:hAnsi="Times New Roman" w:cs="Times New Roman"/>
          <w:bCs/>
          <w:iCs/>
          <w:color w:val="000000"/>
          <w:sz w:val="24"/>
          <w:szCs w:val="24"/>
          <w:lang w:eastAsia="ru-RU"/>
        </w:rPr>
        <w:t xml:space="preserve">и примерной образовательной программой разработанной </w:t>
      </w:r>
      <w:r w:rsidRPr="009B363C">
        <w:rPr>
          <w:rFonts w:ascii="Times New Roman" w:eastAsia="Times New Roman" w:hAnsi="Times New Roman" w:cs="Times New Roman"/>
          <w:sz w:val="24"/>
          <w:szCs w:val="24"/>
          <w:lang w:eastAsia="ru-RU"/>
        </w:rPr>
        <w:t>Федеральным учебно-методическое объединением среднего профессионального образования УГПС 38.00.00 Экономика и управление</w:t>
      </w: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vertAlign w:val="superscript"/>
        </w:rPr>
      </w:pPr>
      <w:r w:rsidRPr="004A53E4">
        <w:rPr>
          <w:rFonts w:ascii="Times New Roman" w:hAnsi="Times New Roman"/>
          <w:sz w:val="24"/>
          <w:szCs w:val="24"/>
        </w:rPr>
        <w:t xml:space="preserve">Разработчик(и): </w:t>
      </w:r>
      <w:r w:rsidR="00130F5C" w:rsidRPr="00130F5C">
        <w:rPr>
          <w:rFonts w:ascii="Times New Roman" w:hAnsi="Times New Roman"/>
          <w:sz w:val="24"/>
          <w:szCs w:val="24"/>
        </w:rPr>
        <w:t>Мартыненко Л.И</w:t>
      </w:r>
      <w:r w:rsidRPr="00130F5C">
        <w:rPr>
          <w:rFonts w:ascii="Times New Roman" w:hAnsi="Times New Roman"/>
          <w:sz w:val="24"/>
          <w:szCs w:val="24"/>
        </w:rPr>
        <w:t>., преподаватель КГБ ПОУ ХАТ</w:t>
      </w:r>
      <w:bookmarkStart w:id="0" w:name="_GoBack"/>
      <w:bookmarkEnd w:id="0"/>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6201A8" w:rsidRPr="006201A8" w:rsidRDefault="004A53E4" w:rsidP="006201A8">
      <w:pPr>
        <w:jc w:val="both"/>
        <w:rPr>
          <w:rFonts w:ascii="Times New Roman" w:hAnsi="Times New Roman" w:cs="Times New Roman"/>
          <w:sz w:val="24"/>
          <w:szCs w:val="24"/>
        </w:rPr>
      </w:pPr>
      <w:r w:rsidRPr="004A53E4">
        <w:rPr>
          <w:rFonts w:ascii="Times New Roman" w:hAnsi="Times New Roman"/>
          <w:sz w:val="24"/>
          <w:szCs w:val="24"/>
        </w:rPr>
        <w:t xml:space="preserve">Программа профессионального </w:t>
      </w:r>
      <w:r w:rsidRPr="006201A8">
        <w:rPr>
          <w:rFonts w:ascii="Bookman Old Style" w:hAnsi="Bookman Old Style"/>
          <w:sz w:val="24"/>
          <w:szCs w:val="24"/>
        </w:rPr>
        <w:t xml:space="preserve">модуля </w:t>
      </w:r>
      <w:r w:rsidRPr="006201A8">
        <w:rPr>
          <w:rFonts w:ascii="Times New Roman" w:hAnsi="Times New Roman" w:cs="Times New Roman"/>
          <w:sz w:val="24"/>
          <w:szCs w:val="24"/>
        </w:rPr>
        <w:t>рассмотрена и согласована на заседании ПЦК</w:t>
      </w:r>
      <w:r w:rsidRPr="006201A8">
        <w:rPr>
          <w:rFonts w:ascii="Bookman Old Style" w:hAnsi="Bookman Old Style"/>
          <w:sz w:val="24"/>
          <w:szCs w:val="24"/>
        </w:rPr>
        <w:t xml:space="preserve"> </w:t>
      </w:r>
      <w:r w:rsidR="006201A8" w:rsidRPr="006201A8">
        <w:rPr>
          <w:rFonts w:ascii="Times New Roman" w:hAnsi="Times New Roman" w:cs="Times New Roman"/>
          <w:sz w:val="24"/>
          <w:szCs w:val="24"/>
        </w:rPr>
        <w:t>гуманитарного и естественнонаучного цикла.</w:t>
      </w:r>
    </w:p>
    <w:p w:rsidR="006201A8" w:rsidRPr="006D5A12" w:rsidRDefault="006201A8" w:rsidP="006201A8">
      <w:pPr>
        <w:pStyle w:val="af8"/>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 xml:space="preserve"> </w:t>
      </w:r>
      <w:r w:rsidRPr="006D5A12">
        <w:rPr>
          <w:rFonts w:ascii="Times New Roman" w:hAnsi="Times New Roman"/>
          <w:sz w:val="24"/>
          <w:szCs w:val="24"/>
        </w:rPr>
        <w:t>от «</w:t>
      </w:r>
      <w:r w:rsidR="009B363C">
        <w:rPr>
          <w:rFonts w:ascii="Times New Roman" w:hAnsi="Times New Roman"/>
          <w:sz w:val="24"/>
          <w:szCs w:val="24"/>
        </w:rPr>
        <w:t xml:space="preserve">     </w:t>
      </w:r>
      <w:r w:rsidRPr="006D5A12">
        <w:rPr>
          <w:rFonts w:ascii="Times New Roman" w:hAnsi="Times New Roman"/>
          <w:sz w:val="24"/>
          <w:szCs w:val="24"/>
        </w:rPr>
        <w:t xml:space="preserve">» </w:t>
      </w:r>
      <w:r w:rsidR="009B363C">
        <w:rPr>
          <w:rFonts w:ascii="Times New Roman" w:hAnsi="Times New Roman"/>
          <w:sz w:val="24"/>
          <w:szCs w:val="24"/>
        </w:rPr>
        <w:t xml:space="preserve">                </w:t>
      </w:r>
      <w:r w:rsidRPr="006D5A12">
        <w:rPr>
          <w:rFonts w:ascii="Times New Roman" w:hAnsi="Times New Roman"/>
          <w:sz w:val="24"/>
          <w:szCs w:val="24"/>
        </w:rPr>
        <w:t>202</w:t>
      </w:r>
      <w:r w:rsidR="009B363C">
        <w:rPr>
          <w:rFonts w:ascii="Times New Roman" w:hAnsi="Times New Roman"/>
          <w:sz w:val="24"/>
          <w:szCs w:val="24"/>
        </w:rPr>
        <w:t>3</w:t>
      </w:r>
      <w:r w:rsidRPr="006D5A12">
        <w:rPr>
          <w:rFonts w:ascii="Times New Roman" w:hAnsi="Times New Roman"/>
          <w:sz w:val="24"/>
          <w:szCs w:val="24"/>
        </w:rPr>
        <w:t xml:space="preserve"> г</w:t>
      </w:r>
    </w:p>
    <w:p w:rsidR="006201A8" w:rsidRPr="006D5A12" w:rsidRDefault="006201A8" w:rsidP="006201A8">
      <w:pPr>
        <w:pStyle w:val="af8"/>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A53E4" w:rsidRPr="004A53E4" w:rsidRDefault="004A53E4" w:rsidP="006201A8">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КГБ ПОУ ХАТ</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Хабаровский край, р-он им Лазо, п. Хор</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ул. Менделеева 13</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индекс: 682922</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lastRenderedPageBreak/>
        <w:t>СОДЕРЖАНИЕ</w:t>
      </w:r>
    </w:p>
    <w:tbl>
      <w:tblPr>
        <w:tblW w:w="0" w:type="auto"/>
        <w:tblLook w:val="04A0" w:firstRow="1" w:lastRow="0" w:firstColumn="1" w:lastColumn="0" w:noHBand="0" w:noVBand="1"/>
      </w:tblPr>
      <w:tblGrid>
        <w:gridCol w:w="959"/>
        <w:gridCol w:w="8080"/>
        <w:gridCol w:w="815"/>
      </w:tblGrid>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p>
        </w:tc>
        <w:tc>
          <w:tcPr>
            <w:tcW w:w="8080" w:type="dxa"/>
          </w:tcPr>
          <w:p w:rsidR="004A53E4" w:rsidRPr="004A53E4" w:rsidRDefault="004A53E4" w:rsidP="004A53E4">
            <w:pPr>
              <w:pStyle w:val="af8"/>
              <w:jc w:val="center"/>
              <w:rPr>
                <w:rFonts w:ascii="Times New Roman" w:hAnsi="Times New Roman"/>
                <w:sz w:val="24"/>
                <w:szCs w:val="24"/>
              </w:rPr>
            </w:pPr>
          </w:p>
        </w:tc>
        <w:tc>
          <w:tcPr>
            <w:tcW w:w="815"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Стр.</w:t>
            </w:r>
          </w:p>
        </w:tc>
      </w:tr>
      <w:tr w:rsidR="004A53E4" w:rsidRPr="004A53E4" w:rsidTr="004A53E4">
        <w:trPr>
          <w:trHeight w:val="770"/>
        </w:trPr>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1.</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ОБЩАЯ ХАРАКТЕРИСТИКА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2.</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СТРУКТУРА И СОДЕРЖАНИЕ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3.</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УСЛОВИЯ РЕАЛИЗАЦИИ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4.</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КОНТРОЛЬ И ОЦЕНКА РЕЗУЛЬТАТОВ ОСВОЕНИЯ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5.</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 xml:space="preserve">КОМПЛЕКТ КОНТРОЛЬНО-ОЦЕНОЧНЫХ СРЕДСТВ </w:t>
            </w:r>
          </w:p>
        </w:tc>
        <w:tc>
          <w:tcPr>
            <w:tcW w:w="815" w:type="dxa"/>
          </w:tcPr>
          <w:p w:rsidR="004A53E4" w:rsidRPr="004A53E4" w:rsidRDefault="004A53E4" w:rsidP="004A53E4">
            <w:pPr>
              <w:pStyle w:val="af8"/>
              <w:rPr>
                <w:rFonts w:ascii="Times New Roman" w:hAnsi="Times New Roman"/>
                <w:sz w:val="24"/>
                <w:szCs w:val="24"/>
              </w:rPr>
            </w:pPr>
          </w:p>
        </w:tc>
      </w:tr>
    </w:tbl>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ED31E9" w:rsidRPr="004A53E4" w:rsidRDefault="004A53E4" w:rsidP="004A53E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center"/>
        <w:rPr>
          <w:b/>
        </w:rPr>
      </w:pPr>
      <w:r>
        <w:rPr>
          <w:b/>
        </w:rPr>
        <w:t xml:space="preserve">1. </w:t>
      </w:r>
      <w:r w:rsidR="00ED31E9" w:rsidRPr="004A53E4">
        <w:rPr>
          <w:b/>
        </w:rPr>
        <w:t>ОБЩАЯ ХАРАКТЕРИСТИКА ПРОГРАММЫ ПРОФЕССИОНАЛЬНОГО МОДУЛЯ</w:t>
      </w:r>
    </w:p>
    <w:p w:rsidR="004A53E4" w:rsidRDefault="004A53E4" w:rsidP="004A53E4">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contextualSpacing/>
        <w:jc w:val="both"/>
        <w:rPr>
          <w:b/>
        </w:rPr>
      </w:pPr>
    </w:p>
    <w:p w:rsidR="009B363C" w:rsidRPr="009B363C" w:rsidRDefault="009B363C" w:rsidP="009B363C">
      <w:pPr>
        <w:suppressAutoHyphens/>
        <w:spacing w:after="120" w:line="276" w:lineRule="auto"/>
        <w:ind w:firstLine="709"/>
        <w:rPr>
          <w:rFonts w:ascii="Times New Roman" w:eastAsia="Times New Roman" w:hAnsi="Times New Roman" w:cs="Times New Roman"/>
          <w:b/>
          <w:sz w:val="24"/>
          <w:szCs w:val="24"/>
          <w:lang w:eastAsia="ru-RU"/>
        </w:rPr>
      </w:pPr>
      <w:r w:rsidRPr="009B363C">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9B363C" w:rsidRPr="009B363C" w:rsidRDefault="009B363C" w:rsidP="009B363C">
      <w:pPr>
        <w:suppressAutoHyphens/>
        <w:spacing w:after="0" w:line="276" w:lineRule="auto"/>
        <w:ind w:firstLine="709"/>
        <w:jc w:val="both"/>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«Документирование хозяйственных операций и ведение бухгалтерского учета активов организации» и соответствующие ему общие </w:t>
      </w:r>
      <w:r w:rsidRPr="009B363C">
        <w:rPr>
          <w:rFonts w:ascii="Times New Roman" w:eastAsia="Times New Roman" w:hAnsi="Times New Roman" w:cs="Times New Roman"/>
          <w:sz w:val="24"/>
          <w:szCs w:val="24"/>
          <w:lang w:eastAsia="ru-RU"/>
        </w:rPr>
        <w:br/>
        <w:t>и профессиональные компетенции:</w:t>
      </w:r>
    </w:p>
    <w:p w:rsidR="009B363C" w:rsidRPr="009B363C" w:rsidRDefault="009B363C" w:rsidP="009B363C">
      <w:pPr>
        <w:numPr>
          <w:ilvl w:val="2"/>
          <w:numId w:val="11"/>
        </w:numPr>
        <w:spacing w:before="120" w:after="120" w:line="276" w:lineRule="auto"/>
        <w:ind w:left="1429"/>
        <w:jc w:val="both"/>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B363C" w:rsidRPr="009B363C" w:rsidTr="009B363C">
        <w:tc>
          <w:tcPr>
            <w:tcW w:w="1229" w:type="dxa"/>
          </w:tcPr>
          <w:p w:rsidR="009B363C" w:rsidRPr="009B363C" w:rsidRDefault="009B363C" w:rsidP="009B363C">
            <w:pPr>
              <w:spacing w:after="0" w:line="240" w:lineRule="auto"/>
              <w:jc w:val="center"/>
              <w:rPr>
                <w:rFonts w:ascii="Times New Roman" w:eastAsia="Times New Roman" w:hAnsi="Times New Roman" w:cs="Times New Roman"/>
                <w:b/>
                <w:bCs/>
                <w:sz w:val="24"/>
                <w:szCs w:val="24"/>
                <w:lang w:eastAsia="ru-RU"/>
              </w:rPr>
            </w:pPr>
            <w:r w:rsidRPr="009B363C">
              <w:rPr>
                <w:rFonts w:ascii="Times New Roman" w:eastAsia="Times New Roman" w:hAnsi="Times New Roman" w:cs="Times New Roman"/>
                <w:b/>
                <w:bCs/>
                <w:sz w:val="24"/>
                <w:szCs w:val="24"/>
                <w:lang w:eastAsia="ru-RU"/>
              </w:rPr>
              <w:t>Код</w:t>
            </w:r>
          </w:p>
        </w:tc>
        <w:tc>
          <w:tcPr>
            <w:tcW w:w="8342" w:type="dxa"/>
          </w:tcPr>
          <w:p w:rsidR="009B363C" w:rsidRPr="009B363C" w:rsidRDefault="009B363C" w:rsidP="009B363C">
            <w:pPr>
              <w:spacing w:after="0" w:line="240" w:lineRule="auto"/>
              <w:jc w:val="center"/>
              <w:rPr>
                <w:rFonts w:ascii="Times New Roman" w:eastAsia="Times New Roman" w:hAnsi="Times New Roman" w:cs="Times New Roman"/>
                <w:b/>
                <w:bCs/>
                <w:sz w:val="24"/>
                <w:szCs w:val="24"/>
                <w:lang w:eastAsia="ru-RU"/>
              </w:rPr>
            </w:pPr>
            <w:r w:rsidRPr="009B363C">
              <w:rPr>
                <w:rFonts w:ascii="Times New Roman" w:eastAsia="Times New Roman" w:hAnsi="Times New Roman" w:cs="Times New Roman"/>
                <w:b/>
                <w:bCs/>
                <w:sz w:val="24"/>
                <w:szCs w:val="24"/>
                <w:lang w:eastAsia="ru-RU"/>
              </w:rPr>
              <w:t>Наименование общих компетенций</w:t>
            </w:r>
          </w:p>
        </w:tc>
      </w:tr>
      <w:tr w:rsidR="009B363C" w:rsidRPr="009B363C" w:rsidTr="009B363C">
        <w:trPr>
          <w:trHeight w:val="327"/>
        </w:trPr>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01</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02</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03</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04</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05</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06</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09</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10</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r>
      <w:tr w:rsidR="009B363C" w:rsidRPr="009B363C" w:rsidTr="009B363C">
        <w:tc>
          <w:tcPr>
            <w:tcW w:w="1229"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ОК 11</w:t>
            </w:r>
          </w:p>
        </w:tc>
        <w:tc>
          <w:tcPr>
            <w:tcW w:w="8342"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9B363C" w:rsidRPr="009B363C" w:rsidRDefault="009B363C" w:rsidP="009B363C">
      <w:pPr>
        <w:spacing w:before="120" w:after="120" w:line="276" w:lineRule="auto"/>
        <w:ind w:firstLine="708"/>
        <w:rPr>
          <w:rFonts w:ascii="Times New Roman" w:eastAsia="Times New Roman" w:hAnsi="Times New Roman" w:cs="Times New Roman"/>
          <w:iCs/>
          <w:sz w:val="24"/>
          <w:szCs w:val="24"/>
          <w:lang w:eastAsia="ru-RU"/>
        </w:rPr>
      </w:pPr>
    </w:p>
    <w:p w:rsidR="009B363C" w:rsidRPr="009B363C" w:rsidRDefault="009B363C" w:rsidP="009B363C">
      <w:pPr>
        <w:numPr>
          <w:ilvl w:val="2"/>
          <w:numId w:val="11"/>
        </w:numPr>
        <w:spacing w:before="120" w:after="120" w:line="276" w:lineRule="auto"/>
        <w:rPr>
          <w:rFonts w:ascii="Times New Roman" w:eastAsia="Times New Roman" w:hAnsi="Times New Roman" w:cs="Times New Roman"/>
          <w:iCs/>
          <w:sz w:val="24"/>
          <w:szCs w:val="24"/>
          <w:lang w:eastAsia="ru-RU"/>
        </w:rPr>
      </w:pPr>
      <w:r w:rsidRPr="009B363C">
        <w:rPr>
          <w:rFonts w:ascii="Times New Roman" w:eastAsia="Times New Roman" w:hAnsi="Times New Roman" w:cs="Times New Roman"/>
          <w:iCs/>
          <w:sz w:val="24"/>
          <w:szCs w:val="24"/>
          <w:lang w:eastAsia="ru-RU"/>
        </w:rPr>
        <w:t>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00"/>
      </w:tblGrid>
      <w:tr w:rsidR="009B363C" w:rsidRPr="009B363C" w:rsidTr="009B363C">
        <w:tc>
          <w:tcPr>
            <w:tcW w:w="1271" w:type="dxa"/>
          </w:tcPr>
          <w:p w:rsidR="009B363C" w:rsidRPr="009B363C" w:rsidRDefault="009B363C" w:rsidP="009B363C">
            <w:pPr>
              <w:spacing w:after="0" w:line="240" w:lineRule="auto"/>
              <w:jc w:val="center"/>
              <w:rPr>
                <w:rFonts w:ascii="Times New Roman" w:eastAsia="Times New Roman" w:hAnsi="Times New Roman" w:cs="Times New Roman"/>
                <w:b/>
                <w:bCs/>
                <w:sz w:val="24"/>
                <w:szCs w:val="24"/>
                <w:lang w:eastAsia="ru-RU"/>
              </w:rPr>
            </w:pPr>
            <w:r w:rsidRPr="009B363C">
              <w:rPr>
                <w:rFonts w:ascii="Times New Roman" w:eastAsia="Times New Roman" w:hAnsi="Times New Roman" w:cs="Times New Roman"/>
                <w:b/>
                <w:bCs/>
                <w:sz w:val="24"/>
                <w:szCs w:val="24"/>
                <w:lang w:eastAsia="ru-RU"/>
              </w:rPr>
              <w:t>Код</w:t>
            </w:r>
          </w:p>
        </w:tc>
        <w:tc>
          <w:tcPr>
            <w:tcW w:w="8300" w:type="dxa"/>
          </w:tcPr>
          <w:p w:rsidR="009B363C" w:rsidRPr="009B363C" w:rsidRDefault="009B363C" w:rsidP="009B363C">
            <w:pPr>
              <w:spacing w:after="0" w:line="240" w:lineRule="auto"/>
              <w:jc w:val="center"/>
              <w:rPr>
                <w:rFonts w:ascii="Times New Roman" w:eastAsia="Times New Roman" w:hAnsi="Times New Roman" w:cs="Times New Roman"/>
                <w:b/>
                <w:bCs/>
                <w:sz w:val="24"/>
                <w:szCs w:val="24"/>
                <w:lang w:eastAsia="ru-RU"/>
              </w:rPr>
            </w:pPr>
            <w:r w:rsidRPr="009B363C">
              <w:rPr>
                <w:rFonts w:ascii="Times New Roman" w:eastAsia="Times New Roman" w:hAnsi="Times New Roman" w:cs="Times New Roman"/>
                <w:b/>
                <w:bCs/>
                <w:sz w:val="24"/>
                <w:szCs w:val="24"/>
                <w:lang w:eastAsia="ru-RU"/>
              </w:rPr>
              <w:t>Наименование видов деятельности и профессиональных компетенций</w:t>
            </w:r>
          </w:p>
        </w:tc>
      </w:tr>
      <w:tr w:rsidR="009B363C" w:rsidRPr="009B363C" w:rsidTr="009B363C">
        <w:tc>
          <w:tcPr>
            <w:tcW w:w="1271"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ВД 1</w:t>
            </w:r>
          </w:p>
        </w:tc>
        <w:tc>
          <w:tcPr>
            <w:tcW w:w="8300"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Документирование хозяйственных операций и ведение бухгалтерского учета активов организации</w:t>
            </w:r>
          </w:p>
        </w:tc>
      </w:tr>
      <w:tr w:rsidR="009B363C" w:rsidRPr="009B363C" w:rsidTr="009B363C">
        <w:tc>
          <w:tcPr>
            <w:tcW w:w="1271"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ПК 1.1</w:t>
            </w:r>
          </w:p>
        </w:tc>
        <w:tc>
          <w:tcPr>
            <w:tcW w:w="8300"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Обрабатывать первичные бухгалтерские документы</w:t>
            </w:r>
          </w:p>
        </w:tc>
      </w:tr>
      <w:tr w:rsidR="009B363C" w:rsidRPr="009B363C" w:rsidTr="009B363C">
        <w:tc>
          <w:tcPr>
            <w:tcW w:w="1271"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ПК 1.2</w:t>
            </w:r>
          </w:p>
        </w:tc>
        <w:tc>
          <w:tcPr>
            <w:tcW w:w="8300"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Разрабатывать и согласовывать с руководством организации рабочий план счетов бухгалтерского учета организации</w:t>
            </w:r>
          </w:p>
        </w:tc>
      </w:tr>
      <w:tr w:rsidR="009B363C" w:rsidRPr="009B363C" w:rsidTr="009B363C">
        <w:tc>
          <w:tcPr>
            <w:tcW w:w="1271"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ПК 1.3</w:t>
            </w:r>
          </w:p>
        </w:tc>
        <w:tc>
          <w:tcPr>
            <w:tcW w:w="8300"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Проводить учет денежных средств, оформлять денежные и кассовые документы</w:t>
            </w:r>
          </w:p>
        </w:tc>
      </w:tr>
      <w:tr w:rsidR="009B363C" w:rsidRPr="009B363C" w:rsidTr="009B363C">
        <w:tc>
          <w:tcPr>
            <w:tcW w:w="1271"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ПК 1.4</w:t>
            </w:r>
          </w:p>
        </w:tc>
        <w:tc>
          <w:tcPr>
            <w:tcW w:w="8300" w:type="dxa"/>
          </w:tcPr>
          <w:p w:rsidR="009B363C" w:rsidRPr="009B363C" w:rsidRDefault="009B363C" w:rsidP="009B363C">
            <w:pPr>
              <w:spacing w:after="0" w:line="240" w:lineRule="auto"/>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t>Формировать бухгалтерские проводки по учету активов организации на основе рабочего плана счетов бухгалтерского учета</w:t>
            </w:r>
          </w:p>
        </w:tc>
      </w:tr>
    </w:tbl>
    <w:p w:rsidR="009B363C" w:rsidRPr="009B363C" w:rsidRDefault="009B363C" w:rsidP="009B363C">
      <w:pPr>
        <w:spacing w:after="0" w:line="276" w:lineRule="auto"/>
        <w:ind w:firstLine="709"/>
        <w:rPr>
          <w:rFonts w:ascii="Times New Roman" w:eastAsia="Times New Roman" w:hAnsi="Times New Roman" w:cs="Times New Roman"/>
          <w:bCs/>
          <w:sz w:val="24"/>
          <w:szCs w:val="24"/>
          <w:lang w:eastAsia="ru-RU"/>
        </w:rPr>
      </w:pPr>
    </w:p>
    <w:p w:rsidR="009B363C" w:rsidRPr="009B363C" w:rsidRDefault="009B363C" w:rsidP="009B363C">
      <w:pPr>
        <w:spacing w:after="0" w:line="276" w:lineRule="auto"/>
        <w:ind w:firstLine="709"/>
        <w:rPr>
          <w:rFonts w:ascii="Times New Roman" w:eastAsia="Times New Roman" w:hAnsi="Times New Roman" w:cs="Times New Roman"/>
          <w:bCs/>
          <w:sz w:val="24"/>
          <w:szCs w:val="24"/>
          <w:lang w:eastAsia="ru-RU"/>
        </w:rPr>
      </w:pPr>
    </w:p>
    <w:p w:rsidR="009B363C" w:rsidRPr="009B363C" w:rsidRDefault="009B363C" w:rsidP="009B363C">
      <w:pPr>
        <w:spacing w:after="0" w:line="276" w:lineRule="auto"/>
        <w:ind w:firstLine="709"/>
        <w:rPr>
          <w:rFonts w:ascii="Times New Roman" w:eastAsia="Times New Roman" w:hAnsi="Times New Roman" w:cs="Times New Roman"/>
          <w:bCs/>
          <w:sz w:val="24"/>
          <w:szCs w:val="24"/>
          <w:lang w:eastAsia="ru-RU"/>
        </w:rPr>
      </w:pPr>
    </w:p>
    <w:p w:rsidR="009B363C" w:rsidRPr="009B363C" w:rsidRDefault="009B363C" w:rsidP="009B363C">
      <w:pPr>
        <w:spacing w:before="120" w:after="120" w:line="276" w:lineRule="auto"/>
        <w:ind w:firstLine="708"/>
        <w:jc w:val="both"/>
        <w:rPr>
          <w:rFonts w:ascii="Times New Roman" w:eastAsia="Times New Roman" w:hAnsi="Times New Roman" w:cs="Times New Roman"/>
          <w:iCs/>
          <w:sz w:val="24"/>
          <w:szCs w:val="24"/>
          <w:lang w:eastAsia="ru-RU"/>
        </w:rPr>
      </w:pPr>
      <w:r w:rsidRPr="009B363C">
        <w:rPr>
          <w:rFonts w:ascii="Times New Roman" w:eastAsia="Times New Roman" w:hAnsi="Times New Roman" w:cs="Times New Roman"/>
          <w:iCs/>
          <w:sz w:val="24"/>
          <w:szCs w:val="24"/>
          <w:lang w:eastAsia="ru-RU"/>
        </w:rPr>
        <w:t>1.1.3. В</w:t>
      </w:r>
      <w:r w:rsidRPr="009B363C">
        <w:rPr>
          <w:rFonts w:ascii="Times New Roman" w:eastAsia="Times New Roman" w:hAnsi="Times New Roman" w:cs="Times New Roman"/>
          <w:b/>
          <w:bCs/>
          <w:iCs/>
          <w:sz w:val="24"/>
          <w:szCs w:val="24"/>
          <w:lang w:eastAsia="ru-RU"/>
        </w:rPr>
        <w:t xml:space="preserve"> </w:t>
      </w:r>
      <w:r w:rsidRPr="009B363C">
        <w:rPr>
          <w:rFonts w:ascii="Times New Roman" w:eastAsia="Times New Roman" w:hAnsi="Times New Roman" w:cs="Times New Roman"/>
          <w:iCs/>
          <w:sz w:val="24"/>
          <w:szCs w:val="24"/>
          <w:lang w:eastAsia="ru-RU"/>
        </w:rPr>
        <w:t>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43"/>
      </w:tblGrid>
      <w:tr w:rsidR="009B363C" w:rsidRPr="009B363C" w:rsidTr="009B363C">
        <w:tc>
          <w:tcPr>
            <w:tcW w:w="2263" w:type="dxa"/>
          </w:tcPr>
          <w:p w:rsidR="009B363C" w:rsidRPr="009B363C" w:rsidRDefault="009B363C" w:rsidP="009B363C">
            <w:pPr>
              <w:tabs>
                <w:tab w:val="left" w:pos="175"/>
              </w:tabs>
              <w:spacing w:after="0" w:line="276" w:lineRule="auto"/>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 xml:space="preserve">Иметь </w:t>
            </w:r>
            <w:r w:rsidRPr="009B363C">
              <w:rPr>
                <w:rFonts w:ascii="Times New Roman" w:eastAsia="Times New Roman" w:hAnsi="Times New Roman" w:cs="Times New Roman"/>
                <w:bCs/>
                <w:sz w:val="24"/>
                <w:szCs w:val="24"/>
              </w:rPr>
              <w:br/>
            </w:r>
            <w:r w:rsidRPr="009B363C">
              <w:rPr>
                <w:rFonts w:ascii="Times New Roman" w:eastAsia="Times New Roman" w:hAnsi="Times New Roman" w:cs="Times New Roman"/>
                <w:bCs/>
                <w:sz w:val="24"/>
                <w:szCs w:val="24"/>
              </w:rPr>
              <w:lastRenderedPageBreak/>
              <w:t>практический опыт</w:t>
            </w:r>
          </w:p>
        </w:tc>
        <w:tc>
          <w:tcPr>
            <w:tcW w:w="7343" w:type="dxa"/>
          </w:tcPr>
          <w:p w:rsidR="009B363C" w:rsidRPr="009B363C" w:rsidRDefault="009B363C" w:rsidP="009B363C">
            <w:pPr>
              <w:tabs>
                <w:tab w:val="left" w:pos="175"/>
              </w:tabs>
              <w:spacing w:after="0" w:line="276" w:lineRule="auto"/>
              <w:contextualSpacing/>
              <w:jc w:val="both"/>
              <w:rPr>
                <w:rFonts w:ascii="Times New Roman" w:eastAsia="Times New Roman" w:hAnsi="Times New Roman" w:cs="Times New Roman"/>
                <w:bCs/>
                <w:i/>
                <w:sz w:val="24"/>
                <w:szCs w:val="24"/>
              </w:rPr>
            </w:pPr>
            <w:r w:rsidRPr="009B363C">
              <w:rPr>
                <w:rFonts w:ascii="Times New Roman" w:eastAsia="Times New Roman" w:hAnsi="Times New Roman" w:cs="Times New Roman"/>
                <w:bCs/>
                <w:sz w:val="24"/>
                <w:szCs w:val="24"/>
              </w:rPr>
              <w:lastRenderedPageBreak/>
              <w:t xml:space="preserve">документирования хозяйственных операций и ведении </w:t>
            </w:r>
            <w:r w:rsidRPr="009B363C">
              <w:rPr>
                <w:rFonts w:ascii="Times New Roman" w:eastAsia="Times New Roman" w:hAnsi="Times New Roman" w:cs="Times New Roman"/>
                <w:bCs/>
                <w:sz w:val="24"/>
                <w:szCs w:val="24"/>
              </w:rPr>
              <w:lastRenderedPageBreak/>
              <w:t>бухгалтерского учета активов организации</w:t>
            </w:r>
          </w:p>
        </w:tc>
      </w:tr>
      <w:tr w:rsidR="009B363C" w:rsidRPr="009B363C" w:rsidTr="009B363C">
        <w:tc>
          <w:tcPr>
            <w:tcW w:w="2263" w:type="dxa"/>
          </w:tcPr>
          <w:p w:rsidR="009B363C" w:rsidRPr="009B363C" w:rsidRDefault="009B363C" w:rsidP="009B363C">
            <w:pPr>
              <w:tabs>
                <w:tab w:val="left" w:pos="175"/>
              </w:tabs>
              <w:spacing w:after="0" w:line="276" w:lineRule="auto"/>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lastRenderedPageBreak/>
              <w:t>Уметь</w:t>
            </w:r>
          </w:p>
        </w:tc>
        <w:tc>
          <w:tcPr>
            <w:tcW w:w="7343" w:type="dxa"/>
          </w:tcPr>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проверять наличие в произвольных первичных бухгалтерских документах обязательных реквизитов;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формальную проверку документов, проверку по существу, арифметическую проверку;</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группировку первичных бухгалтерских документов по ряду признаков;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таксировку и контировку первичных бухгалтерских документов;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организовывать документооборот;</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разбираться в номенклатуре дел;</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заносить данные по сгруппированным документам в регистры бухгалтерского учета;</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передавать первичные бухгалтерские документы в текущий бухгалтерский архив и в постоянный архив по истечении установленного срока хранения;</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исправлять ошибки в первичных бухгалтерских документах;</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понимать и анализировать план счетов бухгалтерского учета финансово-хозяйственной деятельности организаций;</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кассовых операций, денежных документов и переводов в пути;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денежных средств на расчетных и специальных счетах;</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учитывать особенности учета кассовых операций в иностранной валюте и операций по валютным счетам;</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оформлять денежные и кассовые документы;</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заполнять кассовую книгу и отчет кассира в бухгалтерию;</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основных средств;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нематериальных активов;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долгосрочных инвестиций;</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финансовых вложений и ценных бумаг;</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запасов;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затрат на производство и калькулирование себестоимости;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готовой продукции и ее реализации;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lastRenderedPageBreak/>
              <w:t>проводить учет текущих операций и расчетов;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проводить учет труда и заработной платы</w:t>
            </w:r>
          </w:p>
        </w:tc>
      </w:tr>
      <w:tr w:rsidR="009B363C" w:rsidRPr="009B363C" w:rsidTr="009B363C">
        <w:tc>
          <w:tcPr>
            <w:tcW w:w="2263" w:type="dxa"/>
          </w:tcPr>
          <w:p w:rsidR="009B363C" w:rsidRPr="009B363C" w:rsidRDefault="009B363C" w:rsidP="009B363C">
            <w:pPr>
              <w:tabs>
                <w:tab w:val="left" w:pos="175"/>
              </w:tabs>
              <w:spacing w:after="0" w:line="276" w:lineRule="auto"/>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lastRenderedPageBreak/>
              <w:t>Знать</w:t>
            </w:r>
          </w:p>
        </w:tc>
        <w:tc>
          <w:tcPr>
            <w:tcW w:w="7343" w:type="dxa"/>
          </w:tcPr>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общие требования к бухгалтерскому учету в части документирования всех хозяйственных действий и операций;</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понятие первичной бухгалтерской документации;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определение первичных бухгалтерских документов;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формы первичных бухгалтерских документов, содержащих обязательные реквизиты первичного учетного документа;</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принципы и признаки группировки первичных бухгалтерских документов;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порядок проведения таксировки и контировки первичных бухгалтерских документов;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порядок составления регистров бухгалтерского учета;</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правила и сроки хранения первичной бухгалтерской документации;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сущность плана счетов бухгалтерского учета финансово-хозяйственной деятельности организаций;</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кассовых операций, денежных документов и переводов в пути;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денежных средств на расчетных и специальных счетах;</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особенности учета кассовых операций в иностранной валюте и операций по валютным счетам;</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порядок оформления денежных и кассовых документов, заполнения кассовой книги;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правила заполнения отчета кассира в бухгалтерию;</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понятие и классификацию основных средств;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оценку и переоценку основных средств;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поступления основных средств;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выбытия и аренды основных средств;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амортизации основных средств;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особенности учета арендованных и сданных в аренду основных средств;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понятие и классификацию нематериальных активов;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поступления и выбытия нематериальных активов;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амортизацию нематериальных активов;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долгосрочных инвестиций;</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финансовых вложений и ценных бумаг;</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запасов;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понятие, классификацию и оценку запасов;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lastRenderedPageBreak/>
              <w:t>документальное оформление поступления и расхода запасов;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материалов на складе и в бухгалтерии;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синтетический учет движения запасов;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транспортно-заготовительных расходов;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затрат на производство и калькулирование себестоимости;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систему учета производственных затрат и их классификацию;</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сводный учет затрат на производство, обслуживание производства и управление;</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особенности учета и распределения затрат вспомогательных производств;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потерь и непроизводственных расходов;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и оценку незавершенного производства;</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калькуляцию себестоимости продукции;</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характеристику готовой продукции, оценку и синтетический учет;</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технологию реализации готовой продукции (работ, услуг);</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выручки от реализации продукции (работ, услуг);</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 xml:space="preserve">учет расходов по реализации продукции, выполнению работ </w:t>
            </w:r>
            <w:r w:rsidRPr="009B363C">
              <w:rPr>
                <w:rFonts w:ascii="Times New Roman" w:eastAsia="Times New Roman" w:hAnsi="Times New Roman" w:cs="Times New Roman"/>
                <w:bCs/>
                <w:sz w:val="24"/>
                <w:szCs w:val="24"/>
              </w:rPr>
              <w:br/>
              <w:t>и оказанию услуг;</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учет дебиторской и кредиторской задолженности и формы расчетов;</w:t>
            </w:r>
          </w:p>
          <w:p w:rsidR="009B363C" w:rsidRPr="009B363C" w:rsidRDefault="009B363C" w:rsidP="009B363C">
            <w:pPr>
              <w:numPr>
                <w:ilvl w:val="0"/>
                <w:numId w:val="10"/>
              </w:numPr>
              <w:tabs>
                <w:tab w:val="left" w:pos="175"/>
              </w:tabs>
              <w:spacing w:after="0" w:line="276" w:lineRule="auto"/>
              <w:ind w:left="34" w:hanging="34"/>
              <w:contextualSpacing/>
              <w:jc w:val="both"/>
              <w:rPr>
                <w:rFonts w:ascii="Times New Roman" w:eastAsia="Times New Roman" w:hAnsi="Times New Roman" w:cs="Times New Roman"/>
                <w:bCs/>
                <w:sz w:val="24"/>
                <w:szCs w:val="24"/>
              </w:rPr>
            </w:pPr>
            <w:r w:rsidRPr="009B363C">
              <w:rPr>
                <w:rFonts w:ascii="Times New Roman" w:eastAsia="Times New Roman" w:hAnsi="Times New Roman" w:cs="Times New Roman"/>
                <w:bCs/>
                <w:sz w:val="24"/>
                <w:szCs w:val="24"/>
              </w:rPr>
              <w:t xml:space="preserve">учет расчетов с работниками по прочим операциям и расчетов </w:t>
            </w:r>
            <w:r w:rsidRPr="009B363C">
              <w:rPr>
                <w:rFonts w:ascii="Times New Roman" w:eastAsia="Times New Roman" w:hAnsi="Times New Roman" w:cs="Times New Roman"/>
                <w:bCs/>
                <w:sz w:val="24"/>
                <w:szCs w:val="24"/>
              </w:rPr>
              <w:br/>
              <w:t>с подотчетными лицами</w:t>
            </w:r>
          </w:p>
        </w:tc>
      </w:tr>
    </w:tbl>
    <w:p w:rsidR="009B363C" w:rsidRPr="009B363C" w:rsidRDefault="009B363C" w:rsidP="009B363C">
      <w:pPr>
        <w:spacing w:after="0" w:line="276" w:lineRule="auto"/>
        <w:rPr>
          <w:rFonts w:ascii="Times New Roman" w:eastAsia="Times New Roman" w:hAnsi="Times New Roman" w:cs="Times New Roman"/>
          <w:b/>
          <w:sz w:val="24"/>
          <w:szCs w:val="24"/>
          <w:lang w:eastAsia="ru-RU"/>
        </w:rPr>
      </w:pPr>
    </w:p>
    <w:p w:rsidR="00FC6BDF" w:rsidRPr="004A53E4" w:rsidRDefault="00FC6BDF" w:rsidP="008933F1">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1.4 Количество часов на освоение рабочей программы профессионального модуля</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Всего часов </w:t>
      </w:r>
      <w:r w:rsidR="009B363C">
        <w:rPr>
          <w:rFonts w:ascii="Times New Roman" w:hAnsi="Times New Roman"/>
          <w:sz w:val="24"/>
          <w:szCs w:val="24"/>
        </w:rPr>
        <w:t>204</w:t>
      </w:r>
      <w:r w:rsidRPr="00323945">
        <w:rPr>
          <w:rFonts w:ascii="Times New Roman" w:hAnsi="Times New Roman"/>
          <w:sz w:val="24"/>
          <w:szCs w:val="24"/>
        </w:rPr>
        <w:t xml:space="preserve">, </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из них на освоение МДК 01.01: </w:t>
      </w:r>
      <w:r w:rsidR="009B363C">
        <w:rPr>
          <w:rFonts w:ascii="Times New Roman" w:hAnsi="Times New Roman"/>
          <w:sz w:val="24"/>
          <w:szCs w:val="24"/>
        </w:rPr>
        <w:t>156</w:t>
      </w:r>
      <w:r>
        <w:rPr>
          <w:rFonts w:ascii="Times New Roman" w:hAnsi="Times New Roman"/>
          <w:sz w:val="24"/>
          <w:szCs w:val="24"/>
        </w:rPr>
        <w:t xml:space="preserve"> часов;   на ЗО: </w:t>
      </w:r>
      <w:r w:rsidR="009B363C">
        <w:rPr>
          <w:rFonts w:ascii="Times New Roman" w:hAnsi="Times New Roman"/>
          <w:sz w:val="24"/>
          <w:szCs w:val="24"/>
        </w:rPr>
        <w:t>24</w:t>
      </w:r>
      <w:r w:rsidRPr="00323945">
        <w:rPr>
          <w:rFonts w:ascii="Times New Roman" w:hAnsi="Times New Roman"/>
          <w:sz w:val="24"/>
          <w:szCs w:val="24"/>
        </w:rPr>
        <w:t xml:space="preserve"> часов</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на освоение практики:</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 производственную: </w:t>
      </w:r>
      <w:r w:rsidR="009B363C">
        <w:rPr>
          <w:rFonts w:ascii="Times New Roman" w:hAnsi="Times New Roman"/>
          <w:sz w:val="24"/>
          <w:szCs w:val="24"/>
        </w:rPr>
        <w:t>36</w:t>
      </w:r>
      <w:r w:rsidR="00142AE5">
        <w:rPr>
          <w:rFonts w:ascii="Times New Roman" w:hAnsi="Times New Roman"/>
          <w:sz w:val="24"/>
          <w:szCs w:val="24"/>
        </w:rPr>
        <w:t xml:space="preserve"> часов</w:t>
      </w:r>
      <w:r w:rsidRPr="00323945">
        <w:rPr>
          <w:rFonts w:ascii="Times New Roman" w:hAnsi="Times New Roman"/>
          <w:sz w:val="24"/>
          <w:szCs w:val="24"/>
        </w:rPr>
        <w:t>.</w:t>
      </w:r>
    </w:p>
    <w:p w:rsidR="009B363C" w:rsidRPr="00323945" w:rsidRDefault="009B363C" w:rsidP="00323945">
      <w:pPr>
        <w:spacing w:after="0"/>
        <w:rPr>
          <w:rFonts w:ascii="Times New Roman" w:hAnsi="Times New Roman"/>
          <w:sz w:val="24"/>
          <w:szCs w:val="24"/>
        </w:rPr>
      </w:pPr>
      <w:r>
        <w:rPr>
          <w:rFonts w:ascii="Times New Roman" w:hAnsi="Times New Roman"/>
          <w:sz w:val="24"/>
          <w:szCs w:val="24"/>
        </w:rPr>
        <w:t>Промежуточная аттестация:12 часов; на ЗО: 4часа</w:t>
      </w:r>
    </w:p>
    <w:p w:rsidR="00323945" w:rsidRPr="00323945" w:rsidRDefault="00323945" w:rsidP="00323945">
      <w:pPr>
        <w:spacing w:after="0"/>
        <w:rPr>
          <w:rFonts w:ascii="Times New Roman" w:hAnsi="Times New Roman"/>
          <w:i/>
          <w:sz w:val="24"/>
          <w:szCs w:val="24"/>
        </w:rPr>
      </w:pPr>
      <w:r w:rsidRPr="00323945">
        <w:rPr>
          <w:rFonts w:ascii="Times New Roman" w:hAnsi="Times New Roman"/>
          <w:sz w:val="24"/>
          <w:szCs w:val="24"/>
        </w:rPr>
        <w:t>Внеаудиторная самостоятельная работа</w:t>
      </w:r>
      <w:r w:rsidRPr="00323945">
        <w:rPr>
          <w:rFonts w:ascii="Times New Roman" w:hAnsi="Times New Roman"/>
          <w:i/>
          <w:sz w:val="24"/>
          <w:szCs w:val="24"/>
        </w:rPr>
        <w:t xml:space="preserve">: </w:t>
      </w:r>
      <w:r w:rsidR="00142AE5">
        <w:rPr>
          <w:rFonts w:ascii="Times New Roman" w:hAnsi="Times New Roman"/>
          <w:sz w:val="24"/>
          <w:szCs w:val="24"/>
        </w:rPr>
        <w:t>132</w:t>
      </w:r>
      <w:r w:rsidRPr="00323945">
        <w:rPr>
          <w:rFonts w:ascii="Times New Roman" w:hAnsi="Times New Roman"/>
          <w:sz w:val="24"/>
          <w:szCs w:val="24"/>
        </w:rPr>
        <w:t xml:space="preserve"> часа.</w:t>
      </w:r>
    </w:p>
    <w:p w:rsidR="001F14FD" w:rsidRPr="00AA2851" w:rsidRDefault="001F14FD" w:rsidP="001F14FD">
      <w:pPr>
        <w:spacing w:after="0" w:line="276" w:lineRule="auto"/>
        <w:ind w:firstLine="709"/>
        <w:jc w:val="both"/>
        <w:rPr>
          <w:rFonts w:ascii="Times New Roman" w:hAnsi="Times New Roman" w:cs="Times New Roman"/>
          <w:b/>
          <w:sz w:val="24"/>
          <w:szCs w:val="24"/>
        </w:rPr>
      </w:pPr>
      <w:r w:rsidRPr="00AA2851">
        <w:rPr>
          <w:rFonts w:ascii="Times New Roman" w:hAnsi="Times New Roman" w:cs="Times New Roman"/>
          <w:b/>
          <w:sz w:val="24"/>
          <w:szCs w:val="24"/>
        </w:rPr>
        <w:t>1.5 Использование вариативной части</w:t>
      </w:r>
    </w:p>
    <w:p w:rsidR="000B103C" w:rsidRPr="00AA2851" w:rsidRDefault="000B103C" w:rsidP="0090332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Вариативная часть в объеме </w:t>
      </w:r>
      <w:r w:rsidR="00AA2851" w:rsidRPr="00AA2851">
        <w:rPr>
          <w:rFonts w:ascii="Times New Roman" w:hAnsi="Times New Roman" w:cs="Times New Roman"/>
          <w:color w:val="000000"/>
          <w:sz w:val="24"/>
          <w:szCs w:val="24"/>
        </w:rPr>
        <w:t>86</w:t>
      </w:r>
      <w:r w:rsidRPr="00AA2851">
        <w:rPr>
          <w:rFonts w:ascii="Times New Roman" w:hAnsi="Times New Roman" w:cs="Times New Roman"/>
          <w:color w:val="000000"/>
          <w:sz w:val="24"/>
          <w:szCs w:val="24"/>
        </w:rPr>
        <w:t xml:space="preserve"> часов направлена: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а) на расширение и углубление подготовки, определяемой содержанием обязательной части;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б) на включение дополнительных умений и знаний, необходимых для обеспечения конкурентоспособности выпускника в соответствии с запросами регионального рынка труда. </w:t>
      </w:r>
    </w:p>
    <w:p w:rsidR="000B103C" w:rsidRPr="004A53E4" w:rsidRDefault="000B103C" w:rsidP="00387301">
      <w:pPr>
        <w:spacing w:after="0" w:line="276" w:lineRule="auto"/>
        <w:ind w:firstLine="709"/>
        <w:jc w:val="both"/>
        <w:rPr>
          <w:rFonts w:ascii="Times New Roman" w:hAnsi="Times New Roman" w:cs="Times New Roman"/>
          <w:b/>
          <w:color w:val="FF0000"/>
          <w:sz w:val="24"/>
          <w:szCs w:val="24"/>
        </w:rPr>
      </w:pPr>
    </w:p>
    <w:p w:rsidR="001F14FD" w:rsidRPr="004A53E4" w:rsidRDefault="001F14FD" w:rsidP="00FA02B9">
      <w:pPr>
        <w:spacing w:after="0" w:line="276" w:lineRule="auto"/>
        <w:jc w:val="both"/>
        <w:rPr>
          <w:rFonts w:ascii="Times New Roman" w:hAnsi="Times New Roman" w:cs="Times New Roman"/>
          <w:b/>
          <w:sz w:val="24"/>
          <w:szCs w:val="24"/>
        </w:rPr>
        <w:sectPr w:rsidR="001F14FD" w:rsidRPr="004A53E4" w:rsidSect="00EB221E">
          <w:footerReference w:type="default" r:id="rId8"/>
          <w:pgSz w:w="11906" w:h="16838"/>
          <w:pgMar w:top="1134" w:right="424" w:bottom="1134" w:left="1418" w:header="709" w:footer="709" w:gutter="0"/>
          <w:pgNumType w:start="1053"/>
          <w:cols w:space="720"/>
        </w:sectPr>
      </w:pPr>
    </w:p>
    <w:p w:rsidR="00D509BA" w:rsidRPr="004A53E4" w:rsidRDefault="00D509BA" w:rsidP="00FA02B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2. СТРУКТУРА И СОДЕРЖАНИЕ ПРОФЕССИОНАЛЬНОГО МОДУЛЯ</w:t>
      </w:r>
    </w:p>
    <w:p w:rsidR="00515149" w:rsidRPr="004A53E4" w:rsidRDefault="00515149"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515149"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4A53E4">
        <w:rPr>
          <w:b/>
        </w:rPr>
        <w:t xml:space="preserve">2.1. Тематический план профессионального модуля </w:t>
      </w:r>
    </w:p>
    <w:tbl>
      <w:tblPr>
        <w:tblW w:w="53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3828"/>
        <w:gridCol w:w="902"/>
        <w:gridCol w:w="880"/>
        <w:gridCol w:w="60"/>
        <w:gridCol w:w="1699"/>
        <w:gridCol w:w="10"/>
        <w:gridCol w:w="1213"/>
        <w:gridCol w:w="51"/>
        <w:gridCol w:w="848"/>
        <w:gridCol w:w="41"/>
        <w:gridCol w:w="1207"/>
        <w:gridCol w:w="1204"/>
        <w:gridCol w:w="2236"/>
      </w:tblGrid>
      <w:tr w:rsidR="00D52D8E" w:rsidRPr="00D52D8E" w:rsidTr="00D52D8E">
        <w:trPr>
          <w:cantSplit/>
          <w:trHeight w:val="435"/>
        </w:trPr>
        <w:tc>
          <w:tcPr>
            <w:tcW w:w="536"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Коды профессиональных компетенций</w:t>
            </w:r>
          </w:p>
        </w:tc>
        <w:tc>
          <w:tcPr>
            <w:tcW w:w="1205"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Наименования разделов профессионального модуля</w:t>
            </w:r>
          </w:p>
        </w:tc>
        <w:tc>
          <w:tcPr>
            <w:tcW w:w="28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i/>
                <w:iCs/>
                <w:sz w:val="24"/>
                <w:szCs w:val="24"/>
                <w:lang w:eastAsia="ru-RU"/>
              </w:rPr>
            </w:pPr>
            <w:r w:rsidRPr="00D52D8E">
              <w:rPr>
                <w:rFonts w:ascii="Times New Roman" w:eastAsia="Times New Roman" w:hAnsi="Times New Roman" w:cs="Times New Roman"/>
                <w:b/>
                <w:iCs/>
                <w:sz w:val="24"/>
                <w:szCs w:val="24"/>
                <w:lang w:eastAsia="ru-RU"/>
              </w:rPr>
              <w:t>Всего часов</w:t>
            </w:r>
          </w:p>
        </w:tc>
        <w:tc>
          <w:tcPr>
            <w:tcW w:w="1892" w:type="pct"/>
            <w:gridSpan w:val="9"/>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Объем времени, отведенный на освоение междисциплинарного курса (курсов)</w:t>
            </w:r>
          </w:p>
        </w:tc>
        <w:tc>
          <w:tcPr>
            <w:tcW w:w="108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 xml:space="preserve">Практика </w:t>
            </w:r>
          </w:p>
        </w:tc>
      </w:tr>
      <w:tr w:rsidR="00D52D8E" w:rsidRPr="00D52D8E" w:rsidTr="00D52D8E">
        <w:trPr>
          <w:cantSplit/>
          <w:trHeight w:val="435"/>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1216" w:type="pct"/>
            <w:gridSpan w:val="5"/>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Обязательная аудиторная учебная нагрузка обучающегося</w:t>
            </w:r>
          </w:p>
        </w:tc>
        <w:tc>
          <w:tcPr>
            <w:tcW w:w="676" w:type="pct"/>
            <w:gridSpan w:val="4"/>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Внеаудиторная самостоятельная работа обучающегося</w:t>
            </w:r>
          </w:p>
        </w:tc>
        <w:tc>
          <w:tcPr>
            <w:tcW w:w="379"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Учебная</w:t>
            </w:r>
          </w:p>
        </w:tc>
        <w:tc>
          <w:tcPr>
            <w:tcW w:w="70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Производственная (по профилю специальности)</w:t>
            </w:r>
          </w:p>
        </w:tc>
      </w:tr>
      <w:tr w:rsidR="00D52D8E" w:rsidRPr="00D52D8E" w:rsidTr="00D52D8E">
        <w:trPr>
          <w:cantSplit/>
          <w:trHeight w:val="390"/>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i/>
                <w:sz w:val="24"/>
                <w:szCs w:val="24"/>
                <w:lang w:eastAsia="ru-RU"/>
              </w:rPr>
            </w:pPr>
            <w:r w:rsidRPr="00D52D8E">
              <w:rPr>
                <w:rFonts w:ascii="Times New Roman" w:eastAsia="Times New Roman" w:hAnsi="Times New Roman" w:cs="Times New Roman"/>
                <w:b/>
                <w:sz w:val="24"/>
                <w:szCs w:val="24"/>
                <w:lang w:eastAsia="ru-RU"/>
              </w:rPr>
              <w:t xml:space="preserve">Всего, </w:t>
            </w:r>
            <w:r w:rsidRPr="00D52D8E">
              <w:rPr>
                <w:rFonts w:ascii="Times New Roman" w:eastAsia="Times New Roman" w:hAnsi="Times New Roman" w:cs="Times New Roman"/>
                <w:sz w:val="24"/>
                <w:szCs w:val="24"/>
                <w:lang w:eastAsia="ru-RU"/>
              </w:rPr>
              <w:t>часов</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sidRPr="00D52D8E">
              <w:rPr>
                <w:rFonts w:ascii="Times New Roman" w:eastAsia="Times New Roman" w:hAnsi="Times New Roman" w:cs="Times New Roman"/>
                <w:b/>
                <w:sz w:val="24"/>
                <w:szCs w:val="24"/>
                <w:lang w:eastAsia="ru-RU"/>
              </w:rPr>
              <w:t>в т.ч. ЛПЗ</w:t>
            </w:r>
          </w:p>
        </w:tc>
        <w:tc>
          <w:tcPr>
            <w:tcW w:w="382"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p w:rsidR="00D52D8E" w:rsidRPr="00D52D8E" w:rsidRDefault="00D52D8E" w:rsidP="00D52D8E">
            <w:pPr>
              <w:widowControl w:val="0"/>
              <w:suppressAutoHyphens/>
              <w:spacing w:after="0" w:line="240" w:lineRule="auto"/>
              <w:jc w:val="center"/>
              <w:rPr>
                <w:rFonts w:ascii="Times New Roman" w:eastAsia="Times New Roman" w:hAnsi="Times New Roman" w:cs="Times New Roman"/>
                <w:b/>
                <w:i/>
                <w:sz w:val="24"/>
                <w:szCs w:val="24"/>
                <w:lang w:eastAsia="ru-RU"/>
              </w:rPr>
            </w:pPr>
            <w:r w:rsidRPr="00D52D8E">
              <w:rPr>
                <w:rFonts w:ascii="Times New Roman" w:eastAsia="Times New Roman" w:hAnsi="Times New Roman" w:cs="Times New Roman"/>
                <w:sz w:val="24"/>
                <w:szCs w:val="24"/>
                <w:lang w:eastAsia="ru-RU"/>
              </w:rPr>
              <w:t>часов</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379" w:type="pct"/>
            <w:vMerge/>
            <w:vAlign w:val="center"/>
          </w:tcPr>
          <w:p w:rsidR="00D52D8E" w:rsidRPr="00D52D8E" w:rsidRDefault="00D52D8E" w:rsidP="00D52D8E">
            <w:pPr>
              <w:spacing w:after="0" w:line="240" w:lineRule="auto"/>
              <w:rPr>
                <w:rFonts w:ascii="Times New Roman" w:eastAsia="Times New Roman" w:hAnsi="Times New Roman" w:cs="Times New Roman"/>
                <w:b/>
                <w:i/>
                <w:sz w:val="24"/>
                <w:szCs w:val="24"/>
                <w:lang w:eastAsia="ru-RU"/>
              </w:rPr>
            </w:pPr>
          </w:p>
        </w:tc>
        <w:tc>
          <w:tcPr>
            <w:tcW w:w="704"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r>
      <w:tr w:rsidR="00D52D8E" w:rsidRPr="00D52D8E" w:rsidTr="00D52D8E">
        <w:trPr>
          <w:trHeight w:val="154"/>
        </w:trPr>
        <w:tc>
          <w:tcPr>
            <w:tcW w:w="536"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w:t>
            </w:r>
          </w:p>
        </w:tc>
        <w:tc>
          <w:tcPr>
            <w:tcW w:w="1205"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2</w:t>
            </w:r>
          </w:p>
        </w:tc>
        <w:tc>
          <w:tcPr>
            <w:tcW w:w="284"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3</w:t>
            </w: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4</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5</w:t>
            </w:r>
          </w:p>
        </w:tc>
        <w:tc>
          <w:tcPr>
            <w:tcW w:w="382"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6</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7</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8</w:t>
            </w:r>
          </w:p>
        </w:tc>
        <w:tc>
          <w:tcPr>
            <w:tcW w:w="379"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9</w:t>
            </w:r>
          </w:p>
        </w:tc>
        <w:tc>
          <w:tcPr>
            <w:tcW w:w="704"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10</w:t>
            </w:r>
          </w:p>
        </w:tc>
      </w:tr>
      <w:tr w:rsidR="00D52D8E" w:rsidRPr="00D52D8E" w:rsidTr="00D52D8E">
        <w:trPr>
          <w:trHeight w:val="390"/>
        </w:trPr>
        <w:tc>
          <w:tcPr>
            <w:tcW w:w="536" w:type="pct"/>
            <w:vMerge w:val="restart"/>
            <w:vAlign w:val="center"/>
          </w:tcPr>
          <w:p w:rsidR="00D52D8E" w:rsidRPr="009B363C" w:rsidRDefault="00D52D8E" w:rsidP="00D52D8E">
            <w:pPr>
              <w:spacing w:after="0" w:line="276" w:lineRule="auto"/>
              <w:jc w:val="center"/>
              <w:rPr>
                <w:rFonts w:ascii="Times New Roman" w:eastAsia="Times New Roman" w:hAnsi="Times New Roman" w:cs="Times New Roman"/>
                <w:bCs/>
                <w:sz w:val="24"/>
                <w:szCs w:val="24"/>
                <w:lang w:eastAsia="ru-RU"/>
              </w:rPr>
            </w:pPr>
            <w:r w:rsidRPr="009B363C">
              <w:rPr>
                <w:rFonts w:ascii="Times New Roman" w:eastAsia="Times New Roman" w:hAnsi="Times New Roman" w:cs="Times New Roman"/>
                <w:bCs/>
                <w:sz w:val="24"/>
                <w:szCs w:val="24"/>
                <w:lang w:eastAsia="ru-RU"/>
              </w:rPr>
              <w:t>ОК 01 – ОК 06,</w:t>
            </w:r>
          </w:p>
          <w:p w:rsidR="00D52D8E" w:rsidRPr="009B363C" w:rsidRDefault="00D52D8E" w:rsidP="00D52D8E">
            <w:pPr>
              <w:spacing w:after="0" w:line="276" w:lineRule="auto"/>
              <w:jc w:val="center"/>
              <w:rPr>
                <w:rFonts w:ascii="Times New Roman" w:eastAsia="Times New Roman" w:hAnsi="Times New Roman" w:cs="Times New Roman"/>
                <w:bCs/>
                <w:sz w:val="24"/>
                <w:szCs w:val="24"/>
                <w:lang w:eastAsia="ru-RU"/>
              </w:rPr>
            </w:pPr>
            <w:r w:rsidRPr="009B363C">
              <w:rPr>
                <w:rFonts w:ascii="Times New Roman" w:eastAsia="Times New Roman" w:hAnsi="Times New Roman" w:cs="Times New Roman"/>
                <w:bCs/>
                <w:sz w:val="24"/>
                <w:szCs w:val="24"/>
                <w:lang w:eastAsia="ru-RU"/>
              </w:rPr>
              <w:t xml:space="preserve">ОК 09 – </w:t>
            </w:r>
            <w:r w:rsidRPr="009B363C">
              <w:rPr>
                <w:rFonts w:ascii="Times New Roman" w:eastAsia="Times New Roman" w:hAnsi="Times New Roman" w:cs="Times New Roman"/>
                <w:bCs/>
                <w:sz w:val="24"/>
                <w:szCs w:val="24"/>
                <w:lang w:eastAsia="ru-RU"/>
              </w:rPr>
              <w:br/>
              <w:t>ОК 11,</w:t>
            </w:r>
          </w:p>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9B363C">
              <w:rPr>
                <w:rFonts w:ascii="Times New Roman" w:eastAsia="Times New Roman" w:hAnsi="Times New Roman" w:cs="Times New Roman"/>
                <w:bCs/>
                <w:sz w:val="24"/>
                <w:szCs w:val="24"/>
                <w:lang w:eastAsia="ru-RU"/>
              </w:rPr>
              <w:t>ПК 1.1 – ПК 1.4</w:t>
            </w:r>
          </w:p>
        </w:tc>
        <w:tc>
          <w:tcPr>
            <w:tcW w:w="1205" w:type="pct"/>
            <w:vAlign w:val="center"/>
          </w:tcPr>
          <w:p w:rsidR="00D52D8E" w:rsidRPr="00D52D8E" w:rsidRDefault="00D52D8E" w:rsidP="00D52D8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ПМ.01</w:t>
            </w:r>
            <w:r>
              <w:t xml:space="preserve"> </w:t>
            </w:r>
            <w:r w:rsidRPr="00D52D8E">
              <w:rPr>
                <w:rFonts w:ascii="Times New Roman" w:eastAsia="Times New Roman" w:hAnsi="Times New Roman" w:cs="Times New Roman"/>
                <w:b/>
                <w:sz w:val="24"/>
                <w:szCs w:val="24"/>
                <w:lang w:eastAsia="ru-RU"/>
              </w:rPr>
              <w:t>Документирование хозяйственных операций и ведение бухгалтерского учета активов организации</w:t>
            </w:r>
          </w:p>
        </w:tc>
        <w:tc>
          <w:tcPr>
            <w:tcW w:w="284"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04</w:t>
            </w: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8</w:t>
            </w:r>
          </w:p>
        </w:tc>
        <w:tc>
          <w:tcPr>
            <w:tcW w:w="382"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140</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379"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704"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r w:rsidR="00D52D8E" w:rsidRPr="00D52D8E" w:rsidTr="00D52D8E">
        <w:trPr>
          <w:trHeight w:val="390"/>
        </w:trPr>
        <w:tc>
          <w:tcPr>
            <w:tcW w:w="536" w:type="pct"/>
            <w:vMerge/>
            <w:vAlign w:val="center"/>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p>
        </w:tc>
        <w:tc>
          <w:tcPr>
            <w:tcW w:w="1205" w:type="pct"/>
            <w:vAlign w:val="center"/>
          </w:tcPr>
          <w:p w:rsidR="00D52D8E" w:rsidRPr="00D52D8E" w:rsidRDefault="00D52D8E" w:rsidP="00D52D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МДК.01.01 </w:t>
            </w:r>
            <w:r w:rsidRPr="009B363C">
              <w:rPr>
                <w:rFonts w:ascii="Times New Roman" w:eastAsia="Times New Roman" w:hAnsi="Times New Roman" w:cs="Times New Roman"/>
                <w:sz w:val="24"/>
                <w:szCs w:val="24"/>
                <w:lang w:eastAsia="ru-RU"/>
              </w:rPr>
              <w:t>Практические основы бухгалтер</w:t>
            </w:r>
            <w:r>
              <w:rPr>
                <w:rFonts w:ascii="Times New Roman" w:eastAsia="Times New Roman" w:hAnsi="Times New Roman" w:cs="Times New Roman"/>
                <w:sz w:val="24"/>
                <w:szCs w:val="24"/>
                <w:lang w:eastAsia="ru-RU"/>
              </w:rPr>
              <w:t>ского учета активов организации</w:t>
            </w:r>
          </w:p>
        </w:tc>
        <w:tc>
          <w:tcPr>
            <w:tcW w:w="284" w:type="pct"/>
            <w:shd w:val="clear" w:color="auto" w:fill="auto"/>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w:t>
            </w:r>
          </w:p>
        </w:tc>
        <w:tc>
          <w:tcPr>
            <w:tcW w:w="277" w:type="pct"/>
            <w:shd w:val="clear" w:color="auto" w:fill="auto"/>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57" w:type="pct"/>
            <w:gridSpan w:val="3"/>
            <w:shd w:val="clear" w:color="auto" w:fill="auto"/>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sidRPr="00D52D8E">
              <w:rPr>
                <w:rFonts w:ascii="Times New Roman" w:eastAsia="Times New Roman" w:hAnsi="Times New Roman" w:cs="Times New Roman"/>
                <w:sz w:val="24"/>
                <w:szCs w:val="24"/>
                <w:lang w:eastAsia="ru-RU"/>
              </w:rPr>
              <w:t>8</w:t>
            </w:r>
          </w:p>
        </w:tc>
        <w:tc>
          <w:tcPr>
            <w:tcW w:w="382" w:type="pct"/>
            <w:shd w:val="clear" w:color="auto" w:fill="auto"/>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sidRPr="00D52D8E">
              <w:rPr>
                <w:rFonts w:ascii="Times New Roman" w:eastAsia="Times New Roman" w:hAnsi="Times New Roman" w:cs="Times New Roman"/>
                <w:sz w:val="24"/>
                <w:szCs w:val="24"/>
                <w:lang w:eastAsia="ru-RU"/>
              </w:rPr>
              <w:t>-</w:t>
            </w:r>
          </w:p>
        </w:tc>
        <w:tc>
          <w:tcPr>
            <w:tcW w:w="283" w:type="pct"/>
            <w:gridSpan w:val="2"/>
            <w:shd w:val="clear" w:color="auto" w:fill="auto"/>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393" w:type="pct"/>
            <w:gridSpan w:val="2"/>
            <w:shd w:val="clear" w:color="auto" w:fill="auto"/>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sz w:val="24"/>
                <w:szCs w:val="24"/>
                <w:lang w:eastAsia="ru-RU"/>
              </w:rPr>
            </w:pPr>
          </w:p>
        </w:tc>
        <w:tc>
          <w:tcPr>
            <w:tcW w:w="379" w:type="pct"/>
            <w:shd w:val="clear" w:color="auto" w:fill="auto"/>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sz w:val="24"/>
                <w:szCs w:val="24"/>
                <w:lang w:eastAsia="ru-RU"/>
              </w:rPr>
            </w:pPr>
          </w:p>
        </w:tc>
        <w:tc>
          <w:tcPr>
            <w:tcW w:w="704" w:type="pct"/>
            <w:shd w:val="clear" w:color="auto" w:fill="auto"/>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sz w:val="24"/>
                <w:szCs w:val="24"/>
                <w:lang w:eastAsia="ru-RU"/>
              </w:rPr>
            </w:pPr>
          </w:p>
        </w:tc>
      </w:tr>
      <w:tr w:rsidR="00D52D8E" w:rsidRPr="00D52D8E" w:rsidTr="00D52D8E">
        <w:tc>
          <w:tcPr>
            <w:tcW w:w="536" w:type="pct"/>
            <w:vMerge/>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spacing w:after="0" w:line="240" w:lineRule="auto"/>
              <w:rPr>
                <w:rFonts w:ascii="Times New Roman" w:eastAsia="Calibri" w:hAnsi="Times New Roman" w:cs="Times New Roman"/>
                <w:i/>
                <w:sz w:val="24"/>
                <w:szCs w:val="24"/>
                <w:lang w:eastAsia="ru-RU"/>
              </w:rPr>
            </w:pPr>
            <w:r w:rsidRPr="00D52D8E">
              <w:rPr>
                <w:rFonts w:ascii="Times New Roman" w:eastAsia="Times New Roman" w:hAnsi="Times New Roman" w:cs="Times New Roman"/>
                <w:b/>
                <w:sz w:val="24"/>
                <w:szCs w:val="24"/>
                <w:lang w:eastAsia="ru-RU"/>
              </w:rPr>
              <w:t>Производственная практика (по профилю специальности)</w:t>
            </w:r>
          </w:p>
        </w:tc>
        <w:tc>
          <w:tcPr>
            <w:tcW w:w="284"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2271" w:type="pct"/>
            <w:gridSpan w:val="10"/>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704" w:type="pct"/>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D52D8E" w:rsidRPr="00D52D8E" w:rsidTr="00D52D8E">
        <w:tc>
          <w:tcPr>
            <w:tcW w:w="536"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84" w:type="pct"/>
          </w:tcPr>
          <w:p w:rsid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96" w:type="pct"/>
            <w:gridSpan w:val="2"/>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5"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401" w:type="pct"/>
            <w:gridSpan w:val="3"/>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280" w:type="pct"/>
            <w:gridSpan w:val="2"/>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9"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379"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704" w:type="pct"/>
          </w:tcPr>
          <w:p w:rsidR="00D52D8E" w:rsidRDefault="00D52D8E" w:rsidP="00D52D8E">
            <w:pPr>
              <w:spacing w:after="0" w:line="240" w:lineRule="auto"/>
              <w:jc w:val="center"/>
              <w:rPr>
                <w:rFonts w:ascii="Times New Roman" w:eastAsia="Times New Roman" w:hAnsi="Times New Roman" w:cs="Times New Roman"/>
                <w:sz w:val="24"/>
                <w:szCs w:val="24"/>
                <w:lang w:eastAsia="ru-RU"/>
              </w:rPr>
            </w:pPr>
          </w:p>
        </w:tc>
      </w:tr>
      <w:tr w:rsidR="00D52D8E" w:rsidRPr="00D52D8E" w:rsidTr="00D52D8E">
        <w:trPr>
          <w:trHeight w:val="46"/>
        </w:trPr>
        <w:tc>
          <w:tcPr>
            <w:tcW w:w="536" w:type="pct"/>
          </w:tcPr>
          <w:p w:rsidR="00D52D8E" w:rsidRPr="00D52D8E" w:rsidRDefault="00D52D8E" w:rsidP="00D52D8E">
            <w:pPr>
              <w:widowControl w:val="0"/>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widowControl w:val="0"/>
              <w:spacing w:after="0" w:line="240" w:lineRule="auto"/>
              <w:jc w:val="both"/>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tc>
        <w:tc>
          <w:tcPr>
            <w:tcW w:w="284"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04</w:t>
            </w:r>
          </w:p>
        </w:tc>
        <w:tc>
          <w:tcPr>
            <w:tcW w:w="277"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557" w:type="pct"/>
            <w:gridSpan w:val="3"/>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8</w:t>
            </w:r>
          </w:p>
        </w:tc>
        <w:tc>
          <w:tcPr>
            <w:tcW w:w="382"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283" w:type="pct"/>
            <w:gridSpan w:val="2"/>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140</w:t>
            </w:r>
          </w:p>
        </w:tc>
        <w:tc>
          <w:tcPr>
            <w:tcW w:w="393" w:type="pct"/>
            <w:gridSpan w:val="2"/>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p>
        </w:tc>
        <w:tc>
          <w:tcPr>
            <w:tcW w:w="379"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704"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bl>
    <w:p w:rsidR="00D52D8E" w:rsidRDefault="00D52D8E"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52D8E" w:rsidRDefault="00D52D8E"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52D8E" w:rsidRDefault="00D52D8E"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52D8E" w:rsidRDefault="00D52D8E"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52D8E" w:rsidRDefault="00D52D8E"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Pr="004A53E4" w:rsidRDefault="000C7927"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8933F1" w:rsidP="00AC519E">
      <w:pPr>
        <w:spacing w:after="0" w:line="276" w:lineRule="auto"/>
        <w:jc w:val="both"/>
        <w:rPr>
          <w:rFonts w:ascii="Times New Roman" w:hAnsi="Times New Roman" w:cs="Times New Roman"/>
          <w:b/>
          <w:sz w:val="24"/>
          <w:szCs w:val="24"/>
        </w:rPr>
      </w:pPr>
      <w:r w:rsidRPr="004A53E4">
        <w:rPr>
          <w:rFonts w:ascii="Times New Roman" w:hAnsi="Times New Roman" w:cs="Times New Roman"/>
          <w:b/>
          <w:caps/>
          <w:sz w:val="24"/>
          <w:szCs w:val="24"/>
        </w:rPr>
        <w:lastRenderedPageBreak/>
        <w:t>2</w:t>
      </w:r>
      <w:r w:rsidR="00515149" w:rsidRPr="004A53E4">
        <w:rPr>
          <w:rFonts w:ascii="Times New Roman" w:hAnsi="Times New Roman" w:cs="Times New Roman"/>
          <w:b/>
          <w:caps/>
          <w:sz w:val="24"/>
          <w:szCs w:val="24"/>
        </w:rPr>
        <w:t xml:space="preserve">.2. </w:t>
      </w:r>
      <w:r w:rsidR="00515149" w:rsidRPr="004A53E4">
        <w:rPr>
          <w:rFonts w:ascii="Times New Roman" w:hAnsi="Times New Roman" w:cs="Times New Roman"/>
          <w:b/>
          <w:sz w:val="24"/>
          <w:szCs w:val="24"/>
        </w:rPr>
        <w:t>Содержание обучен</w:t>
      </w:r>
      <w:r w:rsidR="000B6A82" w:rsidRPr="004A53E4">
        <w:rPr>
          <w:rFonts w:ascii="Times New Roman" w:hAnsi="Times New Roman" w:cs="Times New Roman"/>
          <w:b/>
          <w:sz w:val="24"/>
          <w:szCs w:val="24"/>
        </w:rPr>
        <w:t>ия по профессиональному модулю</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10714"/>
        <w:gridCol w:w="1492"/>
      </w:tblGrid>
      <w:tr w:rsidR="000C7927" w:rsidRPr="000C7927" w:rsidTr="00D52D8E">
        <w:tc>
          <w:tcPr>
            <w:tcW w:w="938" w:type="pct"/>
          </w:tcPr>
          <w:p w:rsidR="000C7927" w:rsidRPr="000C7927" w:rsidRDefault="000C7927" w:rsidP="000C7927">
            <w:pPr>
              <w:spacing w:after="0" w:line="276" w:lineRule="auto"/>
              <w:jc w:val="center"/>
              <w:rPr>
                <w:rFonts w:ascii="Times New Roman" w:eastAsia="Times New Roman" w:hAnsi="Times New Roman" w:cs="Times New Roman"/>
                <w:b/>
                <w:bCs/>
                <w:lang w:eastAsia="ru-RU"/>
              </w:rPr>
            </w:pPr>
            <w:r w:rsidRPr="000C7927">
              <w:rPr>
                <w:rFonts w:ascii="Times New Roman" w:eastAsia="Times New Roman" w:hAnsi="Times New Roman" w:cs="Times New Roman"/>
                <w:b/>
                <w:bCs/>
                <w:lang w:eastAsia="ru-RU"/>
              </w:rPr>
              <w:t>Наименование разделов и тем профессионального модуля (ПМ),</w:t>
            </w:r>
          </w:p>
          <w:p w:rsidR="000C7927" w:rsidRPr="000C7927" w:rsidRDefault="000C7927" w:rsidP="000C7927">
            <w:pPr>
              <w:spacing w:after="0" w:line="276" w:lineRule="auto"/>
              <w:jc w:val="center"/>
              <w:rPr>
                <w:rFonts w:ascii="Times New Roman" w:eastAsia="Times New Roman" w:hAnsi="Times New Roman" w:cs="Times New Roman"/>
                <w:b/>
                <w:lang w:eastAsia="ru-RU"/>
              </w:rPr>
            </w:pPr>
            <w:r w:rsidRPr="000C7927">
              <w:rPr>
                <w:rFonts w:ascii="Times New Roman" w:eastAsia="Times New Roman" w:hAnsi="Times New Roman" w:cs="Times New Roman"/>
                <w:b/>
                <w:bCs/>
                <w:lang w:eastAsia="ru-RU"/>
              </w:rPr>
              <w:t xml:space="preserve"> междисциплинарных курсов (МДК)</w:t>
            </w:r>
          </w:p>
        </w:tc>
        <w:tc>
          <w:tcPr>
            <w:tcW w:w="3687"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lang w:eastAsia="ru-RU"/>
              </w:rPr>
            </w:pPr>
            <w:r w:rsidRPr="000C7927">
              <w:rPr>
                <w:rFonts w:ascii="Times New Roman" w:eastAsia="Times New Roman" w:hAnsi="Times New Roman" w:cs="Times New Roman"/>
                <w:b/>
                <w:bCs/>
                <w:lang w:eastAsia="ru-RU"/>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375" w:type="pct"/>
            <w:vAlign w:val="center"/>
          </w:tcPr>
          <w:p w:rsidR="000C7927" w:rsidRPr="000C7927" w:rsidRDefault="000C7927" w:rsidP="000C7927">
            <w:pPr>
              <w:spacing w:after="0" w:line="276" w:lineRule="auto"/>
              <w:jc w:val="center"/>
              <w:rPr>
                <w:rFonts w:ascii="Times New Roman" w:eastAsia="Times New Roman" w:hAnsi="Times New Roman" w:cs="Times New Roman"/>
                <w:b/>
                <w:bCs/>
                <w:lang w:eastAsia="ru-RU"/>
              </w:rPr>
            </w:pPr>
            <w:r w:rsidRPr="000C7927">
              <w:rPr>
                <w:rFonts w:ascii="Times New Roman" w:eastAsia="Times New Roman" w:hAnsi="Times New Roman" w:cs="Times New Roman"/>
                <w:b/>
                <w:bCs/>
                <w:sz w:val="20"/>
                <w:szCs w:val="20"/>
                <w:lang w:eastAsia="ru-RU"/>
              </w:rPr>
              <w:t xml:space="preserve">Объем, ак. ч / в том числе </w:t>
            </w:r>
            <w:r w:rsidRPr="000C7927">
              <w:rPr>
                <w:rFonts w:ascii="Times New Roman" w:eastAsia="Times New Roman" w:hAnsi="Times New Roman" w:cs="Times New Roman"/>
                <w:b/>
                <w:bCs/>
                <w:sz w:val="20"/>
                <w:szCs w:val="20"/>
                <w:lang w:eastAsia="ru-RU"/>
              </w:rPr>
              <w:br/>
              <w:t>в форме практической подготовки, ак. ч</w:t>
            </w:r>
          </w:p>
        </w:tc>
      </w:tr>
      <w:tr w:rsidR="000C7927" w:rsidRPr="000C7927" w:rsidTr="00D52D8E">
        <w:tc>
          <w:tcPr>
            <w:tcW w:w="938" w:type="pct"/>
          </w:tcPr>
          <w:p w:rsidR="000C7927" w:rsidRPr="000C7927" w:rsidRDefault="000C7927" w:rsidP="000C7927">
            <w:pPr>
              <w:spacing w:after="0" w:line="276" w:lineRule="auto"/>
              <w:jc w:val="center"/>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sz w:val="24"/>
                <w:szCs w:val="24"/>
                <w:lang w:eastAsia="ru-RU"/>
              </w:rPr>
              <w:t>1</w:t>
            </w:r>
          </w:p>
        </w:tc>
        <w:tc>
          <w:tcPr>
            <w:tcW w:w="3687" w:type="pct"/>
          </w:tcPr>
          <w:p w:rsidR="000C7927" w:rsidRPr="000C7927" w:rsidRDefault="000C7927" w:rsidP="000C7927">
            <w:pPr>
              <w:spacing w:after="0" w:line="276" w:lineRule="auto"/>
              <w:jc w:val="center"/>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2</w:t>
            </w:r>
          </w:p>
        </w:tc>
        <w:tc>
          <w:tcPr>
            <w:tcW w:w="375" w:type="pct"/>
            <w:vAlign w:val="center"/>
          </w:tcPr>
          <w:p w:rsidR="000C7927" w:rsidRPr="000C7927" w:rsidRDefault="000C7927" w:rsidP="000C7927">
            <w:pPr>
              <w:spacing w:after="0" w:line="276" w:lineRule="auto"/>
              <w:jc w:val="center"/>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3</w:t>
            </w:r>
          </w:p>
        </w:tc>
      </w:tr>
      <w:tr w:rsidR="000C7927" w:rsidRPr="000C7927" w:rsidTr="00D52D8E">
        <w:tc>
          <w:tcPr>
            <w:tcW w:w="4625" w:type="pct"/>
            <w:gridSpan w:val="2"/>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sz w:val="24"/>
                <w:szCs w:val="24"/>
                <w:lang w:eastAsia="ru-RU"/>
              </w:rPr>
              <w:t>ПМ.01 Документирование хозяйственных операций и ведение бухгалтерского учета активов организации</w:t>
            </w:r>
          </w:p>
        </w:tc>
        <w:tc>
          <w:tcPr>
            <w:tcW w:w="375" w:type="pct"/>
            <w:vAlign w:val="center"/>
          </w:tcPr>
          <w:p w:rsidR="000C7927" w:rsidRPr="000C7927" w:rsidRDefault="000C7927" w:rsidP="000C7927">
            <w:pPr>
              <w:spacing w:after="0" w:line="276" w:lineRule="auto"/>
              <w:jc w:val="center"/>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118/88</w:t>
            </w:r>
          </w:p>
        </w:tc>
      </w:tr>
      <w:tr w:rsidR="000C7927" w:rsidRPr="000C7927" w:rsidTr="00D52D8E">
        <w:tc>
          <w:tcPr>
            <w:tcW w:w="4625" w:type="pct"/>
            <w:gridSpan w:val="2"/>
            <w:tcBorders>
              <w:bottom w:val="nil"/>
            </w:tcBorders>
          </w:tcPr>
          <w:p w:rsidR="000C7927" w:rsidRPr="000C7927" w:rsidRDefault="000C7927" w:rsidP="000C7927">
            <w:pPr>
              <w:spacing w:after="0" w:line="276" w:lineRule="auto"/>
              <w:rPr>
                <w:rFonts w:ascii="Times New Roman" w:eastAsia="Times New Roman" w:hAnsi="Times New Roman" w:cs="Times New Roman"/>
                <w:i/>
                <w:sz w:val="24"/>
                <w:szCs w:val="24"/>
                <w:lang w:eastAsia="ru-RU"/>
              </w:rPr>
            </w:pPr>
            <w:r w:rsidRPr="000C7927">
              <w:rPr>
                <w:rFonts w:ascii="Times New Roman" w:eastAsia="Times New Roman" w:hAnsi="Times New Roman" w:cs="Times New Roman"/>
                <w:b/>
                <w:bCs/>
                <w:sz w:val="24"/>
                <w:szCs w:val="24"/>
                <w:lang w:eastAsia="ru-RU"/>
              </w:rPr>
              <w:t>МДК. 01.01</w:t>
            </w:r>
            <w:r w:rsidRPr="000C7927">
              <w:rPr>
                <w:rFonts w:ascii="Times New Roman" w:eastAsia="Times New Roman" w:hAnsi="Times New Roman" w:cs="Times New Roman"/>
                <w:b/>
                <w:caps/>
                <w:sz w:val="24"/>
                <w:szCs w:val="24"/>
                <w:lang w:eastAsia="ru-RU"/>
              </w:rPr>
              <w:t xml:space="preserve"> П</w:t>
            </w:r>
            <w:r w:rsidRPr="000C7927">
              <w:rPr>
                <w:rFonts w:ascii="Times New Roman" w:eastAsia="Times New Roman" w:hAnsi="Times New Roman" w:cs="Times New Roman"/>
                <w:b/>
                <w:sz w:val="24"/>
                <w:szCs w:val="24"/>
                <w:lang w:eastAsia="ru-RU"/>
              </w:rPr>
              <w:t>рактические основы бухгалтерского учета активов организации</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bCs/>
                <w:iCs/>
                <w:sz w:val="24"/>
                <w:szCs w:val="24"/>
                <w:lang w:eastAsia="ru-RU"/>
              </w:rPr>
            </w:pPr>
            <w:r w:rsidRPr="000C7927">
              <w:rPr>
                <w:rFonts w:ascii="Times New Roman" w:eastAsia="Times New Roman" w:hAnsi="Times New Roman" w:cs="Times New Roman"/>
                <w:b/>
                <w:bCs/>
                <w:iCs/>
                <w:sz w:val="24"/>
                <w:szCs w:val="24"/>
                <w:lang w:eastAsia="ru-RU"/>
              </w:rPr>
              <w:t>70/40</w:t>
            </w:r>
          </w:p>
        </w:tc>
      </w:tr>
      <w:tr w:rsidR="000C7927" w:rsidRPr="000C7927" w:rsidTr="00D52D8E">
        <w:tc>
          <w:tcPr>
            <w:tcW w:w="938" w:type="pct"/>
            <w:vMerge w:val="restart"/>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Тема 1.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Документирование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фактов хозяйственной жизни</w:t>
            </w:r>
          </w:p>
        </w:tc>
        <w:tc>
          <w:tcPr>
            <w:tcW w:w="3687" w:type="pct"/>
            <w:tcBorders>
              <w:top w:val="single" w:sz="4" w:space="0" w:color="auto"/>
            </w:tcBorders>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Содержание</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bCs/>
                <w:iCs/>
                <w:sz w:val="24"/>
                <w:szCs w:val="24"/>
                <w:lang w:eastAsia="ru-RU"/>
              </w:rPr>
            </w:pPr>
            <w:r w:rsidRPr="000C7927">
              <w:rPr>
                <w:rFonts w:ascii="Times New Roman" w:eastAsia="Times New Roman" w:hAnsi="Times New Roman" w:cs="Times New Roman"/>
                <w:b/>
                <w:bCs/>
                <w:iCs/>
                <w:sz w:val="24"/>
                <w:szCs w:val="24"/>
                <w:lang w:eastAsia="ru-RU"/>
              </w:rPr>
              <w:t>4/-</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2"/>
              </w:numPr>
              <w:spacing w:after="0" w:line="276" w:lineRule="auto"/>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 xml:space="preserve">Сущность и значение бухгалтерских документов. Формы и реквизиты документов. Порядок составления и обработки бухгалтерских документов. Понятие документооборота. Принципы группировки документов. Порядок хранения документов. </w:t>
            </w:r>
          </w:p>
          <w:p w:rsidR="000C7927" w:rsidRPr="000C7927" w:rsidRDefault="000C7927" w:rsidP="000C7927">
            <w:pPr>
              <w:numPr>
                <w:ilvl w:val="0"/>
                <w:numId w:val="22"/>
              </w:numPr>
              <w:spacing w:after="0" w:line="276" w:lineRule="auto"/>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План счетов бухгалтерского учета. Инструкция по применению плана счетов. Классификация счетов по экономическому содержанию. Классификация счетов по назначению и структуре</w:t>
            </w:r>
          </w:p>
        </w:tc>
        <w:tc>
          <w:tcPr>
            <w:tcW w:w="375" w:type="pct"/>
            <w:vMerge/>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iCs/>
                <w:sz w:val="24"/>
                <w:szCs w:val="24"/>
                <w:lang w:eastAsia="ru-RU"/>
              </w:rPr>
            </w:pPr>
          </w:p>
        </w:tc>
      </w:tr>
      <w:tr w:rsidR="000C7927" w:rsidRPr="000C7927" w:rsidTr="00D52D8E">
        <w:tc>
          <w:tcPr>
            <w:tcW w:w="938" w:type="pct"/>
            <w:vMerge w:val="restart"/>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Тема 2.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Учет денежных средств в кассе, на расчетных и специальных счетах в банке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Содержание </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bCs/>
                <w:iCs/>
                <w:sz w:val="24"/>
                <w:szCs w:val="24"/>
                <w:lang w:eastAsia="ru-RU"/>
              </w:rPr>
            </w:pPr>
            <w:r w:rsidRPr="000C7927">
              <w:rPr>
                <w:rFonts w:ascii="Times New Roman" w:eastAsia="Times New Roman" w:hAnsi="Times New Roman" w:cs="Times New Roman"/>
                <w:b/>
                <w:bCs/>
                <w:iCs/>
                <w:sz w:val="24"/>
                <w:szCs w:val="24"/>
                <w:lang w:eastAsia="ru-RU"/>
              </w:rPr>
              <w:t>16/10</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4"/>
              </w:numPr>
              <w:suppressAutoHyphens/>
              <w:spacing w:after="0" w:line="276" w:lineRule="auto"/>
              <w:ind w:left="594" w:hanging="567"/>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Понятие денежных средств и кассовых операций. Организация работы кассира. Порядок хранения денег и денежных документов в кассе. Основные правила ведения кассовой книги. Отчет кассира. Проверка и бухгалтерская обработка кассовых документов.</w:t>
            </w:r>
          </w:p>
          <w:p w:rsidR="000C7927" w:rsidRPr="000C7927" w:rsidRDefault="000C7927" w:rsidP="000C7927">
            <w:pPr>
              <w:numPr>
                <w:ilvl w:val="0"/>
                <w:numId w:val="24"/>
              </w:numPr>
              <w:suppressAutoHyphens/>
              <w:spacing w:after="0" w:line="276" w:lineRule="auto"/>
              <w:ind w:left="594" w:hanging="567"/>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 xml:space="preserve">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 Синтетический учет операций по расчетным счетам. Порядок проверки и бухгалтерской обработки выписок банка по расчетным счетам. </w:t>
            </w:r>
          </w:p>
          <w:p w:rsidR="000C7927" w:rsidRPr="000C7927" w:rsidRDefault="000C7927" w:rsidP="000C7927">
            <w:pPr>
              <w:numPr>
                <w:ilvl w:val="0"/>
                <w:numId w:val="24"/>
              </w:numPr>
              <w:suppressAutoHyphens/>
              <w:spacing w:after="0" w:line="276" w:lineRule="auto"/>
              <w:ind w:left="594" w:hanging="567"/>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Учет операций на специальных счетах в кредитных организациях.</w:t>
            </w:r>
          </w:p>
          <w:p w:rsidR="000C7927" w:rsidRPr="000C7927" w:rsidRDefault="000C7927" w:rsidP="000C7927">
            <w:pPr>
              <w:numPr>
                <w:ilvl w:val="0"/>
                <w:numId w:val="24"/>
              </w:numPr>
              <w:suppressAutoHyphens/>
              <w:spacing w:after="0" w:line="276" w:lineRule="auto"/>
              <w:ind w:left="594" w:hanging="567"/>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Cs/>
                <w:sz w:val="24"/>
                <w:szCs w:val="24"/>
                <w:lang w:eastAsia="ru-RU"/>
              </w:rPr>
              <w:t>Учет операций по валютным счетам в банке.</w:t>
            </w:r>
            <w:r w:rsidRPr="000C7927">
              <w:rPr>
                <w:rFonts w:ascii="Times New Roman" w:eastAsia="Times New Roman" w:hAnsi="Times New Roman" w:cs="Times New Roman"/>
                <w:b/>
                <w:bCs/>
                <w:sz w:val="24"/>
                <w:szCs w:val="24"/>
                <w:lang w:eastAsia="ru-RU"/>
              </w:rPr>
              <w:t xml:space="preserve"> </w:t>
            </w:r>
            <w:r w:rsidRPr="000C7927">
              <w:rPr>
                <w:rFonts w:ascii="Times New Roman" w:eastAsia="Times New Roman" w:hAnsi="Times New Roman" w:cs="Times New Roman"/>
                <w:sz w:val="24"/>
                <w:szCs w:val="24"/>
                <w:lang w:eastAsia="ru-RU"/>
              </w:rPr>
              <w:t>Валютные операции. Порядок учета курсовых разниц.</w:t>
            </w:r>
          </w:p>
        </w:tc>
        <w:tc>
          <w:tcPr>
            <w:tcW w:w="375" w:type="pct"/>
            <w:vMerge/>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jc w:val="both"/>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В том числе практических занятий </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sidRPr="000C7927">
              <w:rPr>
                <w:rFonts w:ascii="Times New Roman" w:eastAsia="Times New Roman" w:hAnsi="Times New Roman" w:cs="Times New Roman"/>
                <w:b/>
                <w:iCs/>
                <w:sz w:val="24"/>
                <w:szCs w:val="24"/>
                <w:lang w:eastAsia="ru-RU"/>
              </w:rPr>
              <w:t>10</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3"/>
              </w:numPr>
              <w:suppressAutoHyphens/>
              <w:spacing w:after="0" w:line="276" w:lineRule="auto"/>
              <w:jc w:val="both"/>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 xml:space="preserve">Решение кейса «Знакомство с конфигурацией программы ведения бухгалтерского учета для проведения практических занятий. Начальное заполнение информационной базы. Настройка </w:t>
            </w:r>
            <w:r w:rsidRPr="000C7927">
              <w:rPr>
                <w:rFonts w:ascii="Times New Roman" w:eastAsia="Times New Roman" w:hAnsi="Times New Roman" w:cs="Times New Roman"/>
                <w:bCs/>
                <w:sz w:val="24"/>
                <w:szCs w:val="24"/>
                <w:lang w:eastAsia="ru-RU"/>
              </w:rPr>
              <w:lastRenderedPageBreak/>
              <w:t>параметров учета».</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lastRenderedPageBreak/>
              <w:t xml:space="preserve">2 </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3"/>
              </w:numPr>
              <w:suppressAutoHyphens/>
              <w:spacing w:after="0" w:line="276" w:lineRule="auto"/>
              <w:jc w:val="both"/>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Решение кейса «Понятие денежных средств и кассовых операций. Порядок хранения денег и денежных документов в кассе. Основные правила ведения кассовой книги. Отчет кассира. Проверка и бухгалтерская обработка кассовых документов».</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3"/>
              </w:numPr>
              <w:suppressAutoHyphens/>
              <w:spacing w:after="0" w:line="276" w:lineRule="auto"/>
              <w:jc w:val="both"/>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«Расчетный счет, его назначение. Порядок открытия расчетного счета. Банковские платежные документы. Порядок проверки и бухгалтерской обработки выписок банка по расчетным счетам.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3"/>
              </w:numPr>
              <w:suppressAutoHyphens/>
              <w:spacing w:after="0" w:line="276" w:lineRule="auto"/>
              <w:jc w:val="both"/>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«Порядок учета операций на специальных счетах в кредитных организациях.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vAlign w:val="bottom"/>
          </w:tcPr>
          <w:p w:rsidR="000C7927" w:rsidRPr="000C7927" w:rsidRDefault="000C7927" w:rsidP="000C7927">
            <w:pPr>
              <w:numPr>
                <w:ilvl w:val="0"/>
                <w:numId w:val="23"/>
              </w:numPr>
              <w:suppressAutoHyphens/>
              <w:spacing w:after="0" w:line="276" w:lineRule="auto"/>
              <w:jc w:val="both"/>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 xml:space="preserve">Решение кейса «Порядок учета операций в иностранной валюте в программе». </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val="restart"/>
          </w:tcPr>
          <w:p w:rsidR="000C7927" w:rsidRPr="000C7927" w:rsidRDefault="000C7927" w:rsidP="000C7927">
            <w:pPr>
              <w:spacing w:after="0" w:line="276" w:lineRule="auto"/>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Тема 3.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Учет основных средств и нематериальных активов </w:t>
            </w: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Содержание </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sidRPr="000C7927">
              <w:rPr>
                <w:rFonts w:ascii="Times New Roman" w:eastAsia="Times New Roman" w:hAnsi="Times New Roman" w:cs="Times New Roman"/>
                <w:b/>
                <w:iCs/>
                <w:sz w:val="24"/>
                <w:szCs w:val="24"/>
                <w:lang w:eastAsia="ru-RU"/>
              </w:rPr>
              <w:t>14/10</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2"/>
              </w:numPr>
              <w:suppressAutoHyphens/>
              <w:spacing w:after="0" w:line="276" w:lineRule="auto"/>
              <w:ind w:left="315" w:hanging="315"/>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 xml:space="preserve">Понятие и классификация основных средств. Оценка и переоценка основных средств. Документальное оформление движения основных средств. Учет поступления основных средств. Амортизация основных средств. Учет выбытия основных средств. Учет аренды основных средств. </w:t>
            </w:r>
          </w:p>
          <w:p w:rsidR="000C7927" w:rsidRPr="000C7927" w:rsidRDefault="000C7927" w:rsidP="000C7927">
            <w:pPr>
              <w:numPr>
                <w:ilvl w:val="0"/>
                <w:numId w:val="12"/>
              </w:numPr>
              <w:suppressAutoHyphens/>
              <w:spacing w:after="0" w:line="276" w:lineRule="auto"/>
              <w:ind w:left="315" w:hanging="315"/>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Понятие, виды и оценка нематериальных активов. Учет поступления и создания нематериальных активов. Амортизация нематериальных активов. Учет выбытия нематериальных активов.</w:t>
            </w:r>
          </w:p>
        </w:tc>
        <w:tc>
          <w:tcPr>
            <w:tcW w:w="375" w:type="pct"/>
            <w:vMerge/>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В том числе практических занятий </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10</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9"/>
              </w:numPr>
              <w:spacing w:after="0" w:line="276" w:lineRule="auto"/>
              <w:ind w:left="320" w:hanging="320"/>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«Порядок учета поступления основных средств.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9"/>
              </w:numPr>
              <w:spacing w:after="0" w:line="276" w:lineRule="auto"/>
              <w:ind w:left="320" w:hanging="320"/>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«Порядок учета дополнительных расходов по приобретению основных средств.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9"/>
              </w:numPr>
              <w:spacing w:after="0" w:line="276" w:lineRule="auto"/>
              <w:ind w:left="320" w:hanging="320"/>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Решение кейса «Принятие к учету основных средств».</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9"/>
              </w:numPr>
              <w:spacing w:after="0" w:line="276" w:lineRule="auto"/>
              <w:ind w:left="320" w:hanging="320"/>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«Порядок учета амортизации основных средств. Учет выбытия основных средств. Учет аренды основных средств.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9"/>
              </w:numPr>
              <w:spacing w:after="0" w:line="276" w:lineRule="auto"/>
              <w:ind w:left="320" w:hanging="320"/>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 xml:space="preserve">Решение кейса «Порядок учета поступления и создание нематериальных активов. Порядок учета амортизации и выбытия нематериальных активов. Решение ситуационных задач». </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val="restart"/>
          </w:tcPr>
          <w:p w:rsidR="000C7927" w:rsidRPr="000C7927" w:rsidRDefault="000C7927" w:rsidP="000C7927">
            <w:pPr>
              <w:spacing w:after="0" w:line="276" w:lineRule="auto"/>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Тема 4.</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Учет долгосрочных инвестиций и финансовых </w:t>
            </w:r>
            <w:r w:rsidRPr="000C7927">
              <w:rPr>
                <w:rFonts w:ascii="Times New Roman" w:eastAsia="Times New Roman" w:hAnsi="Times New Roman" w:cs="Times New Roman"/>
                <w:b/>
                <w:bCs/>
                <w:sz w:val="24"/>
                <w:szCs w:val="24"/>
                <w:lang w:eastAsia="ru-RU"/>
              </w:rPr>
              <w:lastRenderedPageBreak/>
              <w:t>вложений</w:t>
            </w: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lastRenderedPageBreak/>
              <w:t xml:space="preserve">Содержание </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sidRPr="000C7927">
              <w:rPr>
                <w:rFonts w:ascii="Times New Roman" w:eastAsia="Times New Roman" w:hAnsi="Times New Roman" w:cs="Times New Roman"/>
                <w:b/>
                <w:iCs/>
                <w:sz w:val="24"/>
                <w:szCs w:val="24"/>
                <w:lang w:eastAsia="ru-RU"/>
              </w:rPr>
              <w:t>6/4</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5"/>
              </w:numPr>
              <w:suppressAutoHyphens/>
              <w:spacing w:after="0" w:line="276" w:lineRule="auto"/>
              <w:ind w:left="456"/>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Понятие и оценка долгосрочных инвестиций и финансовых вложений.</w:t>
            </w:r>
          </w:p>
          <w:p w:rsidR="000C7927" w:rsidRPr="000C7927" w:rsidRDefault="000C7927" w:rsidP="000C7927">
            <w:pPr>
              <w:numPr>
                <w:ilvl w:val="0"/>
                <w:numId w:val="25"/>
              </w:numPr>
              <w:suppressAutoHyphens/>
              <w:spacing w:after="0" w:line="276" w:lineRule="auto"/>
              <w:ind w:left="456"/>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 xml:space="preserve">Порядок ведения и отражение в учете операций инвестиций и финансовым вложениям </w:t>
            </w:r>
          </w:p>
        </w:tc>
        <w:tc>
          <w:tcPr>
            <w:tcW w:w="375" w:type="pct"/>
            <w:vMerge/>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В том числе практических занятий</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4</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4"/>
              </w:numPr>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Cs/>
                <w:sz w:val="24"/>
                <w:szCs w:val="24"/>
                <w:lang w:eastAsia="ru-RU"/>
              </w:rPr>
              <w:t>«Порядок учета долгосрочных инвестиций на счетах бухгалтерского учета. Порядок учета финансовых вложений в уставный капитал других организаций на счетах бухгалтерского учета. Учет финансовых вложений в займы.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4"/>
              </w:numPr>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Cs/>
                <w:sz w:val="24"/>
                <w:szCs w:val="24"/>
                <w:lang w:eastAsia="ru-RU"/>
              </w:rPr>
              <w:t>Решение кейса «Порядок учета финансовых вложений в ценные бумаги».</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val="restart"/>
          </w:tcPr>
          <w:p w:rsidR="000C7927" w:rsidRPr="000C7927" w:rsidRDefault="000C7927" w:rsidP="000C7927">
            <w:pPr>
              <w:spacing w:after="0" w:line="276" w:lineRule="auto"/>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Тема 5.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Учет запасов</w:t>
            </w: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Содержание </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6/4</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3"/>
              </w:numPr>
              <w:suppressAutoHyphens/>
              <w:spacing w:after="0" w:line="276" w:lineRule="auto"/>
              <w:ind w:left="316" w:hanging="316"/>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Понятие, классификация и оценка запасов. Документальное оформление поступления и расхода материалов. Отпуск материалов. Синтетический учет запасов. Учет транспортно-заготовительных расходов.</w:t>
            </w:r>
          </w:p>
        </w:tc>
        <w:tc>
          <w:tcPr>
            <w:tcW w:w="375" w:type="pct"/>
            <w:vMerge/>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4</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0"/>
              </w:numPr>
              <w:spacing w:after="0" w:line="276" w:lineRule="auto"/>
              <w:ind w:left="315" w:hanging="315"/>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Cs/>
                <w:sz w:val="24"/>
                <w:szCs w:val="24"/>
                <w:lang w:eastAsia="ru-RU"/>
              </w:rPr>
              <w:t>Решение кейса «Заполнение первичных документов по движению запасов. Учет транспортно-заготовительных расходов».</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0"/>
              </w:numPr>
              <w:spacing w:after="0" w:line="276" w:lineRule="auto"/>
              <w:ind w:left="315" w:hanging="315"/>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Cs/>
                <w:sz w:val="24"/>
                <w:szCs w:val="24"/>
                <w:lang w:eastAsia="ru-RU"/>
              </w:rPr>
              <w:t>Решение кейса «Отпуск материалов в производство. Отчеты по движению запасов».</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val="restart"/>
          </w:tcPr>
          <w:p w:rsidR="000C7927" w:rsidRPr="000C7927" w:rsidRDefault="000C7927" w:rsidP="000C7927">
            <w:pPr>
              <w:spacing w:after="0" w:line="276" w:lineRule="auto"/>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Тема 6.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Учет затрат на производство и калькулирование себестоимости</w:t>
            </w: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Содержание </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4/2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6"/>
              </w:numPr>
              <w:suppressAutoHyphens/>
              <w:spacing w:after="0" w:line="276" w:lineRule="auto"/>
              <w:ind w:left="314"/>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Понятие расходов организации и определение их величины. Группировка расходов</w:t>
            </w:r>
          </w:p>
          <w:p w:rsidR="000C7927" w:rsidRPr="000C7927" w:rsidRDefault="000C7927" w:rsidP="000C7927">
            <w:pPr>
              <w:numPr>
                <w:ilvl w:val="0"/>
                <w:numId w:val="26"/>
              </w:numPr>
              <w:suppressAutoHyphens/>
              <w:spacing w:after="0" w:line="276" w:lineRule="auto"/>
              <w:ind w:left="314"/>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Синтетический и аналитический учет затрат основного производства. Понятие и виды вспомогательных производств</w:t>
            </w:r>
          </w:p>
          <w:p w:rsidR="000C7927" w:rsidRPr="000C7927" w:rsidRDefault="000C7927" w:rsidP="000C7927">
            <w:pPr>
              <w:numPr>
                <w:ilvl w:val="0"/>
                <w:numId w:val="26"/>
              </w:numPr>
              <w:suppressAutoHyphens/>
              <w:spacing w:after="0" w:line="276" w:lineRule="auto"/>
              <w:ind w:left="314"/>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 xml:space="preserve">Учет непроизводственных расходов и потерь. </w:t>
            </w:r>
            <w:r w:rsidRPr="000C7927">
              <w:rPr>
                <w:rFonts w:ascii="Times New Roman" w:eastAsia="Calibri" w:hAnsi="Times New Roman" w:cs="Times New Roman"/>
                <w:bCs/>
                <w:sz w:val="24"/>
                <w:szCs w:val="24"/>
                <w:lang w:eastAsia="ru-RU"/>
              </w:rPr>
              <w:t>Оценка и учет незавершенного производства.</w:t>
            </w:r>
          </w:p>
        </w:tc>
        <w:tc>
          <w:tcPr>
            <w:tcW w:w="375" w:type="pct"/>
            <w:vMerge/>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8"/>
              </w:numPr>
              <w:spacing w:after="0" w:line="276" w:lineRule="auto"/>
              <w:ind w:left="316" w:hanging="316"/>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Cs/>
                <w:sz w:val="24"/>
                <w:szCs w:val="24"/>
                <w:lang w:eastAsia="ru-RU"/>
              </w:rPr>
              <w:t>Решение кейса «Расчет фактической производственной себестоимости. Расчет суммы общехозяйственных и общепроизводственных расходов и их списание».</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val="restart"/>
          </w:tcPr>
          <w:p w:rsidR="000C7927" w:rsidRPr="000C7927" w:rsidRDefault="000C7927" w:rsidP="000C7927">
            <w:pPr>
              <w:spacing w:after="0" w:line="276" w:lineRule="auto"/>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 xml:space="preserve">Тема 7. </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Учет готовой</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продукции</w:t>
            </w: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Содержание </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6/4</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1"/>
              </w:numPr>
              <w:suppressAutoHyphens/>
              <w:spacing w:after="0" w:line="276" w:lineRule="auto"/>
              <w:ind w:left="319" w:hanging="319"/>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Готовая продукция, ее виды, оценка и синтетический учет. Понятие отгруженной продукции. Договор поставки. Документальное оформление движения готовой продукции.</w:t>
            </w:r>
          </w:p>
          <w:p w:rsidR="000C7927" w:rsidRPr="000C7927" w:rsidRDefault="000C7927" w:rsidP="000C7927">
            <w:pPr>
              <w:numPr>
                <w:ilvl w:val="0"/>
                <w:numId w:val="21"/>
              </w:numPr>
              <w:suppressAutoHyphens/>
              <w:spacing w:after="0" w:line="276" w:lineRule="auto"/>
              <w:ind w:left="319" w:hanging="319"/>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sz w:val="24"/>
                <w:szCs w:val="24"/>
                <w:lang w:eastAsia="ru-RU"/>
              </w:rPr>
              <w:t>Учет расходов по продаже продукции, выполнению работ и услуг.</w:t>
            </w:r>
          </w:p>
        </w:tc>
        <w:tc>
          <w:tcPr>
            <w:tcW w:w="375" w:type="pct"/>
            <w:vMerge/>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4</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7"/>
              </w:numPr>
              <w:suppressAutoHyphens/>
              <w:spacing w:after="0" w:line="276" w:lineRule="auto"/>
              <w:ind w:left="314" w:hanging="314"/>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«Составление первичных документов по учету готовой продукции, их проверка и бухгалтерская обработка. Учет продажи готовой продукции и результатов от продажи. Учет оказанных услуг.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7"/>
              </w:numPr>
              <w:suppressAutoHyphens/>
              <w:spacing w:after="0" w:line="276" w:lineRule="auto"/>
              <w:ind w:left="316" w:hanging="316"/>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 xml:space="preserve">Решение кейса «Документальное оформление движения готовой продукции. Определение и </w:t>
            </w:r>
            <w:r w:rsidRPr="000C7927">
              <w:rPr>
                <w:rFonts w:ascii="Times New Roman" w:eastAsia="Times New Roman" w:hAnsi="Times New Roman" w:cs="Times New Roman"/>
                <w:bCs/>
                <w:sz w:val="24"/>
                <w:szCs w:val="24"/>
                <w:lang w:eastAsia="ru-RU"/>
              </w:rPr>
              <w:lastRenderedPageBreak/>
              <w:t>списание расходов по продаже продукции, выполнению работ и услуг».</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lastRenderedPageBreak/>
              <w:t>2</w:t>
            </w:r>
          </w:p>
        </w:tc>
      </w:tr>
      <w:tr w:rsidR="000C7927" w:rsidRPr="000C7927" w:rsidTr="00D52D8E">
        <w:tc>
          <w:tcPr>
            <w:tcW w:w="938" w:type="pct"/>
            <w:vMerge w:val="restart"/>
          </w:tcPr>
          <w:p w:rsidR="000C7927" w:rsidRPr="000C7927" w:rsidRDefault="000C7927" w:rsidP="000C7927">
            <w:pPr>
              <w:spacing w:after="0" w:line="276" w:lineRule="auto"/>
              <w:jc w:val="both"/>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Тема 8.</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Учет дебиторской и кредиторской задолженности</w:t>
            </w:r>
          </w:p>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 xml:space="preserve">Содержание </w:t>
            </w:r>
          </w:p>
        </w:tc>
        <w:tc>
          <w:tcPr>
            <w:tcW w:w="375" w:type="pct"/>
            <w:vMerge w:val="restart"/>
            <w:shd w:val="clear" w:color="auto" w:fill="auto"/>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
                <w:iCs/>
                <w:sz w:val="24"/>
                <w:szCs w:val="24"/>
                <w:lang w:eastAsia="ru-RU"/>
              </w:rPr>
              <w:t>8/6</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17"/>
              </w:numPr>
              <w:spacing w:after="0" w:line="276" w:lineRule="auto"/>
              <w:ind w:left="316" w:hanging="316"/>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Понятие дебиторской и кредиторской задолженности, безналичные формы расчетов</w:t>
            </w:r>
          </w:p>
        </w:tc>
        <w:tc>
          <w:tcPr>
            <w:tcW w:w="375" w:type="pct"/>
            <w:vMerge/>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suppressAutoHyphens/>
              <w:spacing w:after="0" w:line="276" w:lineRule="auto"/>
              <w:rPr>
                <w:rFonts w:ascii="Times New Roman" w:eastAsia="Times New Roman" w:hAnsi="Times New Roman" w:cs="Times New Roman"/>
                <w:b/>
                <w:sz w:val="24"/>
                <w:szCs w:val="24"/>
                <w:lang w:eastAsia="ru-RU"/>
              </w:rPr>
            </w:pPr>
            <w:r w:rsidRPr="000C7927">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sidRPr="000C7927">
              <w:rPr>
                <w:rFonts w:ascii="Times New Roman" w:eastAsia="Times New Roman" w:hAnsi="Times New Roman" w:cs="Times New Roman"/>
                <w:b/>
                <w:iCs/>
                <w:sz w:val="24"/>
                <w:szCs w:val="24"/>
                <w:lang w:eastAsia="ru-RU"/>
              </w:rPr>
              <w:t>6</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8"/>
              </w:numPr>
              <w:spacing w:after="0" w:line="276" w:lineRule="auto"/>
              <w:ind w:left="314" w:hanging="314"/>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«Учет расчетов с разными дебиторами и кредиторами. Учет расчетов с подотчетными лицами.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8"/>
              </w:numPr>
              <w:spacing w:after="0" w:line="276" w:lineRule="auto"/>
              <w:ind w:left="316" w:hanging="316"/>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«Учет расчетов с персоналом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c>
          <w:tcPr>
            <w:tcW w:w="938" w:type="pct"/>
            <w:vMerge/>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p>
        </w:tc>
        <w:tc>
          <w:tcPr>
            <w:tcW w:w="3687" w:type="pct"/>
          </w:tcPr>
          <w:p w:rsidR="000C7927" w:rsidRPr="000C7927" w:rsidRDefault="000C7927" w:rsidP="000C7927">
            <w:pPr>
              <w:numPr>
                <w:ilvl w:val="0"/>
                <w:numId w:val="28"/>
              </w:numPr>
              <w:spacing w:after="0" w:line="276" w:lineRule="auto"/>
              <w:ind w:left="316" w:hanging="316"/>
              <w:rPr>
                <w:rFonts w:ascii="Times New Roman" w:eastAsia="Times New Roman" w:hAnsi="Times New Roman" w:cs="Times New Roman"/>
                <w:bCs/>
                <w:sz w:val="24"/>
                <w:szCs w:val="24"/>
                <w:lang w:eastAsia="ru-RU"/>
              </w:rPr>
            </w:pPr>
            <w:r w:rsidRPr="000C7927">
              <w:rPr>
                <w:rFonts w:ascii="Times New Roman" w:eastAsia="Times New Roman" w:hAnsi="Times New Roman" w:cs="Times New Roman"/>
                <w:bCs/>
                <w:sz w:val="24"/>
                <w:szCs w:val="24"/>
                <w:lang w:eastAsia="ru-RU"/>
              </w:rPr>
              <w:t>«</w:t>
            </w:r>
            <w:r w:rsidRPr="000C7927">
              <w:rPr>
                <w:rFonts w:ascii="Times New Roman" w:eastAsia="Arial Unicode MS" w:hAnsi="Times New Roman" w:cs="Times New Roman"/>
                <w:color w:val="000000"/>
                <w:sz w:val="24"/>
                <w:szCs w:val="24"/>
                <w:lang w:eastAsia="ru-RU"/>
              </w:rPr>
              <w:t>Учет расчетов с покупателями и заказчиками. Решение ситуационных задач».</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Cs/>
                <w:iCs/>
                <w:sz w:val="24"/>
                <w:szCs w:val="24"/>
                <w:lang w:eastAsia="ru-RU"/>
              </w:rPr>
            </w:pPr>
            <w:r w:rsidRPr="000C7927">
              <w:rPr>
                <w:rFonts w:ascii="Times New Roman" w:eastAsia="Times New Roman" w:hAnsi="Times New Roman" w:cs="Times New Roman"/>
                <w:bCs/>
                <w:iCs/>
                <w:sz w:val="24"/>
                <w:szCs w:val="24"/>
                <w:lang w:eastAsia="ru-RU"/>
              </w:rPr>
              <w:t>2</w:t>
            </w:r>
          </w:p>
        </w:tc>
      </w:tr>
      <w:tr w:rsidR="000C7927" w:rsidRPr="000C7927" w:rsidTr="00D52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625" w:type="pct"/>
            <w:gridSpan w:val="2"/>
            <w:tcBorders>
              <w:top w:val="single" w:sz="4" w:space="0" w:color="auto"/>
              <w:left w:val="single" w:sz="4" w:space="0" w:color="000000"/>
              <w:bottom w:val="single" w:sz="4" w:space="0" w:color="auto"/>
              <w:right w:val="single" w:sz="4" w:space="0" w:color="auto"/>
            </w:tcBorders>
          </w:tcPr>
          <w:p w:rsidR="000C7927" w:rsidRPr="000C7927" w:rsidRDefault="000C7927" w:rsidP="000C7927">
            <w:pPr>
              <w:suppressAutoHyphens/>
              <w:snapToGrid w:val="0"/>
              <w:spacing w:after="0" w:line="276" w:lineRule="auto"/>
              <w:jc w:val="both"/>
              <w:rPr>
                <w:rFonts w:ascii="Times New Roman" w:eastAsia="Lucida Sans Unicode" w:hAnsi="Times New Roman" w:cs="Times New Roman"/>
                <w:b/>
                <w:bCs/>
                <w:kern w:val="2"/>
                <w:sz w:val="24"/>
                <w:szCs w:val="24"/>
                <w:lang w:eastAsia="ar-SA"/>
              </w:rPr>
            </w:pPr>
            <w:r w:rsidRPr="000C7927">
              <w:rPr>
                <w:rFonts w:ascii="Times New Roman" w:eastAsia="Times New Roman" w:hAnsi="Times New Roman" w:cs="Times New Roman"/>
                <w:b/>
                <w:bCs/>
                <w:sz w:val="24"/>
                <w:szCs w:val="24"/>
                <w:lang w:eastAsia="ru-RU"/>
              </w:rPr>
              <w:t>В том числе самостоятельной работы при изучении МДК.01.01</w:t>
            </w:r>
          </w:p>
        </w:tc>
        <w:tc>
          <w:tcPr>
            <w:tcW w:w="375" w:type="pct"/>
            <w:tcBorders>
              <w:top w:val="single" w:sz="4" w:space="0" w:color="auto"/>
              <w:left w:val="single" w:sz="4" w:space="0" w:color="auto"/>
              <w:bottom w:val="single" w:sz="4" w:space="0" w:color="auto"/>
              <w:right w:val="single" w:sz="4" w:space="0" w:color="auto"/>
            </w:tcBorders>
          </w:tcPr>
          <w:p w:rsidR="000C7927" w:rsidRPr="000C7927" w:rsidRDefault="000C7927" w:rsidP="000C7927">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C7927">
              <w:rPr>
                <w:rFonts w:ascii="Times New Roman" w:eastAsia="Lucida Sans Unicode" w:hAnsi="Times New Roman" w:cs="Times New Roman"/>
                <w:b/>
                <w:kern w:val="2"/>
                <w:sz w:val="24"/>
                <w:szCs w:val="24"/>
                <w:lang w:eastAsia="ar-SA"/>
              </w:rPr>
              <w:t>6</w:t>
            </w:r>
          </w:p>
        </w:tc>
      </w:tr>
      <w:tr w:rsidR="000C7927" w:rsidRPr="000C7927" w:rsidTr="00D52D8E">
        <w:tc>
          <w:tcPr>
            <w:tcW w:w="4625" w:type="pct"/>
            <w:gridSpan w:val="2"/>
          </w:tcPr>
          <w:p w:rsidR="000C7927" w:rsidRPr="000C7927" w:rsidRDefault="000C7927" w:rsidP="000C7927">
            <w:pPr>
              <w:spacing w:after="0" w:line="276" w:lineRule="auto"/>
              <w:rPr>
                <w:rFonts w:ascii="Times New Roman" w:eastAsia="Times New Roman" w:hAnsi="Times New Roman" w:cs="Times New Roman"/>
                <w:sz w:val="24"/>
                <w:szCs w:val="24"/>
                <w:lang w:eastAsia="ru-RU"/>
              </w:rPr>
            </w:pPr>
            <w:r w:rsidRPr="000C7927">
              <w:rPr>
                <w:rFonts w:ascii="Times New Roman" w:eastAsia="Times New Roman" w:hAnsi="Times New Roman" w:cs="Times New Roman"/>
                <w:sz w:val="24"/>
                <w:szCs w:val="24"/>
                <w:lang w:eastAsia="ru-RU"/>
              </w:rPr>
              <w:t>Примерная тематика внеаудиторной самостоятельной работы при изучении МДК.01.01 «Практические основы бухгалтерского учета активов организации»</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Подготовка и выполнение Презентаций и Кейса по теме «Учет денежных средств на расчетных и специальных счетах в банке»</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Подготовка и выполнение Презентаций и Кейса по теме «Учет денежных средств в кассе»</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Подготовка и выполнение Презентаций и Кейса по теме «Учет кассовых операций в иностранной валюте и операций по валютным счетам в банке»</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основных средств» </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запасов» </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нематериальных активов» </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готовой продукции» </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затрат на производство и калькулирование себестоимости» </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долгосрочных инвестиций» </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финансовых вложений» </w:t>
            </w:r>
          </w:p>
          <w:p w:rsidR="000C7927" w:rsidRPr="000C7927" w:rsidRDefault="000C7927" w:rsidP="000C7927">
            <w:pPr>
              <w:numPr>
                <w:ilvl w:val="0"/>
                <w:numId w:val="16"/>
              </w:numPr>
              <w:tabs>
                <w:tab w:val="left" w:pos="308"/>
              </w:tabs>
              <w:spacing w:after="0" w:line="276" w:lineRule="auto"/>
              <w:ind w:left="24"/>
              <w:contextualSpacing/>
              <w:rPr>
                <w:rFonts w:ascii="Times New Roman" w:eastAsia="Times New Roman" w:hAnsi="Times New Roman" w:cs="Times New Roman"/>
                <w:b/>
                <w:sz w:val="24"/>
                <w:szCs w:val="24"/>
                <w:lang w:val="x-none" w:eastAsia="x-none"/>
              </w:rPr>
            </w:pPr>
            <w:r w:rsidRPr="000C7927">
              <w:rPr>
                <w:rFonts w:ascii="Times New Roman" w:eastAsia="Times New Roman" w:hAnsi="Times New Roman" w:cs="Times New Roman"/>
                <w:sz w:val="24"/>
                <w:szCs w:val="24"/>
                <w:lang w:val="x-none" w:eastAsia="x-none"/>
              </w:rPr>
              <w:t xml:space="preserve">Подготовка и выполнение Презентаций и Кейса по теме «Учет дебиторской и кредиторской задолженности» </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sidRPr="000C7927">
              <w:rPr>
                <w:rFonts w:ascii="Times New Roman" w:eastAsia="Times New Roman" w:hAnsi="Times New Roman" w:cs="Times New Roman"/>
                <w:b/>
                <w:iCs/>
                <w:sz w:val="24"/>
                <w:szCs w:val="24"/>
                <w:lang w:eastAsia="ru-RU"/>
              </w:rPr>
              <w:t>6</w:t>
            </w:r>
          </w:p>
        </w:tc>
      </w:tr>
      <w:tr w:rsidR="000C7927" w:rsidRPr="000C7927" w:rsidTr="00D52D8E">
        <w:tc>
          <w:tcPr>
            <w:tcW w:w="4625" w:type="pct"/>
            <w:gridSpan w:val="2"/>
            <w:shd w:val="clear" w:color="auto" w:fill="auto"/>
          </w:tcPr>
          <w:p w:rsidR="000C7927" w:rsidRPr="000C7927" w:rsidRDefault="000C7927" w:rsidP="000C792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Производственная</w:t>
            </w:r>
            <w:r w:rsidRPr="000C7927">
              <w:rPr>
                <w:rFonts w:ascii="Times New Roman" w:eastAsia="Times New Roman" w:hAnsi="Times New Roman" w:cs="Times New Roman"/>
                <w:b/>
                <w:bCs/>
                <w:sz w:val="24"/>
                <w:szCs w:val="24"/>
                <w:lang w:eastAsia="ru-RU"/>
              </w:rPr>
              <w:t xml:space="preserve"> практика </w:t>
            </w:r>
          </w:p>
          <w:p w:rsidR="000C7927" w:rsidRPr="000C7927" w:rsidRDefault="000C7927" w:rsidP="000C7927">
            <w:pPr>
              <w:spacing w:after="0" w:line="240"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Виды работ по ПМ.01</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t xml:space="preserve">Заполнение справки об условной организации, ее организационно-правовой собственности, специализации производства. </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Lucida Sans Unicode" w:hAnsi="Times New Roman" w:cs="Times New Roman"/>
                <w:color w:val="000000"/>
                <w:kern w:val="2"/>
                <w:sz w:val="24"/>
                <w:szCs w:val="24"/>
                <w:shd w:val="clear" w:color="auto" w:fill="FFFFFF"/>
                <w:lang w:eastAsia="ar-SA"/>
              </w:rPr>
              <w:t>Формирование учетной политики условной организации.</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t>Разработка рабочего плана счетов бухгалтерского учета, применяемого в организации.</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lastRenderedPageBreak/>
              <w:t>Отражение данных об остатках на счетах бухгалтерского учета.</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t>Проверка и обработка первичных бухгалтерских документов.</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t>Исправление ошибок в бухгалтерских документах и в учетных регистрах.</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eastAsia="x-none"/>
              </w:rPr>
              <w:t>Отражение в учете фактов хозяйственной жизни, связанных с</w:t>
            </w:r>
            <w:r w:rsidRPr="000C7927">
              <w:rPr>
                <w:rFonts w:ascii="Times New Roman" w:eastAsia="Times New Roman" w:hAnsi="Times New Roman" w:cs="Times New Roman"/>
                <w:kern w:val="28"/>
                <w:sz w:val="24"/>
                <w:szCs w:val="24"/>
                <w:lang w:val="x-none" w:eastAsia="x-none"/>
              </w:rPr>
              <w:t xml:space="preserve"> расчет</w:t>
            </w:r>
            <w:r w:rsidRPr="000C7927">
              <w:rPr>
                <w:rFonts w:ascii="Times New Roman" w:eastAsia="Times New Roman" w:hAnsi="Times New Roman" w:cs="Times New Roman"/>
                <w:kern w:val="28"/>
                <w:sz w:val="24"/>
                <w:szCs w:val="24"/>
                <w:lang w:eastAsia="x-none"/>
              </w:rPr>
              <w:t>ами</w:t>
            </w: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С</w:t>
            </w:r>
            <w:r w:rsidRPr="000C7927">
              <w:rPr>
                <w:rFonts w:ascii="Times New Roman" w:eastAsia="Times New Roman" w:hAnsi="Times New Roman" w:cs="Times New Roman"/>
                <w:kern w:val="28"/>
                <w:sz w:val="24"/>
                <w:szCs w:val="24"/>
                <w:lang w:val="x-none" w:eastAsia="x-none"/>
              </w:rPr>
              <w:t>оставлени</w:t>
            </w:r>
            <w:r w:rsidRPr="000C7927">
              <w:rPr>
                <w:rFonts w:ascii="Times New Roman" w:eastAsia="Times New Roman" w:hAnsi="Times New Roman" w:cs="Times New Roman"/>
                <w:kern w:val="28"/>
                <w:sz w:val="24"/>
                <w:szCs w:val="24"/>
                <w:lang w:eastAsia="x-none"/>
              </w:rPr>
              <w:t>е</w:t>
            </w:r>
            <w:r w:rsidRPr="000C7927">
              <w:rPr>
                <w:rFonts w:ascii="Times New Roman" w:eastAsia="Times New Roman" w:hAnsi="Times New Roman" w:cs="Times New Roman"/>
                <w:kern w:val="28"/>
                <w:sz w:val="24"/>
                <w:szCs w:val="24"/>
                <w:lang w:val="x-none" w:eastAsia="x-none"/>
              </w:rPr>
              <w:t xml:space="preserve"> авансового отчета, платежных поручений. Заполн</w:t>
            </w:r>
            <w:r w:rsidRPr="000C7927">
              <w:rPr>
                <w:rFonts w:ascii="Times New Roman" w:eastAsia="Times New Roman" w:hAnsi="Times New Roman" w:cs="Times New Roman"/>
                <w:kern w:val="28"/>
                <w:sz w:val="24"/>
                <w:szCs w:val="24"/>
                <w:lang w:eastAsia="x-none"/>
              </w:rPr>
              <w:t xml:space="preserve">ение </w:t>
            </w:r>
            <w:r w:rsidRPr="000C7927">
              <w:rPr>
                <w:rFonts w:ascii="Times New Roman" w:eastAsia="Times New Roman" w:hAnsi="Times New Roman" w:cs="Times New Roman"/>
                <w:kern w:val="28"/>
                <w:sz w:val="24"/>
                <w:szCs w:val="24"/>
                <w:lang w:val="x-none" w:eastAsia="x-none"/>
              </w:rPr>
              <w:t>учетны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регистр</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по учету расчетов с разными дебиторами и кредиторами. </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eastAsia="x-none"/>
              </w:rPr>
              <w:t xml:space="preserve">Отражение в учете фактов хозяйственной жизни, связанных с </w:t>
            </w:r>
            <w:r w:rsidRPr="000C7927">
              <w:rPr>
                <w:rFonts w:ascii="Times New Roman" w:eastAsia="Times New Roman" w:hAnsi="Times New Roman" w:cs="Times New Roman"/>
                <w:kern w:val="28"/>
                <w:sz w:val="24"/>
                <w:szCs w:val="24"/>
                <w:lang w:val="x-none" w:eastAsia="x-none"/>
              </w:rPr>
              <w:t>основны</w:t>
            </w:r>
            <w:r w:rsidRPr="000C7927">
              <w:rPr>
                <w:rFonts w:ascii="Times New Roman" w:eastAsia="Times New Roman" w:hAnsi="Times New Roman" w:cs="Times New Roman"/>
                <w:kern w:val="28"/>
                <w:sz w:val="24"/>
                <w:szCs w:val="24"/>
                <w:lang w:eastAsia="x-none"/>
              </w:rPr>
              <w:t>ми</w:t>
            </w:r>
            <w:r w:rsidRPr="000C7927">
              <w:rPr>
                <w:rFonts w:ascii="Times New Roman" w:eastAsia="Times New Roman" w:hAnsi="Times New Roman" w:cs="Times New Roman"/>
                <w:kern w:val="28"/>
                <w:sz w:val="24"/>
                <w:szCs w:val="24"/>
                <w:lang w:val="x-none" w:eastAsia="x-none"/>
              </w:rPr>
              <w:t xml:space="preserve"> средств</w:t>
            </w:r>
            <w:r w:rsidRPr="000C7927">
              <w:rPr>
                <w:rFonts w:ascii="Times New Roman" w:eastAsia="Times New Roman" w:hAnsi="Times New Roman" w:cs="Times New Roman"/>
                <w:kern w:val="28"/>
                <w:sz w:val="24"/>
                <w:szCs w:val="24"/>
                <w:lang w:eastAsia="x-none"/>
              </w:rPr>
              <w:t>ами</w:t>
            </w: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 xml:space="preserve">применение </w:t>
            </w:r>
            <w:r w:rsidRPr="000C7927">
              <w:rPr>
                <w:rFonts w:ascii="Times New Roman" w:eastAsia="Times New Roman" w:hAnsi="Times New Roman" w:cs="Times New Roman"/>
                <w:kern w:val="28"/>
                <w:sz w:val="24"/>
                <w:szCs w:val="24"/>
                <w:lang w:val="x-none" w:eastAsia="x-none"/>
              </w:rPr>
              <w:t>способ</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оценки и начисления амортизации основных средств в </w:t>
            </w:r>
            <w:r w:rsidRPr="000C7927">
              <w:rPr>
                <w:rFonts w:ascii="Times New Roman" w:eastAsia="Times New Roman" w:hAnsi="Times New Roman" w:cs="Times New Roman"/>
                <w:kern w:val="28"/>
                <w:sz w:val="24"/>
                <w:szCs w:val="24"/>
                <w:lang w:eastAsia="x-none"/>
              </w:rPr>
              <w:t>условной</w:t>
            </w:r>
            <w:r w:rsidRPr="000C7927">
              <w:rPr>
                <w:rFonts w:ascii="Times New Roman" w:eastAsia="Times New Roman" w:hAnsi="Times New Roman" w:cs="Times New Roman"/>
                <w:kern w:val="28"/>
                <w:sz w:val="24"/>
                <w:szCs w:val="24"/>
                <w:lang w:val="x-none" w:eastAsia="x-none"/>
              </w:rPr>
              <w:t xml:space="preserve"> организации. </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jc w:val="both"/>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eastAsia="x-none"/>
              </w:rPr>
              <w:t xml:space="preserve">Отражение в учете </w:t>
            </w:r>
            <w:r w:rsidRPr="000C7927">
              <w:rPr>
                <w:rFonts w:ascii="Times New Roman" w:eastAsia="Times New Roman" w:hAnsi="Times New Roman" w:cs="Times New Roman"/>
                <w:kern w:val="28"/>
                <w:sz w:val="24"/>
                <w:szCs w:val="24"/>
                <w:lang w:val="x-none" w:eastAsia="x-none"/>
              </w:rPr>
              <w:t xml:space="preserve">поступления, </w:t>
            </w:r>
            <w:r w:rsidRPr="000C7927">
              <w:rPr>
                <w:rFonts w:ascii="Times New Roman" w:eastAsia="Times New Roman" w:hAnsi="Times New Roman" w:cs="Times New Roman"/>
                <w:kern w:val="28"/>
                <w:sz w:val="24"/>
                <w:szCs w:val="24"/>
                <w:lang w:eastAsia="x-none"/>
              </w:rPr>
              <w:t xml:space="preserve">начисления </w:t>
            </w:r>
            <w:r w:rsidRPr="000C7927">
              <w:rPr>
                <w:rFonts w:ascii="Times New Roman" w:eastAsia="Times New Roman" w:hAnsi="Times New Roman" w:cs="Times New Roman"/>
                <w:kern w:val="28"/>
                <w:sz w:val="24"/>
                <w:szCs w:val="24"/>
                <w:lang w:val="x-none" w:eastAsia="x-none"/>
              </w:rPr>
              <w:t>амортизации, выбытия и ремонта основных средств. Заполн</w:t>
            </w:r>
            <w:r w:rsidRPr="000C7927">
              <w:rPr>
                <w:rFonts w:ascii="Times New Roman" w:eastAsia="Times New Roman" w:hAnsi="Times New Roman" w:cs="Times New Roman"/>
                <w:kern w:val="28"/>
                <w:sz w:val="24"/>
                <w:szCs w:val="24"/>
                <w:lang w:eastAsia="x-none"/>
              </w:rPr>
              <w:t>ение</w:t>
            </w:r>
            <w:r w:rsidRPr="000C7927">
              <w:rPr>
                <w:rFonts w:ascii="Times New Roman" w:eastAsia="Times New Roman" w:hAnsi="Times New Roman" w:cs="Times New Roman"/>
                <w:kern w:val="28"/>
                <w:sz w:val="24"/>
                <w:szCs w:val="24"/>
                <w:lang w:val="x-none" w:eastAsia="x-none"/>
              </w:rPr>
              <w:t xml:space="preserve"> первичны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документ</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и учетны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регистр</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по учету основных средств.</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Отражение в</w:t>
            </w:r>
            <w:r w:rsidRPr="000C7927">
              <w:rPr>
                <w:rFonts w:ascii="Times New Roman" w:eastAsia="Times New Roman" w:hAnsi="Times New Roman" w:cs="Times New Roman"/>
                <w:kern w:val="28"/>
                <w:sz w:val="24"/>
                <w:szCs w:val="24"/>
                <w:lang w:val="x-none" w:eastAsia="x-none"/>
              </w:rPr>
              <w:t xml:space="preserve"> учет</w:t>
            </w:r>
            <w:r w:rsidRPr="000C7927">
              <w:rPr>
                <w:rFonts w:ascii="Times New Roman" w:eastAsia="Times New Roman" w:hAnsi="Times New Roman" w:cs="Times New Roman"/>
                <w:kern w:val="28"/>
                <w:sz w:val="24"/>
                <w:szCs w:val="24"/>
                <w:lang w:eastAsia="x-none"/>
              </w:rPr>
              <w:t>е</w:t>
            </w: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фактов хозяйственной жизни, связанных с</w:t>
            </w: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нематериальными активами.</w:t>
            </w: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У</w:t>
            </w:r>
            <w:r w:rsidRPr="000C7927">
              <w:rPr>
                <w:rFonts w:ascii="Times New Roman" w:eastAsia="Times New Roman" w:hAnsi="Times New Roman" w:cs="Times New Roman"/>
                <w:kern w:val="28"/>
                <w:sz w:val="24"/>
                <w:szCs w:val="24"/>
                <w:lang w:val="x-none" w:eastAsia="x-none"/>
              </w:rPr>
              <w:t>чет поступления, выбытия, оценк</w:t>
            </w:r>
            <w:r w:rsidRPr="000C7927">
              <w:rPr>
                <w:rFonts w:ascii="Times New Roman" w:eastAsia="Times New Roman" w:hAnsi="Times New Roman" w:cs="Times New Roman"/>
                <w:kern w:val="28"/>
                <w:sz w:val="24"/>
                <w:szCs w:val="24"/>
                <w:lang w:eastAsia="x-none"/>
              </w:rPr>
              <w:t>а</w:t>
            </w:r>
            <w:r w:rsidRPr="000C7927">
              <w:rPr>
                <w:rFonts w:ascii="Times New Roman" w:eastAsia="Times New Roman" w:hAnsi="Times New Roman" w:cs="Times New Roman"/>
                <w:kern w:val="28"/>
                <w:sz w:val="24"/>
                <w:szCs w:val="24"/>
                <w:lang w:val="x-none" w:eastAsia="x-none"/>
              </w:rPr>
              <w:t xml:space="preserve"> и учет амортизации. Заполн</w:t>
            </w:r>
            <w:r w:rsidRPr="000C7927">
              <w:rPr>
                <w:rFonts w:ascii="Times New Roman" w:eastAsia="Times New Roman" w:hAnsi="Times New Roman" w:cs="Times New Roman"/>
                <w:kern w:val="28"/>
                <w:sz w:val="24"/>
                <w:szCs w:val="24"/>
                <w:lang w:eastAsia="x-none"/>
              </w:rPr>
              <w:t>ение</w:t>
            </w:r>
            <w:r w:rsidRPr="000C7927">
              <w:rPr>
                <w:rFonts w:ascii="Times New Roman" w:eastAsia="Times New Roman" w:hAnsi="Times New Roman" w:cs="Times New Roman"/>
                <w:kern w:val="28"/>
                <w:sz w:val="24"/>
                <w:szCs w:val="24"/>
                <w:lang w:val="x-none" w:eastAsia="x-none"/>
              </w:rPr>
              <w:t xml:space="preserve"> первичны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документ</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и учетны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регистр</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по учету </w:t>
            </w:r>
            <w:r w:rsidRPr="000C7927">
              <w:rPr>
                <w:rFonts w:ascii="Times New Roman" w:eastAsia="Times New Roman" w:hAnsi="Times New Roman" w:cs="Times New Roman"/>
                <w:kern w:val="28"/>
                <w:sz w:val="24"/>
                <w:szCs w:val="24"/>
                <w:lang w:eastAsia="x-none"/>
              </w:rPr>
              <w:t>нематериальных активов</w:t>
            </w:r>
            <w:r w:rsidRPr="000C7927">
              <w:rPr>
                <w:rFonts w:ascii="Times New Roman" w:eastAsia="Times New Roman" w:hAnsi="Times New Roman" w:cs="Times New Roman"/>
                <w:kern w:val="28"/>
                <w:sz w:val="24"/>
                <w:szCs w:val="24"/>
                <w:lang w:val="x-none" w:eastAsia="x-none"/>
              </w:rPr>
              <w:t>.</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Lucida Sans Unicode" w:hAnsi="Times New Roman" w:cs="Times New Roman"/>
                <w:color w:val="000000"/>
                <w:kern w:val="2"/>
                <w:sz w:val="24"/>
                <w:szCs w:val="24"/>
                <w:shd w:val="clear" w:color="auto" w:fill="FFFFFF"/>
                <w:lang w:val="x-none" w:eastAsia="ar-SA"/>
              </w:rPr>
              <w:t>О</w:t>
            </w:r>
            <w:r w:rsidRPr="000C7927">
              <w:rPr>
                <w:rFonts w:ascii="Times New Roman" w:eastAsia="Lucida Sans Unicode" w:hAnsi="Times New Roman" w:cs="Times New Roman"/>
                <w:color w:val="000000"/>
                <w:kern w:val="2"/>
                <w:sz w:val="24"/>
                <w:szCs w:val="24"/>
                <w:shd w:val="clear" w:color="auto" w:fill="FFFFFF"/>
                <w:lang w:eastAsia="ar-SA"/>
              </w:rPr>
              <w:t>тражение в</w:t>
            </w:r>
            <w:r w:rsidRPr="000C7927">
              <w:rPr>
                <w:rFonts w:ascii="Times New Roman" w:eastAsia="Times New Roman" w:hAnsi="Times New Roman" w:cs="Times New Roman"/>
                <w:kern w:val="28"/>
                <w:sz w:val="24"/>
                <w:szCs w:val="24"/>
                <w:lang w:val="x-none" w:eastAsia="x-none"/>
              </w:rPr>
              <w:t xml:space="preserve"> учет</w:t>
            </w:r>
            <w:r w:rsidRPr="000C7927">
              <w:rPr>
                <w:rFonts w:ascii="Times New Roman" w:eastAsia="Times New Roman" w:hAnsi="Times New Roman" w:cs="Times New Roman"/>
                <w:kern w:val="28"/>
                <w:sz w:val="24"/>
                <w:szCs w:val="24"/>
                <w:lang w:eastAsia="x-none"/>
              </w:rPr>
              <w:t>е капитальных и</w:t>
            </w:r>
            <w:r w:rsidRPr="000C7927">
              <w:rPr>
                <w:rFonts w:ascii="Times New Roman" w:eastAsia="Times New Roman" w:hAnsi="Times New Roman" w:cs="Times New Roman"/>
                <w:kern w:val="28"/>
                <w:sz w:val="24"/>
                <w:szCs w:val="24"/>
                <w:lang w:val="x-none" w:eastAsia="x-none"/>
              </w:rPr>
              <w:t xml:space="preserve"> финансовых вложений, </w:t>
            </w:r>
            <w:r w:rsidRPr="000C7927">
              <w:rPr>
                <w:rFonts w:ascii="Times New Roman" w:eastAsia="Times New Roman" w:hAnsi="Times New Roman" w:cs="Times New Roman"/>
                <w:kern w:val="28"/>
                <w:sz w:val="24"/>
                <w:szCs w:val="24"/>
                <w:lang w:eastAsia="x-none"/>
              </w:rPr>
              <w:t>осуществление</w:t>
            </w:r>
            <w:r w:rsidRPr="000C7927">
              <w:rPr>
                <w:rFonts w:ascii="Times New Roman" w:eastAsia="Times New Roman" w:hAnsi="Times New Roman" w:cs="Times New Roman"/>
                <w:kern w:val="28"/>
                <w:sz w:val="24"/>
                <w:szCs w:val="24"/>
                <w:lang w:val="x-none" w:eastAsia="x-none"/>
              </w:rPr>
              <w:t xml:space="preserve"> оценк</w:t>
            </w:r>
            <w:r w:rsidRPr="000C7927">
              <w:rPr>
                <w:rFonts w:ascii="Times New Roman" w:eastAsia="Times New Roman" w:hAnsi="Times New Roman" w:cs="Times New Roman"/>
                <w:kern w:val="28"/>
                <w:sz w:val="24"/>
                <w:szCs w:val="24"/>
                <w:lang w:eastAsia="x-none"/>
              </w:rPr>
              <w:t>и</w:t>
            </w:r>
            <w:r w:rsidRPr="000C7927">
              <w:rPr>
                <w:rFonts w:ascii="Times New Roman" w:eastAsia="Times New Roman" w:hAnsi="Times New Roman" w:cs="Times New Roman"/>
                <w:kern w:val="28"/>
                <w:sz w:val="24"/>
                <w:szCs w:val="24"/>
                <w:lang w:val="x-none" w:eastAsia="x-none"/>
              </w:rPr>
              <w:t xml:space="preserve"> финансовых вложений. Запол</w:t>
            </w:r>
            <w:r w:rsidRPr="000C7927">
              <w:rPr>
                <w:rFonts w:ascii="Times New Roman" w:eastAsia="Times New Roman" w:hAnsi="Times New Roman" w:cs="Times New Roman"/>
                <w:kern w:val="28"/>
                <w:sz w:val="24"/>
                <w:szCs w:val="24"/>
                <w:lang w:eastAsia="x-none"/>
              </w:rPr>
              <w:t>нение</w:t>
            </w:r>
            <w:r w:rsidRPr="000C7927">
              <w:rPr>
                <w:rFonts w:ascii="Times New Roman" w:eastAsia="Times New Roman" w:hAnsi="Times New Roman" w:cs="Times New Roman"/>
                <w:kern w:val="28"/>
                <w:sz w:val="24"/>
                <w:szCs w:val="24"/>
                <w:lang w:val="x-none" w:eastAsia="x-none"/>
              </w:rPr>
              <w:t xml:space="preserve"> первичны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документ</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и учетны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регистр</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по учету финансовых вложений.</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Lucida Sans Unicode" w:hAnsi="Times New Roman" w:cs="Times New Roman"/>
                <w:color w:val="000000"/>
                <w:kern w:val="2"/>
                <w:sz w:val="24"/>
                <w:szCs w:val="24"/>
                <w:shd w:val="clear" w:color="auto" w:fill="FFFFFF"/>
                <w:lang w:val="x-none" w:eastAsia="ar-SA"/>
              </w:rPr>
              <w:t>О</w:t>
            </w:r>
            <w:r w:rsidRPr="000C7927">
              <w:rPr>
                <w:rFonts w:ascii="Times New Roman" w:eastAsia="Lucida Sans Unicode" w:hAnsi="Times New Roman" w:cs="Times New Roman"/>
                <w:color w:val="000000"/>
                <w:kern w:val="2"/>
                <w:sz w:val="24"/>
                <w:szCs w:val="24"/>
                <w:shd w:val="clear" w:color="auto" w:fill="FFFFFF"/>
                <w:lang w:eastAsia="ar-SA"/>
              </w:rPr>
              <w:t>тражение в</w:t>
            </w:r>
            <w:r w:rsidRPr="000C7927">
              <w:rPr>
                <w:rFonts w:ascii="Times New Roman" w:eastAsia="Times New Roman" w:hAnsi="Times New Roman" w:cs="Times New Roman"/>
                <w:kern w:val="28"/>
                <w:sz w:val="24"/>
                <w:szCs w:val="24"/>
                <w:lang w:val="x-none" w:eastAsia="x-none"/>
              </w:rPr>
              <w:t xml:space="preserve"> учет</w:t>
            </w:r>
            <w:r w:rsidRPr="000C7927">
              <w:rPr>
                <w:rFonts w:ascii="Times New Roman" w:eastAsia="Times New Roman" w:hAnsi="Times New Roman" w:cs="Times New Roman"/>
                <w:kern w:val="28"/>
                <w:sz w:val="24"/>
                <w:szCs w:val="24"/>
                <w:lang w:eastAsia="x-none"/>
              </w:rPr>
              <w:t>е запасов</w:t>
            </w:r>
            <w:r w:rsidRPr="000C7927">
              <w:rPr>
                <w:rFonts w:ascii="Times New Roman" w:eastAsia="Times New Roman" w:hAnsi="Times New Roman" w:cs="Times New Roman"/>
                <w:kern w:val="28"/>
                <w:sz w:val="24"/>
                <w:szCs w:val="24"/>
                <w:lang w:val="x-none" w:eastAsia="x-none"/>
              </w:rPr>
              <w:t>.</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Отражать</w:t>
            </w:r>
            <w:r w:rsidRPr="000C7927">
              <w:rPr>
                <w:rFonts w:ascii="Times New Roman" w:eastAsia="Times New Roman" w:hAnsi="Times New Roman" w:cs="Times New Roman"/>
                <w:kern w:val="28"/>
                <w:sz w:val="24"/>
                <w:szCs w:val="24"/>
                <w:lang w:val="x-none" w:eastAsia="x-none"/>
              </w:rPr>
              <w:t xml:space="preserve"> порядок учета </w:t>
            </w:r>
            <w:r w:rsidRPr="000C7927">
              <w:rPr>
                <w:rFonts w:ascii="Times New Roman" w:eastAsia="Times New Roman" w:hAnsi="Times New Roman" w:cs="Times New Roman"/>
                <w:kern w:val="28"/>
                <w:sz w:val="24"/>
                <w:szCs w:val="24"/>
                <w:lang w:eastAsia="x-none"/>
              </w:rPr>
              <w:t>запасов</w:t>
            </w:r>
            <w:r w:rsidRPr="000C7927">
              <w:rPr>
                <w:rFonts w:ascii="Times New Roman" w:eastAsia="Times New Roman" w:hAnsi="Times New Roman" w:cs="Times New Roman"/>
                <w:kern w:val="28"/>
                <w:sz w:val="24"/>
                <w:szCs w:val="24"/>
                <w:lang w:val="x-none" w:eastAsia="x-none"/>
              </w:rPr>
              <w:t xml:space="preserve"> на складе и в бухгалтерии, </w:t>
            </w:r>
            <w:r w:rsidRPr="000C7927">
              <w:rPr>
                <w:rFonts w:ascii="Times New Roman" w:eastAsia="Times New Roman" w:hAnsi="Times New Roman" w:cs="Times New Roman"/>
                <w:kern w:val="28"/>
                <w:sz w:val="24"/>
                <w:szCs w:val="24"/>
                <w:lang w:eastAsia="x-none"/>
              </w:rPr>
              <w:t xml:space="preserve">вести </w:t>
            </w:r>
            <w:r w:rsidRPr="000C7927">
              <w:rPr>
                <w:rFonts w:ascii="Times New Roman" w:eastAsia="Times New Roman" w:hAnsi="Times New Roman" w:cs="Times New Roman"/>
                <w:kern w:val="28"/>
                <w:sz w:val="24"/>
                <w:szCs w:val="24"/>
                <w:lang w:val="x-none" w:eastAsia="x-none"/>
              </w:rPr>
              <w:t xml:space="preserve">синтетический и аналитический учет </w:t>
            </w:r>
            <w:r w:rsidRPr="000C7927">
              <w:rPr>
                <w:rFonts w:ascii="Times New Roman" w:eastAsia="Times New Roman" w:hAnsi="Times New Roman" w:cs="Times New Roman"/>
                <w:kern w:val="28"/>
                <w:sz w:val="24"/>
                <w:szCs w:val="24"/>
                <w:lang w:eastAsia="x-none"/>
              </w:rPr>
              <w:t>запасов</w:t>
            </w:r>
            <w:r w:rsidRPr="000C7927">
              <w:rPr>
                <w:rFonts w:ascii="Times New Roman" w:eastAsia="Times New Roman" w:hAnsi="Times New Roman" w:cs="Times New Roman"/>
                <w:kern w:val="28"/>
                <w:sz w:val="24"/>
                <w:szCs w:val="24"/>
                <w:lang w:val="x-none" w:eastAsia="x-none"/>
              </w:rPr>
              <w:t>. Заполн</w:t>
            </w:r>
            <w:r w:rsidRPr="000C7927">
              <w:rPr>
                <w:rFonts w:ascii="Times New Roman" w:eastAsia="Times New Roman" w:hAnsi="Times New Roman" w:cs="Times New Roman"/>
                <w:kern w:val="28"/>
                <w:sz w:val="24"/>
                <w:szCs w:val="24"/>
                <w:lang w:eastAsia="x-none"/>
              </w:rPr>
              <w:t>ение</w:t>
            </w:r>
            <w:r w:rsidRPr="000C7927">
              <w:rPr>
                <w:rFonts w:ascii="Times New Roman" w:eastAsia="Times New Roman" w:hAnsi="Times New Roman" w:cs="Times New Roman"/>
                <w:kern w:val="28"/>
                <w:sz w:val="24"/>
                <w:szCs w:val="24"/>
                <w:lang w:val="x-none" w:eastAsia="x-none"/>
              </w:rPr>
              <w:t xml:space="preserve"> первичны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документ</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и учетны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регистр</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по учету материалов.</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Lucida Sans Unicode" w:hAnsi="Times New Roman" w:cs="Times New Roman"/>
                <w:color w:val="000000"/>
                <w:kern w:val="2"/>
                <w:sz w:val="24"/>
                <w:szCs w:val="24"/>
                <w:shd w:val="clear" w:color="auto" w:fill="FFFFFF"/>
                <w:lang w:val="x-none" w:eastAsia="ar-SA"/>
              </w:rPr>
              <w:t>О</w:t>
            </w:r>
            <w:r w:rsidRPr="000C7927">
              <w:rPr>
                <w:rFonts w:ascii="Times New Roman" w:eastAsia="Lucida Sans Unicode" w:hAnsi="Times New Roman" w:cs="Times New Roman"/>
                <w:color w:val="000000"/>
                <w:kern w:val="2"/>
                <w:sz w:val="24"/>
                <w:szCs w:val="24"/>
                <w:shd w:val="clear" w:color="auto" w:fill="FFFFFF"/>
                <w:lang w:eastAsia="ar-SA"/>
              </w:rPr>
              <w:t>тражение в</w:t>
            </w:r>
            <w:r w:rsidRPr="000C7927">
              <w:rPr>
                <w:rFonts w:ascii="Times New Roman" w:eastAsia="Times New Roman" w:hAnsi="Times New Roman" w:cs="Times New Roman"/>
                <w:kern w:val="28"/>
                <w:sz w:val="24"/>
                <w:szCs w:val="24"/>
                <w:lang w:val="x-none" w:eastAsia="x-none"/>
              </w:rPr>
              <w:t xml:space="preserve"> учет</w:t>
            </w:r>
            <w:r w:rsidRPr="000C7927">
              <w:rPr>
                <w:rFonts w:ascii="Times New Roman" w:eastAsia="Times New Roman" w:hAnsi="Times New Roman" w:cs="Times New Roman"/>
                <w:kern w:val="28"/>
                <w:sz w:val="24"/>
                <w:szCs w:val="24"/>
                <w:lang w:eastAsia="x-none"/>
              </w:rPr>
              <w:t xml:space="preserve">е </w:t>
            </w:r>
            <w:r w:rsidRPr="000C7927">
              <w:rPr>
                <w:rFonts w:ascii="Times New Roman" w:eastAsia="Times New Roman" w:hAnsi="Times New Roman" w:cs="Times New Roman"/>
                <w:kern w:val="28"/>
                <w:sz w:val="24"/>
                <w:szCs w:val="24"/>
                <w:lang w:val="x-none" w:eastAsia="x-none"/>
              </w:rPr>
              <w:t>затрат на производство и калькулирование себестоимости продукции (работ, услуг).</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Lucida Sans Unicode" w:hAnsi="Times New Roman" w:cs="Times New Roman"/>
                <w:color w:val="000000"/>
                <w:kern w:val="2"/>
                <w:sz w:val="24"/>
                <w:szCs w:val="24"/>
                <w:shd w:val="clear" w:color="auto" w:fill="FFFFFF"/>
                <w:lang w:val="x-none" w:eastAsia="ar-SA"/>
              </w:rPr>
              <w:t>О</w:t>
            </w:r>
            <w:r w:rsidRPr="000C7927">
              <w:rPr>
                <w:rFonts w:ascii="Times New Roman" w:eastAsia="Lucida Sans Unicode" w:hAnsi="Times New Roman" w:cs="Times New Roman"/>
                <w:color w:val="000000"/>
                <w:kern w:val="2"/>
                <w:sz w:val="24"/>
                <w:szCs w:val="24"/>
                <w:shd w:val="clear" w:color="auto" w:fill="FFFFFF"/>
                <w:lang w:eastAsia="ar-SA"/>
              </w:rPr>
              <w:t>тражение в</w:t>
            </w:r>
            <w:r w:rsidRPr="000C7927">
              <w:rPr>
                <w:rFonts w:ascii="Times New Roman" w:eastAsia="Times New Roman" w:hAnsi="Times New Roman" w:cs="Times New Roman"/>
                <w:kern w:val="28"/>
                <w:sz w:val="24"/>
                <w:szCs w:val="24"/>
                <w:lang w:val="x-none" w:eastAsia="x-none"/>
              </w:rPr>
              <w:t xml:space="preserve"> учет</w:t>
            </w:r>
            <w:r w:rsidRPr="000C7927">
              <w:rPr>
                <w:rFonts w:ascii="Times New Roman" w:eastAsia="Times New Roman" w:hAnsi="Times New Roman" w:cs="Times New Roman"/>
                <w:kern w:val="28"/>
                <w:sz w:val="24"/>
                <w:szCs w:val="24"/>
                <w:lang w:eastAsia="x-none"/>
              </w:rPr>
              <w:t xml:space="preserve">е </w:t>
            </w:r>
            <w:r w:rsidRPr="000C7927">
              <w:rPr>
                <w:rFonts w:ascii="Times New Roman" w:eastAsia="Times New Roman" w:hAnsi="Times New Roman" w:cs="Times New Roman"/>
                <w:kern w:val="28"/>
                <w:sz w:val="24"/>
                <w:szCs w:val="24"/>
                <w:lang w:val="x-none" w:eastAsia="x-none"/>
              </w:rPr>
              <w:t>затрат, включаемых в себестоимость продукции в данной организации, учет расходов по элементам и калькуляционным статьям, непроизводственны</w:t>
            </w:r>
            <w:r w:rsidRPr="000C7927">
              <w:rPr>
                <w:rFonts w:ascii="Times New Roman" w:eastAsia="Times New Roman" w:hAnsi="Times New Roman" w:cs="Times New Roman"/>
                <w:kern w:val="28"/>
                <w:sz w:val="24"/>
                <w:szCs w:val="24"/>
                <w:lang w:eastAsia="x-none"/>
              </w:rPr>
              <w:t>м</w:t>
            </w:r>
            <w:r w:rsidRPr="000C7927">
              <w:rPr>
                <w:rFonts w:ascii="Times New Roman" w:eastAsia="Times New Roman" w:hAnsi="Times New Roman" w:cs="Times New Roman"/>
                <w:kern w:val="28"/>
                <w:sz w:val="24"/>
                <w:szCs w:val="24"/>
                <w:lang w:val="x-none" w:eastAsia="x-none"/>
              </w:rPr>
              <w:t xml:space="preserve"> расход</w:t>
            </w:r>
            <w:r w:rsidRPr="000C7927">
              <w:rPr>
                <w:rFonts w:ascii="Times New Roman" w:eastAsia="Times New Roman" w:hAnsi="Times New Roman" w:cs="Times New Roman"/>
                <w:kern w:val="28"/>
                <w:sz w:val="24"/>
                <w:szCs w:val="24"/>
                <w:lang w:eastAsia="x-none"/>
              </w:rPr>
              <w:t>ам</w:t>
            </w:r>
            <w:r w:rsidRPr="000C7927">
              <w:rPr>
                <w:rFonts w:ascii="Times New Roman" w:eastAsia="Times New Roman" w:hAnsi="Times New Roman" w:cs="Times New Roman"/>
                <w:kern w:val="28"/>
                <w:sz w:val="24"/>
                <w:szCs w:val="24"/>
                <w:lang w:val="x-none" w:eastAsia="x-none"/>
              </w:rPr>
              <w:t>, производственны</w:t>
            </w:r>
            <w:r w:rsidRPr="000C7927">
              <w:rPr>
                <w:rFonts w:ascii="Times New Roman" w:eastAsia="Times New Roman" w:hAnsi="Times New Roman" w:cs="Times New Roman"/>
                <w:kern w:val="28"/>
                <w:sz w:val="24"/>
                <w:szCs w:val="24"/>
                <w:lang w:eastAsia="x-none"/>
              </w:rPr>
              <w:t>м</w:t>
            </w:r>
            <w:r w:rsidRPr="000C7927">
              <w:rPr>
                <w:rFonts w:ascii="Times New Roman" w:eastAsia="Times New Roman" w:hAnsi="Times New Roman" w:cs="Times New Roman"/>
                <w:kern w:val="28"/>
                <w:sz w:val="24"/>
                <w:szCs w:val="24"/>
                <w:lang w:val="x-none" w:eastAsia="x-none"/>
              </w:rPr>
              <w:t xml:space="preserve"> потер</w:t>
            </w:r>
            <w:r w:rsidRPr="000C7927">
              <w:rPr>
                <w:rFonts w:ascii="Times New Roman" w:eastAsia="Times New Roman" w:hAnsi="Times New Roman" w:cs="Times New Roman"/>
                <w:kern w:val="28"/>
                <w:sz w:val="24"/>
                <w:szCs w:val="24"/>
                <w:lang w:eastAsia="x-none"/>
              </w:rPr>
              <w:t>ям</w:t>
            </w: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Times New Roman" w:hAnsi="Times New Roman" w:cs="Times New Roman"/>
                <w:kern w:val="28"/>
                <w:sz w:val="24"/>
                <w:szCs w:val="24"/>
                <w:lang w:eastAsia="x-none"/>
              </w:rPr>
              <w:t>учет</w:t>
            </w:r>
            <w:r w:rsidRPr="000C7927">
              <w:rPr>
                <w:rFonts w:ascii="Times New Roman" w:eastAsia="Times New Roman" w:hAnsi="Times New Roman" w:cs="Times New Roman"/>
                <w:kern w:val="28"/>
                <w:sz w:val="24"/>
                <w:szCs w:val="24"/>
                <w:lang w:val="x-none" w:eastAsia="x-none"/>
              </w:rPr>
              <w:t xml:space="preserve"> затрат на производство и калькулирование себестоимости вспомогательных производств. </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val="x-none" w:eastAsia="x-none"/>
              </w:rPr>
            </w:pPr>
            <w:r w:rsidRPr="000C7927">
              <w:rPr>
                <w:rFonts w:ascii="Times New Roman" w:eastAsia="Times New Roman" w:hAnsi="Times New Roman" w:cs="Times New Roman"/>
                <w:kern w:val="28"/>
                <w:sz w:val="24"/>
                <w:szCs w:val="24"/>
                <w:lang w:val="x-none" w:eastAsia="x-none"/>
              </w:rPr>
              <w:t xml:space="preserve"> </w:t>
            </w:r>
            <w:r w:rsidRPr="000C7927">
              <w:rPr>
                <w:rFonts w:ascii="Times New Roman" w:eastAsia="Lucida Sans Unicode" w:hAnsi="Times New Roman" w:cs="Times New Roman"/>
                <w:color w:val="000000"/>
                <w:kern w:val="2"/>
                <w:sz w:val="24"/>
                <w:szCs w:val="24"/>
                <w:shd w:val="clear" w:color="auto" w:fill="FFFFFF"/>
                <w:lang w:val="x-none" w:eastAsia="ar-SA"/>
              </w:rPr>
              <w:t>О</w:t>
            </w:r>
            <w:r w:rsidRPr="000C7927">
              <w:rPr>
                <w:rFonts w:ascii="Times New Roman" w:eastAsia="Lucida Sans Unicode" w:hAnsi="Times New Roman" w:cs="Times New Roman"/>
                <w:color w:val="000000"/>
                <w:kern w:val="2"/>
                <w:sz w:val="24"/>
                <w:szCs w:val="24"/>
                <w:shd w:val="clear" w:color="auto" w:fill="FFFFFF"/>
                <w:lang w:eastAsia="ar-SA"/>
              </w:rPr>
              <w:t>тражение в</w:t>
            </w:r>
            <w:r w:rsidRPr="000C7927">
              <w:rPr>
                <w:rFonts w:ascii="Times New Roman" w:eastAsia="Times New Roman" w:hAnsi="Times New Roman" w:cs="Times New Roman"/>
                <w:kern w:val="28"/>
                <w:sz w:val="24"/>
                <w:szCs w:val="24"/>
                <w:lang w:val="x-none" w:eastAsia="x-none"/>
              </w:rPr>
              <w:t xml:space="preserve"> учет</w:t>
            </w:r>
            <w:r w:rsidRPr="000C7927">
              <w:rPr>
                <w:rFonts w:ascii="Times New Roman" w:eastAsia="Times New Roman" w:hAnsi="Times New Roman" w:cs="Times New Roman"/>
                <w:kern w:val="28"/>
                <w:sz w:val="24"/>
                <w:szCs w:val="24"/>
                <w:lang w:eastAsia="x-none"/>
              </w:rPr>
              <w:t xml:space="preserve">е </w:t>
            </w:r>
            <w:r w:rsidRPr="000C7927">
              <w:rPr>
                <w:rFonts w:ascii="Times New Roman" w:eastAsia="Times New Roman" w:hAnsi="Times New Roman" w:cs="Times New Roman"/>
                <w:kern w:val="28"/>
                <w:sz w:val="24"/>
                <w:szCs w:val="24"/>
                <w:lang w:val="x-none" w:eastAsia="x-none"/>
              </w:rPr>
              <w:t>готовой продукции, определени</w:t>
            </w:r>
            <w:r w:rsidRPr="000C7927">
              <w:rPr>
                <w:rFonts w:ascii="Times New Roman" w:eastAsia="Times New Roman" w:hAnsi="Times New Roman" w:cs="Times New Roman"/>
                <w:kern w:val="28"/>
                <w:sz w:val="24"/>
                <w:szCs w:val="24"/>
                <w:lang w:eastAsia="x-none"/>
              </w:rPr>
              <w:t>е</w:t>
            </w:r>
            <w:r w:rsidRPr="000C7927">
              <w:rPr>
                <w:rFonts w:ascii="Times New Roman" w:eastAsia="Times New Roman" w:hAnsi="Times New Roman" w:cs="Times New Roman"/>
                <w:kern w:val="28"/>
                <w:sz w:val="24"/>
                <w:szCs w:val="24"/>
                <w:lang w:val="x-none" w:eastAsia="x-none"/>
              </w:rPr>
              <w:t xml:space="preserve"> выручки от продажи продукции. </w:t>
            </w:r>
            <w:r w:rsidRPr="000C7927">
              <w:rPr>
                <w:rFonts w:ascii="Times New Roman" w:eastAsia="Times New Roman" w:hAnsi="Times New Roman" w:cs="Times New Roman"/>
                <w:kern w:val="28"/>
                <w:sz w:val="24"/>
                <w:szCs w:val="24"/>
                <w:lang w:eastAsia="x-none"/>
              </w:rPr>
              <w:t>Отражать</w:t>
            </w:r>
            <w:r w:rsidRPr="000C7927">
              <w:rPr>
                <w:rFonts w:ascii="Times New Roman" w:eastAsia="Times New Roman" w:hAnsi="Times New Roman" w:cs="Times New Roman"/>
                <w:kern w:val="28"/>
                <w:sz w:val="24"/>
                <w:szCs w:val="24"/>
                <w:lang w:val="x-none" w:eastAsia="x-none"/>
              </w:rPr>
              <w:t xml:space="preserve"> порядок учета поступления и отгрузки (продажи) готовой продукции, учет расходов на продажу. </w:t>
            </w:r>
            <w:r w:rsidRPr="000C7927">
              <w:rPr>
                <w:rFonts w:ascii="Times New Roman" w:eastAsia="Times New Roman" w:hAnsi="Times New Roman" w:cs="Times New Roman"/>
                <w:kern w:val="28"/>
                <w:sz w:val="24"/>
                <w:szCs w:val="24"/>
                <w:lang w:eastAsia="x-none"/>
              </w:rPr>
              <w:t>Осуществлять</w:t>
            </w:r>
            <w:r w:rsidRPr="000C7927">
              <w:rPr>
                <w:rFonts w:ascii="Times New Roman" w:eastAsia="Times New Roman" w:hAnsi="Times New Roman" w:cs="Times New Roman"/>
                <w:kern w:val="28"/>
                <w:sz w:val="24"/>
                <w:szCs w:val="24"/>
                <w:lang w:val="x-none" w:eastAsia="x-none"/>
              </w:rPr>
              <w:t xml:space="preserve"> расчет фактической себестоимости выпущенной продукции и определ</w:t>
            </w:r>
            <w:r w:rsidRPr="000C7927">
              <w:rPr>
                <w:rFonts w:ascii="Times New Roman" w:eastAsia="Times New Roman" w:hAnsi="Times New Roman" w:cs="Times New Roman"/>
                <w:kern w:val="28"/>
                <w:sz w:val="24"/>
                <w:szCs w:val="24"/>
                <w:lang w:eastAsia="x-none"/>
              </w:rPr>
              <w:t>ять</w:t>
            </w:r>
            <w:r w:rsidRPr="000C7927">
              <w:rPr>
                <w:rFonts w:ascii="Times New Roman" w:eastAsia="Times New Roman" w:hAnsi="Times New Roman" w:cs="Times New Roman"/>
                <w:kern w:val="28"/>
                <w:sz w:val="24"/>
                <w:szCs w:val="24"/>
                <w:lang w:val="x-none" w:eastAsia="x-none"/>
              </w:rPr>
              <w:t xml:space="preserve"> финансов</w:t>
            </w:r>
            <w:r w:rsidRPr="000C7927">
              <w:rPr>
                <w:rFonts w:ascii="Times New Roman" w:eastAsia="Times New Roman" w:hAnsi="Times New Roman" w:cs="Times New Roman"/>
                <w:kern w:val="28"/>
                <w:sz w:val="24"/>
                <w:szCs w:val="24"/>
                <w:lang w:eastAsia="x-none"/>
              </w:rPr>
              <w:t>ый</w:t>
            </w:r>
            <w:r w:rsidRPr="000C7927">
              <w:rPr>
                <w:rFonts w:ascii="Times New Roman" w:eastAsia="Times New Roman" w:hAnsi="Times New Roman" w:cs="Times New Roman"/>
                <w:kern w:val="28"/>
                <w:sz w:val="24"/>
                <w:szCs w:val="24"/>
                <w:lang w:val="x-none" w:eastAsia="x-none"/>
              </w:rPr>
              <w:t xml:space="preserve"> результат от продажи продукции. Заполн</w:t>
            </w:r>
            <w:r w:rsidRPr="000C7927">
              <w:rPr>
                <w:rFonts w:ascii="Times New Roman" w:eastAsia="Times New Roman" w:hAnsi="Times New Roman" w:cs="Times New Roman"/>
                <w:kern w:val="28"/>
                <w:sz w:val="24"/>
                <w:szCs w:val="24"/>
                <w:lang w:eastAsia="x-none"/>
              </w:rPr>
              <w:t>ение</w:t>
            </w:r>
            <w:r w:rsidRPr="000C7927">
              <w:rPr>
                <w:rFonts w:ascii="Times New Roman" w:eastAsia="Times New Roman" w:hAnsi="Times New Roman" w:cs="Times New Roman"/>
                <w:kern w:val="28"/>
                <w:sz w:val="24"/>
                <w:szCs w:val="24"/>
                <w:lang w:val="x-none" w:eastAsia="x-none"/>
              </w:rPr>
              <w:t xml:space="preserve"> первичны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документ</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и учетны</w:t>
            </w:r>
            <w:r w:rsidRPr="000C7927">
              <w:rPr>
                <w:rFonts w:ascii="Times New Roman" w:eastAsia="Times New Roman" w:hAnsi="Times New Roman" w:cs="Times New Roman"/>
                <w:kern w:val="28"/>
                <w:sz w:val="24"/>
                <w:szCs w:val="24"/>
                <w:lang w:eastAsia="x-none"/>
              </w:rPr>
              <w:t>х</w:t>
            </w:r>
            <w:r w:rsidRPr="000C7927">
              <w:rPr>
                <w:rFonts w:ascii="Times New Roman" w:eastAsia="Times New Roman" w:hAnsi="Times New Roman" w:cs="Times New Roman"/>
                <w:kern w:val="28"/>
                <w:sz w:val="24"/>
                <w:szCs w:val="24"/>
                <w:lang w:val="x-none" w:eastAsia="x-none"/>
              </w:rPr>
              <w:t xml:space="preserve"> регистр</w:t>
            </w:r>
            <w:r w:rsidRPr="000C7927">
              <w:rPr>
                <w:rFonts w:ascii="Times New Roman" w:eastAsia="Times New Roman" w:hAnsi="Times New Roman" w:cs="Times New Roman"/>
                <w:kern w:val="28"/>
                <w:sz w:val="24"/>
                <w:szCs w:val="24"/>
                <w:lang w:eastAsia="x-none"/>
              </w:rPr>
              <w:t>ов</w:t>
            </w:r>
            <w:r w:rsidRPr="000C7927">
              <w:rPr>
                <w:rFonts w:ascii="Times New Roman" w:eastAsia="Times New Roman" w:hAnsi="Times New Roman" w:cs="Times New Roman"/>
                <w:kern w:val="28"/>
                <w:sz w:val="24"/>
                <w:szCs w:val="24"/>
                <w:lang w:val="x-none" w:eastAsia="x-none"/>
              </w:rPr>
              <w:t xml:space="preserve"> по учету готовой продукции и ее продажи.</w:t>
            </w:r>
          </w:p>
          <w:p w:rsidR="000C7927" w:rsidRPr="000C7927" w:rsidRDefault="000C7927" w:rsidP="000C7927">
            <w:pPr>
              <w:widowControl w:val="0"/>
              <w:numPr>
                <w:ilvl w:val="0"/>
                <w:numId w:val="15"/>
              </w:numPr>
              <w:tabs>
                <w:tab w:val="left" w:pos="308"/>
              </w:tabs>
              <w:overflowPunct w:val="0"/>
              <w:adjustRightInd w:val="0"/>
              <w:spacing w:after="0" w:line="240" w:lineRule="auto"/>
              <w:contextualSpacing/>
              <w:rPr>
                <w:rFonts w:ascii="Times New Roman" w:eastAsia="Times New Roman" w:hAnsi="Times New Roman" w:cs="Times New Roman"/>
                <w:kern w:val="28"/>
                <w:sz w:val="24"/>
                <w:szCs w:val="24"/>
                <w:lang w:eastAsia="ru-RU"/>
              </w:rPr>
            </w:pPr>
            <w:r w:rsidRPr="000C7927">
              <w:rPr>
                <w:rFonts w:ascii="Times New Roman" w:eastAsia="Times New Roman" w:hAnsi="Times New Roman" w:cs="Times New Roman"/>
                <w:kern w:val="28"/>
                <w:sz w:val="24"/>
                <w:szCs w:val="24"/>
                <w:lang w:eastAsia="ru-RU"/>
              </w:rPr>
              <w:t xml:space="preserve"> Заполнение учетных регистров по учету расчетов с разными дебиторами и кредиторами. </w:t>
            </w:r>
            <w:r w:rsidRPr="000C7927">
              <w:rPr>
                <w:rFonts w:ascii="Times New Roman" w:eastAsia="Times New Roman" w:hAnsi="Times New Roman" w:cs="Times New Roman"/>
                <w:bCs/>
                <w:sz w:val="24"/>
                <w:szCs w:val="24"/>
                <w:lang w:eastAsia="ru-RU"/>
              </w:rPr>
              <w:t>Учет расчетов с подотчетными лицами.</w:t>
            </w:r>
          </w:p>
        </w:tc>
        <w:tc>
          <w:tcPr>
            <w:tcW w:w="375" w:type="pct"/>
            <w:shd w:val="clear" w:color="auto" w:fill="auto"/>
            <w:vAlign w:val="center"/>
          </w:tcPr>
          <w:p w:rsidR="000C7927" w:rsidRPr="000C7927" w:rsidRDefault="000C7927" w:rsidP="000C7927">
            <w:pPr>
              <w:suppressAutoHyphens/>
              <w:spacing w:after="0" w:line="240" w:lineRule="auto"/>
              <w:jc w:val="center"/>
              <w:rPr>
                <w:rFonts w:ascii="Times New Roman" w:eastAsia="Times New Roman" w:hAnsi="Times New Roman" w:cs="Times New Roman"/>
                <w:b/>
                <w:iCs/>
                <w:sz w:val="24"/>
                <w:szCs w:val="24"/>
                <w:lang w:eastAsia="ru-RU"/>
              </w:rPr>
            </w:pPr>
            <w:r w:rsidRPr="000C7927">
              <w:rPr>
                <w:rFonts w:ascii="Times New Roman" w:eastAsia="Times New Roman" w:hAnsi="Times New Roman" w:cs="Times New Roman"/>
                <w:b/>
                <w:iCs/>
                <w:sz w:val="24"/>
                <w:szCs w:val="24"/>
                <w:lang w:eastAsia="ru-RU"/>
              </w:rPr>
              <w:lastRenderedPageBreak/>
              <w:t>36/36</w:t>
            </w:r>
          </w:p>
        </w:tc>
      </w:tr>
      <w:tr w:rsidR="000C7927" w:rsidRPr="000C7927" w:rsidTr="00D52D8E">
        <w:tc>
          <w:tcPr>
            <w:tcW w:w="4625" w:type="pct"/>
            <w:gridSpan w:val="2"/>
          </w:tcPr>
          <w:p w:rsidR="000C7927" w:rsidRPr="000C7927" w:rsidRDefault="000C7927" w:rsidP="000C7927">
            <w:pPr>
              <w:spacing w:after="0" w:line="276" w:lineRule="auto"/>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Внеаудиторная самостоятельная работа</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140</w:t>
            </w:r>
          </w:p>
        </w:tc>
      </w:tr>
      <w:tr w:rsidR="000C7927" w:rsidRPr="000C7927" w:rsidTr="00D52D8E">
        <w:tc>
          <w:tcPr>
            <w:tcW w:w="4625" w:type="pct"/>
            <w:gridSpan w:val="2"/>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Arial Unicode MS" w:hAnsi="Times New Roman" w:cs="Times New Roman"/>
                <w:b/>
                <w:color w:val="000000"/>
                <w:sz w:val="24"/>
                <w:szCs w:val="24"/>
                <w:lang w:eastAsia="ru-RU"/>
              </w:rPr>
              <w:t>Промежуточная аттестация в форме экзамена по модулю</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sidRPr="000C7927">
              <w:rPr>
                <w:rFonts w:ascii="Times New Roman" w:eastAsia="Times New Roman" w:hAnsi="Times New Roman" w:cs="Times New Roman"/>
                <w:b/>
                <w:iCs/>
                <w:sz w:val="24"/>
                <w:szCs w:val="24"/>
                <w:lang w:eastAsia="ru-RU"/>
              </w:rPr>
              <w:t>12/</w:t>
            </w:r>
            <w:r w:rsidR="00B92998">
              <w:rPr>
                <w:rFonts w:ascii="Times New Roman" w:eastAsia="Times New Roman" w:hAnsi="Times New Roman" w:cs="Times New Roman"/>
                <w:b/>
                <w:iCs/>
                <w:sz w:val="24"/>
                <w:szCs w:val="24"/>
                <w:lang w:eastAsia="ru-RU"/>
              </w:rPr>
              <w:t>4</w:t>
            </w:r>
          </w:p>
        </w:tc>
      </w:tr>
      <w:tr w:rsidR="000C7927" w:rsidRPr="000C7927" w:rsidTr="00D52D8E">
        <w:tc>
          <w:tcPr>
            <w:tcW w:w="4625" w:type="pct"/>
            <w:gridSpan w:val="2"/>
          </w:tcPr>
          <w:p w:rsidR="000C7927" w:rsidRPr="000C7927" w:rsidRDefault="000C7927" w:rsidP="000C7927">
            <w:pPr>
              <w:spacing w:after="0" w:line="276" w:lineRule="auto"/>
              <w:rPr>
                <w:rFonts w:ascii="Times New Roman" w:eastAsia="Times New Roman" w:hAnsi="Times New Roman" w:cs="Times New Roman"/>
                <w:b/>
                <w:bCs/>
                <w:sz w:val="24"/>
                <w:szCs w:val="24"/>
                <w:lang w:eastAsia="ru-RU"/>
              </w:rPr>
            </w:pPr>
            <w:r w:rsidRPr="000C7927">
              <w:rPr>
                <w:rFonts w:ascii="Times New Roman" w:eastAsia="Times New Roman" w:hAnsi="Times New Roman" w:cs="Times New Roman"/>
                <w:b/>
                <w:bCs/>
                <w:sz w:val="24"/>
                <w:szCs w:val="24"/>
                <w:lang w:eastAsia="ru-RU"/>
              </w:rPr>
              <w:t>Всего</w:t>
            </w:r>
          </w:p>
        </w:tc>
        <w:tc>
          <w:tcPr>
            <w:tcW w:w="375" w:type="pct"/>
            <w:vAlign w:val="center"/>
          </w:tcPr>
          <w:p w:rsidR="000C7927" w:rsidRPr="000C7927" w:rsidRDefault="000C7927" w:rsidP="000C7927">
            <w:pPr>
              <w:suppressAutoHyphens/>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204</w:t>
            </w:r>
            <w:r w:rsidRPr="000C7927">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24</w:t>
            </w:r>
          </w:p>
        </w:tc>
      </w:tr>
    </w:tbl>
    <w:p w:rsidR="00515149" w:rsidRPr="004A53E4" w:rsidRDefault="00515149" w:rsidP="00515149">
      <w:pPr>
        <w:spacing w:after="0" w:line="240" w:lineRule="auto"/>
        <w:rPr>
          <w:rFonts w:ascii="Times New Roman" w:hAnsi="Times New Roman" w:cs="Times New Roman"/>
          <w:b/>
          <w:caps/>
          <w:sz w:val="24"/>
          <w:szCs w:val="24"/>
          <w:lang w:eastAsia="ru-RU"/>
        </w:rPr>
        <w:sectPr w:rsidR="00515149" w:rsidRPr="004A53E4" w:rsidSect="00FA02B9">
          <w:pgSz w:w="16838" w:h="11906" w:orient="landscape"/>
          <w:pgMar w:top="1134" w:right="1134" w:bottom="425" w:left="1134" w:header="709" w:footer="709" w:gutter="0"/>
          <w:cols w:space="720"/>
        </w:sectPr>
      </w:pPr>
    </w:p>
    <w:p w:rsidR="00515149" w:rsidRPr="004A53E4" w:rsidRDefault="00D8509A" w:rsidP="00D8509A">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 xml:space="preserve">3. УСЛОВИЯ РЕАЛИЗАЦИИ </w:t>
      </w:r>
      <w:r w:rsidR="00515149" w:rsidRPr="004A53E4">
        <w:rPr>
          <w:rFonts w:ascii="Times New Roman" w:hAnsi="Times New Roman" w:cs="Times New Roman"/>
          <w:b/>
          <w:sz w:val="24"/>
          <w:szCs w:val="24"/>
        </w:rPr>
        <w:t>ПРОФЕССИОНАЛЬНОГО МОДУЛЯ</w:t>
      </w:r>
    </w:p>
    <w:p w:rsidR="00515149" w:rsidRPr="004A53E4" w:rsidRDefault="00515149" w:rsidP="00D8509A">
      <w:pPr>
        <w:spacing w:after="0" w:line="276" w:lineRule="auto"/>
        <w:jc w:val="both"/>
        <w:rPr>
          <w:rFonts w:ascii="Times New Roman" w:hAnsi="Times New Roman" w:cs="Times New Roman"/>
          <w:b/>
          <w:sz w:val="24"/>
          <w:szCs w:val="24"/>
        </w:rPr>
      </w:pPr>
    </w:p>
    <w:p w:rsidR="00515149" w:rsidRPr="004A53E4" w:rsidRDefault="00D8509A" w:rsidP="007E05DF">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 xml:space="preserve">.1. </w:t>
      </w:r>
      <w:r w:rsidRPr="004A53E4">
        <w:rPr>
          <w:rFonts w:ascii="Times New Roman" w:hAnsi="Times New Roman" w:cs="Times New Roman"/>
          <w:b/>
          <w:sz w:val="24"/>
          <w:szCs w:val="24"/>
        </w:rPr>
        <w:t>М</w:t>
      </w:r>
      <w:r w:rsidR="00515149" w:rsidRPr="004A53E4">
        <w:rPr>
          <w:rFonts w:ascii="Times New Roman" w:hAnsi="Times New Roman" w:cs="Times New Roman"/>
          <w:b/>
          <w:sz w:val="24"/>
          <w:szCs w:val="24"/>
        </w:rPr>
        <w:t>атериально-техническо</w:t>
      </w:r>
      <w:r w:rsidRPr="004A53E4">
        <w:rPr>
          <w:rFonts w:ascii="Times New Roman" w:hAnsi="Times New Roman" w:cs="Times New Roman"/>
          <w:b/>
          <w:sz w:val="24"/>
          <w:szCs w:val="24"/>
        </w:rPr>
        <w:t>е</w:t>
      </w:r>
      <w:r w:rsidR="00515149" w:rsidRPr="004A53E4">
        <w:rPr>
          <w:rFonts w:ascii="Times New Roman" w:hAnsi="Times New Roman" w:cs="Times New Roman"/>
          <w:b/>
          <w:sz w:val="24"/>
          <w:szCs w:val="24"/>
        </w:rPr>
        <w:t xml:space="preserve"> обеспечени</w:t>
      </w:r>
      <w:r w:rsidRPr="004A53E4">
        <w:rPr>
          <w:rFonts w:ascii="Times New Roman" w:hAnsi="Times New Roman" w:cs="Times New Roman"/>
          <w:b/>
          <w:sz w:val="24"/>
          <w:szCs w:val="24"/>
        </w:rPr>
        <w:t>е</w:t>
      </w:r>
    </w:p>
    <w:p w:rsidR="00B92998" w:rsidRPr="00B92998" w:rsidRDefault="00B92998" w:rsidP="00B92998">
      <w:pPr>
        <w:spacing w:after="0" w:line="276" w:lineRule="auto"/>
        <w:ind w:firstLine="709"/>
        <w:contextualSpacing/>
        <w:jc w:val="both"/>
        <w:rPr>
          <w:rFonts w:ascii="Times New Roman" w:eastAsia="Times New Roman" w:hAnsi="Times New Roman" w:cs="Times New Roman"/>
          <w:bCs/>
          <w:sz w:val="24"/>
          <w:szCs w:val="24"/>
          <w:lang w:eastAsia="ru-RU"/>
        </w:rPr>
      </w:pPr>
      <w:bookmarkStart w:id="1" w:name="_Hlk106100757"/>
      <w:r w:rsidRPr="00B92998">
        <w:rPr>
          <w:rFonts w:ascii="Times New Roman" w:eastAsia="Times New Roman" w:hAnsi="Times New Roman" w:cs="Times New Roman"/>
          <w:bCs/>
          <w:sz w:val="24"/>
          <w:szCs w:val="24"/>
          <w:lang w:eastAsia="ru-RU"/>
        </w:rPr>
        <w:t>Кабинет бухгалтерского учета</w:t>
      </w:r>
      <w:bookmarkEnd w:id="1"/>
      <w:r w:rsidRPr="00B92998">
        <w:rPr>
          <w:rFonts w:ascii="Times New Roman" w:eastAsia="Times New Roman" w:hAnsi="Times New Roman" w:cs="Times New Roman"/>
          <w:bCs/>
          <w:sz w:val="24"/>
          <w:szCs w:val="24"/>
          <w:lang w:eastAsia="ru-RU"/>
        </w:rPr>
        <w:t xml:space="preserve">, оснащенный </w:t>
      </w:r>
      <w:bookmarkStart w:id="2" w:name="_Hlk106100767"/>
      <w:r w:rsidRPr="00B92998">
        <w:rPr>
          <w:rFonts w:ascii="Times New Roman" w:eastAsia="Times New Roman" w:hAnsi="Times New Roman" w:cs="Times New Roman"/>
          <w:bCs/>
          <w:sz w:val="24"/>
          <w:szCs w:val="24"/>
          <w:lang w:eastAsia="ru-RU"/>
        </w:rPr>
        <w:t xml:space="preserve">оборудованием: посадочные места </w:t>
      </w:r>
      <w:r w:rsidRPr="00B92998">
        <w:rPr>
          <w:rFonts w:ascii="Times New Roman" w:eastAsia="Times New Roman" w:hAnsi="Times New Roman" w:cs="Times New Roman"/>
          <w:bCs/>
          <w:sz w:val="24"/>
          <w:szCs w:val="24"/>
          <w:lang w:eastAsia="ru-RU"/>
        </w:rPr>
        <w:br/>
        <w:t xml:space="preserve">по количеству обучающихся; автоматизированное рабочее место преподавателя; доска; техническими средствами обучения: интерактивная доска/экран, проектор, компьютер </w:t>
      </w:r>
      <w:r w:rsidRPr="00B92998">
        <w:rPr>
          <w:rFonts w:ascii="Times New Roman" w:eastAsia="Times New Roman" w:hAnsi="Times New Roman" w:cs="Times New Roman"/>
          <w:bCs/>
          <w:sz w:val="24"/>
          <w:szCs w:val="24"/>
          <w:lang w:eastAsia="ru-RU"/>
        </w:rPr>
        <w:br/>
        <w:t>с выходом в сеть Интернет; наглядно-раздаточный и учебно-практический материал</w:t>
      </w:r>
      <w:bookmarkEnd w:id="2"/>
      <w:r w:rsidRPr="00B92998">
        <w:rPr>
          <w:rFonts w:ascii="Times New Roman" w:eastAsia="Times New Roman" w:hAnsi="Times New Roman" w:cs="Times New Roman"/>
          <w:bCs/>
          <w:sz w:val="24"/>
          <w:szCs w:val="24"/>
          <w:lang w:eastAsia="ru-RU"/>
        </w:rPr>
        <w:t>.</w:t>
      </w:r>
    </w:p>
    <w:p w:rsidR="00515149" w:rsidRPr="004A53E4" w:rsidRDefault="00BD2694" w:rsidP="007E05DF">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.2. Информационное обеспечение обучения</w:t>
      </w:r>
    </w:p>
    <w:p w:rsidR="007E05DF" w:rsidRDefault="007E05DF" w:rsidP="007E05D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Основная литература</w:t>
      </w:r>
      <w:r w:rsidRPr="004A53E4">
        <w:rPr>
          <w:rFonts w:ascii="Times New Roman" w:hAnsi="Times New Roman" w:cs="Times New Roman"/>
          <w:b/>
          <w:sz w:val="24"/>
          <w:szCs w:val="24"/>
        </w:rPr>
        <w:t>:</w:t>
      </w:r>
    </w:p>
    <w:p w:rsidR="00B92998" w:rsidRPr="00B92998" w:rsidRDefault="00B92998" w:rsidP="00B92998">
      <w:pPr>
        <w:numPr>
          <w:ilvl w:val="1"/>
          <w:numId w:val="20"/>
        </w:numPr>
        <w:tabs>
          <w:tab w:val="left" w:pos="1134"/>
        </w:tabs>
        <w:spacing w:after="0" w:line="276" w:lineRule="auto"/>
        <w:ind w:left="-142" w:firstLine="709"/>
        <w:contextualSpacing/>
        <w:jc w:val="both"/>
        <w:rPr>
          <w:rFonts w:ascii="Times New Roman" w:eastAsia="Arial Unicode MS" w:hAnsi="Times New Roman" w:cs="Times New Roman"/>
          <w:bCs/>
          <w:sz w:val="24"/>
          <w:szCs w:val="24"/>
          <w:lang w:val="x-none" w:eastAsia="x-none"/>
        </w:rPr>
      </w:pPr>
      <w:r w:rsidRPr="00B92998">
        <w:rPr>
          <w:rFonts w:ascii="Times New Roman" w:eastAsia="Arial Unicode MS" w:hAnsi="Times New Roman" w:cs="Times New Roman"/>
          <w:bCs/>
          <w:sz w:val="24"/>
          <w:szCs w:val="24"/>
          <w:lang w:val="x-none" w:eastAsia="x-none"/>
        </w:rPr>
        <w:t>Доронина О.В</w:t>
      </w:r>
      <w:r w:rsidRPr="00B92998">
        <w:rPr>
          <w:rFonts w:ascii="Times New Roman" w:eastAsia="Arial Unicode MS" w:hAnsi="Times New Roman" w:cs="Times New Roman"/>
          <w:bCs/>
          <w:sz w:val="24"/>
          <w:szCs w:val="24"/>
          <w:lang w:eastAsia="x-none"/>
        </w:rPr>
        <w:t>.</w:t>
      </w:r>
      <w:r w:rsidRPr="00B92998">
        <w:rPr>
          <w:rFonts w:ascii="Times New Roman" w:eastAsia="Arial Unicode MS" w:hAnsi="Times New Roman" w:cs="Times New Roman"/>
          <w:bCs/>
          <w:sz w:val="24"/>
          <w:szCs w:val="24"/>
          <w:lang w:val="x-none" w:eastAsia="x-none"/>
        </w:rPr>
        <w:t xml:space="preserve"> Документирование хозяйственных операций и ведение бухгалтерского учета активов организации. Учебник</w:t>
      </w:r>
      <w:r w:rsidRPr="00B92998">
        <w:rPr>
          <w:rFonts w:ascii="Times New Roman" w:eastAsia="Arial Unicode MS" w:hAnsi="Times New Roman" w:cs="Times New Roman"/>
          <w:bCs/>
          <w:sz w:val="24"/>
          <w:szCs w:val="24"/>
          <w:lang w:eastAsia="x-none"/>
        </w:rPr>
        <w:t>. –</w:t>
      </w:r>
      <w:r w:rsidRPr="00B92998">
        <w:rPr>
          <w:rFonts w:ascii="Times New Roman" w:eastAsia="Arial Unicode MS" w:hAnsi="Times New Roman" w:cs="Times New Roman"/>
          <w:bCs/>
          <w:sz w:val="24"/>
          <w:szCs w:val="24"/>
          <w:lang w:val="x-none" w:eastAsia="x-none"/>
        </w:rPr>
        <w:t xml:space="preserve"> Москва: Издательство Академия, 202</w:t>
      </w:r>
      <w:r w:rsidRPr="00B92998">
        <w:rPr>
          <w:rFonts w:ascii="Times New Roman" w:eastAsia="Arial Unicode MS" w:hAnsi="Times New Roman" w:cs="Times New Roman"/>
          <w:bCs/>
          <w:sz w:val="24"/>
          <w:szCs w:val="24"/>
          <w:lang w:eastAsia="x-none"/>
        </w:rPr>
        <w:t>0</w:t>
      </w:r>
      <w:r w:rsidRPr="00B92998">
        <w:rPr>
          <w:rFonts w:ascii="Times New Roman" w:eastAsia="Arial Unicode MS" w:hAnsi="Times New Roman" w:cs="Times New Roman"/>
          <w:bCs/>
          <w:sz w:val="24"/>
          <w:szCs w:val="24"/>
          <w:lang w:val="x-none" w:eastAsia="x-none"/>
        </w:rPr>
        <w:t xml:space="preserve">. – 256 </w:t>
      </w:r>
      <w:r w:rsidRPr="00B92998">
        <w:rPr>
          <w:rFonts w:ascii="Times New Roman" w:eastAsia="Arial Unicode MS" w:hAnsi="Times New Roman" w:cs="Times New Roman"/>
          <w:bCs/>
          <w:sz w:val="24"/>
          <w:szCs w:val="24"/>
          <w:lang w:eastAsia="x-none"/>
        </w:rPr>
        <w:t xml:space="preserve">с. – </w:t>
      </w:r>
      <w:r w:rsidRPr="00B92998">
        <w:rPr>
          <w:rFonts w:ascii="Times New Roman" w:eastAsia="Arial Unicode MS" w:hAnsi="Times New Roman" w:cs="Times New Roman"/>
          <w:bCs/>
          <w:sz w:val="24"/>
          <w:szCs w:val="24"/>
          <w:lang w:val="en-US" w:eastAsia="x-none"/>
        </w:rPr>
        <w:t>URL</w:t>
      </w:r>
      <w:r w:rsidRPr="00B92998">
        <w:rPr>
          <w:rFonts w:ascii="Times New Roman" w:eastAsia="Arial Unicode MS" w:hAnsi="Times New Roman" w:cs="Times New Roman"/>
          <w:bCs/>
          <w:sz w:val="24"/>
          <w:szCs w:val="24"/>
          <w:lang w:eastAsia="x-none"/>
        </w:rPr>
        <w:t>: https://academia-moscow.ru/catalogue/4900/512314/</w:t>
      </w:r>
    </w:p>
    <w:p w:rsidR="00B92998" w:rsidRPr="00B92998" w:rsidRDefault="00B92998" w:rsidP="00B92998">
      <w:pPr>
        <w:numPr>
          <w:ilvl w:val="1"/>
          <w:numId w:val="20"/>
        </w:numPr>
        <w:tabs>
          <w:tab w:val="left" w:pos="1134"/>
        </w:tabs>
        <w:spacing w:after="0" w:line="276" w:lineRule="auto"/>
        <w:ind w:left="-142" w:firstLine="709"/>
        <w:contextualSpacing/>
        <w:jc w:val="both"/>
        <w:rPr>
          <w:rFonts w:ascii="Times New Roman" w:eastAsia="Arial Unicode MS" w:hAnsi="Times New Roman" w:cs="Times New Roman"/>
          <w:bCs/>
          <w:sz w:val="24"/>
          <w:szCs w:val="24"/>
          <w:lang w:val="x-none" w:eastAsia="x-none"/>
        </w:rPr>
      </w:pPr>
      <w:r w:rsidRPr="00B92998">
        <w:rPr>
          <w:rFonts w:ascii="Times New Roman" w:eastAsia="Arial Unicode MS" w:hAnsi="Times New Roman" w:cs="Times New Roman"/>
          <w:bCs/>
          <w:sz w:val="24"/>
          <w:szCs w:val="24"/>
          <w:lang w:val="x-none" w:eastAsia="x-none"/>
        </w:rPr>
        <w:t xml:space="preserve">Захаров, И. В. Бухгалтерский учет и анализ : учебник для среднего профессионального образования / И. В. Захаров, О. Н. Тарасова ; под редакцией И. М. Дмитриевой. — Москва : Издательство Юрайт, 2022. — 423 с. — (Профессиональное образование). — ISBN 978-5-534-02594-1. — Текст : электронный // Образовательная платформа Юрайт [сайт]. — URL: https://urait.ru/bcode/489863 (дата обращения: 03.05.2022). </w:t>
      </w:r>
    </w:p>
    <w:p w:rsidR="00B92998" w:rsidRPr="00B92998" w:rsidRDefault="00B92998" w:rsidP="00B92998">
      <w:pPr>
        <w:numPr>
          <w:ilvl w:val="0"/>
          <w:numId w:val="20"/>
        </w:numPr>
        <w:spacing w:after="100" w:afterAutospacing="1" w:line="276" w:lineRule="auto"/>
        <w:ind w:left="-142" w:firstLine="709"/>
        <w:contextualSpacing/>
        <w:jc w:val="both"/>
        <w:rPr>
          <w:rFonts w:ascii="Times New Roman" w:eastAsia="Arial Unicode MS" w:hAnsi="Times New Roman" w:cs="Times New Roman"/>
          <w:bCs/>
          <w:sz w:val="24"/>
          <w:szCs w:val="24"/>
          <w:lang w:val="x-none" w:eastAsia="x-none"/>
        </w:rPr>
      </w:pPr>
      <w:r w:rsidRPr="00B92998">
        <w:rPr>
          <w:rFonts w:ascii="Times New Roman" w:eastAsia="Arial Unicode MS" w:hAnsi="Times New Roman" w:cs="Times New Roman"/>
          <w:bCs/>
          <w:sz w:val="24"/>
          <w:szCs w:val="24"/>
          <w:lang w:val="x-none" w:eastAsia="x-none"/>
        </w:rPr>
        <w:t xml:space="preserve">Бухгалтерский учет </w:t>
      </w:r>
      <w:r w:rsidRPr="00B92998">
        <w:rPr>
          <w:rFonts w:ascii="Times New Roman" w:eastAsia="Arial Unicode MS" w:hAnsi="Times New Roman" w:cs="Times New Roman"/>
          <w:bCs/>
          <w:sz w:val="24"/>
          <w:szCs w:val="24"/>
          <w:lang w:eastAsia="x-none"/>
        </w:rPr>
        <w:t xml:space="preserve">/ </w:t>
      </w:r>
      <w:r w:rsidRPr="00B92998">
        <w:rPr>
          <w:rFonts w:ascii="Times New Roman" w:eastAsia="Arial Unicode MS" w:hAnsi="Times New Roman" w:cs="Times New Roman"/>
          <w:bCs/>
          <w:sz w:val="24"/>
          <w:szCs w:val="24"/>
          <w:lang w:val="x-none" w:eastAsia="x-none"/>
        </w:rPr>
        <w:t>А.И. Гомола, В.Е. Кириллов, С.В. Кириллов</w:t>
      </w:r>
      <w:r w:rsidRPr="00B92998">
        <w:rPr>
          <w:rFonts w:ascii="Times New Roman" w:eastAsia="Arial Unicode MS" w:hAnsi="Times New Roman" w:cs="Times New Roman"/>
          <w:bCs/>
          <w:sz w:val="24"/>
          <w:szCs w:val="24"/>
          <w:lang w:eastAsia="x-none"/>
        </w:rPr>
        <w:t xml:space="preserve"> –</w:t>
      </w:r>
      <w:r w:rsidRPr="00B92998">
        <w:rPr>
          <w:rFonts w:ascii="Times New Roman" w:eastAsia="Arial Unicode MS" w:hAnsi="Times New Roman" w:cs="Times New Roman"/>
          <w:bCs/>
          <w:sz w:val="24"/>
          <w:szCs w:val="24"/>
          <w:lang w:val="x-none" w:eastAsia="x-none"/>
        </w:rPr>
        <w:t xml:space="preserve"> Москва: </w:t>
      </w:r>
      <w:r w:rsidRPr="00B92998">
        <w:rPr>
          <w:rFonts w:ascii="Times New Roman" w:eastAsia="Arial Unicode MS" w:hAnsi="Times New Roman" w:cs="Times New Roman"/>
          <w:bCs/>
          <w:sz w:val="24"/>
          <w:szCs w:val="24"/>
          <w:lang w:eastAsia="x-none"/>
        </w:rPr>
        <w:t>Академия,</w:t>
      </w:r>
      <w:r w:rsidRPr="00B92998">
        <w:rPr>
          <w:rFonts w:ascii="Times New Roman" w:eastAsia="Arial Unicode MS" w:hAnsi="Times New Roman" w:cs="Times New Roman"/>
          <w:bCs/>
          <w:sz w:val="24"/>
          <w:szCs w:val="24"/>
          <w:lang w:val="x-none" w:eastAsia="x-none"/>
        </w:rPr>
        <w:t xml:space="preserve"> 2020</w:t>
      </w:r>
      <w:r w:rsidRPr="00B92998">
        <w:rPr>
          <w:rFonts w:ascii="Times New Roman" w:eastAsia="Arial Unicode MS" w:hAnsi="Times New Roman" w:cs="Times New Roman"/>
          <w:bCs/>
          <w:sz w:val="24"/>
          <w:szCs w:val="24"/>
          <w:lang w:eastAsia="x-none"/>
        </w:rPr>
        <w:t xml:space="preserve">. – 480 с. – </w:t>
      </w:r>
      <w:r w:rsidRPr="00B92998">
        <w:rPr>
          <w:rFonts w:ascii="Times New Roman" w:eastAsia="Arial Unicode MS" w:hAnsi="Times New Roman" w:cs="Times New Roman"/>
          <w:bCs/>
          <w:sz w:val="24"/>
          <w:szCs w:val="24"/>
          <w:lang w:val="en-US" w:eastAsia="x-none"/>
        </w:rPr>
        <w:t>URL</w:t>
      </w:r>
      <w:r w:rsidRPr="00B92998">
        <w:rPr>
          <w:rFonts w:ascii="Times New Roman" w:eastAsia="Arial Unicode MS" w:hAnsi="Times New Roman" w:cs="Times New Roman"/>
          <w:bCs/>
          <w:sz w:val="24"/>
          <w:szCs w:val="24"/>
          <w:lang w:eastAsia="x-none"/>
        </w:rPr>
        <w:t>: https://academia-moscow.ru/catalogue/4899/472922/</w:t>
      </w:r>
    </w:p>
    <w:p w:rsidR="00B92998" w:rsidRPr="00B92998" w:rsidRDefault="00B92998" w:rsidP="00B92998">
      <w:pPr>
        <w:numPr>
          <w:ilvl w:val="0"/>
          <w:numId w:val="20"/>
        </w:numPr>
        <w:spacing w:after="100" w:afterAutospacing="1" w:line="276" w:lineRule="auto"/>
        <w:ind w:left="-142" w:firstLine="709"/>
        <w:contextualSpacing/>
        <w:jc w:val="both"/>
        <w:rPr>
          <w:rFonts w:ascii="Times New Roman" w:eastAsia="Arial Unicode MS" w:hAnsi="Times New Roman" w:cs="Times New Roman"/>
          <w:bCs/>
          <w:sz w:val="24"/>
          <w:szCs w:val="24"/>
          <w:lang w:val="x-none" w:eastAsia="x-none"/>
        </w:rPr>
      </w:pPr>
      <w:r w:rsidRPr="00B92998">
        <w:rPr>
          <w:rFonts w:ascii="Times New Roman" w:eastAsia="Arial Unicode MS" w:hAnsi="Times New Roman" w:cs="Times New Roman"/>
          <w:bCs/>
          <w:sz w:val="24"/>
          <w:szCs w:val="24"/>
          <w:lang w:val="x-none" w:eastAsia="x-none"/>
        </w:rPr>
        <w:t>Лебедева Е.М</w:t>
      </w:r>
      <w:r w:rsidRPr="00B92998">
        <w:rPr>
          <w:rFonts w:ascii="Times New Roman" w:eastAsia="Arial Unicode MS" w:hAnsi="Times New Roman" w:cs="Times New Roman"/>
          <w:bCs/>
          <w:sz w:val="24"/>
          <w:szCs w:val="24"/>
          <w:lang w:eastAsia="x-none"/>
        </w:rPr>
        <w:t>.</w:t>
      </w:r>
      <w:r w:rsidRPr="00B92998">
        <w:rPr>
          <w:rFonts w:ascii="Times New Roman" w:eastAsia="Arial Unicode MS" w:hAnsi="Times New Roman" w:cs="Times New Roman"/>
          <w:bCs/>
          <w:sz w:val="24"/>
          <w:szCs w:val="24"/>
          <w:lang w:val="x-none" w:eastAsia="x-none"/>
        </w:rPr>
        <w:t xml:space="preserve"> Основы бухгалтерского учета.</w:t>
      </w:r>
      <w:r w:rsidRPr="00B92998">
        <w:rPr>
          <w:rFonts w:ascii="Times New Roman" w:eastAsia="Arial Unicode MS" w:hAnsi="Times New Roman" w:cs="Times New Roman"/>
          <w:bCs/>
          <w:sz w:val="24"/>
          <w:szCs w:val="24"/>
          <w:lang w:eastAsia="x-none"/>
        </w:rPr>
        <w:t xml:space="preserve"> – </w:t>
      </w:r>
      <w:r w:rsidRPr="00B92998">
        <w:rPr>
          <w:rFonts w:ascii="Times New Roman" w:eastAsia="Arial Unicode MS" w:hAnsi="Times New Roman" w:cs="Times New Roman"/>
          <w:bCs/>
          <w:sz w:val="24"/>
          <w:szCs w:val="24"/>
          <w:lang w:val="x-none" w:eastAsia="x-none"/>
        </w:rPr>
        <w:t xml:space="preserve">Москва: </w:t>
      </w:r>
      <w:r w:rsidRPr="00B92998">
        <w:rPr>
          <w:rFonts w:ascii="Times New Roman" w:eastAsia="Arial Unicode MS" w:hAnsi="Times New Roman" w:cs="Times New Roman"/>
          <w:bCs/>
          <w:sz w:val="24"/>
          <w:szCs w:val="24"/>
          <w:lang w:eastAsia="x-none"/>
        </w:rPr>
        <w:t xml:space="preserve">Академия, </w:t>
      </w:r>
      <w:r w:rsidRPr="00B92998">
        <w:rPr>
          <w:rFonts w:ascii="Times New Roman" w:eastAsia="Arial Unicode MS" w:hAnsi="Times New Roman" w:cs="Times New Roman"/>
          <w:bCs/>
          <w:sz w:val="24"/>
          <w:szCs w:val="24"/>
          <w:lang w:val="x-none" w:eastAsia="x-none"/>
        </w:rPr>
        <w:t>2020</w:t>
      </w:r>
      <w:r w:rsidRPr="00B92998">
        <w:rPr>
          <w:rFonts w:ascii="Times New Roman" w:eastAsia="Arial Unicode MS" w:hAnsi="Times New Roman" w:cs="Times New Roman"/>
          <w:bCs/>
          <w:sz w:val="24"/>
          <w:szCs w:val="24"/>
          <w:lang w:eastAsia="x-none"/>
        </w:rPr>
        <w:t xml:space="preserve">. </w:t>
      </w:r>
      <w:r w:rsidRPr="00B92998">
        <w:rPr>
          <w:rFonts w:ascii="Times New Roman" w:eastAsia="Arial Unicode MS" w:hAnsi="Times New Roman" w:cs="Times New Roman"/>
          <w:bCs/>
          <w:sz w:val="24"/>
          <w:szCs w:val="24"/>
          <w:lang w:val="x-none" w:eastAsia="x-none"/>
        </w:rPr>
        <w:t xml:space="preserve">– </w:t>
      </w:r>
      <w:r w:rsidRPr="00B92998">
        <w:rPr>
          <w:rFonts w:ascii="Times New Roman" w:eastAsia="Arial Unicode MS" w:hAnsi="Times New Roman" w:cs="Times New Roman"/>
          <w:bCs/>
          <w:sz w:val="24"/>
          <w:szCs w:val="24"/>
          <w:lang w:eastAsia="x-none"/>
        </w:rPr>
        <w:t xml:space="preserve">176 с. – </w:t>
      </w:r>
      <w:r w:rsidRPr="00B92998">
        <w:rPr>
          <w:rFonts w:ascii="Times New Roman" w:eastAsia="Arial Unicode MS" w:hAnsi="Times New Roman" w:cs="Times New Roman"/>
          <w:bCs/>
          <w:sz w:val="24"/>
          <w:szCs w:val="24"/>
          <w:lang w:val="en-US" w:eastAsia="x-none"/>
        </w:rPr>
        <w:t>URL</w:t>
      </w:r>
      <w:r w:rsidRPr="00B92998">
        <w:rPr>
          <w:rFonts w:ascii="Times New Roman" w:eastAsia="Arial Unicode MS" w:hAnsi="Times New Roman" w:cs="Times New Roman"/>
          <w:bCs/>
          <w:sz w:val="24"/>
          <w:szCs w:val="24"/>
          <w:lang w:eastAsia="x-none"/>
        </w:rPr>
        <w:t>: https://academia-moscow.ru/catalogue/4675/479116/</w:t>
      </w:r>
    </w:p>
    <w:p w:rsidR="00B92998" w:rsidRPr="00B92998" w:rsidRDefault="00B92998" w:rsidP="00B92998">
      <w:pPr>
        <w:numPr>
          <w:ilvl w:val="0"/>
          <w:numId w:val="20"/>
        </w:numPr>
        <w:spacing w:after="100" w:afterAutospacing="1" w:line="276" w:lineRule="auto"/>
        <w:ind w:left="-142" w:firstLine="709"/>
        <w:contextualSpacing/>
        <w:jc w:val="both"/>
        <w:rPr>
          <w:rFonts w:ascii="Times New Roman" w:eastAsia="Arial Unicode MS" w:hAnsi="Times New Roman" w:cs="Times New Roman"/>
          <w:bCs/>
          <w:sz w:val="24"/>
          <w:szCs w:val="24"/>
          <w:lang w:val="x-none" w:eastAsia="x-none"/>
        </w:rPr>
      </w:pPr>
      <w:r w:rsidRPr="00B92998">
        <w:rPr>
          <w:rFonts w:ascii="Times New Roman" w:eastAsia="Arial Unicode MS" w:hAnsi="Times New Roman" w:cs="Times New Roman"/>
          <w:bCs/>
          <w:sz w:val="24"/>
          <w:szCs w:val="24"/>
          <w:lang w:val="x-none" w:eastAsia="x-none"/>
        </w:rPr>
        <w:t>Дмитриева, И. М. Бухгалтерский учет : учебник и практикум для среднего профессионального образования / И. М. Дмитриева. — 6-е изд., перераб. и доп. — Москва : Издательство Юрайт, 2022. — 319 с. — (Профессиональное образование). — ISBN 978-5-534-13850-4. — Текст : электронный // Образовательная платформа Юрайт [сайт]. — URL: https://urait.ru/bcode/489595 (дата обращения: 03.05.2022).</w:t>
      </w:r>
    </w:p>
    <w:p w:rsidR="00B92998" w:rsidRPr="00B92998" w:rsidRDefault="00B92998" w:rsidP="00B92998">
      <w:pPr>
        <w:numPr>
          <w:ilvl w:val="0"/>
          <w:numId w:val="20"/>
        </w:numPr>
        <w:spacing w:after="0" w:line="276" w:lineRule="auto"/>
        <w:ind w:left="-142" w:firstLine="709"/>
        <w:contextualSpacing/>
        <w:jc w:val="both"/>
        <w:rPr>
          <w:rFonts w:ascii="Times New Roman" w:eastAsia="Arial Unicode MS" w:hAnsi="Times New Roman" w:cs="Times New Roman"/>
          <w:bCs/>
          <w:sz w:val="24"/>
          <w:szCs w:val="24"/>
          <w:lang w:val="x-none" w:eastAsia="x-none"/>
        </w:rPr>
      </w:pPr>
      <w:r w:rsidRPr="00B92998">
        <w:rPr>
          <w:rFonts w:ascii="Times New Roman" w:eastAsia="Arial Unicode MS" w:hAnsi="Times New Roman" w:cs="Times New Roman"/>
          <w:bCs/>
          <w:sz w:val="24"/>
          <w:szCs w:val="24"/>
          <w:lang w:val="x-none" w:eastAsia="x-none"/>
        </w:rPr>
        <w:t>Бухгалтерский финансовый учет : учебник для среднего профессионального образования / Л. В. Бухарева [и др.] ; под редакцией И. М. Дмитриевой, В. Б. Малицкой, Ю. К. Харакоз. — 5-е изд., перераб. и доп. — Москва : Издательство Юрайт, 2022. — 528 с. — (Профессиональное образование). — ISBN 978-5-534-15066-7. — Текст : электронный // Образовательная платформа Юрайт [сайт]. — URL: https://urait.ru/bcode/495751 (дата обращения: 03.05.2022).</w:t>
      </w:r>
    </w:p>
    <w:p w:rsidR="00B92998" w:rsidRPr="00B92998" w:rsidRDefault="00B92998" w:rsidP="00B92998">
      <w:pPr>
        <w:tabs>
          <w:tab w:val="left" w:pos="1134"/>
        </w:tabs>
        <w:spacing w:after="0" w:line="276" w:lineRule="auto"/>
        <w:ind w:left="-142" w:firstLine="709"/>
        <w:contextualSpacing/>
        <w:jc w:val="both"/>
        <w:rPr>
          <w:rFonts w:ascii="Times New Roman" w:eastAsia="Arial Unicode MS" w:hAnsi="Times New Roman" w:cs="Times New Roman"/>
          <w:bCs/>
          <w:sz w:val="24"/>
          <w:szCs w:val="24"/>
          <w:lang w:eastAsia="ru-RU"/>
        </w:rPr>
      </w:pPr>
      <w:r w:rsidRPr="00B92998">
        <w:rPr>
          <w:rFonts w:ascii="Times New Roman" w:eastAsia="Arial Unicode MS" w:hAnsi="Times New Roman" w:cs="Times New Roman"/>
          <w:bCs/>
          <w:sz w:val="24"/>
          <w:szCs w:val="24"/>
          <w:lang w:eastAsia="ru-RU"/>
        </w:rPr>
        <w:t>7. Петрова А.Г. Практические основы бухгалтерского учета имущества организации : учебное пособие для СПО / Петрова А.Г.. — Саратов : Профобразование, Ай Пи Ар Медиа, 2020. — 162 c. — ISBN 978-5-4488-0392-5, 978-5-4497-0372-9. — Текст : электронный // IPR SMART : [сайт]. — URL: https://www.iprbookshop.ru/90002.html (дата обращения: 03.05.2022). — Режим доступа: для авторизир. пользователей.</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
          <w:sz w:val="24"/>
          <w:szCs w:val="24"/>
          <w:lang w:eastAsia="x-none"/>
        </w:rPr>
      </w:pPr>
    </w:p>
    <w:p w:rsidR="003B4B8F" w:rsidRPr="004A53E4" w:rsidRDefault="003B4B8F" w:rsidP="00D8509A">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Дополнительные источники: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w:t>
      </w:r>
      <w:r w:rsidRPr="00B92998">
        <w:rPr>
          <w:rFonts w:ascii="Times New Roman" w:eastAsia="Arial Unicode MS" w:hAnsi="Times New Roman" w:cs="Times New Roman"/>
          <w:bCs/>
          <w:sz w:val="24"/>
          <w:szCs w:val="24"/>
          <w:lang w:eastAsia="x-none"/>
        </w:rPr>
        <w:tab/>
        <w:t>Конституция Российской Федерации от 12.12.1993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w:t>
      </w:r>
      <w:r w:rsidRPr="00B92998">
        <w:rPr>
          <w:rFonts w:ascii="Times New Roman" w:eastAsia="Arial Unicode MS" w:hAnsi="Times New Roman" w:cs="Times New Roman"/>
          <w:bCs/>
          <w:sz w:val="24"/>
          <w:szCs w:val="24"/>
          <w:lang w:eastAsia="x-none"/>
        </w:rPr>
        <w:tab/>
        <w:t>Бюджетный кодекс Российской Федерации от 31.07.1998 N 145-ФЗ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w:t>
      </w:r>
      <w:r w:rsidRPr="00B92998">
        <w:rPr>
          <w:rFonts w:ascii="Times New Roman" w:eastAsia="Arial Unicode MS" w:hAnsi="Times New Roman" w:cs="Times New Roman"/>
          <w:bCs/>
          <w:sz w:val="24"/>
          <w:szCs w:val="24"/>
          <w:lang w:eastAsia="x-none"/>
        </w:rPr>
        <w:tab/>
        <w:t>Гражданский кодекс Российской Федерации в 4 частях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w:t>
      </w:r>
      <w:r w:rsidRPr="00B92998">
        <w:rPr>
          <w:rFonts w:ascii="Times New Roman" w:eastAsia="Arial Unicode MS" w:hAnsi="Times New Roman" w:cs="Times New Roman"/>
          <w:bCs/>
          <w:sz w:val="24"/>
          <w:szCs w:val="24"/>
          <w:lang w:eastAsia="x-none"/>
        </w:rPr>
        <w:tab/>
        <w:t xml:space="preserve">Кодекс Российской Федерации об административных правонарушениях </w:t>
      </w:r>
      <w:r w:rsidRPr="00B92998">
        <w:rPr>
          <w:rFonts w:ascii="Times New Roman" w:eastAsia="Arial Unicode MS" w:hAnsi="Times New Roman" w:cs="Times New Roman"/>
          <w:bCs/>
          <w:sz w:val="24"/>
          <w:szCs w:val="24"/>
          <w:lang w:eastAsia="x-none"/>
        </w:rPr>
        <w:br/>
        <w:t>от 30.12.2001 N 195-ФЗ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lastRenderedPageBreak/>
        <w:t>5.</w:t>
      </w:r>
      <w:r w:rsidRPr="00B92998">
        <w:rPr>
          <w:rFonts w:ascii="Times New Roman" w:eastAsia="Arial Unicode MS" w:hAnsi="Times New Roman" w:cs="Times New Roman"/>
          <w:bCs/>
          <w:sz w:val="24"/>
          <w:szCs w:val="24"/>
          <w:lang w:eastAsia="x-none"/>
        </w:rPr>
        <w:tab/>
        <w:t>Налоговый кодекс Российской Федерации в 2 частях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6.</w:t>
      </w:r>
      <w:r w:rsidRPr="00B92998">
        <w:rPr>
          <w:rFonts w:ascii="Times New Roman" w:eastAsia="Arial Unicode MS" w:hAnsi="Times New Roman" w:cs="Times New Roman"/>
          <w:bCs/>
          <w:sz w:val="24"/>
          <w:szCs w:val="24"/>
          <w:lang w:eastAsia="x-none"/>
        </w:rPr>
        <w:tab/>
        <w:t>Таможенный кодекс Таможенного союза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7.</w:t>
      </w:r>
      <w:r w:rsidRPr="00B92998">
        <w:rPr>
          <w:rFonts w:ascii="Times New Roman" w:eastAsia="Arial Unicode MS" w:hAnsi="Times New Roman" w:cs="Times New Roman"/>
          <w:bCs/>
          <w:sz w:val="24"/>
          <w:szCs w:val="24"/>
          <w:lang w:eastAsia="x-none"/>
        </w:rPr>
        <w:tab/>
        <w:t>Трудовой кодекс Российской Федерации от 30.12.2001 N 197-ФЗ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8.</w:t>
      </w:r>
      <w:r w:rsidRPr="00B92998">
        <w:rPr>
          <w:rFonts w:ascii="Times New Roman" w:eastAsia="Arial Unicode MS" w:hAnsi="Times New Roman" w:cs="Times New Roman"/>
          <w:bCs/>
          <w:sz w:val="24"/>
          <w:szCs w:val="24"/>
          <w:lang w:eastAsia="x-none"/>
        </w:rPr>
        <w:tab/>
        <w:t>Уголовный кодекс Российской Федерации от 13.06.1996 N 63-ФЗ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9.</w:t>
      </w:r>
      <w:r w:rsidRPr="00B92998">
        <w:rPr>
          <w:rFonts w:ascii="Times New Roman" w:eastAsia="Arial Unicode MS" w:hAnsi="Times New Roman" w:cs="Times New Roman"/>
          <w:bCs/>
          <w:sz w:val="24"/>
          <w:szCs w:val="24"/>
          <w:lang w:eastAsia="x-none"/>
        </w:rPr>
        <w:tab/>
        <w:t xml:space="preserve">Федеральный закон от 24.07.1998 N 125-ФЗ (действующая редакция) </w:t>
      </w:r>
      <w:r w:rsidRPr="00B92998">
        <w:rPr>
          <w:rFonts w:ascii="Times New Roman" w:eastAsia="Arial Unicode MS" w:hAnsi="Times New Roman" w:cs="Times New Roman"/>
          <w:bCs/>
          <w:sz w:val="24"/>
          <w:szCs w:val="24"/>
          <w:lang w:eastAsia="x-none"/>
        </w:rPr>
        <w:br/>
        <w:t xml:space="preserve">«Об обязательном социальном страховании от несчастных случаев на производстве </w:t>
      </w:r>
      <w:r w:rsidRPr="00B92998">
        <w:rPr>
          <w:rFonts w:ascii="Times New Roman" w:eastAsia="Arial Unicode MS" w:hAnsi="Times New Roman" w:cs="Times New Roman"/>
          <w:bCs/>
          <w:sz w:val="24"/>
          <w:szCs w:val="24"/>
          <w:lang w:eastAsia="x-none"/>
        </w:rPr>
        <w:br/>
        <w:t>и профессиональных заболеваний»;</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10.</w:t>
      </w:r>
      <w:r w:rsidRPr="00B92998">
        <w:rPr>
          <w:rFonts w:ascii="Times New Roman" w:eastAsia="Arial Unicode MS" w:hAnsi="Times New Roman" w:cs="Times New Roman"/>
          <w:bCs/>
          <w:sz w:val="24"/>
          <w:szCs w:val="24"/>
          <w:lang w:eastAsia="x-none"/>
        </w:rPr>
        <w:tab/>
        <w:t xml:space="preserve">Федеральный закон от 07.08.2001 N 115-ФЗ (действующая редакция) </w:t>
      </w:r>
      <w:r w:rsidRPr="00B92998">
        <w:rPr>
          <w:rFonts w:ascii="Times New Roman" w:eastAsia="Arial Unicode MS" w:hAnsi="Times New Roman" w:cs="Times New Roman"/>
          <w:bCs/>
          <w:sz w:val="24"/>
          <w:szCs w:val="24"/>
          <w:lang w:eastAsia="x-none"/>
        </w:rPr>
        <w:br/>
        <w:t xml:space="preserve">«О противодействии легализации (отмыванию) доходов, полученных преступным путем, </w:t>
      </w:r>
      <w:r w:rsidRPr="00B92998">
        <w:rPr>
          <w:rFonts w:ascii="Times New Roman" w:eastAsia="Arial Unicode MS" w:hAnsi="Times New Roman" w:cs="Times New Roman"/>
          <w:bCs/>
          <w:sz w:val="24"/>
          <w:szCs w:val="24"/>
          <w:lang w:eastAsia="x-none"/>
        </w:rPr>
        <w:br/>
        <w:t>и финансированию терроризма»;</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11.</w:t>
      </w:r>
      <w:r w:rsidRPr="00B92998">
        <w:rPr>
          <w:rFonts w:ascii="Times New Roman" w:eastAsia="Arial Unicode MS" w:hAnsi="Times New Roman" w:cs="Times New Roman"/>
          <w:bCs/>
          <w:sz w:val="24"/>
          <w:szCs w:val="24"/>
          <w:lang w:eastAsia="x-none"/>
        </w:rPr>
        <w:tab/>
        <w:t xml:space="preserve">Федеральный закон от 15.12.2001 N 167-ФЗ (действующая редакция) </w:t>
      </w:r>
      <w:r w:rsidRPr="00B92998">
        <w:rPr>
          <w:rFonts w:ascii="Times New Roman" w:eastAsia="Arial Unicode MS" w:hAnsi="Times New Roman" w:cs="Times New Roman"/>
          <w:bCs/>
          <w:sz w:val="24"/>
          <w:szCs w:val="24"/>
          <w:lang w:eastAsia="x-none"/>
        </w:rPr>
        <w:br/>
        <w:t>«Об обязательном пенсионном страховании в Российской Федерации»;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12.</w:t>
      </w:r>
      <w:r w:rsidRPr="00B92998">
        <w:rPr>
          <w:rFonts w:ascii="Times New Roman" w:eastAsia="Arial Unicode MS" w:hAnsi="Times New Roman" w:cs="Times New Roman"/>
          <w:bCs/>
          <w:sz w:val="24"/>
          <w:szCs w:val="24"/>
          <w:lang w:eastAsia="x-none"/>
        </w:rPr>
        <w:tab/>
        <w:t xml:space="preserve">Федеральный закон от 26.10.2002 N 127-ФЗ (действующая редакция) </w:t>
      </w:r>
      <w:r w:rsidRPr="00B92998">
        <w:rPr>
          <w:rFonts w:ascii="Times New Roman" w:eastAsia="Arial Unicode MS" w:hAnsi="Times New Roman" w:cs="Times New Roman"/>
          <w:bCs/>
          <w:sz w:val="24"/>
          <w:szCs w:val="24"/>
          <w:lang w:eastAsia="x-none"/>
        </w:rPr>
        <w:br/>
        <w:t>«О несостоятельности (банкротстве);</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13.</w:t>
      </w:r>
      <w:r w:rsidRPr="00B92998">
        <w:rPr>
          <w:rFonts w:ascii="Times New Roman" w:eastAsia="Arial Unicode MS" w:hAnsi="Times New Roman" w:cs="Times New Roman"/>
          <w:bCs/>
          <w:sz w:val="24"/>
          <w:szCs w:val="24"/>
          <w:lang w:eastAsia="x-none"/>
        </w:rPr>
        <w:tab/>
        <w:t>Федеральный закон от 10.12.2003 N 173-ФЗ (действующая редакция) «О валютном регулировании и валютном контроле»;</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14.</w:t>
      </w:r>
      <w:r w:rsidRPr="00B92998">
        <w:rPr>
          <w:rFonts w:ascii="Times New Roman" w:eastAsia="Arial Unicode MS" w:hAnsi="Times New Roman" w:cs="Times New Roman"/>
          <w:bCs/>
          <w:sz w:val="24"/>
          <w:szCs w:val="24"/>
          <w:lang w:eastAsia="x-none"/>
        </w:rPr>
        <w:tab/>
        <w:t xml:space="preserve">Федеральный закон от 29.07.2004 N 98-ФЗ (действующая редакция) </w:t>
      </w:r>
      <w:r w:rsidRPr="00B92998">
        <w:rPr>
          <w:rFonts w:ascii="Times New Roman" w:eastAsia="Arial Unicode MS" w:hAnsi="Times New Roman" w:cs="Times New Roman"/>
          <w:bCs/>
          <w:sz w:val="24"/>
          <w:szCs w:val="24"/>
          <w:lang w:eastAsia="x-none"/>
        </w:rPr>
        <w:br/>
        <w:t>«О коммерческой тайне»;</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15.</w:t>
      </w:r>
      <w:r w:rsidRPr="00B92998">
        <w:rPr>
          <w:rFonts w:ascii="Times New Roman" w:eastAsia="Arial Unicode MS" w:hAnsi="Times New Roman" w:cs="Times New Roman"/>
          <w:bCs/>
          <w:sz w:val="24"/>
          <w:szCs w:val="24"/>
          <w:lang w:eastAsia="x-none"/>
        </w:rPr>
        <w:tab/>
        <w:t xml:space="preserve">Федеральный закон от 27.07.2006 N 152-ФЗ (действующая редакция) </w:t>
      </w:r>
      <w:r w:rsidRPr="00B92998">
        <w:rPr>
          <w:rFonts w:ascii="Times New Roman" w:eastAsia="Arial Unicode MS" w:hAnsi="Times New Roman" w:cs="Times New Roman"/>
          <w:bCs/>
          <w:sz w:val="24"/>
          <w:szCs w:val="24"/>
          <w:lang w:eastAsia="x-none"/>
        </w:rPr>
        <w:br/>
        <w:t>«О персональных данных»;</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16.</w:t>
      </w:r>
      <w:r w:rsidRPr="00B92998">
        <w:rPr>
          <w:rFonts w:ascii="Times New Roman" w:eastAsia="Arial Unicode MS" w:hAnsi="Times New Roman" w:cs="Times New Roman"/>
          <w:bCs/>
          <w:sz w:val="24"/>
          <w:szCs w:val="24"/>
          <w:lang w:eastAsia="x-none"/>
        </w:rPr>
        <w:tab/>
        <w:t xml:space="preserve">Федеральный закон от 29.12.2006 N 255-ФЗ (действующая редакция) </w:t>
      </w:r>
      <w:r w:rsidRPr="00B92998">
        <w:rPr>
          <w:rFonts w:ascii="Times New Roman" w:eastAsia="Arial Unicode MS" w:hAnsi="Times New Roman" w:cs="Times New Roman"/>
          <w:bCs/>
          <w:sz w:val="24"/>
          <w:szCs w:val="24"/>
          <w:lang w:eastAsia="x-none"/>
        </w:rPr>
        <w:br/>
        <w:t>«Об обязательном социальном страховании на случай временной нетрудоспособности и в связи с материнством»;</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17.</w:t>
      </w:r>
      <w:r w:rsidRPr="00B92998">
        <w:rPr>
          <w:rFonts w:ascii="Times New Roman" w:eastAsia="Arial Unicode MS" w:hAnsi="Times New Roman" w:cs="Times New Roman"/>
          <w:bCs/>
          <w:sz w:val="24"/>
          <w:szCs w:val="24"/>
          <w:lang w:eastAsia="x-none"/>
        </w:rPr>
        <w:tab/>
        <w:t xml:space="preserve">Федеральный закон от 25.12.2008 N 273-ФЗ (действующая редакция) </w:t>
      </w:r>
      <w:r w:rsidRPr="00B92998">
        <w:rPr>
          <w:rFonts w:ascii="Times New Roman" w:eastAsia="Arial Unicode MS" w:hAnsi="Times New Roman" w:cs="Times New Roman"/>
          <w:bCs/>
          <w:sz w:val="24"/>
          <w:szCs w:val="24"/>
          <w:lang w:eastAsia="x-none"/>
        </w:rPr>
        <w:br/>
        <w:t>«О противодействии коррупции»;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18.</w:t>
      </w:r>
      <w:r w:rsidRPr="00B92998">
        <w:rPr>
          <w:rFonts w:ascii="Times New Roman" w:eastAsia="Arial Unicode MS" w:hAnsi="Times New Roman" w:cs="Times New Roman"/>
          <w:bCs/>
          <w:sz w:val="24"/>
          <w:szCs w:val="24"/>
          <w:lang w:eastAsia="x-none"/>
        </w:rPr>
        <w:tab/>
        <w:t xml:space="preserve">Федеральный закон от 30.12.2008 N 307-ФЗ (действующая редакция) </w:t>
      </w:r>
      <w:r w:rsidRPr="00B92998">
        <w:rPr>
          <w:rFonts w:ascii="Times New Roman" w:eastAsia="Arial Unicode MS" w:hAnsi="Times New Roman" w:cs="Times New Roman"/>
          <w:bCs/>
          <w:sz w:val="24"/>
          <w:szCs w:val="24"/>
          <w:lang w:eastAsia="x-none"/>
        </w:rPr>
        <w:br/>
        <w:t>«Об аудиторской деятельности»;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19.</w:t>
      </w:r>
      <w:r w:rsidRPr="00B92998">
        <w:rPr>
          <w:rFonts w:ascii="Times New Roman" w:eastAsia="Arial Unicode MS" w:hAnsi="Times New Roman" w:cs="Times New Roman"/>
          <w:bCs/>
          <w:sz w:val="24"/>
          <w:szCs w:val="24"/>
          <w:lang w:eastAsia="x-none"/>
        </w:rPr>
        <w:tab/>
        <w:t xml:space="preserve">Федеральный закон от 27.07.2010 N 208-ФЗ (действующая редакция) </w:t>
      </w:r>
      <w:r w:rsidRPr="00B92998">
        <w:rPr>
          <w:rFonts w:ascii="Times New Roman" w:eastAsia="Arial Unicode MS" w:hAnsi="Times New Roman" w:cs="Times New Roman"/>
          <w:bCs/>
          <w:sz w:val="24"/>
          <w:szCs w:val="24"/>
          <w:lang w:eastAsia="x-none"/>
        </w:rPr>
        <w:br/>
        <w:t>«О консолидированной финансовой отчетности»;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20.</w:t>
      </w:r>
      <w:r w:rsidRPr="00B92998">
        <w:rPr>
          <w:rFonts w:ascii="Times New Roman" w:eastAsia="Arial Unicode MS" w:hAnsi="Times New Roman" w:cs="Times New Roman"/>
          <w:bCs/>
          <w:sz w:val="24"/>
          <w:szCs w:val="24"/>
          <w:lang w:eastAsia="x-none"/>
        </w:rPr>
        <w:tab/>
        <w:t xml:space="preserve">Федеральный закон от 27.11.2010 N 311-ФЗ (действующая редакция) </w:t>
      </w:r>
      <w:r w:rsidRPr="00B92998">
        <w:rPr>
          <w:rFonts w:ascii="Times New Roman" w:eastAsia="Arial Unicode MS" w:hAnsi="Times New Roman" w:cs="Times New Roman"/>
          <w:bCs/>
          <w:sz w:val="24"/>
          <w:szCs w:val="24"/>
          <w:lang w:eastAsia="x-none"/>
        </w:rPr>
        <w:br/>
        <w:t>«О таможенном регулировании в Российской Федерации»;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21.</w:t>
      </w:r>
      <w:r w:rsidRPr="00B92998">
        <w:rPr>
          <w:rFonts w:ascii="Times New Roman" w:eastAsia="Arial Unicode MS" w:hAnsi="Times New Roman" w:cs="Times New Roman"/>
          <w:bCs/>
          <w:sz w:val="24"/>
          <w:szCs w:val="24"/>
          <w:lang w:eastAsia="x-none"/>
        </w:rPr>
        <w:tab/>
        <w:t xml:space="preserve">Федеральный закон от 29.11.2010 N 326-ФЗ (действующая редакция) </w:t>
      </w:r>
      <w:r w:rsidRPr="00B92998">
        <w:rPr>
          <w:rFonts w:ascii="Times New Roman" w:eastAsia="Arial Unicode MS" w:hAnsi="Times New Roman" w:cs="Times New Roman"/>
          <w:bCs/>
          <w:sz w:val="24"/>
          <w:szCs w:val="24"/>
          <w:lang w:eastAsia="x-none"/>
        </w:rPr>
        <w:br/>
        <w:t>«Об обязательном медицинском страховании в Российской Федерации»;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22.</w:t>
      </w:r>
      <w:r w:rsidRPr="00B92998">
        <w:rPr>
          <w:rFonts w:ascii="Times New Roman" w:eastAsia="Arial Unicode MS" w:hAnsi="Times New Roman" w:cs="Times New Roman"/>
          <w:bCs/>
          <w:sz w:val="24"/>
          <w:szCs w:val="24"/>
          <w:lang w:eastAsia="x-none"/>
        </w:rPr>
        <w:tab/>
        <w:t>Федеральный закон от 06.12.2011 N 402-ФЗ «О бухгалтерском учете»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23.</w:t>
      </w:r>
      <w:r w:rsidRPr="00B92998">
        <w:rPr>
          <w:rFonts w:ascii="Times New Roman" w:eastAsia="Arial Unicode MS" w:hAnsi="Times New Roman" w:cs="Times New Roman"/>
          <w:bCs/>
          <w:sz w:val="24"/>
          <w:szCs w:val="24"/>
          <w:lang w:eastAsia="x-none"/>
        </w:rPr>
        <w:tab/>
        <w:t>Постановление Правительства РФ в 3 частях от 01.01.2002 N 1 «О Классификации основных средств, включаемых в амортизационные группы»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24.</w:t>
      </w:r>
      <w:r w:rsidRPr="00B92998">
        <w:rPr>
          <w:rFonts w:ascii="Times New Roman" w:eastAsia="Arial Unicode MS" w:hAnsi="Times New Roman" w:cs="Times New Roman"/>
          <w:bCs/>
          <w:sz w:val="24"/>
          <w:szCs w:val="24"/>
          <w:lang w:eastAsia="x-none"/>
        </w:rPr>
        <w:tab/>
        <w:t>Постановление Правительства РФ от 15.06.2007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lastRenderedPageBreak/>
        <w:t>25.</w:t>
      </w:r>
      <w:r w:rsidRPr="00B92998">
        <w:rPr>
          <w:rFonts w:ascii="Times New Roman" w:eastAsia="Arial Unicode MS" w:hAnsi="Times New Roman" w:cs="Times New Roman"/>
          <w:bCs/>
          <w:sz w:val="24"/>
          <w:szCs w:val="24"/>
          <w:lang w:eastAsia="x-none"/>
        </w:rPr>
        <w:tab/>
        <w:t xml:space="preserve">Положение по бухгалтерскому учету «Учетная политика организации» </w:t>
      </w:r>
      <w:r w:rsidRPr="00B92998">
        <w:rPr>
          <w:rFonts w:ascii="Times New Roman" w:eastAsia="Arial Unicode MS" w:hAnsi="Times New Roman" w:cs="Times New Roman"/>
          <w:bCs/>
          <w:sz w:val="24"/>
          <w:szCs w:val="24"/>
          <w:lang w:eastAsia="x-none"/>
        </w:rPr>
        <w:br/>
        <w:t>(ПБУ 1/2008), утв. приказом Минфина России от 06.10.2008 N 106н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26.</w:t>
      </w:r>
      <w:r w:rsidRPr="00B92998">
        <w:rPr>
          <w:rFonts w:ascii="Times New Roman" w:eastAsia="Arial Unicode MS" w:hAnsi="Times New Roman" w:cs="Times New Roman"/>
          <w:bCs/>
          <w:sz w:val="24"/>
          <w:szCs w:val="24"/>
          <w:lang w:eastAsia="x-none"/>
        </w:rPr>
        <w:tab/>
        <w:t>Положение по бухгалтерскому учету «Учет договоров строительного подряда» (ПБУ 2/2008), утв. приказом Минфина России от 24.10.2008 N 116н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27.</w:t>
      </w:r>
      <w:r w:rsidRPr="00B92998">
        <w:rPr>
          <w:rFonts w:ascii="Times New Roman" w:eastAsia="Arial Unicode MS" w:hAnsi="Times New Roman" w:cs="Times New Roman"/>
          <w:bCs/>
          <w:sz w:val="24"/>
          <w:szCs w:val="24"/>
          <w:lang w:eastAsia="x-none"/>
        </w:rPr>
        <w:tab/>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w:t>
      </w:r>
      <w:r w:rsidRPr="00B92998">
        <w:rPr>
          <w:rFonts w:ascii="Times New Roman" w:eastAsia="Arial Unicode MS" w:hAnsi="Times New Roman" w:cs="Times New Roman"/>
          <w:bCs/>
          <w:sz w:val="24"/>
          <w:szCs w:val="24"/>
          <w:lang w:eastAsia="x-none"/>
        </w:rPr>
        <w:br/>
        <w:t>от 27.11.2006 N 154н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28.</w:t>
      </w:r>
      <w:r w:rsidRPr="00B92998">
        <w:rPr>
          <w:rFonts w:ascii="Times New Roman" w:eastAsia="Arial Unicode MS" w:hAnsi="Times New Roman" w:cs="Times New Roman"/>
          <w:bCs/>
          <w:sz w:val="24"/>
          <w:szCs w:val="24"/>
          <w:lang w:eastAsia="x-none"/>
        </w:rPr>
        <w:tab/>
        <w:t>Положение по бухгалтерскому учету «Бухгалтерская отчетность организации» (ПБУ 4/99), утв. приказом Минфина РФ от 06.07.1999 N 43н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29.</w:t>
      </w:r>
      <w:r w:rsidRPr="00B92998">
        <w:rPr>
          <w:rFonts w:ascii="Times New Roman" w:eastAsia="Arial Unicode MS" w:hAnsi="Times New Roman" w:cs="Times New Roman"/>
          <w:bCs/>
          <w:sz w:val="24"/>
          <w:szCs w:val="24"/>
          <w:lang w:eastAsia="x-none"/>
        </w:rPr>
        <w:tab/>
        <w:t>Федеральный стандарт «Запасы» (ФСБУ 5/2019), утв. приказом Минфина России от 15.11.2019 N 180н);</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30.</w:t>
      </w:r>
      <w:r w:rsidRPr="00B92998">
        <w:rPr>
          <w:rFonts w:ascii="Times New Roman" w:eastAsia="Arial Unicode MS" w:hAnsi="Times New Roman" w:cs="Times New Roman"/>
          <w:bCs/>
          <w:sz w:val="24"/>
          <w:szCs w:val="24"/>
          <w:lang w:eastAsia="x-none"/>
        </w:rPr>
        <w:tab/>
        <w:t>Федеральный стандарт «Основные средства» (ФСБУ 6/2020), утв. приказом Минфина России от 17.09.2020 N 204н;</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31.</w:t>
      </w:r>
      <w:r w:rsidRPr="00B92998">
        <w:rPr>
          <w:rFonts w:ascii="Times New Roman" w:eastAsia="Arial Unicode MS" w:hAnsi="Times New Roman" w:cs="Times New Roman"/>
          <w:bCs/>
          <w:sz w:val="24"/>
          <w:szCs w:val="24"/>
          <w:lang w:eastAsia="x-none"/>
        </w:rPr>
        <w:tab/>
        <w:t>Положение по бухгалтерскому учету «События после отчетной даты» (ПБУ 7/98), утв. приказом Минфина России от 25.11.1998 N 56н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32.</w:t>
      </w:r>
      <w:r w:rsidRPr="00B92998">
        <w:rPr>
          <w:rFonts w:ascii="Times New Roman" w:eastAsia="Arial Unicode MS" w:hAnsi="Times New Roman" w:cs="Times New Roman"/>
          <w:bCs/>
          <w:sz w:val="24"/>
          <w:szCs w:val="24"/>
          <w:lang w:eastAsia="x-none"/>
        </w:rPr>
        <w:tab/>
        <w:t>Положение по бухгалтерскому учету «Оценочные обязательства, условные обязательства и условные активы» (ПБУ 8/2010), утв. приказом Минфина России от 13.12.2010 N 167н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33.</w:t>
      </w:r>
      <w:r w:rsidRPr="00B92998">
        <w:rPr>
          <w:rFonts w:ascii="Times New Roman" w:eastAsia="Arial Unicode MS" w:hAnsi="Times New Roman" w:cs="Times New Roman"/>
          <w:bCs/>
          <w:sz w:val="24"/>
          <w:szCs w:val="24"/>
          <w:lang w:eastAsia="x-none"/>
        </w:rPr>
        <w:tab/>
        <w:t xml:space="preserve">Положение по бухгалтерскому учету «Доходы организации» (ПБУ 9/99), </w:t>
      </w:r>
      <w:r w:rsidRPr="00B92998">
        <w:rPr>
          <w:rFonts w:ascii="Times New Roman" w:eastAsia="Arial Unicode MS" w:hAnsi="Times New Roman" w:cs="Times New Roman"/>
          <w:bCs/>
          <w:sz w:val="24"/>
          <w:szCs w:val="24"/>
          <w:lang w:eastAsia="x-none"/>
        </w:rPr>
        <w:br/>
        <w:t>утв. Приказом Минфина России от 06.05.1999 N 32н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34.</w:t>
      </w:r>
      <w:r w:rsidRPr="00B92998">
        <w:rPr>
          <w:rFonts w:ascii="Times New Roman" w:eastAsia="Arial Unicode MS" w:hAnsi="Times New Roman" w:cs="Times New Roman"/>
          <w:bCs/>
          <w:sz w:val="24"/>
          <w:szCs w:val="24"/>
          <w:lang w:eastAsia="x-none"/>
        </w:rPr>
        <w:tab/>
        <w:t xml:space="preserve">Положение по бухгалтерскому учету «Расходы организации»(ПБУ 10/99), </w:t>
      </w:r>
      <w:r w:rsidRPr="00B92998">
        <w:rPr>
          <w:rFonts w:ascii="Times New Roman" w:eastAsia="Arial Unicode MS" w:hAnsi="Times New Roman" w:cs="Times New Roman"/>
          <w:bCs/>
          <w:sz w:val="24"/>
          <w:szCs w:val="24"/>
          <w:lang w:eastAsia="x-none"/>
        </w:rPr>
        <w:br/>
        <w:t>утв. приказом Минфина России от 06.05.1999 N 33н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35.</w:t>
      </w:r>
      <w:r w:rsidRPr="00B92998">
        <w:rPr>
          <w:rFonts w:ascii="Times New Roman" w:eastAsia="Arial Unicode MS" w:hAnsi="Times New Roman" w:cs="Times New Roman"/>
          <w:bCs/>
          <w:sz w:val="24"/>
          <w:szCs w:val="24"/>
          <w:lang w:eastAsia="x-none"/>
        </w:rPr>
        <w:tab/>
        <w:t xml:space="preserve">Положение по бухгалтерскому учету «Информация о связанных сторонах» </w:t>
      </w:r>
      <w:r w:rsidRPr="00B92998">
        <w:rPr>
          <w:rFonts w:ascii="Times New Roman" w:eastAsia="Arial Unicode MS" w:hAnsi="Times New Roman" w:cs="Times New Roman"/>
          <w:bCs/>
          <w:sz w:val="24"/>
          <w:szCs w:val="24"/>
          <w:lang w:eastAsia="x-none"/>
        </w:rPr>
        <w:br/>
        <w:t>(ПБУ 11/2008), утв. приказом Минфина России от 29.04.2008 N 48н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36.</w:t>
      </w:r>
      <w:r w:rsidRPr="00B92998">
        <w:rPr>
          <w:rFonts w:ascii="Times New Roman" w:eastAsia="Arial Unicode MS" w:hAnsi="Times New Roman" w:cs="Times New Roman"/>
          <w:bCs/>
          <w:sz w:val="24"/>
          <w:szCs w:val="24"/>
          <w:lang w:eastAsia="x-none"/>
        </w:rPr>
        <w:tab/>
        <w:t>Положение по бухгалтерскому учету «Информация по сегментам» (ПБУ 12/2010), утв. Приказом Минфина РФ от 08.11.2010 N 143н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37.</w:t>
      </w:r>
      <w:r w:rsidRPr="00B92998">
        <w:rPr>
          <w:rFonts w:ascii="Times New Roman" w:eastAsia="Arial Unicode MS" w:hAnsi="Times New Roman" w:cs="Times New Roman"/>
          <w:bCs/>
          <w:sz w:val="24"/>
          <w:szCs w:val="24"/>
          <w:lang w:eastAsia="x-none"/>
        </w:rPr>
        <w:tab/>
        <w:t xml:space="preserve">Положение по бухгалтерскому учету «Учет государственной помощи» </w:t>
      </w:r>
      <w:r w:rsidRPr="00B92998">
        <w:rPr>
          <w:rFonts w:ascii="Times New Roman" w:eastAsia="Arial Unicode MS" w:hAnsi="Times New Roman" w:cs="Times New Roman"/>
          <w:bCs/>
          <w:sz w:val="24"/>
          <w:szCs w:val="24"/>
          <w:lang w:eastAsia="x-none"/>
        </w:rPr>
        <w:br/>
        <w:t>(ПБУ 13/2000), утв. приказом Минфина РФ от 16.10.2000 N 92н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38.</w:t>
      </w:r>
      <w:r w:rsidRPr="00B92998">
        <w:rPr>
          <w:rFonts w:ascii="Times New Roman" w:eastAsia="Arial Unicode MS" w:hAnsi="Times New Roman" w:cs="Times New Roman"/>
          <w:bCs/>
          <w:sz w:val="24"/>
          <w:szCs w:val="24"/>
          <w:lang w:eastAsia="x-none"/>
        </w:rPr>
        <w:tab/>
        <w:t xml:space="preserve">Положение по бухгалтерскому учету «Учет нематериальных активов» </w:t>
      </w:r>
      <w:r w:rsidRPr="00B92998">
        <w:rPr>
          <w:rFonts w:ascii="Times New Roman" w:eastAsia="Arial Unicode MS" w:hAnsi="Times New Roman" w:cs="Times New Roman"/>
          <w:bCs/>
          <w:sz w:val="24"/>
          <w:szCs w:val="24"/>
          <w:lang w:eastAsia="x-none"/>
        </w:rPr>
        <w:br/>
        <w:t>(ПБУ 14/2007), утв. приказом Минфина России от 27.12.2007 N 153н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39.</w:t>
      </w:r>
      <w:r w:rsidRPr="00B92998">
        <w:rPr>
          <w:rFonts w:ascii="Times New Roman" w:eastAsia="Arial Unicode MS" w:hAnsi="Times New Roman" w:cs="Times New Roman"/>
          <w:bCs/>
          <w:sz w:val="24"/>
          <w:szCs w:val="24"/>
          <w:lang w:eastAsia="x-none"/>
        </w:rPr>
        <w:tab/>
        <w:t xml:space="preserve">Положение по бухгалтерскому учету «Учет расходов по займам и кредитам» </w:t>
      </w:r>
      <w:r w:rsidRPr="00B92998">
        <w:rPr>
          <w:rFonts w:ascii="Times New Roman" w:eastAsia="Arial Unicode MS" w:hAnsi="Times New Roman" w:cs="Times New Roman"/>
          <w:bCs/>
          <w:sz w:val="24"/>
          <w:szCs w:val="24"/>
          <w:lang w:eastAsia="x-none"/>
        </w:rPr>
        <w:br/>
        <w:t>(ПБУ 15/2008), утв. приказом Минфина России от 06.10.2008 N 107н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40.</w:t>
      </w:r>
      <w:r w:rsidRPr="00B92998">
        <w:rPr>
          <w:rFonts w:ascii="Times New Roman" w:eastAsia="Arial Unicode MS" w:hAnsi="Times New Roman" w:cs="Times New Roman"/>
          <w:bCs/>
          <w:sz w:val="24"/>
          <w:szCs w:val="24"/>
          <w:lang w:eastAsia="x-none"/>
        </w:rPr>
        <w:tab/>
        <w:t>Положение по бухгалтерскому учету «Информация по прекращаемой деятельности» (ПБУ 16/02), утв. приказом Минфина России от 02.07.2002 N 66н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41.</w:t>
      </w:r>
      <w:r w:rsidRPr="00B92998">
        <w:rPr>
          <w:rFonts w:ascii="Times New Roman" w:eastAsia="Arial Unicode MS" w:hAnsi="Times New Roman" w:cs="Times New Roman"/>
          <w:bCs/>
          <w:sz w:val="24"/>
          <w:szCs w:val="24"/>
          <w:lang w:eastAsia="x-none"/>
        </w:rPr>
        <w:tab/>
        <w:t xml:space="preserve">Положение по бухгалтерскому учету «Учет расходов на научно-исследовательские, опытно-конструкторские и технологические работы» (ПБУ 17/02), </w:t>
      </w:r>
      <w:r w:rsidRPr="00B92998">
        <w:rPr>
          <w:rFonts w:ascii="Times New Roman" w:eastAsia="Arial Unicode MS" w:hAnsi="Times New Roman" w:cs="Times New Roman"/>
          <w:bCs/>
          <w:sz w:val="24"/>
          <w:szCs w:val="24"/>
          <w:lang w:eastAsia="x-none"/>
        </w:rPr>
        <w:br/>
        <w:t>утв. приказом Минфина России от 19.11.2002 N 115н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42.</w:t>
      </w:r>
      <w:r w:rsidRPr="00B92998">
        <w:rPr>
          <w:rFonts w:ascii="Times New Roman" w:eastAsia="Arial Unicode MS" w:hAnsi="Times New Roman" w:cs="Times New Roman"/>
          <w:bCs/>
          <w:sz w:val="24"/>
          <w:szCs w:val="24"/>
          <w:lang w:eastAsia="x-none"/>
        </w:rPr>
        <w:tab/>
        <w:t>Положение по бухгалтерскому учету «Учет расчетов по налогу на прибыль организаций» (ПБУ 18/02), утв. приказом Минфина России от 19.11.2002 N 114н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43.</w:t>
      </w:r>
      <w:r w:rsidRPr="00B92998">
        <w:rPr>
          <w:rFonts w:ascii="Times New Roman" w:eastAsia="Arial Unicode MS" w:hAnsi="Times New Roman" w:cs="Times New Roman"/>
          <w:bCs/>
          <w:sz w:val="24"/>
          <w:szCs w:val="24"/>
          <w:lang w:eastAsia="x-none"/>
        </w:rPr>
        <w:tab/>
        <w:t>Положение по бухгалтерскому учету «Учет финансовых вложений» (ПБУ 19/02), утв. приказом Минфина России от 10.12.2002 N 126н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44.</w:t>
      </w:r>
      <w:r w:rsidRPr="00B92998">
        <w:rPr>
          <w:rFonts w:ascii="Times New Roman" w:eastAsia="Arial Unicode MS" w:hAnsi="Times New Roman" w:cs="Times New Roman"/>
          <w:bCs/>
          <w:sz w:val="24"/>
          <w:szCs w:val="24"/>
          <w:lang w:eastAsia="x-none"/>
        </w:rPr>
        <w:tab/>
        <w:t>Положение по бухгалтерскому учету «Информация об участии в совместной деятельности» (ПБУ 20/03), утв. приказом Минфина РФ от 24.11.2003 N 105н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lastRenderedPageBreak/>
        <w:t>45.</w:t>
      </w:r>
      <w:r w:rsidRPr="00B92998">
        <w:rPr>
          <w:rFonts w:ascii="Times New Roman" w:eastAsia="Arial Unicode MS" w:hAnsi="Times New Roman" w:cs="Times New Roman"/>
          <w:bCs/>
          <w:sz w:val="24"/>
          <w:szCs w:val="24"/>
          <w:lang w:eastAsia="x-none"/>
        </w:rPr>
        <w:tab/>
        <w:t xml:space="preserve">Положение по бухгалтерскому учету «Изменения оценочных значений» </w:t>
      </w:r>
      <w:r w:rsidRPr="00B92998">
        <w:rPr>
          <w:rFonts w:ascii="Times New Roman" w:eastAsia="Arial Unicode MS" w:hAnsi="Times New Roman" w:cs="Times New Roman"/>
          <w:bCs/>
          <w:sz w:val="24"/>
          <w:szCs w:val="24"/>
          <w:lang w:eastAsia="x-none"/>
        </w:rPr>
        <w:br/>
        <w:t>(ПБУ 21/2008), утв. приказом Минфина России от 06.10.2008 N 106н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46.</w:t>
      </w:r>
      <w:r w:rsidRPr="00B92998">
        <w:rPr>
          <w:rFonts w:ascii="Times New Roman" w:eastAsia="Arial Unicode MS" w:hAnsi="Times New Roman" w:cs="Times New Roman"/>
          <w:bCs/>
          <w:sz w:val="24"/>
          <w:szCs w:val="24"/>
          <w:lang w:eastAsia="x-none"/>
        </w:rPr>
        <w:tab/>
        <w:t xml:space="preserve">Положение по бухгалтерскому учету «Исправление ошибок в бухгалтерском учете и отчетности» (ПБУ 22/2010), утв. приказом Минфина России от 28.06.2010 N 63н (действующая редакция); </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47.</w:t>
      </w:r>
      <w:r w:rsidRPr="00B92998">
        <w:rPr>
          <w:rFonts w:ascii="Times New Roman" w:eastAsia="Arial Unicode MS" w:hAnsi="Times New Roman" w:cs="Times New Roman"/>
          <w:bCs/>
          <w:sz w:val="24"/>
          <w:szCs w:val="24"/>
          <w:lang w:eastAsia="x-none"/>
        </w:rPr>
        <w:tab/>
        <w:t xml:space="preserve">Положение по бухгалтерскому учету «Отчет о движении денежных средств» </w:t>
      </w:r>
      <w:r w:rsidRPr="00B92998">
        <w:rPr>
          <w:rFonts w:ascii="Times New Roman" w:eastAsia="Arial Unicode MS" w:hAnsi="Times New Roman" w:cs="Times New Roman"/>
          <w:bCs/>
          <w:sz w:val="24"/>
          <w:szCs w:val="24"/>
          <w:lang w:eastAsia="x-none"/>
        </w:rPr>
        <w:br/>
        <w:t>(ПБУ 23/2011), утв. приказом Минфина РФ от 02.02.2011 N 11н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48.</w:t>
      </w:r>
      <w:r w:rsidRPr="00B92998">
        <w:rPr>
          <w:rFonts w:ascii="Times New Roman" w:eastAsia="Arial Unicode MS" w:hAnsi="Times New Roman" w:cs="Times New Roman"/>
          <w:bCs/>
          <w:sz w:val="24"/>
          <w:szCs w:val="24"/>
          <w:lang w:eastAsia="x-none"/>
        </w:rPr>
        <w:tab/>
        <w:t>Положение по бухгалтерскому учету «Учет затрат на освоение природных ресурсов» (ПБУ 24/2011), утв. приказом Минфина РФ от 06.10.2011 N 125н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49. Федеральный стандарт бухгалтерского учета ФСБУ 26/2020 «Капитальные вложения», утв. приказом Минфина РФ от 17.09.2020 N 204н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50.</w:t>
      </w:r>
      <w:r w:rsidRPr="00B92998">
        <w:rPr>
          <w:rFonts w:ascii="Times New Roman" w:eastAsia="Arial Unicode MS" w:hAnsi="Times New Roman" w:cs="Times New Roman"/>
          <w:bCs/>
          <w:sz w:val="24"/>
          <w:szCs w:val="24"/>
          <w:lang w:eastAsia="x-none"/>
        </w:rPr>
        <w:tab/>
        <w:t>Приказ Минфина РФ от 13.06.1995 N 49 «Об утверждении Методических указаний по инвентаризации имущества и финансовых обязательств»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51.</w:t>
      </w:r>
      <w:r w:rsidRPr="00B92998">
        <w:rPr>
          <w:rFonts w:ascii="Times New Roman" w:eastAsia="Arial Unicode MS" w:hAnsi="Times New Roman" w:cs="Times New Roman"/>
          <w:bCs/>
          <w:sz w:val="24"/>
          <w:szCs w:val="24"/>
          <w:lang w:eastAsia="x-none"/>
        </w:rPr>
        <w:tab/>
        <w:t xml:space="preserve">Приказ Минфина России от 29.07.1998 N 34н (действующая редакция) </w:t>
      </w:r>
      <w:r w:rsidRPr="00B92998">
        <w:rPr>
          <w:rFonts w:ascii="Times New Roman" w:eastAsia="Arial Unicode MS" w:hAnsi="Times New Roman" w:cs="Times New Roman"/>
          <w:bCs/>
          <w:sz w:val="24"/>
          <w:szCs w:val="24"/>
          <w:lang w:eastAsia="x-none"/>
        </w:rPr>
        <w:br/>
        <w:t>«Об утверждении Положения по ведению бухгалтерского учета и бухгалтерской отчетности</w:t>
      </w:r>
      <w:r w:rsidRPr="00B92998">
        <w:rPr>
          <w:rFonts w:ascii="Times New Roman" w:eastAsia="Arial Unicode MS" w:hAnsi="Times New Roman" w:cs="Times New Roman"/>
          <w:bCs/>
          <w:sz w:val="24"/>
          <w:szCs w:val="24"/>
          <w:lang w:eastAsia="x-none"/>
        </w:rPr>
        <w:br/>
        <w:t>в Российской Федерации»;</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52.</w:t>
      </w:r>
      <w:r w:rsidRPr="00B92998">
        <w:rPr>
          <w:rFonts w:ascii="Times New Roman" w:eastAsia="Arial Unicode MS" w:hAnsi="Times New Roman" w:cs="Times New Roman"/>
          <w:bCs/>
          <w:sz w:val="24"/>
          <w:szCs w:val="24"/>
          <w:lang w:eastAsia="x-none"/>
        </w:rPr>
        <w:tab/>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53.</w:t>
      </w:r>
      <w:r w:rsidRPr="00B92998">
        <w:rPr>
          <w:rFonts w:ascii="Times New Roman" w:eastAsia="Arial Unicode MS" w:hAnsi="Times New Roman" w:cs="Times New Roman"/>
          <w:bCs/>
          <w:sz w:val="24"/>
          <w:szCs w:val="24"/>
          <w:lang w:eastAsia="x-none"/>
        </w:rPr>
        <w:tab/>
        <w:t>Приказ Минфина России от 02.07.2010 N 66н «О формах бухгалтерской отчетности организаций» (действующая редакция)</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Cs/>
          <w:sz w:val="24"/>
          <w:szCs w:val="24"/>
          <w:lang w:eastAsia="x-none"/>
        </w:rPr>
      </w:pPr>
      <w:r w:rsidRPr="00B92998">
        <w:rPr>
          <w:rFonts w:ascii="Times New Roman" w:eastAsia="Arial Unicode MS" w:hAnsi="Times New Roman" w:cs="Times New Roman"/>
          <w:bCs/>
          <w:sz w:val="24"/>
          <w:szCs w:val="24"/>
          <w:lang w:eastAsia="x-none"/>
        </w:rPr>
        <w:t xml:space="preserve">54. Приказ Минфина России от 16.04.2021 N 62н «Об утверждении Федерального стандарта бухгалтерского учета ФСБУ 27/2021 «Документы и документооборот </w:t>
      </w:r>
      <w:r w:rsidRPr="00B92998">
        <w:rPr>
          <w:rFonts w:ascii="Times New Roman" w:eastAsia="Arial Unicode MS" w:hAnsi="Times New Roman" w:cs="Times New Roman"/>
          <w:bCs/>
          <w:sz w:val="24"/>
          <w:szCs w:val="24"/>
          <w:lang w:eastAsia="x-none"/>
        </w:rPr>
        <w:br/>
        <w:t>в бухгалтерском учете» (Зарегистрировано в Минюсте России 07.06.2021 N 63814)</w:t>
      </w:r>
    </w:p>
    <w:p w:rsidR="00B92998" w:rsidRPr="00B92998" w:rsidRDefault="00B92998" w:rsidP="00B92998">
      <w:pPr>
        <w:numPr>
          <w:ilvl w:val="0"/>
          <w:numId w:val="29"/>
        </w:numPr>
        <w:tabs>
          <w:tab w:val="left" w:pos="1134"/>
        </w:tabs>
        <w:spacing w:after="0" w:line="276" w:lineRule="auto"/>
        <w:ind w:firstLine="709"/>
        <w:jc w:val="both"/>
        <w:rPr>
          <w:rFonts w:ascii="Times New Roman" w:eastAsia="Arial Unicode MS" w:hAnsi="Times New Roman" w:cs="Times New Roman"/>
          <w:sz w:val="24"/>
          <w:szCs w:val="24"/>
          <w:lang w:eastAsia="ru-RU"/>
        </w:rPr>
      </w:pPr>
      <w:r w:rsidRPr="00B92998">
        <w:rPr>
          <w:rFonts w:ascii="Times New Roman" w:eastAsia="Arial Unicode MS" w:hAnsi="Times New Roman" w:cs="Times New Roman"/>
          <w:sz w:val="24"/>
          <w:szCs w:val="24"/>
          <w:lang w:eastAsia="ru-RU"/>
        </w:rPr>
        <w:t xml:space="preserve">Справочно-правовая система «КонсультантПлюс» – </w:t>
      </w:r>
      <w:r w:rsidRPr="00B92998">
        <w:rPr>
          <w:rFonts w:ascii="Times New Roman" w:eastAsia="Arial Unicode MS" w:hAnsi="Times New Roman" w:cs="Times New Roman"/>
          <w:sz w:val="24"/>
          <w:szCs w:val="24"/>
          <w:lang w:val="en-US" w:eastAsia="ru-RU"/>
        </w:rPr>
        <w:t>URL</w:t>
      </w:r>
      <w:r w:rsidRPr="00B92998">
        <w:rPr>
          <w:rFonts w:ascii="Times New Roman" w:eastAsia="Arial Unicode MS" w:hAnsi="Times New Roman" w:cs="Times New Roman"/>
          <w:sz w:val="24"/>
          <w:szCs w:val="24"/>
          <w:lang w:eastAsia="ru-RU"/>
        </w:rPr>
        <w:t xml:space="preserve">: </w:t>
      </w:r>
      <w:hyperlink r:id="rId9" w:history="1">
        <w:r w:rsidRPr="00B92998">
          <w:rPr>
            <w:rFonts w:ascii="Times New Roman" w:eastAsia="Arial Unicode MS" w:hAnsi="Times New Roman" w:cs="Times New Roman"/>
            <w:b/>
            <w:sz w:val="24"/>
            <w:szCs w:val="28"/>
            <w:lang w:val="en-US" w:eastAsia="ru-RU"/>
          </w:rPr>
          <w:t>http</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www</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consultant</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ru</w:t>
        </w:r>
      </w:hyperlink>
      <w:r w:rsidRPr="00B92998">
        <w:rPr>
          <w:rFonts w:ascii="Times New Roman" w:eastAsia="Arial Unicode MS" w:hAnsi="Times New Roman" w:cs="Times New Roman"/>
          <w:sz w:val="24"/>
          <w:szCs w:val="24"/>
          <w:lang w:eastAsia="ru-RU"/>
        </w:rPr>
        <w:t xml:space="preserve"> – </w:t>
      </w:r>
    </w:p>
    <w:p w:rsidR="00B92998" w:rsidRPr="00B92998" w:rsidRDefault="00B92998" w:rsidP="00B92998">
      <w:pPr>
        <w:numPr>
          <w:ilvl w:val="0"/>
          <w:numId w:val="29"/>
        </w:numPr>
        <w:tabs>
          <w:tab w:val="left" w:pos="1134"/>
        </w:tabs>
        <w:spacing w:after="0" w:line="276" w:lineRule="auto"/>
        <w:ind w:firstLine="709"/>
        <w:jc w:val="both"/>
        <w:rPr>
          <w:rFonts w:ascii="Times New Roman" w:eastAsia="Arial Unicode MS" w:hAnsi="Times New Roman" w:cs="Times New Roman"/>
          <w:sz w:val="24"/>
          <w:szCs w:val="24"/>
          <w:lang w:eastAsia="ru-RU"/>
        </w:rPr>
      </w:pPr>
      <w:r w:rsidRPr="00B92998">
        <w:rPr>
          <w:rFonts w:ascii="Times New Roman" w:eastAsia="Arial Unicode MS" w:hAnsi="Times New Roman" w:cs="Times New Roman"/>
          <w:b/>
          <w:color w:val="000000"/>
          <w:sz w:val="24"/>
          <w:szCs w:val="28"/>
          <w:lang w:eastAsia="ru-RU"/>
        </w:rPr>
        <w:t xml:space="preserve"> </w:t>
      </w:r>
      <w:r w:rsidRPr="00B92998">
        <w:rPr>
          <w:rFonts w:ascii="Times New Roman" w:eastAsia="Arial Unicode MS" w:hAnsi="Times New Roman" w:cs="Times New Roman"/>
          <w:bCs/>
          <w:color w:val="000000"/>
          <w:sz w:val="24"/>
          <w:szCs w:val="28"/>
          <w:lang w:eastAsia="ru-RU"/>
        </w:rPr>
        <w:t>С</w:t>
      </w:r>
      <w:r w:rsidRPr="00B92998">
        <w:rPr>
          <w:rFonts w:ascii="Times New Roman" w:eastAsia="Arial Unicode MS" w:hAnsi="Times New Roman" w:cs="Times New Roman"/>
          <w:sz w:val="24"/>
          <w:szCs w:val="24"/>
          <w:lang w:eastAsia="ru-RU"/>
        </w:rPr>
        <w:t xml:space="preserve">правочно-правовая система «Гарант» – URL: </w:t>
      </w:r>
      <w:hyperlink r:id="rId10" w:history="1">
        <w:r w:rsidRPr="00B92998">
          <w:rPr>
            <w:rFonts w:ascii="Times New Roman" w:eastAsia="Arial Unicode MS" w:hAnsi="Times New Roman" w:cs="Times New Roman"/>
            <w:b/>
            <w:sz w:val="24"/>
            <w:szCs w:val="28"/>
            <w:lang w:val="en-US" w:eastAsia="ru-RU"/>
          </w:rPr>
          <w:t>http</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www</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garant</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ru</w:t>
        </w:r>
      </w:hyperlink>
    </w:p>
    <w:p w:rsidR="00B92998" w:rsidRPr="00B92998" w:rsidRDefault="00B92998" w:rsidP="00B92998">
      <w:pPr>
        <w:numPr>
          <w:ilvl w:val="0"/>
          <w:numId w:val="29"/>
        </w:numPr>
        <w:tabs>
          <w:tab w:val="left" w:pos="1134"/>
        </w:tabs>
        <w:spacing w:after="0" w:line="276" w:lineRule="auto"/>
        <w:ind w:firstLine="709"/>
        <w:jc w:val="both"/>
        <w:rPr>
          <w:rFonts w:ascii="Times New Roman" w:eastAsia="Arial Unicode MS" w:hAnsi="Times New Roman" w:cs="Times New Roman"/>
          <w:sz w:val="24"/>
          <w:szCs w:val="24"/>
          <w:lang w:eastAsia="ru-RU"/>
        </w:rPr>
      </w:pPr>
      <w:r w:rsidRPr="00B92998">
        <w:rPr>
          <w:rFonts w:ascii="Times New Roman" w:eastAsia="Arial Unicode MS" w:hAnsi="Times New Roman" w:cs="Times New Roman"/>
          <w:sz w:val="24"/>
          <w:szCs w:val="24"/>
          <w:lang w:eastAsia="ru-RU"/>
        </w:rPr>
        <w:t xml:space="preserve">Официальный сайт Министерства финансов Российской Федерации – URL: </w:t>
      </w:r>
      <w:hyperlink r:id="rId11" w:history="1">
        <w:r w:rsidRPr="00B92998">
          <w:rPr>
            <w:rFonts w:ascii="Times New Roman" w:eastAsia="Arial Unicode MS" w:hAnsi="Times New Roman" w:cs="Times New Roman"/>
            <w:b/>
            <w:sz w:val="24"/>
            <w:szCs w:val="28"/>
            <w:lang w:val="en-US" w:eastAsia="ru-RU"/>
          </w:rPr>
          <w:t>http</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www</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minfin</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de-DE" w:eastAsia="ru-RU"/>
          </w:rPr>
          <w:t>ru</w:t>
        </w:r>
      </w:hyperlink>
    </w:p>
    <w:p w:rsidR="00B92998" w:rsidRPr="00B92998" w:rsidRDefault="00B92998" w:rsidP="00B92998">
      <w:pPr>
        <w:numPr>
          <w:ilvl w:val="0"/>
          <w:numId w:val="29"/>
        </w:numPr>
        <w:tabs>
          <w:tab w:val="left" w:pos="1134"/>
        </w:tabs>
        <w:spacing w:after="0" w:line="276" w:lineRule="auto"/>
        <w:ind w:firstLine="709"/>
        <w:jc w:val="both"/>
        <w:rPr>
          <w:rFonts w:ascii="Times New Roman" w:eastAsia="Arial Unicode MS" w:hAnsi="Times New Roman" w:cs="Times New Roman"/>
          <w:sz w:val="24"/>
          <w:szCs w:val="24"/>
          <w:lang w:eastAsia="ru-RU"/>
        </w:rPr>
      </w:pPr>
      <w:r w:rsidRPr="00B92998">
        <w:rPr>
          <w:rFonts w:ascii="Times New Roman" w:eastAsia="Arial Unicode MS" w:hAnsi="Times New Roman" w:cs="Times New Roman"/>
          <w:sz w:val="24"/>
          <w:szCs w:val="24"/>
          <w:lang w:eastAsia="ru-RU"/>
        </w:rPr>
        <w:t xml:space="preserve">Официальный сайт Федеральной налоговой службы – URL: </w:t>
      </w:r>
      <w:hyperlink r:id="rId12" w:history="1">
        <w:r w:rsidRPr="00B92998">
          <w:rPr>
            <w:rFonts w:ascii="Times New Roman" w:eastAsia="Arial Unicode MS" w:hAnsi="Times New Roman" w:cs="Times New Roman"/>
            <w:b/>
            <w:sz w:val="24"/>
            <w:szCs w:val="28"/>
            <w:lang w:val="en-US" w:eastAsia="ru-RU"/>
          </w:rPr>
          <w:t>http</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en-US" w:eastAsia="ru-RU"/>
          </w:rPr>
          <w:t>www</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en-US" w:eastAsia="ru-RU"/>
          </w:rPr>
          <w:t>nalog</w:t>
        </w:r>
        <w:r w:rsidRPr="00B92998">
          <w:rPr>
            <w:rFonts w:ascii="Times New Roman" w:eastAsia="Arial Unicode MS" w:hAnsi="Times New Roman" w:cs="Times New Roman"/>
            <w:b/>
            <w:sz w:val="24"/>
            <w:szCs w:val="28"/>
            <w:lang w:eastAsia="ru-RU"/>
          </w:rPr>
          <w:t>.</w:t>
        </w:r>
        <w:r w:rsidRPr="00B92998">
          <w:rPr>
            <w:rFonts w:ascii="Times New Roman" w:eastAsia="Arial Unicode MS" w:hAnsi="Times New Roman" w:cs="Times New Roman"/>
            <w:b/>
            <w:sz w:val="24"/>
            <w:szCs w:val="28"/>
            <w:lang w:val="en-US" w:eastAsia="ru-RU"/>
          </w:rPr>
          <w:t>ru</w:t>
        </w:r>
      </w:hyperlink>
    </w:p>
    <w:p w:rsidR="00B92998" w:rsidRPr="00B92998" w:rsidRDefault="00B92998" w:rsidP="00B92998">
      <w:pPr>
        <w:numPr>
          <w:ilvl w:val="0"/>
          <w:numId w:val="29"/>
        </w:numPr>
        <w:tabs>
          <w:tab w:val="left" w:pos="1134"/>
        </w:tabs>
        <w:spacing w:after="0" w:line="276" w:lineRule="auto"/>
        <w:ind w:firstLine="709"/>
        <w:jc w:val="both"/>
        <w:rPr>
          <w:rFonts w:ascii="Times New Roman" w:eastAsia="Arial Unicode MS" w:hAnsi="Times New Roman" w:cs="Times New Roman"/>
          <w:sz w:val="24"/>
          <w:szCs w:val="24"/>
          <w:lang w:eastAsia="ru-RU"/>
        </w:rPr>
      </w:pPr>
      <w:r w:rsidRPr="00B92998">
        <w:rPr>
          <w:rFonts w:ascii="Times New Roman" w:eastAsia="Arial Unicode MS" w:hAnsi="Times New Roman" w:cs="Times New Roman"/>
          <w:color w:val="000000"/>
          <w:sz w:val="24"/>
          <w:szCs w:val="24"/>
          <w:lang w:eastAsia="ru-RU"/>
        </w:rPr>
        <w:t xml:space="preserve">Официальный </w:t>
      </w:r>
      <w:r w:rsidRPr="00B92998">
        <w:rPr>
          <w:rFonts w:ascii="Times New Roman" w:eastAsia="Arial Unicode MS" w:hAnsi="Times New Roman" w:cs="Times New Roman"/>
          <w:sz w:val="24"/>
          <w:szCs w:val="24"/>
          <w:lang w:eastAsia="ru-RU"/>
        </w:rPr>
        <w:t xml:space="preserve">сайт Федерального казначейства – URL: </w:t>
      </w:r>
      <w:hyperlink r:id="rId13" w:history="1">
        <w:r w:rsidRPr="00B92998">
          <w:rPr>
            <w:rFonts w:ascii="Times New Roman" w:eastAsia="Arial Unicode MS" w:hAnsi="Times New Roman" w:cs="Times New Roman"/>
            <w:b/>
            <w:sz w:val="24"/>
            <w:szCs w:val="28"/>
            <w:lang w:eastAsia="ru-RU"/>
          </w:rPr>
          <w:t>http://www.</w:t>
        </w:r>
        <w:r w:rsidRPr="00B92998">
          <w:rPr>
            <w:rFonts w:ascii="Times New Roman" w:eastAsia="Arial Unicode MS" w:hAnsi="Times New Roman" w:cs="Times New Roman"/>
            <w:b/>
            <w:sz w:val="24"/>
            <w:szCs w:val="28"/>
            <w:lang w:val="en-US" w:eastAsia="ru-RU"/>
          </w:rPr>
          <w:t>roskazna</w:t>
        </w:r>
        <w:r w:rsidRPr="00B92998">
          <w:rPr>
            <w:rFonts w:ascii="Times New Roman" w:eastAsia="Arial Unicode MS" w:hAnsi="Times New Roman" w:cs="Times New Roman"/>
            <w:b/>
            <w:sz w:val="24"/>
            <w:szCs w:val="28"/>
            <w:lang w:eastAsia="ru-RU"/>
          </w:rPr>
          <w:t>.ru</w:t>
        </w:r>
      </w:hyperlink>
    </w:p>
    <w:p w:rsidR="00B92998" w:rsidRPr="00B92998" w:rsidRDefault="00B92998" w:rsidP="00B92998">
      <w:pPr>
        <w:numPr>
          <w:ilvl w:val="0"/>
          <w:numId w:val="29"/>
        </w:numPr>
        <w:tabs>
          <w:tab w:val="left" w:pos="1134"/>
        </w:tabs>
        <w:spacing w:after="100" w:afterAutospacing="1" w:line="276" w:lineRule="auto"/>
        <w:ind w:firstLine="709"/>
        <w:contextualSpacing/>
        <w:jc w:val="both"/>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Официальный сайт Пенсионного фонда России – URL: </w:t>
      </w:r>
      <w:hyperlink r:id="rId14" w:history="1">
        <w:r w:rsidRPr="00B92998">
          <w:rPr>
            <w:rFonts w:ascii="Times New Roman" w:eastAsia="Times New Roman" w:hAnsi="Times New Roman" w:cs="Times New Roman"/>
            <w:b/>
            <w:sz w:val="24"/>
            <w:szCs w:val="24"/>
            <w:lang w:eastAsia="ru-RU"/>
          </w:rPr>
          <w:t>http://www.pfrf.ru/</w:t>
        </w:r>
      </w:hyperlink>
    </w:p>
    <w:p w:rsidR="00B92998" w:rsidRPr="00B92998" w:rsidRDefault="00B92998" w:rsidP="00B92998">
      <w:pPr>
        <w:numPr>
          <w:ilvl w:val="0"/>
          <w:numId w:val="29"/>
        </w:numPr>
        <w:tabs>
          <w:tab w:val="left" w:pos="1134"/>
        </w:tabs>
        <w:spacing w:after="100" w:afterAutospacing="1" w:line="276" w:lineRule="auto"/>
        <w:ind w:firstLine="709"/>
        <w:contextualSpacing/>
        <w:jc w:val="both"/>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Официальный сайт Фонда социального страхования – URL: </w:t>
      </w:r>
      <w:hyperlink r:id="rId15" w:history="1">
        <w:r w:rsidRPr="00B92998">
          <w:rPr>
            <w:rFonts w:ascii="Times New Roman" w:eastAsia="Times New Roman" w:hAnsi="Times New Roman" w:cs="Times New Roman"/>
            <w:b/>
            <w:sz w:val="24"/>
            <w:szCs w:val="24"/>
            <w:lang w:eastAsia="ru-RU"/>
          </w:rPr>
          <w:t>http://fss.ru/</w:t>
        </w:r>
      </w:hyperlink>
    </w:p>
    <w:p w:rsidR="00B92998" w:rsidRPr="00B92998" w:rsidRDefault="00B92998" w:rsidP="00B92998">
      <w:pPr>
        <w:numPr>
          <w:ilvl w:val="0"/>
          <w:numId w:val="29"/>
        </w:numPr>
        <w:tabs>
          <w:tab w:val="left" w:pos="1134"/>
        </w:tabs>
        <w:spacing w:after="100" w:afterAutospacing="1" w:line="276" w:lineRule="auto"/>
        <w:ind w:firstLine="709"/>
        <w:contextualSpacing/>
        <w:jc w:val="both"/>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Официальный сайт Фонда обязательного медицинского страхования – URL: </w:t>
      </w:r>
      <w:hyperlink r:id="rId16" w:history="1">
        <w:r w:rsidRPr="00B92998">
          <w:rPr>
            <w:rFonts w:ascii="Times New Roman" w:eastAsia="Times New Roman" w:hAnsi="Times New Roman" w:cs="Times New Roman"/>
            <w:b/>
            <w:sz w:val="24"/>
            <w:szCs w:val="24"/>
            <w:lang w:eastAsia="ru-RU"/>
          </w:rPr>
          <w:t>http://www.ffoms.ru/</w:t>
        </w:r>
      </w:hyperlink>
    </w:p>
    <w:p w:rsidR="00B92998" w:rsidRPr="00B92998" w:rsidRDefault="00B92998" w:rsidP="00B92998">
      <w:pPr>
        <w:numPr>
          <w:ilvl w:val="0"/>
          <w:numId w:val="29"/>
        </w:numPr>
        <w:tabs>
          <w:tab w:val="left" w:pos="1134"/>
        </w:tabs>
        <w:spacing w:after="100" w:afterAutospacing="1" w:line="276" w:lineRule="auto"/>
        <w:ind w:firstLine="709"/>
        <w:contextualSpacing/>
        <w:jc w:val="both"/>
        <w:rPr>
          <w:rFonts w:ascii="Times New Roman" w:eastAsia="Times New Roman" w:hAnsi="Times New Roman" w:cs="Times New Roman"/>
          <w:b/>
          <w:sz w:val="24"/>
          <w:szCs w:val="24"/>
          <w:lang w:eastAsia="ru-RU"/>
        </w:rPr>
      </w:pPr>
      <w:r w:rsidRPr="00B92998">
        <w:rPr>
          <w:rFonts w:ascii="Times New Roman" w:eastAsia="Times New Roman" w:hAnsi="Times New Roman" w:cs="Times New Roman"/>
          <w:sz w:val="24"/>
          <w:szCs w:val="24"/>
          <w:lang w:eastAsia="ru-RU"/>
        </w:rPr>
        <w:t xml:space="preserve">Официальный сайт Федеральной службы государственной статистики – URL: </w:t>
      </w:r>
      <w:hyperlink r:id="rId17" w:history="1">
        <w:r w:rsidRPr="00B92998">
          <w:rPr>
            <w:rFonts w:ascii="Times New Roman" w:eastAsia="Times New Roman" w:hAnsi="Times New Roman" w:cs="Times New Roman"/>
            <w:b/>
            <w:sz w:val="24"/>
            <w:szCs w:val="24"/>
            <w:lang w:eastAsia="ru-RU"/>
          </w:rPr>
          <w:t>http://www.gks.ru/</w:t>
        </w:r>
      </w:hyperlink>
      <w:r w:rsidRPr="00B92998">
        <w:rPr>
          <w:rFonts w:ascii="Times New Roman" w:eastAsia="Times New Roman" w:hAnsi="Times New Roman" w:cs="Times New Roman"/>
          <w:b/>
          <w:sz w:val="24"/>
          <w:szCs w:val="24"/>
          <w:lang w:eastAsia="ru-RU"/>
        </w:rPr>
        <w:t xml:space="preserve"> </w:t>
      </w:r>
    </w:p>
    <w:p w:rsidR="00B92998" w:rsidRPr="00B92998" w:rsidRDefault="00B92998" w:rsidP="00B92998">
      <w:pPr>
        <w:numPr>
          <w:ilvl w:val="0"/>
          <w:numId w:val="29"/>
        </w:numPr>
        <w:tabs>
          <w:tab w:val="left" w:pos="1134"/>
        </w:tabs>
        <w:spacing w:after="100" w:afterAutospacing="1" w:line="276" w:lineRule="auto"/>
        <w:ind w:firstLine="709"/>
        <w:contextualSpacing/>
        <w:jc w:val="both"/>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Официальный сайт «1С:Предприятие 8» – URL: </w:t>
      </w:r>
      <w:hyperlink r:id="rId18" w:history="1">
        <w:r w:rsidRPr="00B92998">
          <w:rPr>
            <w:rFonts w:ascii="Times New Roman" w:eastAsia="Times New Roman" w:hAnsi="Times New Roman" w:cs="Times New Roman"/>
            <w:b/>
            <w:sz w:val="24"/>
            <w:szCs w:val="24"/>
            <w:lang w:val="en-US" w:eastAsia="ru-RU"/>
          </w:rPr>
          <w:t>https</w:t>
        </w:r>
        <w:r w:rsidRPr="00B92998">
          <w:rPr>
            <w:rFonts w:ascii="Times New Roman" w:eastAsia="Times New Roman" w:hAnsi="Times New Roman" w:cs="Times New Roman"/>
            <w:b/>
            <w:sz w:val="24"/>
            <w:szCs w:val="24"/>
            <w:lang w:eastAsia="ru-RU"/>
          </w:rPr>
          <w:t>://</w:t>
        </w:r>
        <w:r w:rsidRPr="00B92998">
          <w:rPr>
            <w:rFonts w:ascii="Times New Roman" w:eastAsia="Times New Roman" w:hAnsi="Times New Roman" w:cs="Times New Roman"/>
            <w:b/>
            <w:sz w:val="24"/>
            <w:szCs w:val="24"/>
            <w:lang w:val="en-US" w:eastAsia="ru-RU"/>
          </w:rPr>
          <w:t>v</w:t>
        </w:r>
        <w:r w:rsidRPr="00B92998">
          <w:rPr>
            <w:rFonts w:ascii="Times New Roman" w:eastAsia="Times New Roman" w:hAnsi="Times New Roman" w:cs="Times New Roman"/>
            <w:b/>
            <w:sz w:val="24"/>
            <w:szCs w:val="24"/>
            <w:lang w:eastAsia="ru-RU"/>
          </w:rPr>
          <w:t>8.1</w:t>
        </w:r>
        <w:r w:rsidRPr="00B92998">
          <w:rPr>
            <w:rFonts w:ascii="Times New Roman" w:eastAsia="Times New Roman" w:hAnsi="Times New Roman" w:cs="Times New Roman"/>
            <w:b/>
            <w:sz w:val="24"/>
            <w:szCs w:val="24"/>
            <w:lang w:val="en-US" w:eastAsia="ru-RU"/>
          </w:rPr>
          <w:t>c</w:t>
        </w:r>
        <w:r w:rsidRPr="00B92998">
          <w:rPr>
            <w:rFonts w:ascii="Times New Roman" w:eastAsia="Times New Roman" w:hAnsi="Times New Roman" w:cs="Times New Roman"/>
            <w:b/>
            <w:sz w:val="24"/>
            <w:szCs w:val="24"/>
            <w:lang w:eastAsia="ru-RU"/>
          </w:rPr>
          <w:t>.</w:t>
        </w:r>
        <w:r w:rsidRPr="00B92998">
          <w:rPr>
            <w:rFonts w:ascii="Times New Roman" w:eastAsia="Times New Roman" w:hAnsi="Times New Roman" w:cs="Times New Roman"/>
            <w:b/>
            <w:sz w:val="24"/>
            <w:szCs w:val="24"/>
            <w:lang w:val="en-US" w:eastAsia="ru-RU"/>
          </w:rPr>
          <w:t>ru</w:t>
        </w:r>
        <w:r w:rsidRPr="00B92998">
          <w:rPr>
            <w:rFonts w:ascii="Times New Roman" w:eastAsia="Times New Roman" w:hAnsi="Times New Roman" w:cs="Times New Roman"/>
            <w:b/>
            <w:sz w:val="24"/>
            <w:szCs w:val="24"/>
            <w:lang w:eastAsia="ru-RU"/>
          </w:rPr>
          <w:t>/</w:t>
        </w:r>
      </w:hyperlink>
    </w:p>
    <w:p w:rsidR="00B92998" w:rsidRPr="00B92998" w:rsidRDefault="00B92998" w:rsidP="00B92998">
      <w:pPr>
        <w:numPr>
          <w:ilvl w:val="0"/>
          <w:numId w:val="29"/>
        </w:numPr>
        <w:tabs>
          <w:tab w:val="left" w:pos="1134"/>
        </w:tabs>
        <w:spacing w:after="100" w:afterAutospacing="1" w:line="276" w:lineRule="auto"/>
        <w:ind w:firstLine="709"/>
        <w:contextualSpacing/>
        <w:jc w:val="both"/>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Официальный сайт «1С:Предприятие 8» для учебных заведений – URL: </w:t>
      </w:r>
      <w:hyperlink r:id="rId19" w:history="1">
        <w:r w:rsidRPr="00B92998">
          <w:rPr>
            <w:rFonts w:ascii="Times New Roman" w:eastAsia="Times New Roman" w:hAnsi="Times New Roman" w:cs="Times New Roman"/>
            <w:b/>
            <w:sz w:val="24"/>
            <w:szCs w:val="24"/>
            <w:lang w:val="en-US" w:eastAsia="ru-RU"/>
          </w:rPr>
          <w:t>http</w:t>
        </w:r>
        <w:r w:rsidRPr="00B92998">
          <w:rPr>
            <w:rFonts w:ascii="Times New Roman" w:eastAsia="Times New Roman" w:hAnsi="Times New Roman" w:cs="Times New Roman"/>
            <w:b/>
            <w:sz w:val="24"/>
            <w:szCs w:val="24"/>
            <w:lang w:eastAsia="ru-RU"/>
          </w:rPr>
          <w:t>://</w:t>
        </w:r>
        <w:r w:rsidRPr="00B92998">
          <w:rPr>
            <w:rFonts w:ascii="Times New Roman" w:eastAsia="Times New Roman" w:hAnsi="Times New Roman" w:cs="Times New Roman"/>
            <w:b/>
            <w:sz w:val="24"/>
            <w:szCs w:val="24"/>
            <w:lang w:val="en-US" w:eastAsia="ru-RU"/>
          </w:rPr>
          <w:t>edu</w:t>
        </w:r>
        <w:r w:rsidRPr="00B92998">
          <w:rPr>
            <w:rFonts w:ascii="Times New Roman" w:eastAsia="Times New Roman" w:hAnsi="Times New Roman" w:cs="Times New Roman"/>
            <w:b/>
            <w:sz w:val="24"/>
            <w:szCs w:val="24"/>
            <w:lang w:eastAsia="ru-RU"/>
          </w:rPr>
          <w:t>.1</w:t>
        </w:r>
        <w:r w:rsidRPr="00B92998">
          <w:rPr>
            <w:rFonts w:ascii="Times New Roman" w:eastAsia="Times New Roman" w:hAnsi="Times New Roman" w:cs="Times New Roman"/>
            <w:b/>
            <w:sz w:val="24"/>
            <w:szCs w:val="24"/>
            <w:lang w:val="en-US" w:eastAsia="ru-RU"/>
          </w:rPr>
          <w:t>cfresh</w:t>
        </w:r>
        <w:r w:rsidRPr="00B92998">
          <w:rPr>
            <w:rFonts w:ascii="Times New Roman" w:eastAsia="Times New Roman" w:hAnsi="Times New Roman" w:cs="Times New Roman"/>
            <w:b/>
            <w:sz w:val="24"/>
            <w:szCs w:val="24"/>
            <w:lang w:eastAsia="ru-RU"/>
          </w:rPr>
          <w:t>.</w:t>
        </w:r>
        <w:r w:rsidRPr="00B92998">
          <w:rPr>
            <w:rFonts w:ascii="Times New Roman" w:eastAsia="Times New Roman" w:hAnsi="Times New Roman" w:cs="Times New Roman"/>
            <w:b/>
            <w:sz w:val="24"/>
            <w:szCs w:val="24"/>
            <w:lang w:val="en-US" w:eastAsia="ru-RU"/>
          </w:rPr>
          <w:t>com</w:t>
        </w:r>
        <w:r w:rsidRPr="00B92998">
          <w:rPr>
            <w:rFonts w:ascii="Times New Roman" w:eastAsia="Times New Roman" w:hAnsi="Times New Roman" w:cs="Times New Roman"/>
            <w:b/>
            <w:sz w:val="24"/>
            <w:szCs w:val="24"/>
            <w:lang w:eastAsia="ru-RU"/>
          </w:rPr>
          <w:t>/</w:t>
        </w:r>
      </w:hyperlink>
    </w:p>
    <w:p w:rsidR="003C6CE9" w:rsidRDefault="003C6CE9" w:rsidP="003C6CE9">
      <w:pPr>
        <w:spacing w:after="0" w:line="276" w:lineRule="auto"/>
        <w:ind w:firstLine="709"/>
        <w:jc w:val="both"/>
        <w:rPr>
          <w:rFonts w:ascii="Times New Roman" w:hAnsi="Times New Roman" w:cs="Times New Roman"/>
          <w:b/>
          <w:sz w:val="24"/>
          <w:szCs w:val="24"/>
        </w:rPr>
      </w:pPr>
    </w:p>
    <w:p w:rsidR="00B92998" w:rsidRDefault="00B92998" w:rsidP="003C6CE9">
      <w:pPr>
        <w:spacing w:after="0" w:line="276" w:lineRule="auto"/>
        <w:ind w:firstLine="709"/>
        <w:jc w:val="both"/>
        <w:rPr>
          <w:rFonts w:ascii="Times New Roman" w:hAnsi="Times New Roman" w:cs="Times New Roman"/>
          <w:b/>
          <w:sz w:val="24"/>
          <w:szCs w:val="24"/>
        </w:rPr>
      </w:pPr>
    </w:p>
    <w:p w:rsidR="00B92998" w:rsidRDefault="00B92998" w:rsidP="003C6CE9">
      <w:pPr>
        <w:spacing w:after="0" w:line="276" w:lineRule="auto"/>
        <w:ind w:firstLine="709"/>
        <w:jc w:val="both"/>
        <w:rPr>
          <w:rFonts w:ascii="Times New Roman" w:hAnsi="Times New Roman" w:cs="Times New Roman"/>
          <w:b/>
          <w:sz w:val="24"/>
          <w:szCs w:val="24"/>
        </w:rPr>
      </w:pPr>
    </w:p>
    <w:p w:rsidR="00B92998" w:rsidRDefault="00B92998" w:rsidP="003C6CE9">
      <w:pPr>
        <w:spacing w:after="0" w:line="276" w:lineRule="auto"/>
        <w:ind w:firstLine="709"/>
        <w:jc w:val="both"/>
        <w:rPr>
          <w:rFonts w:ascii="Times New Roman" w:hAnsi="Times New Roman" w:cs="Times New Roman"/>
          <w:b/>
          <w:sz w:val="24"/>
          <w:szCs w:val="24"/>
        </w:rPr>
      </w:pPr>
    </w:p>
    <w:p w:rsidR="00B92998" w:rsidRPr="004A53E4" w:rsidRDefault="00B92998" w:rsidP="003C6CE9">
      <w:pPr>
        <w:spacing w:after="0" w:line="276" w:lineRule="auto"/>
        <w:ind w:firstLine="709"/>
        <w:jc w:val="both"/>
        <w:rPr>
          <w:rFonts w:ascii="Times New Roman" w:hAnsi="Times New Roman" w:cs="Times New Roman"/>
          <w:sz w:val="24"/>
          <w:szCs w:val="24"/>
        </w:rPr>
      </w:pPr>
    </w:p>
    <w:p w:rsidR="003C6CE9" w:rsidRPr="004A53E4" w:rsidRDefault="003C6CE9" w:rsidP="003C6CE9">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lastRenderedPageBreak/>
        <w:t>4</w:t>
      </w:r>
      <w:r w:rsidR="00515149" w:rsidRPr="004A53E4">
        <w:rPr>
          <w:rFonts w:ascii="Times New Roman" w:hAnsi="Times New Roman" w:cs="Times New Roman"/>
          <w:b/>
          <w:sz w:val="24"/>
          <w:szCs w:val="24"/>
        </w:rPr>
        <w:t>. К</w:t>
      </w:r>
      <w:r w:rsidRPr="004A53E4">
        <w:rPr>
          <w:rFonts w:ascii="Times New Roman" w:hAnsi="Times New Roman" w:cs="Times New Roman"/>
          <w:b/>
          <w:sz w:val="24"/>
          <w:szCs w:val="24"/>
        </w:rPr>
        <w:t>ОНТРОЛЬ И ОЦЕНКА РЕЗУЛЬТАТОВ ОСВОЕНИЯ ПРОФЕССИОНАЛЬНОГО МОДУЛЯ</w:t>
      </w:r>
    </w:p>
    <w:p w:rsidR="003C6CE9" w:rsidRPr="004A53E4" w:rsidRDefault="003C6CE9" w:rsidP="003C6CE9">
      <w:pPr>
        <w:spacing w:after="0" w:line="276" w:lineRule="auto"/>
        <w:ind w:firstLine="709"/>
        <w:jc w:val="both"/>
        <w:rPr>
          <w:rFonts w:ascii="Times New Roman" w:hAnsi="Times New Roman" w:cs="Times New Roman"/>
          <w:b/>
          <w:sz w:val="24"/>
          <w:szCs w:val="24"/>
        </w:rPr>
      </w:pPr>
    </w:p>
    <w:tbl>
      <w:tblPr>
        <w:tblW w:w="9190" w:type="dxa"/>
        <w:tblInd w:w="-10" w:type="dxa"/>
        <w:tblLayout w:type="fixed"/>
        <w:tblLook w:val="0000" w:firstRow="0" w:lastRow="0" w:firstColumn="0" w:lastColumn="0" w:noHBand="0" w:noVBand="0"/>
      </w:tblPr>
      <w:tblGrid>
        <w:gridCol w:w="2528"/>
        <w:gridCol w:w="3542"/>
        <w:gridCol w:w="3120"/>
      </w:tblGrid>
      <w:tr w:rsidR="00B92998" w:rsidRPr="00B92998" w:rsidTr="00C56184">
        <w:tc>
          <w:tcPr>
            <w:tcW w:w="2528" w:type="dxa"/>
            <w:tcBorders>
              <w:top w:val="single" w:sz="8" w:space="0" w:color="000000"/>
              <w:left w:val="single" w:sz="8" w:space="0" w:color="000000"/>
              <w:bottom w:val="single" w:sz="8" w:space="0" w:color="000000"/>
            </w:tcBorders>
            <w:shd w:val="clear" w:color="auto" w:fill="auto"/>
            <w:vAlign w:val="center"/>
          </w:tcPr>
          <w:p w:rsidR="00B92998" w:rsidRPr="00B92998" w:rsidRDefault="00B92998" w:rsidP="00B92998">
            <w:pPr>
              <w:spacing w:after="0" w:line="240" w:lineRule="auto"/>
              <w:rPr>
                <w:rFonts w:ascii="Times New Roman" w:eastAsia="Times New Roman" w:hAnsi="Times New Roman" w:cs="Times New Roman"/>
                <w:b/>
                <w:sz w:val="24"/>
                <w:szCs w:val="24"/>
                <w:lang w:eastAsia="ru-RU"/>
              </w:rPr>
            </w:pPr>
            <w:r w:rsidRPr="00B92998">
              <w:rPr>
                <w:rFonts w:ascii="Times New Roman" w:eastAsia="Times New Roman" w:hAnsi="Times New Roman" w:cs="Times New Roman"/>
                <w:b/>
                <w:sz w:val="24"/>
                <w:szCs w:val="24"/>
                <w:lang w:eastAsia="ru-RU"/>
              </w:rPr>
              <w:t>Код и наименование профессиональных и общих компетенций, формируемых в рамках модуля</w:t>
            </w:r>
            <w:r w:rsidRPr="00B92998">
              <w:rPr>
                <w:rFonts w:ascii="Times New Roman" w:eastAsia="Times New Roman" w:hAnsi="Times New Roman" w:cs="Times New Roman"/>
                <w:i/>
                <w:sz w:val="24"/>
                <w:szCs w:val="24"/>
                <w:lang w:eastAsia="ru-RU"/>
              </w:rPr>
              <w:t xml:space="preserve"> </w:t>
            </w:r>
          </w:p>
        </w:tc>
        <w:tc>
          <w:tcPr>
            <w:tcW w:w="3542" w:type="dxa"/>
            <w:tcBorders>
              <w:top w:val="single" w:sz="8" w:space="0" w:color="000000"/>
              <w:left w:val="single" w:sz="4" w:space="0" w:color="000000"/>
              <w:bottom w:val="single" w:sz="8" w:space="0" w:color="000000"/>
            </w:tcBorders>
            <w:shd w:val="clear" w:color="auto" w:fill="auto"/>
            <w:vAlign w:val="center"/>
          </w:tcPr>
          <w:p w:rsidR="00B92998" w:rsidRPr="00B92998" w:rsidRDefault="00B92998" w:rsidP="00B92998">
            <w:pPr>
              <w:spacing w:after="0" w:line="276" w:lineRule="auto"/>
              <w:jc w:val="center"/>
              <w:rPr>
                <w:rFonts w:ascii="Times New Roman" w:eastAsia="Times New Roman" w:hAnsi="Times New Roman" w:cs="Times New Roman"/>
                <w:b/>
                <w:sz w:val="24"/>
                <w:szCs w:val="24"/>
                <w:highlight w:val="yellow"/>
                <w:lang w:eastAsia="ru-RU"/>
              </w:rPr>
            </w:pPr>
            <w:r w:rsidRPr="00B92998">
              <w:rPr>
                <w:rFonts w:ascii="Times New Roman" w:eastAsia="Times New Roman" w:hAnsi="Times New Roman" w:cs="Times New Roman"/>
                <w:b/>
                <w:sz w:val="24"/>
                <w:szCs w:val="24"/>
                <w:lang w:eastAsia="ru-RU"/>
              </w:rPr>
              <w:t>Критерии оценки</w:t>
            </w:r>
          </w:p>
        </w:tc>
        <w:tc>
          <w:tcPr>
            <w:tcW w:w="3120" w:type="dxa"/>
            <w:tcBorders>
              <w:top w:val="single" w:sz="8" w:space="0" w:color="000000"/>
              <w:left w:val="single" w:sz="4" w:space="0" w:color="000000"/>
              <w:bottom w:val="single" w:sz="8" w:space="0" w:color="000000"/>
              <w:right w:val="single" w:sz="8" w:space="0" w:color="000000"/>
            </w:tcBorders>
            <w:shd w:val="clear" w:color="auto" w:fill="auto"/>
            <w:vAlign w:val="center"/>
          </w:tcPr>
          <w:p w:rsidR="00B92998" w:rsidRPr="00B92998" w:rsidRDefault="00B92998" w:rsidP="00B92998">
            <w:pPr>
              <w:spacing w:after="0" w:line="276" w:lineRule="auto"/>
              <w:jc w:val="center"/>
              <w:rPr>
                <w:rFonts w:ascii="Times New Roman" w:eastAsia="Times New Roman" w:hAnsi="Times New Roman" w:cs="Times New Roman"/>
                <w:b/>
                <w:sz w:val="24"/>
                <w:szCs w:val="24"/>
                <w:lang w:eastAsia="ru-RU"/>
              </w:rPr>
            </w:pPr>
            <w:r w:rsidRPr="00B92998">
              <w:rPr>
                <w:rFonts w:ascii="Times New Roman" w:eastAsia="Times New Roman" w:hAnsi="Times New Roman" w:cs="Times New Roman"/>
                <w:b/>
                <w:sz w:val="24"/>
                <w:szCs w:val="24"/>
                <w:lang w:eastAsia="ru-RU"/>
              </w:rPr>
              <w:t>Методы оценки</w:t>
            </w:r>
          </w:p>
        </w:tc>
      </w:tr>
      <w:tr w:rsidR="00B92998" w:rsidRPr="00B92998" w:rsidTr="00C56184">
        <w:tc>
          <w:tcPr>
            <w:tcW w:w="2528" w:type="dxa"/>
            <w:tcBorders>
              <w:top w:val="single" w:sz="8" w:space="0" w:color="000000"/>
              <w:left w:val="single" w:sz="8" w:space="0" w:color="000000"/>
              <w:bottom w:val="single" w:sz="8" w:space="0" w:color="000000"/>
            </w:tcBorders>
            <w:shd w:val="clear" w:color="auto" w:fill="auto"/>
          </w:tcPr>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ПК 1.1. Обрабатывать первичные бухгалтерские документы</w:t>
            </w:r>
          </w:p>
          <w:p w:rsidR="00B92998" w:rsidRPr="00B92998" w:rsidRDefault="00B92998" w:rsidP="00B92998">
            <w:pPr>
              <w:spacing w:after="0" w:line="276" w:lineRule="auto"/>
              <w:rPr>
                <w:rFonts w:ascii="Times New Roman" w:eastAsia="Times New Roman" w:hAnsi="Times New Roman" w:cs="Times New Roman"/>
                <w:i/>
                <w:sz w:val="24"/>
                <w:szCs w:val="24"/>
                <w:lang w:eastAsia="ru-RU"/>
              </w:rPr>
            </w:pPr>
          </w:p>
        </w:tc>
        <w:tc>
          <w:tcPr>
            <w:tcW w:w="3542" w:type="dxa"/>
            <w:tcBorders>
              <w:top w:val="single" w:sz="8" w:space="0" w:color="000000"/>
              <w:left w:val="single" w:sz="4" w:space="0" w:color="000000"/>
              <w:bottom w:val="single" w:sz="8" w:space="0" w:color="000000"/>
            </w:tcBorders>
            <w:shd w:val="clear" w:color="auto" w:fill="auto"/>
          </w:tcPr>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Владение методикой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Владение методикой принимать первичные бухгалтерские документы на бумажном носителе и (или) в виде электронного документа, подписанного электронной подпись;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Выполнение работ по проверке наличия в произвольных первичных бухгалтерских документах обязательных реквизитов;</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работ по проведению формальной проверки документов, проверки по существу, арифметической проверки;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работ по проведению группировки первичных бухгалтерских документов по ряду признаков;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работ по проведению таксировки и контировки первичных бухгалтерских документов;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Владение методикой организовывать документооборот; разбираться в номенклатуре дел; заносить данные по сгруппированным </w:t>
            </w:r>
            <w:r w:rsidRPr="00B92998">
              <w:rPr>
                <w:rFonts w:ascii="Times New Roman" w:eastAsia="Times New Roman" w:hAnsi="Times New Roman" w:cs="Times New Roman"/>
                <w:color w:val="000000"/>
                <w:sz w:val="24"/>
                <w:szCs w:val="24"/>
              </w:rPr>
              <w:lastRenderedPageBreak/>
              <w:t xml:space="preserve">документам в регистры бухгалтерского учета;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Владение методикой передавать первичные бухгалтерские документы в текущий бухгалтерский архив; передавать первичные бухгалтерские документы в постоянный архив по истечении установленного срока хранения; </w:t>
            </w:r>
          </w:p>
          <w:p w:rsidR="00B92998" w:rsidRPr="00B92998" w:rsidRDefault="00B92998" w:rsidP="00B92998">
            <w:pPr>
              <w:suppressAutoHyphens/>
              <w:spacing w:after="0" w:line="276" w:lineRule="auto"/>
              <w:rPr>
                <w:rFonts w:ascii="Times New Roman" w:eastAsia="Times New Roman" w:hAnsi="Times New Roman" w:cs="Times New Roman"/>
                <w:i/>
                <w:sz w:val="24"/>
                <w:szCs w:val="24"/>
                <w:lang w:eastAsia="ru-RU"/>
              </w:rPr>
            </w:pPr>
            <w:r w:rsidRPr="00B92998">
              <w:rPr>
                <w:rFonts w:ascii="Times New Roman" w:eastAsia="Times New Roman" w:hAnsi="Times New Roman" w:cs="Times New Roman"/>
                <w:sz w:val="24"/>
                <w:szCs w:val="24"/>
                <w:lang w:eastAsia="ru-RU"/>
              </w:rPr>
              <w:t>Выполнение работ по исправлению ошибок в первичных бухгалтерских документах</w:t>
            </w:r>
          </w:p>
        </w:tc>
        <w:tc>
          <w:tcPr>
            <w:tcW w:w="3120" w:type="dxa"/>
            <w:tcBorders>
              <w:top w:val="single" w:sz="8" w:space="0" w:color="000000"/>
              <w:left w:val="single" w:sz="4" w:space="0" w:color="000000"/>
              <w:bottom w:val="single" w:sz="8" w:space="0" w:color="000000"/>
              <w:right w:val="single" w:sz="8" w:space="0" w:color="000000"/>
            </w:tcBorders>
            <w:shd w:val="clear" w:color="auto" w:fill="auto"/>
          </w:tcPr>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lastRenderedPageBreak/>
              <w:t xml:space="preserve">Текущий контроль в форме экспертного наблюдения и проверки при: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-проведении устного и письменного опроса;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практических занятий;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тестовых заданий;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контрольных работ по темам.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Решение практико-ориентированных (ситуационных) заданий.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Защита отчета</w:t>
            </w:r>
            <w:r w:rsidRPr="00B92998">
              <w:rPr>
                <w:rFonts w:ascii="Times New Roman" w:eastAsia="Times New Roman" w:hAnsi="Times New Roman" w:cs="Times New Roman"/>
                <w:sz w:val="24"/>
                <w:szCs w:val="24"/>
                <w:lang w:eastAsia="ru-RU"/>
              </w:rPr>
              <w:t xml:space="preserve"> по учебной практике. </w:t>
            </w:r>
          </w:p>
          <w:p w:rsidR="00B92998" w:rsidRPr="00B92998" w:rsidRDefault="00B92998" w:rsidP="00B92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Экзамен по профессиональному модулю</w:t>
            </w:r>
          </w:p>
          <w:p w:rsidR="00B92998" w:rsidRPr="00B92998" w:rsidRDefault="00B92998" w:rsidP="00B92998">
            <w:pPr>
              <w:spacing w:after="0" w:line="276" w:lineRule="auto"/>
              <w:rPr>
                <w:rFonts w:ascii="Times New Roman" w:eastAsia="Times New Roman" w:hAnsi="Times New Roman" w:cs="Times New Roman"/>
                <w:i/>
                <w:sz w:val="24"/>
                <w:szCs w:val="24"/>
                <w:lang w:eastAsia="ru-RU"/>
              </w:rPr>
            </w:pPr>
          </w:p>
        </w:tc>
      </w:tr>
      <w:tr w:rsidR="00B92998" w:rsidRPr="00B92998" w:rsidTr="00C56184">
        <w:tc>
          <w:tcPr>
            <w:tcW w:w="2528" w:type="dxa"/>
            <w:tcBorders>
              <w:top w:val="single" w:sz="8" w:space="0" w:color="000000"/>
              <w:left w:val="single" w:sz="8" w:space="0" w:color="000000"/>
              <w:bottom w:val="single" w:sz="8" w:space="0" w:color="000000"/>
            </w:tcBorders>
            <w:shd w:val="clear" w:color="auto" w:fill="auto"/>
          </w:tcPr>
          <w:p w:rsidR="00B92998" w:rsidRPr="00B92998" w:rsidRDefault="00B92998" w:rsidP="00B92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tc>
        <w:tc>
          <w:tcPr>
            <w:tcW w:w="3542" w:type="dxa"/>
            <w:tcBorders>
              <w:top w:val="single" w:sz="8" w:space="0" w:color="000000"/>
              <w:left w:val="single" w:sz="4" w:space="0" w:color="000000"/>
              <w:bottom w:val="single" w:sz="8" w:space="0" w:color="000000"/>
            </w:tcBorders>
            <w:shd w:val="clear" w:color="auto" w:fill="auto"/>
          </w:tcPr>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Владение методикой: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-анализировать план счетов бухгалтерского учета финансово-хозяйственной деятельности организаций; </w:t>
            </w:r>
          </w:p>
          <w:p w:rsidR="00B92998" w:rsidRPr="00B92998" w:rsidRDefault="00B92998" w:rsidP="00B92998">
            <w:pPr>
              <w:widowControl w:val="0"/>
              <w:tabs>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sz w:val="24"/>
                <w:szCs w:val="24"/>
                <w:lang w:eastAsia="ru-RU"/>
              </w:rPr>
              <w:t>-о</w:t>
            </w:r>
            <w:r w:rsidRPr="00B92998">
              <w:rPr>
                <w:rFonts w:ascii="Times New Roman" w:eastAsia="Times New Roman" w:hAnsi="Times New Roman" w:cs="Times New Roman"/>
                <w:color w:val="000000"/>
                <w:sz w:val="24"/>
                <w:szCs w:val="24"/>
              </w:rPr>
              <w:t xml:space="preserve">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-конструировать поэтапно рабочий план счетов бухгалтерского учета организации</w:t>
            </w:r>
          </w:p>
        </w:tc>
        <w:tc>
          <w:tcPr>
            <w:tcW w:w="3120" w:type="dxa"/>
            <w:tcBorders>
              <w:top w:val="single" w:sz="8" w:space="0" w:color="000000"/>
              <w:left w:val="single" w:sz="4" w:space="0" w:color="000000"/>
              <w:bottom w:val="single" w:sz="8" w:space="0" w:color="000000"/>
              <w:right w:val="single" w:sz="8" w:space="0" w:color="000000"/>
            </w:tcBorders>
            <w:shd w:val="clear" w:color="auto" w:fill="auto"/>
          </w:tcPr>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Текущий контроль в форме экспертного наблюдения и проверки при: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-проведении устного и письменного опроса;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практических занятий;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тестовых заданий;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контрольных работ по темам.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Решение практико-ориентированных (ситуационных) заданий.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Экзамен по профессиональному модулю</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sz w:val="24"/>
                <w:szCs w:val="24"/>
                <w:lang w:eastAsia="ru-RU"/>
              </w:rPr>
              <w:t xml:space="preserve">Отчет по учебной практике. </w:t>
            </w:r>
          </w:p>
        </w:tc>
      </w:tr>
      <w:tr w:rsidR="00B92998" w:rsidRPr="00B92998" w:rsidTr="00C56184">
        <w:tc>
          <w:tcPr>
            <w:tcW w:w="2528" w:type="dxa"/>
            <w:tcBorders>
              <w:top w:val="single" w:sz="8" w:space="0" w:color="000000"/>
              <w:left w:val="single" w:sz="8" w:space="0" w:color="000000"/>
              <w:bottom w:val="single" w:sz="8" w:space="0" w:color="000000"/>
            </w:tcBorders>
            <w:shd w:val="clear" w:color="auto" w:fill="auto"/>
          </w:tcPr>
          <w:p w:rsidR="00B92998" w:rsidRPr="00B92998" w:rsidRDefault="00B92998" w:rsidP="00B92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tc>
        <w:tc>
          <w:tcPr>
            <w:tcW w:w="3542" w:type="dxa"/>
            <w:tcBorders>
              <w:top w:val="single" w:sz="8" w:space="0" w:color="000000"/>
              <w:left w:val="single" w:sz="4" w:space="0" w:color="000000"/>
              <w:bottom w:val="single" w:sz="8" w:space="0" w:color="000000"/>
            </w:tcBorders>
            <w:shd w:val="clear" w:color="auto" w:fill="auto"/>
          </w:tcPr>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работ по ведению учета кассовых операций, денежных документов и переводов в пути;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работ по ведению учета денежных средств на расчетных и специальных счетах;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Владение методикой учета </w:t>
            </w:r>
            <w:r w:rsidRPr="00B92998">
              <w:rPr>
                <w:rFonts w:ascii="Times New Roman" w:eastAsia="Times New Roman" w:hAnsi="Times New Roman" w:cs="Times New Roman"/>
                <w:color w:val="000000"/>
                <w:sz w:val="24"/>
                <w:szCs w:val="24"/>
              </w:rPr>
              <w:lastRenderedPageBreak/>
              <w:t xml:space="preserve">особенностей проведения кассовых операций в иностранной валюте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работ по учету операций по валютным счетам;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работ по оформлению денежных и кассовых документов;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Владение методикой заполнения кассовой книги и отчета кассира в бухгалтерию</w:t>
            </w:r>
          </w:p>
        </w:tc>
        <w:tc>
          <w:tcPr>
            <w:tcW w:w="3120" w:type="dxa"/>
            <w:tcBorders>
              <w:top w:val="single" w:sz="8" w:space="0" w:color="000000"/>
              <w:left w:val="single" w:sz="4" w:space="0" w:color="000000"/>
              <w:bottom w:val="single" w:sz="8" w:space="0" w:color="000000"/>
              <w:right w:val="single" w:sz="8" w:space="0" w:color="000000"/>
            </w:tcBorders>
            <w:shd w:val="clear" w:color="auto" w:fill="auto"/>
          </w:tcPr>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lastRenderedPageBreak/>
              <w:t xml:space="preserve">Текущий контроль в форме экспертного наблюдения и проверки при: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-проведении устного и письменного опроса;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практических занятий;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тестовых заданий;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lastRenderedPageBreak/>
              <w:t xml:space="preserve">-выполнении контрольных работ по темам.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Решение практико-ориентированных (ситуационных) заданий.</w:t>
            </w:r>
          </w:p>
          <w:p w:rsidR="00B92998" w:rsidRPr="00B92998" w:rsidRDefault="00B92998" w:rsidP="00B92998">
            <w:pPr>
              <w:suppressAutoHyphens/>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Экспертная проверка выполнения самостоятельной внеаудиторной работы.</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 </w:t>
            </w:r>
            <w:r w:rsidRPr="00B92998">
              <w:rPr>
                <w:rFonts w:ascii="Times New Roman" w:eastAsia="Times New Roman" w:hAnsi="Times New Roman" w:cs="Times New Roman"/>
                <w:bCs/>
                <w:color w:val="000000"/>
                <w:sz w:val="24"/>
                <w:szCs w:val="24"/>
              </w:rPr>
              <w:t>Решение кейсов</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Экзамен по профессиональному модулю.</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Отчет по учебной практике</w:t>
            </w:r>
          </w:p>
        </w:tc>
      </w:tr>
      <w:tr w:rsidR="00B92998" w:rsidRPr="00B92998" w:rsidTr="00C56184">
        <w:tc>
          <w:tcPr>
            <w:tcW w:w="2528" w:type="dxa"/>
            <w:tcBorders>
              <w:top w:val="single" w:sz="8" w:space="0" w:color="000000"/>
              <w:left w:val="single" w:sz="8" w:space="0" w:color="000000"/>
              <w:bottom w:val="single" w:sz="8" w:space="0" w:color="000000"/>
            </w:tcBorders>
            <w:shd w:val="clear" w:color="auto" w:fill="auto"/>
          </w:tcPr>
          <w:p w:rsidR="00B92998" w:rsidRPr="00B92998" w:rsidRDefault="00B92998" w:rsidP="00B92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lastRenderedPageBreak/>
              <w:t>ПК 1.4. Формировать бухгалтерские проводки по учету активов организации на основе рабочего плана счетов бухгалтерского учета</w:t>
            </w:r>
          </w:p>
        </w:tc>
        <w:tc>
          <w:tcPr>
            <w:tcW w:w="3542" w:type="dxa"/>
            <w:tcBorders>
              <w:top w:val="single" w:sz="8" w:space="0" w:color="000000"/>
              <w:left w:val="single" w:sz="4" w:space="0" w:color="000000"/>
              <w:bottom w:val="single" w:sz="8" w:space="0" w:color="000000"/>
            </w:tcBorders>
            <w:shd w:val="clear" w:color="auto" w:fill="auto"/>
          </w:tcPr>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Владение методикой заполнения форм документов по учету активов организации.</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color w:val="000000"/>
                <w:sz w:val="24"/>
                <w:szCs w:val="24"/>
              </w:rPr>
              <w:t>Выполнение работ по</w:t>
            </w:r>
            <w:r w:rsidRPr="00B92998">
              <w:rPr>
                <w:rFonts w:ascii="Times New Roman" w:eastAsia="Times New Roman" w:hAnsi="Times New Roman" w:cs="Times New Roman"/>
                <w:sz w:val="24"/>
                <w:szCs w:val="24"/>
              </w:rPr>
              <w:t xml:space="preserve"> проведению учета:</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-основных средств;</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 xml:space="preserve">-нематериальных активов;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 xml:space="preserve">-долгосрочных инвестиций;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 xml:space="preserve">-финансовых вложений и ценных бумаг;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 xml:space="preserve">-запасов;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color w:val="000000"/>
                <w:sz w:val="24"/>
                <w:szCs w:val="24"/>
              </w:rPr>
              <w:t>Выполнение работ по</w:t>
            </w:r>
            <w:r w:rsidRPr="00B92998">
              <w:rPr>
                <w:rFonts w:ascii="Times New Roman" w:eastAsia="Times New Roman" w:hAnsi="Times New Roman" w:cs="Times New Roman"/>
                <w:sz w:val="24"/>
                <w:szCs w:val="24"/>
              </w:rPr>
              <w:t xml:space="preserve"> проведению учета:</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 xml:space="preserve">-затрат на производство и калькулирование себестоимости;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 xml:space="preserve">-готовой продукции и ее реализации;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 xml:space="preserve">-текущих операций и расчетов; </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sz w:val="24"/>
                <w:szCs w:val="24"/>
              </w:rPr>
            </w:pPr>
            <w:r w:rsidRPr="00B92998">
              <w:rPr>
                <w:rFonts w:ascii="Times New Roman" w:eastAsia="Times New Roman" w:hAnsi="Times New Roman" w:cs="Times New Roman"/>
                <w:sz w:val="24"/>
                <w:szCs w:val="24"/>
              </w:rPr>
              <w:t>-труда и заработной платы</w:t>
            </w:r>
          </w:p>
        </w:tc>
        <w:tc>
          <w:tcPr>
            <w:tcW w:w="3120" w:type="dxa"/>
            <w:tcBorders>
              <w:top w:val="single" w:sz="8" w:space="0" w:color="000000"/>
              <w:left w:val="single" w:sz="4" w:space="0" w:color="000000"/>
              <w:bottom w:val="single" w:sz="8" w:space="0" w:color="000000"/>
              <w:right w:val="single" w:sz="8" w:space="0" w:color="000000"/>
            </w:tcBorders>
            <w:shd w:val="clear" w:color="auto" w:fill="auto"/>
          </w:tcPr>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Текущий контроль в форме экспертного наблюдения и проверки при: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-проведении устного и письменного опроса;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практических занятий;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тестовых заданий;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 xml:space="preserve">-выполнении контрольных работ по темам. </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Решение практико-ориентированных ситуационных заданий</w:t>
            </w:r>
          </w:p>
          <w:p w:rsidR="00B92998" w:rsidRPr="00B92998" w:rsidRDefault="00B92998" w:rsidP="00B92998">
            <w:pPr>
              <w:suppressAutoHyphens/>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Экспертная проверка выполнения самостоятельной внеаудиторной работы.</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bCs/>
                <w:color w:val="000000"/>
                <w:sz w:val="24"/>
                <w:szCs w:val="24"/>
              </w:rPr>
            </w:pPr>
            <w:r w:rsidRPr="00B92998">
              <w:rPr>
                <w:rFonts w:ascii="Times New Roman" w:eastAsia="Times New Roman" w:hAnsi="Times New Roman" w:cs="Times New Roman"/>
                <w:bCs/>
                <w:color w:val="000000"/>
                <w:sz w:val="24"/>
                <w:szCs w:val="24"/>
              </w:rPr>
              <w:t>Решение кейсов</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Экзамен по профессиональному модулю.</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r w:rsidRPr="00B92998">
              <w:rPr>
                <w:rFonts w:ascii="Times New Roman" w:eastAsia="Times New Roman" w:hAnsi="Times New Roman" w:cs="Times New Roman"/>
                <w:bCs/>
                <w:sz w:val="24"/>
                <w:szCs w:val="24"/>
                <w:lang w:eastAsia="ru-RU"/>
              </w:rPr>
              <w:t>Отчет по учебной практике</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c>
          <w:tcPr>
            <w:tcW w:w="3542" w:type="dxa"/>
          </w:tcPr>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lastRenderedPageBreak/>
              <w:t xml:space="preserve">Обоснованность выбора </w:t>
            </w:r>
            <w:r w:rsidRPr="00B92998">
              <w:rPr>
                <w:rFonts w:ascii="Times New Roman" w:eastAsia="Times New Roman" w:hAnsi="Times New Roman" w:cs="Times New Roman"/>
                <w:sz w:val="24"/>
                <w:szCs w:val="24"/>
              </w:rPr>
              <w:t>оптимальных методов и способов решения профессиональных задач применительно к различным контекстам</w:t>
            </w:r>
          </w:p>
        </w:tc>
        <w:tc>
          <w:tcPr>
            <w:tcW w:w="3120"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Оценка эффективности и качества выполнения задач.</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Экспертное наблюдение и проверка выполнения и защиты рефератов.</w:t>
            </w:r>
          </w:p>
          <w:p w:rsidR="00B92998" w:rsidRPr="00B92998" w:rsidRDefault="00B92998" w:rsidP="00B92998">
            <w:pPr>
              <w:suppressAutoHyphens/>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Экспертная проверка выполнения самостоятельной </w:t>
            </w:r>
            <w:r w:rsidRPr="00B92998">
              <w:rPr>
                <w:rFonts w:ascii="Times New Roman" w:eastAsia="Times New Roman" w:hAnsi="Times New Roman" w:cs="Times New Roman"/>
                <w:sz w:val="24"/>
                <w:szCs w:val="24"/>
                <w:lang w:eastAsia="ru-RU"/>
              </w:rPr>
              <w:lastRenderedPageBreak/>
              <w:t>внеаудиторной работы.</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Защита отчета по учебной практике</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lastRenderedPageBreak/>
              <w:t>ОК 02. Осуществлять поиск, анализ и интерпретацию информации, необходимой для выполнения задач профессиональной деятельности</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c>
          <w:tcPr>
            <w:tcW w:w="3542" w:type="dxa"/>
          </w:tcPr>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Эффективный поиск необходимой информации, использование различных источников получения информации, включая электронные</w:t>
            </w:r>
          </w:p>
        </w:tc>
        <w:tc>
          <w:tcPr>
            <w:tcW w:w="3120" w:type="dxa"/>
          </w:tcPr>
          <w:p w:rsidR="00B92998" w:rsidRPr="00B92998" w:rsidRDefault="00B92998" w:rsidP="00B92998">
            <w:pPr>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 xml:space="preserve">Выполнение практических заданий; </w:t>
            </w:r>
          </w:p>
          <w:p w:rsidR="00B92998" w:rsidRPr="00B92998" w:rsidRDefault="00B92998" w:rsidP="00B92998">
            <w:pPr>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Выполнение и защита рефератов;</w:t>
            </w:r>
          </w:p>
          <w:p w:rsidR="00B92998" w:rsidRPr="00B92998" w:rsidRDefault="00B92998" w:rsidP="00B92998">
            <w:pPr>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Контроль выполнения самостоятельной внеаудиторной работы.</w:t>
            </w:r>
          </w:p>
          <w:p w:rsidR="00B92998" w:rsidRPr="00B92998" w:rsidRDefault="00B92998" w:rsidP="00B92998">
            <w:pPr>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Защита отчета по учебной практике</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c>
          <w:tcPr>
            <w:tcW w:w="3542"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 Демонстрация инициативы и профессионального интереса в процессе освоения специальности;</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Демонстрация понимания необходимости актуализации знаний и умений для решения профессиональных задач. </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Рациональность распределения времени при выполнении практических работ с соблюдением норм и правил внутреннего распорядка. </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Способность к самоанализу и коррекции результатов собственной работы</w:t>
            </w:r>
          </w:p>
        </w:tc>
        <w:tc>
          <w:tcPr>
            <w:tcW w:w="3120" w:type="dxa"/>
          </w:tcPr>
          <w:p w:rsidR="00B92998" w:rsidRPr="00B92998" w:rsidRDefault="00B92998" w:rsidP="00B92998">
            <w:pPr>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Итоговый рейтинг по результатам внеаудиторных мероприятий по специальности.</w:t>
            </w:r>
          </w:p>
          <w:p w:rsidR="00B92998" w:rsidRPr="00B92998" w:rsidRDefault="00B92998" w:rsidP="00B92998">
            <w:pPr>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Контроль выполнения самостоятельной внеаудиторной работы.</w:t>
            </w:r>
          </w:p>
          <w:p w:rsidR="00B92998" w:rsidRPr="00B92998" w:rsidRDefault="00B92998" w:rsidP="00B92998">
            <w:pPr>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Защита отчета по учебной практике</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B92998" w:rsidRPr="00B92998" w:rsidRDefault="00B92998" w:rsidP="00B92998">
            <w:pPr>
              <w:spacing w:after="0" w:line="276" w:lineRule="auto"/>
              <w:rPr>
                <w:rFonts w:ascii="Times New Roman" w:eastAsia="Times New Roman" w:hAnsi="Times New Roman" w:cs="Times New Roman"/>
                <w:bCs/>
                <w:sz w:val="24"/>
                <w:szCs w:val="24"/>
                <w:lang w:eastAsia="ru-RU"/>
              </w:rPr>
            </w:pPr>
          </w:p>
        </w:tc>
        <w:tc>
          <w:tcPr>
            <w:tcW w:w="3542"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Эффективное взаимодействие с преподавателем, с обучающимися, с администрацией в ходе обучения и практики;</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Выбор адекватной стратегии поведения при работе в коллективе, команде </w:t>
            </w:r>
          </w:p>
        </w:tc>
        <w:tc>
          <w:tcPr>
            <w:tcW w:w="3120"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Выполнение группового задания в рамках деловой игры.</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Защита отчета по учебной практике</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B92998">
              <w:rPr>
                <w:rFonts w:ascii="Times New Roman" w:eastAsia="Times New Roman" w:hAnsi="Times New Roman" w:cs="Times New Roman"/>
                <w:sz w:val="24"/>
                <w:szCs w:val="24"/>
                <w:lang w:eastAsia="ru-RU"/>
              </w:rPr>
              <w:lastRenderedPageBreak/>
              <w:t>контекста</w:t>
            </w:r>
          </w:p>
        </w:tc>
        <w:tc>
          <w:tcPr>
            <w:tcW w:w="3542"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lastRenderedPageBreak/>
              <w:t>Полнота и аргументированность изложения собственного мнения.</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Способность взаимодействовать с коллегами, сотрудниками финансовых органов, преподавателями.</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Проявление толерантности в </w:t>
            </w:r>
            <w:r w:rsidRPr="00B92998">
              <w:rPr>
                <w:rFonts w:ascii="Times New Roman" w:eastAsia="Times New Roman" w:hAnsi="Times New Roman" w:cs="Times New Roman"/>
                <w:sz w:val="24"/>
                <w:szCs w:val="24"/>
                <w:lang w:eastAsia="ru-RU"/>
              </w:rPr>
              <w:lastRenderedPageBreak/>
              <w:t>рабочем коллективе</w:t>
            </w:r>
          </w:p>
        </w:tc>
        <w:tc>
          <w:tcPr>
            <w:tcW w:w="3120"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lastRenderedPageBreak/>
              <w:t>Выполнение практических заданий.</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Защита отчета по учебной практике</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c>
          <w:tcPr>
            <w:tcW w:w="3542"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Способность оценивать ситуацию, определять эффективность решений с государственной точки зрения. </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Ответственность за качество выполняемых работ. </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Участие во внеаудиторных мероприятиях по направлению профессии бухгалтер. </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Демонстрация знания законодательно-правовых документов о противодействии коррупции;</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Понимание и применение стандартов антикоррупционного поведения и осознание последствий их нарушения</w:t>
            </w:r>
          </w:p>
        </w:tc>
        <w:tc>
          <w:tcPr>
            <w:tcW w:w="3120" w:type="dxa"/>
          </w:tcPr>
          <w:p w:rsidR="00B92998" w:rsidRPr="00B92998" w:rsidRDefault="00B92998" w:rsidP="00B92998">
            <w:pPr>
              <w:spacing w:after="0" w:line="276" w:lineRule="auto"/>
              <w:rPr>
                <w:rFonts w:ascii="Times New Roman" w:eastAsia="Arial Unicode MS" w:hAnsi="Times New Roman" w:cs="Times New Roman"/>
                <w:sz w:val="24"/>
                <w:szCs w:val="24"/>
                <w:lang w:eastAsia="ru-RU"/>
              </w:rPr>
            </w:pPr>
            <w:r w:rsidRPr="00B92998">
              <w:rPr>
                <w:rFonts w:ascii="Times New Roman" w:eastAsia="Arial Unicode MS" w:hAnsi="Times New Roman" w:cs="Times New Roman"/>
                <w:sz w:val="24"/>
                <w:szCs w:val="24"/>
                <w:lang w:eastAsia="ru-RU"/>
              </w:rPr>
              <w:t>Выполнение практических заданий.</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Arial Unicode MS" w:hAnsi="Times New Roman" w:cs="Times New Roman"/>
                <w:sz w:val="24"/>
                <w:szCs w:val="24"/>
                <w:lang w:eastAsia="ru-RU"/>
              </w:rPr>
              <w:t>Итоговый рейтинг по результатам внеаудиторных мероприятий по специальности</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c>
          <w:tcPr>
            <w:tcW w:w="3542"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Демонстрация навыков использования информационно-коммуникационные технологии в профессиональной деятельности.</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Демонстрация способности решать практические профессиональные задания (кейсы) с использованием профессионального программного обеспечения.</w:t>
            </w:r>
          </w:p>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Times New Roman" w:hAnsi="Times New Roman" w:cs="Times New Roman"/>
                <w:color w:val="000000"/>
                <w:sz w:val="24"/>
                <w:szCs w:val="24"/>
              </w:rPr>
              <w:t>Демонстрация способности приобретать новые знания, используя современные информационные технологии</w:t>
            </w:r>
          </w:p>
        </w:tc>
        <w:tc>
          <w:tcPr>
            <w:tcW w:w="3120"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Выполнение практических заданий. </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Подготовка презентаций к семинарскому занятию.</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Выполнение заданий самостоятельной внеаудиторной работы.</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Защита отчета по учебной практике</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c>
          <w:tcPr>
            <w:tcW w:w="3542" w:type="dxa"/>
          </w:tcPr>
          <w:p w:rsidR="00B92998" w:rsidRPr="00B92998" w:rsidRDefault="00B92998" w:rsidP="00B92998">
            <w:pPr>
              <w:autoSpaceDE w:val="0"/>
              <w:autoSpaceDN w:val="0"/>
              <w:adjustRightInd w:val="0"/>
              <w:spacing w:after="0" w:line="276" w:lineRule="auto"/>
              <w:rPr>
                <w:rFonts w:ascii="Times New Roman" w:eastAsia="Times New Roman" w:hAnsi="Times New Roman" w:cs="Times New Roman"/>
                <w:color w:val="000000"/>
                <w:sz w:val="24"/>
                <w:szCs w:val="24"/>
              </w:rPr>
            </w:pPr>
            <w:r w:rsidRPr="00B92998">
              <w:rPr>
                <w:rFonts w:ascii="Times New Roman" w:eastAsia="Arial Unicode MS" w:hAnsi="Times New Roman" w:cs="Times New Roman"/>
                <w:color w:val="000000"/>
                <w:sz w:val="24"/>
                <w:szCs w:val="24"/>
              </w:rPr>
              <w:t xml:space="preserve">Способность грамотно применять нормативно-правовую базу и </w:t>
            </w:r>
            <w:r w:rsidRPr="00B92998">
              <w:rPr>
                <w:rFonts w:ascii="Times New Roman" w:eastAsia="Times New Roman" w:hAnsi="Times New Roman" w:cs="Times New Roman"/>
                <w:color w:val="000000"/>
                <w:sz w:val="24"/>
                <w:szCs w:val="24"/>
              </w:rPr>
              <w:t xml:space="preserve">профессиональную литературу </w:t>
            </w:r>
            <w:r w:rsidRPr="00B92998">
              <w:rPr>
                <w:rFonts w:ascii="Times New Roman" w:eastAsia="Arial Unicode MS" w:hAnsi="Times New Roman" w:cs="Times New Roman"/>
                <w:color w:val="000000"/>
                <w:sz w:val="24"/>
                <w:szCs w:val="24"/>
              </w:rPr>
              <w:t>для решения профессиональных задач.</w:t>
            </w:r>
            <w:r w:rsidRPr="00B92998">
              <w:rPr>
                <w:rFonts w:ascii="Times New Roman" w:eastAsia="Times New Roman" w:hAnsi="Times New Roman" w:cs="Times New Roman"/>
                <w:color w:val="000000"/>
                <w:sz w:val="24"/>
                <w:szCs w:val="24"/>
              </w:rPr>
              <w:t xml:space="preserve"> </w:t>
            </w:r>
          </w:p>
          <w:p w:rsidR="00B92998" w:rsidRPr="00B92998" w:rsidRDefault="00B92998" w:rsidP="00B92998">
            <w:pPr>
              <w:autoSpaceDE w:val="0"/>
              <w:autoSpaceDN w:val="0"/>
              <w:adjustRightInd w:val="0"/>
              <w:spacing w:after="0" w:line="276" w:lineRule="auto"/>
              <w:rPr>
                <w:rFonts w:ascii="Times New Roman" w:eastAsia="Arial Unicode MS" w:hAnsi="Times New Roman" w:cs="Times New Roman"/>
                <w:color w:val="000000"/>
                <w:sz w:val="24"/>
                <w:szCs w:val="24"/>
              </w:rPr>
            </w:pPr>
            <w:r w:rsidRPr="00B92998">
              <w:rPr>
                <w:rFonts w:ascii="Times New Roman" w:eastAsia="Arial Unicode MS" w:hAnsi="Times New Roman" w:cs="Times New Roman"/>
                <w:color w:val="000000"/>
                <w:sz w:val="24"/>
                <w:szCs w:val="24"/>
              </w:rPr>
              <w:t>Умение проверять и правильно заполнять формы документации</w:t>
            </w:r>
          </w:p>
        </w:tc>
        <w:tc>
          <w:tcPr>
            <w:tcW w:w="3120"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Выполнение практических заданий.</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Экзамен по ПМ 01.</w:t>
            </w:r>
          </w:p>
        </w:tc>
      </w:tr>
      <w:tr w:rsidR="00B92998" w:rsidRPr="00B92998" w:rsidTr="00C56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28"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ОК 11. Использовать знания по финансовой грамотности, </w:t>
            </w:r>
            <w:r w:rsidRPr="00B92998">
              <w:rPr>
                <w:rFonts w:ascii="Times New Roman" w:eastAsia="Times New Roman" w:hAnsi="Times New Roman" w:cs="Times New Roman"/>
                <w:sz w:val="24"/>
                <w:szCs w:val="24"/>
                <w:lang w:eastAsia="ru-RU"/>
              </w:rPr>
              <w:lastRenderedPageBreak/>
              <w:t>планировать предпринимательскую деятельность в профессиональной сфере</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p>
        </w:tc>
        <w:tc>
          <w:tcPr>
            <w:tcW w:w="3542"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lastRenderedPageBreak/>
              <w:t xml:space="preserve">Демонстрация умения презентовать идеи открытия собственного дела в </w:t>
            </w:r>
            <w:r w:rsidRPr="00B92998">
              <w:rPr>
                <w:rFonts w:ascii="Times New Roman" w:eastAsia="Times New Roman" w:hAnsi="Times New Roman" w:cs="Times New Roman"/>
                <w:sz w:val="24"/>
                <w:szCs w:val="24"/>
                <w:lang w:eastAsia="ru-RU"/>
              </w:rPr>
              <w:lastRenderedPageBreak/>
              <w:t>профессиональной деятельности.</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Обоснованность и оптимальность выбора решения.</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Способность генерировать новые идеи (креативность).</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Способность объективно оценивать результаты своей профессиональной деятельности</w:t>
            </w:r>
          </w:p>
        </w:tc>
        <w:tc>
          <w:tcPr>
            <w:tcW w:w="3120" w:type="dxa"/>
          </w:tcPr>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lastRenderedPageBreak/>
              <w:t>Выступление на семинарских занятиях.</w:t>
            </w:r>
          </w:p>
          <w:p w:rsidR="00B92998" w:rsidRPr="00B92998" w:rsidRDefault="00B92998" w:rsidP="00B92998">
            <w:pPr>
              <w:spacing w:after="0" w:line="276" w:lineRule="auto"/>
              <w:rPr>
                <w:rFonts w:ascii="Times New Roman" w:eastAsia="Times New Roman" w:hAnsi="Times New Roman" w:cs="Times New Roman"/>
                <w:sz w:val="24"/>
                <w:szCs w:val="24"/>
                <w:lang w:eastAsia="ru-RU"/>
              </w:rPr>
            </w:pPr>
            <w:r w:rsidRPr="00B92998">
              <w:rPr>
                <w:rFonts w:ascii="Times New Roman" w:eastAsia="Times New Roman" w:hAnsi="Times New Roman" w:cs="Times New Roman"/>
                <w:sz w:val="24"/>
                <w:szCs w:val="24"/>
                <w:lang w:eastAsia="ru-RU"/>
              </w:rPr>
              <w:t xml:space="preserve">Защита отчета по учебной </w:t>
            </w:r>
            <w:r w:rsidRPr="00B92998">
              <w:rPr>
                <w:rFonts w:ascii="Times New Roman" w:eastAsia="Times New Roman" w:hAnsi="Times New Roman" w:cs="Times New Roman"/>
                <w:sz w:val="24"/>
                <w:szCs w:val="24"/>
                <w:lang w:eastAsia="ru-RU"/>
              </w:rPr>
              <w:lastRenderedPageBreak/>
              <w:t>практике</w:t>
            </w:r>
          </w:p>
        </w:tc>
      </w:tr>
    </w:tbl>
    <w:p w:rsidR="00286133" w:rsidRPr="004A53E4" w:rsidRDefault="00286133" w:rsidP="00286133">
      <w:pPr>
        <w:pStyle w:val="af8"/>
        <w:spacing w:line="276" w:lineRule="auto"/>
        <w:jc w:val="center"/>
        <w:rPr>
          <w:rFonts w:ascii="Times New Roman" w:hAnsi="Times New Roman"/>
          <w:b/>
          <w:sz w:val="24"/>
          <w:szCs w:val="24"/>
        </w:rPr>
      </w:pPr>
    </w:p>
    <w:p w:rsidR="008D412C" w:rsidRPr="004A53E4" w:rsidRDefault="008D412C" w:rsidP="006960B5">
      <w:pPr>
        <w:spacing w:after="0" w:line="276" w:lineRule="auto"/>
        <w:jc w:val="both"/>
        <w:rPr>
          <w:rFonts w:ascii="Times New Roman" w:hAnsi="Times New Roman" w:cs="Times New Roman"/>
          <w:b/>
          <w:sz w:val="24"/>
          <w:szCs w:val="24"/>
        </w:rPr>
      </w:pPr>
    </w:p>
    <w:sectPr w:rsidR="008D412C" w:rsidRPr="004A53E4" w:rsidSect="00E07BD7">
      <w:pgSz w:w="11906" w:h="16838"/>
      <w:pgMar w:top="1134" w:right="425"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940" w:rsidRDefault="00762940" w:rsidP="00EB221E">
      <w:pPr>
        <w:spacing w:after="0" w:line="240" w:lineRule="auto"/>
      </w:pPr>
      <w:r>
        <w:separator/>
      </w:r>
    </w:p>
  </w:endnote>
  <w:endnote w:type="continuationSeparator" w:id="0">
    <w:p w:rsidR="00762940" w:rsidRDefault="00762940" w:rsidP="00E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7"/>
      <w:docPartObj>
        <w:docPartGallery w:val="Page Numbers (Bottom of Page)"/>
        <w:docPartUnique/>
      </w:docPartObj>
    </w:sdtPr>
    <w:sdtEndPr/>
    <w:sdtContent>
      <w:p w:rsidR="00D52D8E" w:rsidRDefault="00D52D8E">
        <w:pPr>
          <w:pStyle w:val="ac"/>
          <w:jc w:val="center"/>
        </w:pPr>
        <w:r>
          <w:fldChar w:fldCharType="begin"/>
        </w:r>
        <w:r>
          <w:instrText xml:space="preserve"> PAGE   \* MERGEFORMAT </w:instrText>
        </w:r>
        <w:r>
          <w:fldChar w:fldCharType="separate"/>
        </w:r>
        <w:r w:rsidR="00130F5C">
          <w:rPr>
            <w:noProof/>
          </w:rPr>
          <w:t>1054</w:t>
        </w:r>
        <w:r>
          <w:rPr>
            <w:noProof/>
          </w:rPr>
          <w:fldChar w:fldCharType="end"/>
        </w:r>
      </w:p>
    </w:sdtContent>
  </w:sdt>
  <w:p w:rsidR="00D52D8E" w:rsidRDefault="00D52D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940" w:rsidRDefault="00762940" w:rsidP="00EB221E">
      <w:pPr>
        <w:spacing w:after="0" w:line="240" w:lineRule="auto"/>
      </w:pPr>
      <w:r>
        <w:separator/>
      </w:r>
    </w:p>
  </w:footnote>
  <w:footnote w:type="continuationSeparator" w:id="0">
    <w:p w:rsidR="00762940" w:rsidRDefault="00762940" w:rsidP="00EB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3B41"/>
    <w:multiLevelType w:val="hybridMultilevel"/>
    <w:tmpl w:val="4CF4C4CA"/>
    <w:lvl w:ilvl="0" w:tplc="013828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CF30686"/>
    <w:multiLevelType w:val="multilevel"/>
    <w:tmpl w:val="4822BDE6"/>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DD719AE"/>
    <w:multiLevelType w:val="hybridMultilevel"/>
    <w:tmpl w:val="C2E8F094"/>
    <w:lvl w:ilvl="0" w:tplc="3E48AD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4144E3"/>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2E6B95"/>
    <w:multiLevelType w:val="hybridMultilevel"/>
    <w:tmpl w:val="43044B9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58C4FF4"/>
    <w:multiLevelType w:val="multilevel"/>
    <w:tmpl w:val="BCF8F9A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95D3235"/>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E76592C"/>
    <w:multiLevelType w:val="hybridMultilevel"/>
    <w:tmpl w:val="51F6C50C"/>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212C96"/>
    <w:multiLevelType w:val="hybridMultilevel"/>
    <w:tmpl w:val="EAA090C8"/>
    <w:lvl w:ilvl="0" w:tplc="A0D8E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8E52069"/>
    <w:multiLevelType w:val="multilevel"/>
    <w:tmpl w:val="9006BB6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CA3FC8"/>
    <w:multiLevelType w:val="hybridMultilevel"/>
    <w:tmpl w:val="BD3AFC5E"/>
    <w:lvl w:ilvl="0" w:tplc="4B9872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097D8C"/>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06673AB"/>
    <w:multiLevelType w:val="hybridMultilevel"/>
    <w:tmpl w:val="A716998A"/>
    <w:lvl w:ilvl="0" w:tplc="0DA6E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2B63F7B"/>
    <w:multiLevelType w:val="multilevel"/>
    <w:tmpl w:val="83802EA6"/>
    <w:lvl w:ilvl="0">
      <w:start w:val="1"/>
      <w:numFmt w:val="decimal"/>
      <w:lvlText w:val="%1."/>
      <w:lvlJc w:val="left"/>
      <w:pPr>
        <w:ind w:left="720" w:hanging="360"/>
      </w:pPr>
      <w:rPr>
        <w:b w:val="0"/>
        <w:bCs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2D435C"/>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B003E15"/>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7427065"/>
    <w:multiLevelType w:val="multilevel"/>
    <w:tmpl w:val="C92E8AA4"/>
    <w:lvl w:ilvl="0">
      <w:start w:val="1"/>
      <w:numFmt w:val="decimal"/>
      <w:lvlText w:val="%1."/>
      <w:lvlJc w:val="left"/>
      <w:pPr>
        <w:ind w:left="393" w:hanging="360"/>
      </w:pPr>
      <w:rPr>
        <w:rFonts w:hint="default"/>
        <w:b w:val="0"/>
        <w:bCs w:val="0"/>
      </w:rPr>
    </w:lvl>
    <w:lvl w:ilvl="1">
      <w:start w:val="2"/>
      <w:numFmt w:val="decimal"/>
      <w:isLgl/>
      <w:lvlText w:val="%1.%2."/>
      <w:lvlJc w:val="left"/>
      <w:pPr>
        <w:ind w:left="971" w:hanging="600"/>
      </w:pPr>
      <w:rPr>
        <w:rFonts w:hint="default"/>
        <w:b/>
        <w:i w:val="0"/>
      </w:rPr>
    </w:lvl>
    <w:lvl w:ilvl="2">
      <w:start w:val="3"/>
      <w:numFmt w:val="decimal"/>
      <w:isLgl/>
      <w:lvlText w:val="%1.%2.%3."/>
      <w:lvlJc w:val="left"/>
      <w:pPr>
        <w:ind w:left="1429" w:hanging="720"/>
      </w:pPr>
      <w:rPr>
        <w:rFonts w:hint="default"/>
        <w:b/>
        <w:i w:val="0"/>
      </w:rPr>
    </w:lvl>
    <w:lvl w:ilvl="3">
      <w:start w:val="1"/>
      <w:numFmt w:val="decimal"/>
      <w:isLgl/>
      <w:lvlText w:val="%1.%2.%3.%4."/>
      <w:lvlJc w:val="left"/>
      <w:pPr>
        <w:ind w:left="1767" w:hanging="720"/>
      </w:pPr>
      <w:rPr>
        <w:rFonts w:hint="default"/>
        <w:b/>
        <w:i w:val="0"/>
      </w:rPr>
    </w:lvl>
    <w:lvl w:ilvl="4">
      <w:start w:val="1"/>
      <w:numFmt w:val="decimal"/>
      <w:isLgl/>
      <w:lvlText w:val="%1.%2.%3.%4.%5."/>
      <w:lvlJc w:val="left"/>
      <w:pPr>
        <w:ind w:left="2465" w:hanging="1080"/>
      </w:pPr>
      <w:rPr>
        <w:rFonts w:hint="default"/>
        <w:b/>
        <w:i w:val="0"/>
      </w:rPr>
    </w:lvl>
    <w:lvl w:ilvl="5">
      <w:start w:val="1"/>
      <w:numFmt w:val="decimal"/>
      <w:isLgl/>
      <w:lvlText w:val="%1.%2.%3.%4.%5.%6."/>
      <w:lvlJc w:val="left"/>
      <w:pPr>
        <w:ind w:left="2803" w:hanging="1080"/>
      </w:pPr>
      <w:rPr>
        <w:rFonts w:hint="default"/>
        <w:b/>
        <w:i w:val="0"/>
      </w:rPr>
    </w:lvl>
    <w:lvl w:ilvl="6">
      <w:start w:val="1"/>
      <w:numFmt w:val="decimal"/>
      <w:isLgl/>
      <w:lvlText w:val="%1.%2.%3.%4.%5.%6.%7."/>
      <w:lvlJc w:val="left"/>
      <w:pPr>
        <w:ind w:left="3501" w:hanging="1440"/>
      </w:pPr>
      <w:rPr>
        <w:rFonts w:hint="default"/>
        <w:b/>
        <w:i w:val="0"/>
      </w:rPr>
    </w:lvl>
    <w:lvl w:ilvl="7">
      <w:start w:val="1"/>
      <w:numFmt w:val="decimal"/>
      <w:isLgl/>
      <w:lvlText w:val="%1.%2.%3.%4.%5.%6.%7.%8."/>
      <w:lvlJc w:val="left"/>
      <w:pPr>
        <w:ind w:left="3839" w:hanging="1440"/>
      </w:pPr>
      <w:rPr>
        <w:rFonts w:hint="default"/>
        <w:b/>
        <w:i w:val="0"/>
      </w:rPr>
    </w:lvl>
    <w:lvl w:ilvl="8">
      <w:start w:val="1"/>
      <w:numFmt w:val="decimal"/>
      <w:isLgl/>
      <w:lvlText w:val="%1.%2.%3.%4.%5.%6.%7.%8.%9."/>
      <w:lvlJc w:val="left"/>
      <w:pPr>
        <w:ind w:left="4537" w:hanging="1800"/>
      </w:pPr>
      <w:rPr>
        <w:rFonts w:hint="default"/>
        <w:b/>
        <w:i w:val="0"/>
      </w:rPr>
    </w:lvl>
  </w:abstractNum>
  <w:abstractNum w:abstractNumId="17" w15:restartNumberingAfterBreak="0">
    <w:nsid w:val="4E1A0965"/>
    <w:multiLevelType w:val="hybridMultilevel"/>
    <w:tmpl w:val="A03814E0"/>
    <w:lvl w:ilvl="0" w:tplc="DD28D8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5AF5671"/>
    <w:multiLevelType w:val="multilevel"/>
    <w:tmpl w:val="11A446C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6070799B"/>
    <w:multiLevelType w:val="hybridMultilevel"/>
    <w:tmpl w:val="9D5678EE"/>
    <w:lvl w:ilvl="0" w:tplc="81B0DE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13F00CC"/>
    <w:multiLevelType w:val="hybridMultilevel"/>
    <w:tmpl w:val="C51C479A"/>
    <w:lvl w:ilvl="0" w:tplc="406003D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0E72FB"/>
    <w:multiLevelType w:val="hybridMultilevel"/>
    <w:tmpl w:val="0B3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043EDE"/>
    <w:multiLevelType w:val="hybridMultilevel"/>
    <w:tmpl w:val="F4504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8931D6"/>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0A53FAC"/>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60B5AAF"/>
    <w:multiLevelType w:val="hybridMultilevel"/>
    <w:tmpl w:val="8126FD52"/>
    <w:lvl w:ilvl="0" w:tplc="141E1056">
      <w:start w:val="55"/>
      <w:numFmt w:val="decimal"/>
      <w:lvlText w:val="%1."/>
      <w:lvlJc w:val="left"/>
      <w:pPr>
        <w:ind w:left="0" w:firstLine="0"/>
      </w:pPr>
      <w:rPr>
        <w:rFonts w:ascii="Times New Roman" w:hAnsi="Times New Roman" w:hint="default"/>
        <w:b w:val="0"/>
        <w:i w:val="0"/>
        <w:caps w:val="0"/>
        <w:strike w:val="0"/>
        <w:dstrike w:val="0"/>
        <w:vanish w:val="0"/>
        <w:color w:val="00000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234A9C"/>
    <w:multiLevelType w:val="hybridMultilevel"/>
    <w:tmpl w:val="8D627426"/>
    <w:lvl w:ilvl="0" w:tplc="D35616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B2F7B20"/>
    <w:multiLevelType w:val="multilevel"/>
    <w:tmpl w:val="0B88B418"/>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FA95B5A"/>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8"/>
  </w:num>
  <w:num w:numId="2">
    <w:abstractNumId w:val="4"/>
  </w:num>
  <w:num w:numId="3">
    <w:abstractNumId w:val="17"/>
  </w:num>
  <w:num w:numId="4">
    <w:abstractNumId w:val="2"/>
  </w:num>
  <w:num w:numId="5">
    <w:abstractNumId w:val="0"/>
  </w:num>
  <w:num w:numId="6">
    <w:abstractNumId w:val="26"/>
  </w:num>
  <w:num w:numId="7">
    <w:abstractNumId w:val="8"/>
  </w:num>
  <w:num w:numId="8">
    <w:abstractNumId w:val="19"/>
  </w:num>
  <w:num w:numId="9">
    <w:abstractNumId w:val="12"/>
  </w:num>
  <w:num w:numId="10">
    <w:abstractNumId w:val="7"/>
  </w:num>
  <w:num w:numId="11">
    <w:abstractNumId w:val="3"/>
  </w:num>
  <w:num w:numId="12">
    <w:abstractNumId w:val="1"/>
  </w:num>
  <w:num w:numId="13">
    <w:abstractNumId w:val="27"/>
  </w:num>
  <w:num w:numId="14">
    <w:abstractNumId w:val="16"/>
  </w:num>
  <w:num w:numId="15">
    <w:abstractNumId w:val="10"/>
  </w:num>
  <w:num w:numId="16">
    <w:abstractNumId w:val="21"/>
  </w:num>
  <w:num w:numId="17">
    <w:abstractNumId w:val="6"/>
  </w:num>
  <w:num w:numId="18">
    <w:abstractNumId w:val="9"/>
  </w:num>
  <w:num w:numId="19">
    <w:abstractNumId w:val="5"/>
  </w:num>
  <w:num w:numId="20">
    <w:abstractNumId w:val="23"/>
  </w:num>
  <w:num w:numId="21">
    <w:abstractNumId w:val="11"/>
  </w:num>
  <w:num w:numId="22">
    <w:abstractNumId w:val="24"/>
  </w:num>
  <w:num w:numId="23">
    <w:abstractNumId w:val="14"/>
  </w:num>
  <w:num w:numId="24">
    <w:abstractNumId w:val="22"/>
  </w:num>
  <w:num w:numId="25">
    <w:abstractNumId w:val="20"/>
  </w:num>
  <w:num w:numId="26">
    <w:abstractNumId w:val="13"/>
  </w:num>
  <w:num w:numId="27">
    <w:abstractNumId w:val="15"/>
  </w:num>
  <w:num w:numId="28">
    <w:abstractNumId w:val="28"/>
  </w:num>
  <w:num w:numId="2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5D0"/>
    <w:rsid w:val="000200E7"/>
    <w:rsid w:val="0002559E"/>
    <w:rsid w:val="00026646"/>
    <w:rsid w:val="00041997"/>
    <w:rsid w:val="00050EB6"/>
    <w:rsid w:val="0006144B"/>
    <w:rsid w:val="00082FC7"/>
    <w:rsid w:val="000B103C"/>
    <w:rsid w:val="000B6A82"/>
    <w:rsid w:val="000C70BA"/>
    <w:rsid w:val="000C7927"/>
    <w:rsid w:val="000C7E0A"/>
    <w:rsid w:val="000D46A9"/>
    <w:rsid w:val="000F7417"/>
    <w:rsid w:val="00104D0B"/>
    <w:rsid w:val="00110847"/>
    <w:rsid w:val="00130F5C"/>
    <w:rsid w:val="00142AE5"/>
    <w:rsid w:val="001F14FD"/>
    <w:rsid w:val="0020539A"/>
    <w:rsid w:val="00216376"/>
    <w:rsid w:val="00265882"/>
    <w:rsid w:val="00286133"/>
    <w:rsid w:val="002D5E37"/>
    <w:rsid w:val="002E1734"/>
    <w:rsid w:val="002F2932"/>
    <w:rsid w:val="002F3223"/>
    <w:rsid w:val="00323945"/>
    <w:rsid w:val="00353FA6"/>
    <w:rsid w:val="00387301"/>
    <w:rsid w:val="00390B03"/>
    <w:rsid w:val="003A4306"/>
    <w:rsid w:val="003B4B8F"/>
    <w:rsid w:val="003B7416"/>
    <w:rsid w:val="003C6CE9"/>
    <w:rsid w:val="00416AF9"/>
    <w:rsid w:val="00444977"/>
    <w:rsid w:val="00450FFC"/>
    <w:rsid w:val="00471E35"/>
    <w:rsid w:val="0048162F"/>
    <w:rsid w:val="004A53E4"/>
    <w:rsid w:val="004C246D"/>
    <w:rsid w:val="0050164A"/>
    <w:rsid w:val="00515149"/>
    <w:rsid w:val="005529A8"/>
    <w:rsid w:val="0057674D"/>
    <w:rsid w:val="00577D86"/>
    <w:rsid w:val="005E4442"/>
    <w:rsid w:val="006138E7"/>
    <w:rsid w:val="006201A8"/>
    <w:rsid w:val="0062762B"/>
    <w:rsid w:val="00641B35"/>
    <w:rsid w:val="006423E5"/>
    <w:rsid w:val="006522B6"/>
    <w:rsid w:val="006717C6"/>
    <w:rsid w:val="006960B5"/>
    <w:rsid w:val="006D273C"/>
    <w:rsid w:val="00732DC4"/>
    <w:rsid w:val="00762940"/>
    <w:rsid w:val="007B4DD1"/>
    <w:rsid w:val="007D56DA"/>
    <w:rsid w:val="007D7365"/>
    <w:rsid w:val="007D7CA9"/>
    <w:rsid w:val="007E05DF"/>
    <w:rsid w:val="00850BCB"/>
    <w:rsid w:val="008555ED"/>
    <w:rsid w:val="00877273"/>
    <w:rsid w:val="00880FC5"/>
    <w:rsid w:val="008933F1"/>
    <w:rsid w:val="008A3374"/>
    <w:rsid w:val="008C0722"/>
    <w:rsid w:val="008D3438"/>
    <w:rsid w:val="008D412C"/>
    <w:rsid w:val="008E5588"/>
    <w:rsid w:val="008F035F"/>
    <w:rsid w:val="00903328"/>
    <w:rsid w:val="00903378"/>
    <w:rsid w:val="0090622E"/>
    <w:rsid w:val="00914911"/>
    <w:rsid w:val="0092136A"/>
    <w:rsid w:val="009218EA"/>
    <w:rsid w:val="00922199"/>
    <w:rsid w:val="00925746"/>
    <w:rsid w:val="00996A4B"/>
    <w:rsid w:val="009B363C"/>
    <w:rsid w:val="009D45D0"/>
    <w:rsid w:val="00AA2851"/>
    <w:rsid w:val="00AC3273"/>
    <w:rsid w:val="00AC519E"/>
    <w:rsid w:val="00AE764E"/>
    <w:rsid w:val="00B05147"/>
    <w:rsid w:val="00B75053"/>
    <w:rsid w:val="00B87C35"/>
    <w:rsid w:val="00B92998"/>
    <w:rsid w:val="00BB6856"/>
    <w:rsid w:val="00BD2694"/>
    <w:rsid w:val="00C011C9"/>
    <w:rsid w:val="00C2242D"/>
    <w:rsid w:val="00C23757"/>
    <w:rsid w:val="00C30A6D"/>
    <w:rsid w:val="00C73CEB"/>
    <w:rsid w:val="00C7787A"/>
    <w:rsid w:val="00C90EBD"/>
    <w:rsid w:val="00C95AD0"/>
    <w:rsid w:val="00CC6B2C"/>
    <w:rsid w:val="00CD1C44"/>
    <w:rsid w:val="00CD6541"/>
    <w:rsid w:val="00D0001D"/>
    <w:rsid w:val="00D11611"/>
    <w:rsid w:val="00D119CB"/>
    <w:rsid w:val="00D34091"/>
    <w:rsid w:val="00D3464D"/>
    <w:rsid w:val="00D36193"/>
    <w:rsid w:val="00D455D8"/>
    <w:rsid w:val="00D509BA"/>
    <w:rsid w:val="00D52D8E"/>
    <w:rsid w:val="00D67D75"/>
    <w:rsid w:val="00D74B62"/>
    <w:rsid w:val="00D8509A"/>
    <w:rsid w:val="00D931F0"/>
    <w:rsid w:val="00DA7A56"/>
    <w:rsid w:val="00DC2890"/>
    <w:rsid w:val="00DD4457"/>
    <w:rsid w:val="00E07BD7"/>
    <w:rsid w:val="00E373B9"/>
    <w:rsid w:val="00E4311F"/>
    <w:rsid w:val="00E528A2"/>
    <w:rsid w:val="00E92632"/>
    <w:rsid w:val="00EA7F69"/>
    <w:rsid w:val="00EB221E"/>
    <w:rsid w:val="00EB45F8"/>
    <w:rsid w:val="00EC31A4"/>
    <w:rsid w:val="00ED31E9"/>
    <w:rsid w:val="00F27944"/>
    <w:rsid w:val="00F35C1F"/>
    <w:rsid w:val="00F71206"/>
    <w:rsid w:val="00F71757"/>
    <w:rsid w:val="00F877CF"/>
    <w:rsid w:val="00FA02B9"/>
    <w:rsid w:val="00FC6BDF"/>
    <w:rsid w:val="00FD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A141"/>
  <w15:docId w15:val="{139D8939-925A-47E4-80B4-B222B8B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1C9"/>
  </w:style>
  <w:style w:type="paragraph" w:styleId="1">
    <w:name w:val="heading 1"/>
    <w:basedOn w:val="a"/>
    <w:next w:val="a"/>
    <w:link w:val="10"/>
    <w:qFormat/>
    <w:rsid w:val="0051514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B929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515149"/>
    <w:p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49"/>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515149"/>
    <w:rPr>
      <w:rFonts w:ascii="Calibri" w:eastAsia="Times New Roman" w:hAnsi="Calibri" w:cs="Times New Roman"/>
      <w:b/>
      <w:bCs/>
      <w:i/>
      <w:iCs/>
      <w:sz w:val="26"/>
      <w:szCs w:val="26"/>
      <w:lang w:eastAsia="ar-SA"/>
    </w:rPr>
  </w:style>
  <w:style w:type="paragraph" w:styleId="a3">
    <w:name w:val="List Paragraph"/>
    <w:aliases w:val="Содержание. 2 уровень"/>
    <w:basedOn w:val="a"/>
    <w:link w:val="a4"/>
    <w:uiPriority w:val="34"/>
    <w:qFormat/>
    <w:rsid w:val="00ED31E9"/>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aliases w:val="Содержание. 2 уровень Знак"/>
    <w:link w:val="a3"/>
    <w:uiPriority w:val="99"/>
    <w:qFormat/>
    <w:locked/>
    <w:rsid w:val="00ED31E9"/>
    <w:rPr>
      <w:rFonts w:ascii="Times New Roman" w:eastAsia="Times New Roman" w:hAnsi="Times New Roman" w:cs="Times New Roman"/>
      <w:sz w:val="24"/>
      <w:szCs w:val="24"/>
      <w:lang w:eastAsia="ru-RU"/>
    </w:rPr>
  </w:style>
  <w:style w:type="paragraph" w:customStyle="1" w:styleId="Default">
    <w:name w:val="Default"/>
    <w:rsid w:val="002053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nhideWhenUsed/>
    <w:rsid w:val="00515149"/>
    <w:rPr>
      <w:rFonts w:ascii="Times New Roman" w:hAnsi="Times New Roman" w:cs="Times New Roman" w:hint="default"/>
      <w:color w:val="0000FF"/>
      <w:u w:val="single"/>
    </w:rPr>
  </w:style>
  <w:style w:type="character" w:styleId="a6">
    <w:name w:val="FollowedHyperlink"/>
    <w:basedOn w:val="a0"/>
    <w:uiPriority w:val="99"/>
    <w:semiHidden/>
    <w:unhideWhenUsed/>
    <w:rsid w:val="00515149"/>
    <w:rPr>
      <w:color w:val="954F72" w:themeColor="followedHyperlink"/>
      <w:u w:val="single"/>
    </w:rPr>
  </w:style>
  <w:style w:type="paragraph" w:customStyle="1" w:styleId="msonormal0">
    <w:name w:val="msonormal"/>
    <w:basedOn w:val="a"/>
    <w:uiPriority w:val="99"/>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Normal (Web)"/>
    <w:basedOn w:val="a"/>
    <w:uiPriority w:val="99"/>
    <w:unhideWhenUsed/>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51514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515149"/>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515149"/>
    <w:rPr>
      <w:rFonts w:ascii="Calibri" w:eastAsia="Times New Roman" w:hAnsi="Calibri" w:cs="Times New Roman"/>
      <w:sz w:val="20"/>
      <w:szCs w:val="20"/>
      <w:lang w:eastAsia="ru-RU"/>
    </w:rPr>
  </w:style>
  <w:style w:type="paragraph" w:styleId="ab">
    <w:name w:val="header"/>
    <w:basedOn w:val="a"/>
    <w:link w:val="aa"/>
    <w:uiPriority w:val="99"/>
    <w:semiHidden/>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c">
    <w:name w:val="footer"/>
    <w:basedOn w:val="a"/>
    <w:link w:val="ad"/>
    <w:uiPriority w:val="99"/>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d">
    <w:name w:val="Нижний колонтитул Знак"/>
    <w:basedOn w:val="a0"/>
    <w:link w:val="ac"/>
    <w:uiPriority w:val="99"/>
    <w:rsid w:val="00515149"/>
    <w:rPr>
      <w:rFonts w:ascii="Calibri" w:eastAsia="Times New Roman" w:hAnsi="Calibri" w:cs="Times New Roman"/>
      <w:sz w:val="20"/>
      <w:szCs w:val="20"/>
      <w:lang w:eastAsia="ru-RU"/>
    </w:rPr>
  </w:style>
  <w:style w:type="paragraph" w:styleId="2">
    <w:name w:val="List 2"/>
    <w:basedOn w:val="a"/>
    <w:uiPriority w:val="99"/>
    <w:unhideWhenUsed/>
    <w:rsid w:val="00515149"/>
    <w:pPr>
      <w:spacing w:after="0" w:line="240" w:lineRule="auto"/>
      <w:ind w:left="566" w:hanging="283"/>
    </w:pPr>
    <w:rPr>
      <w:rFonts w:ascii="Times New Roman" w:eastAsia="Calibri" w:hAnsi="Times New Roman" w:cs="Times New Roman"/>
      <w:sz w:val="24"/>
      <w:szCs w:val="24"/>
      <w:lang w:eastAsia="ru-RU"/>
    </w:rPr>
  </w:style>
  <w:style w:type="paragraph" w:styleId="ae">
    <w:name w:val="Body Text"/>
    <w:basedOn w:val="a"/>
    <w:link w:val="af"/>
    <w:uiPriority w:val="99"/>
    <w:unhideWhenUsed/>
    <w:rsid w:val="00515149"/>
    <w:pPr>
      <w:spacing w:after="120" w:line="276" w:lineRule="auto"/>
    </w:pPr>
    <w:rPr>
      <w:rFonts w:ascii="Calibri" w:eastAsia="Times New Roman" w:hAnsi="Calibri" w:cs="Times New Roman"/>
      <w:sz w:val="20"/>
      <w:szCs w:val="20"/>
      <w:lang w:eastAsia="ru-RU"/>
    </w:rPr>
  </w:style>
  <w:style w:type="character" w:customStyle="1" w:styleId="af">
    <w:name w:val="Основной текст Знак"/>
    <w:basedOn w:val="a0"/>
    <w:link w:val="ae"/>
    <w:uiPriority w:val="99"/>
    <w:rsid w:val="00515149"/>
    <w:rPr>
      <w:rFonts w:ascii="Calibri" w:eastAsia="Times New Roman" w:hAnsi="Calibri" w:cs="Times New Roman"/>
      <w:sz w:val="20"/>
      <w:szCs w:val="20"/>
      <w:lang w:eastAsia="ru-RU"/>
    </w:rPr>
  </w:style>
  <w:style w:type="character" w:customStyle="1" w:styleId="af0">
    <w:name w:val="Основной текст с отступом Знак"/>
    <w:basedOn w:val="a0"/>
    <w:link w:val="af1"/>
    <w:uiPriority w:val="99"/>
    <w:semiHidden/>
    <w:rsid w:val="00515149"/>
    <w:rPr>
      <w:rFonts w:ascii="Times New Roman" w:eastAsia="Times New Roman" w:hAnsi="Times New Roman" w:cs="Times New Roman"/>
      <w:sz w:val="24"/>
      <w:szCs w:val="20"/>
      <w:lang w:eastAsia="ru-RU"/>
    </w:rPr>
  </w:style>
  <w:style w:type="paragraph" w:styleId="af1">
    <w:name w:val="Body Text Indent"/>
    <w:basedOn w:val="a"/>
    <w:link w:val="af0"/>
    <w:uiPriority w:val="99"/>
    <w:semiHidden/>
    <w:unhideWhenUsed/>
    <w:rsid w:val="00515149"/>
    <w:pPr>
      <w:spacing w:after="120" w:line="240" w:lineRule="auto"/>
      <w:ind w:left="283"/>
    </w:pPr>
    <w:rPr>
      <w:rFonts w:ascii="Times New Roman" w:eastAsia="Times New Roman" w:hAnsi="Times New Roman" w:cs="Times New Roman"/>
      <w:sz w:val="24"/>
      <w:szCs w:val="20"/>
      <w:lang w:eastAsia="ru-RU"/>
    </w:rPr>
  </w:style>
  <w:style w:type="paragraph" w:styleId="af2">
    <w:name w:val="Subtitle"/>
    <w:basedOn w:val="a"/>
    <w:next w:val="a"/>
    <w:link w:val="af3"/>
    <w:uiPriority w:val="99"/>
    <w:qFormat/>
    <w:rsid w:val="0051514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uiPriority w:val="99"/>
    <w:rsid w:val="00515149"/>
    <w:rPr>
      <w:rFonts w:ascii="Cambria" w:eastAsia="Times New Roman" w:hAnsi="Cambria" w:cs="Times New Roman"/>
      <w:sz w:val="24"/>
      <w:szCs w:val="24"/>
      <w:lang w:eastAsia="ru-RU"/>
    </w:rPr>
  </w:style>
  <w:style w:type="character" w:customStyle="1" w:styleId="20">
    <w:name w:val="Основной текст 2 Знак"/>
    <w:basedOn w:val="a0"/>
    <w:link w:val="21"/>
    <w:uiPriority w:val="99"/>
    <w:semiHidden/>
    <w:rsid w:val="00515149"/>
    <w:rPr>
      <w:rFonts w:ascii="Times New Roman" w:eastAsia="Times New Roman" w:hAnsi="Times New Roman" w:cs="Times New Roman"/>
      <w:sz w:val="24"/>
      <w:szCs w:val="24"/>
      <w:lang w:eastAsia="ru-RU"/>
    </w:rPr>
  </w:style>
  <w:style w:type="paragraph" w:styleId="21">
    <w:name w:val="Body Text 2"/>
    <w:basedOn w:val="a"/>
    <w:link w:val="20"/>
    <w:uiPriority w:val="99"/>
    <w:semiHidden/>
    <w:unhideWhenUsed/>
    <w:rsid w:val="0051514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3"/>
    <w:uiPriority w:val="99"/>
    <w:semiHidden/>
    <w:rsid w:val="00515149"/>
    <w:rPr>
      <w:rFonts w:ascii="Times New Roman" w:eastAsia="Times New Roman" w:hAnsi="Times New Roman" w:cs="Times New Roman"/>
      <w:sz w:val="24"/>
      <w:szCs w:val="24"/>
      <w:lang w:eastAsia="ru-RU"/>
    </w:rPr>
  </w:style>
  <w:style w:type="paragraph" w:styleId="23">
    <w:name w:val="Body Text Indent 2"/>
    <w:basedOn w:val="a"/>
    <w:link w:val="22"/>
    <w:uiPriority w:val="99"/>
    <w:semiHidden/>
    <w:unhideWhenUsed/>
    <w:rsid w:val="00515149"/>
    <w:pPr>
      <w:spacing w:after="120" w:line="480" w:lineRule="auto"/>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uiPriority w:val="99"/>
    <w:semiHidden/>
    <w:rsid w:val="00515149"/>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515149"/>
    <w:pPr>
      <w:spacing w:after="120" w:line="276" w:lineRule="auto"/>
      <w:ind w:left="283"/>
    </w:pPr>
    <w:rPr>
      <w:rFonts w:ascii="Calibri" w:eastAsia="Times New Roman" w:hAnsi="Calibri" w:cs="Times New Roman"/>
      <w:sz w:val="16"/>
      <w:szCs w:val="16"/>
      <w:lang w:eastAsia="ru-RU"/>
    </w:rPr>
  </w:style>
  <w:style w:type="character" w:customStyle="1" w:styleId="af4">
    <w:name w:val="Схема документа Знак"/>
    <w:basedOn w:val="a0"/>
    <w:link w:val="af5"/>
    <w:uiPriority w:val="99"/>
    <w:semiHidden/>
    <w:rsid w:val="00515149"/>
    <w:rPr>
      <w:rFonts w:ascii="Tahoma" w:eastAsia="Times New Roman" w:hAnsi="Tahoma" w:cs="Tahoma"/>
      <w:sz w:val="16"/>
      <w:szCs w:val="16"/>
    </w:rPr>
  </w:style>
  <w:style w:type="paragraph" w:styleId="af5">
    <w:name w:val="Document Map"/>
    <w:basedOn w:val="a"/>
    <w:link w:val="af4"/>
    <w:uiPriority w:val="99"/>
    <w:semiHidden/>
    <w:unhideWhenUsed/>
    <w:rsid w:val="00515149"/>
    <w:pPr>
      <w:spacing w:after="200" w:line="276" w:lineRule="auto"/>
    </w:pPr>
    <w:rPr>
      <w:rFonts w:ascii="Tahoma" w:eastAsia="Times New Roman" w:hAnsi="Tahoma" w:cs="Tahoma"/>
      <w:sz w:val="16"/>
      <w:szCs w:val="16"/>
    </w:rPr>
  </w:style>
  <w:style w:type="character" w:customStyle="1" w:styleId="af6">
    <w:name w:val="Текст выноски Знак"/>
    <w:basedOn w:val="a0"/>
    <w:link w:val="af7"/>
    <w:uiPriority w:val="99"/>
    <w:semiHidden/>
    <w:rsid w:val="00515149"/>
    <w:rPr>
      <w:rFonts w:ascii="Tahoma" w:eastAsia="Times New Roman" w:hAnsi="Tahoma" w:cs="Times New Roman"/>
      <w:sz w:val="16"/>
      <w:szCs w:val="16"/>
    </w:rPr>
  </w:style>
  <w:style w:type="paragraph" w:styleId="af7">
    <w:name w:val="Balloon Text"/>
    <w:basedOn w:val="a"/>
    <w:link w:val="af6"/>
    <w:uiPriority w:val="99"/>
    <w:semiHidden/>
    <w:unhideWhenUsed/>
    <w:rsid w:val="00515149"/>
    <w:pPr>
      <w:spacing w:after="0" w:line="240" w:lineRule="auto"/>
    </w:pPr>
    <w:rPr>
      <w:rFonts w:ascii="Tahoma" w:eastAsia="Times New Roman" w:hAnsi="Tahoma" w:cs="Times New Roman"/>
      <w:sz w:val="16"/>
      <w:szCs w:val="16"/>
    </w:rPr>
  </w:style>
  <w:style w:type="paragraph" w:customStyle="1" w:styleId="24">
    <w:name w:val="Знак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ConsPlusNormal">
    <w:name w:val="ConsPlusNormal"/>
    <w:uiPriority w:val="99"/>
    <w:rsid w:val="0051514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uiPriority w:val="99"/>
    <w:rsid w:val="00515149"/>
    <w:pPr>
      <w:spacing w:after="200" w:line="276" w:lineRule="auto"/>
      <w:ind w:left="720"/>
      <w:contextualSpacing/>
    </w:pPr>
    <w:rPr>
      <w:rFonts w:ascii="Calibri" w:eastAsia="Times New Roman" w:hAnsi="Calibri" w:cs="Times New Roman"/>
    </w:rPr>
  </w:style>
  <w:style w:type="paragraph" w:customStyle="1" w:styleId="ConsPlusNonformat">
    <w:name w:val="ConsPlusNonformat"/>
    <w:uiPriority w:val="99"/>
    <w:rsid w:val="0051514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30">
    <w:name w:val="Знак23"/>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20">
    <w:name w:val="Знак2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10">
    <w:name w:val="Знак21"/>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ListParagraph1">
    <w:name w:val="List Paragraph1"/>
    <w:basedOn w:val="a"/>
    <w:uiPriority w:val="99"/>
    <w:rsid w:val="0051514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Знак24"/>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25">
    <w:name w:val="Знак25"/>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Style1">
    <w:name w:val="Style1"/>
    <w:basedOn w:val="a"/>
    <w:uiPriority w:val="99"/>
    <w:rsid w:val="005151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titleChar1">
    <w:name w:val="Subtitle Char1"/>
    <w:locked/>
    <w:rsid w:val="00515149"/>
    <w:rPr>
      <w:rFonts w:ascii="Cambria" w:hAnsi="Cambria" w:hint="default"/>
      <w:sz w:val="24"/>
    </w:rPr>
  </w:style>
  <w:style w:type="character" w:customStyle="1" w:styleId="apple-converted-space">
    <w:name w:val="apple-converted-space"/>
    <w:basedOn w:val="a0"/>
    <w:rsid w:val="00515149"/>
  </w:style>
  <w:style w:type="paragraph" w:styleId="af8">
    <w:name w:val="No Spacing"/>
    <w:link w:val="af9"/>
    <w:uiPriority w:val="1"/>
    <w:qFormat/>
    <w:rsid w:val="00286133"/>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rsid w:val="00286133"/>
    <w:rPr>
      <w:rFonts w:ascii="Calibri" w:eastAsia="Times New Roman" w:hAnsi="Calibri" w:cs="Times New Roman"/>
      <w:lang w:eastAsia="ru-RU"/>
    </w:rPr>
  </w:style>
  <w:style w:type="paragraph" w:styleId="31">
    <w:name w:val="Body Text 3"/>
    <w:basedOn w:val="a"/>
    <w:link w:val="32"/>
    <w:uiPriority w:val="99"/>
    <w:rsid w:val="007D7CA9"/>
    <w:pPr>
      <w:spacing w:after="120" w:line="276" w:lineRule="auto"/>
    </w:pPr>
    <w:rPr>
      <w:rFonts w:ascii="Calibri" w:eastAsia="Times New Roman" w:hAnsi="Calibri" w:cs="Times New Roman"/>
      <w:sz w:val="16"/>
      <w:szCs w:val="16"/>
    </w:rPr>
  </w:style>
  <w:style w:type="character" w:customStyle="1" w:styleId="32">
    <w:name w:val="Основной текст 3 Знак"/>
    <w:basedOn w:val="a0"/>
    <w:link w:val="31"/>
    <w:uiPriority w:val="99"/>
    <w:rsid w:val="007D7CA9"/>
    <w:rPr>
      <w:rFonts w:ascii="Calibri" w:eastAsia="Times New Roman" w:hAnsi="Calibri" w:cs="Times New Roman"/>
      <w:sz w:val="16"/>
      <w:szCs w:val="16"/>
    </w:rPr>
  </w:style>
  <w:style w:type="character" w:styleId="afa">
    <w:name w:val="Strong"/>
    <w:basedOn w:val="a0"/>
    <w:uiPriority w:val="22"/>
    <w:qFormat/>
    <w:rsid w:val="008D412C"/>
    <w:rPr>
      <w:b/>
      <w:bCs/>
    </w:rPr>
  </w:style>
  <w:style w:type="character" w:customStyle="1" w:styleId="40">
    <w:name w:val="Заголовок 4 Знак"/>
    <w:basedOn w:val="a0"/>
    <w:link w:val="4"/>
    <w:uiPriority w:val="9"/>
    <w:semiHidden/>
    <w:rsid w:val="00B92998"/>
    <w:rPr>
      <w:rFonts w:asciiTheme="majorHAnsi" w:eastAsiaTheme="majorEastAsia" w:hAnsiTheme="majorHAnsi" w:cstheme="majorBidi"/>
      <w:i/>
      <w:iCs/>
      <w:color w:val="2E74B5" w:themeColor="accent1" w:themeShade="BF"/>
    </w:rPr>
  </w:style>
  <w:style w:type="character" w:styleId="afb">
    <w:name w:val="footnote reference"/>
    <w:aliases w:val="Знак сноски-FN,Ciae niinee-FN,AЗнак сноски зел"/>
    <w:uiPriority w:val="99"/>
    <w:rsid w:val="00B9299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7629">
      <w:bodyDiv w:val="1"/>
      <w:marLeft w:val="0"/>
      <w:marRight w:val="0"/>
      <w:marTop w:val="0"/>
      <w:marBottom w:val="0"/>
      <w:divBdr>
        <w:top w:val="none" w:sz="0" w:space="0" w:color="auto"/>
        <w:left w:val="none" w:sz="0" w:space="0" w:color="auto"/>
        <w:bottom w:val="none" w:sz="0" w:space="0" w:color="auto"/>
        <w:right w:val="none" w:sz="0" w:space="0" w:color="auto"/>
      </w:divBdr>
    </w:div>
    <w:div w:id="20635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oskazna.ru" TargetMode="External"/><Relationship Id="rId18" Type="http://schemas.openxmlformats.org/officeDocument/2006/relationships/hyperlink" Target="https://v8.1c.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log.ru" TargetMode="External"/><Relationship Id="rId17" Type="http://schemas.openxmlformats.org/officeDocument/2006/relationships/hyperlink" Target="http://www.gks.ru/" TargetMode="External"/><Relationship Id="rId2" Type="http://schemas.openxmlformats.org/officeDocument/2006/relationships/numbering" Target="numbering.xml"/><Relationship Id="rId16" Type="http://schemas.openxmlformats.org/officeDocument/2006/relationships/hyperlink" Target="http://www.ffoms.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ru" TargetMode="External"/><Relationship Id="rId5" Type="http://schemas.openxmlformats.org/officeDocument/2006/relationships/webSettings" Target="webSettings.xml"/><Relationship Id="rId15" Type="http://schemas.openxmlformats.org/officeDocument/2006/relationships/hyperlink" Target="http://fss.ru/" TargetMode="External"/><Relationship Id="rId10" Type="http://schemas.openxmlformats.org/officeDocument/2006/relationships/hyperlink" Target="http://www.garant.ru" TargetMode="External"/><Relationship Id="rId19" Type="http://schemas.openxmlformats.org/officeDocument/2006/relationships/hyperlink" Target="http://edu.1cfresh.com/" TargetMode="Externa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hyperlink" Target="http://www.pf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CC4A-BE91-48EC-AD7B-96A6E12B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Pages>
  <Words>6283</Words>
  <Characters>35816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38</cp:revision>
  <cp:lastPrinted>2019-01-25T05:42:00Z</cp:lastPrinted>
  <dcterms:created xsi:type="dcterms:W3CDTF">2018-12-01T23:07:00Z</dcterms:created>
  <dcterms:modified xsi:type="dcterms:W3CDTF">2023-08-16T23:29:00Z</dcterms:modified>
</cp:coreProperties>
</file>