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97" w:rsidRPr="00A7754B" w:rsidRDefault="008B2297" w:rsidP="008B2297">
      <w:pPr>
        <w:spacing w:after="0" w:line="240" w:lineRule="auto"/>
        <w:jc w:val="center"/>
        <w:rPr>
          <w:rFonts w:ascii="Times New Roman" w:hAnsi="Times New Roman" w:cs="Times New Roman"/>
          <w:b/>
          <w:i/>
          <w:sz w:val="28"/>
          <w:szCs w:val="28"/>
        </w:rPr>
      </w:pPr>
      <w:r w:rsidRPr="00A7754B">
        <w:rPr>
          <w:rFonts w:ascii="Times New Roman" w:hAnsi="Times New Roman" w:cs="Times New Roman"/>
          <w:b/>
          <w:i/>
          <w:sz w:val="28"/>
          <w:szCs w:val="28"/>
        </w:rPr>
        <w:t>МЕР</w:t>
      </w:r>
      <w:r>
        <w:rPr>
          <w:rFonts w:ascii="Times New Roman" w:hAnsi="Times New Roman" w:cs="Times New Roman"/>
          <w:b/>
          <w:i/>
          <w:sz w:val="28"/>
          <w:szCs w:val="28"/>
        </w:rPr>
        <w:t>Ы</w:t>
      </w:r>
      <w:bookmarkStart w:id="0" w:name="_GoBack"/>
      <w:bookmarkEnd w:id="0"/>
      <w:r w:rsidRPr="00A7754B">
        <w:rPr>
          <w:rFonts w:ascii="Times New Roman" w:hAnsi="Times New Roman" w:cs="Times New Roman"/>
          <w:b/>
          <w:i/>
          <w:sz w:val="28"/>
          <w:szCs w:val="28"/>
        </w:rPr>
        <w:t xml:space="preserve"> СОЦИАЛЬНОЙ ПОДДЕРЖКИ ОБУЧАЮЩИХСЯ В КГБ ПОУ ХАТ, ОСНОВАНИЯ НАЗНАЧЕНИЯ (с изменениями на 21.02.2025 г.)</w:t>
      </w:r>
    </w:p>
    <w:p w:rsidR="008B2297" w:rsidRPr="00A7754B" w:rsidRDefault="008B2297" w:rsidP="008B2297">
      <w:pPr>
        <w:spacing w:after="0" w:line="240" w:lineRule="auto"/>
        <w:jc w:val="center"/>
        <w:rPr>
          <w:rFonts w:ascii="Times New Roman" w:hAnsi="Times New Roman" w:cs="Times New Roman"/>
          <w:i/>
          <w:sz w:val="28"/>
          <w:szCs w:val="28"/>
        </w:rPr>
      </w:pPr>
    </w:p>
    <w:tbl>
      <w:tblPr>
        <w:tblStyle w:val="a3"/>
        <w:tblW w:w="10207" w:type="dxa"/>
        <w:tblInd w:w="-714" w:type="dxa"/>
        <w:tblLook w:val="04A0" w:firstRow="1" w:lastRow="0" w:firstColumn="1" w:lastColumn="0" w:noHBand="0" w:noVBand="1"/>
      </w:tblPr>
      <w:tblGrid>
        <w:gridCol w:w="425"/>
        <w:gridCol w:w="8684"/>
        <w:gridCol w:w="1098"/>
      </w:tblGrid>
      <w:tr w:rsidR="008B2297" w:rsidRPr="00661D57" w:rsidTr="006929D1">
        <w:trPr>
          <w:trHeight w:val="20"/>
        </w:trPr>
        <w:tc>
          <w:tcPr>
            <w:tcW w:w="425" w:type="dxa"/>
          </w:tcPr>
          <w:p w:rsidR="008B2297" w:rsidRPr="00661D57" w:rsidRDefault="008B2297" w:rsidP="006929D1">
            <w:pPr>
              <w:rPr>
                <w:rFonts w:ascii="Times New Roman" w:hAnsi="Times New Roman" w:cs="Times New Roman"/>
                <w:b/>
                <w:sz w:val="20"/>
                <w:szCs w:val="20"/>
              </w:rPr>
            </w:pPr>
            <w:r w:rsidRPr="00661D57">
              <w:rPr>
                <w:rFonts w:ascii="Times New Roman" w:hAnsi="Times New Roman" w:cs="Times New Roman"/>
                <w:b/>
                <w:sz w:val="20"/>
                <w:szCs w:val="20"/>
              </w:rPr>
              <w:t>№</w:t>
            </w:r>
          </w:p>
        </w:tc>
        <w:tc>
          <w:tcPr>
            <w:tcW w:w="8684" w:type="dxa"/>
          </w:tcPr>
          <w:p w:rsidR="008B2297" w:rsidRPr="00661D57" w:rsidRDefault="008B2297" w:rsidP="006929D1">
            <w:pPr>
              <w:rPr>
                <w:rFonts w:ascii="Times New Roman" w:hAnsi="Times New Roman" w:cs="Times New Roman"/>
                <w:b/>
                <w:sz w:val="20"/>
                <w:szCs w:val="20"/>
              </w:rPr>
            </w:pPr>
            <w:r w:rsidRPr="00661D57">
              <w:rPr>
                <w:rFonts w:ascii="Times New Roman" w:hAnsi="Times New Roman" w:cs="Times New Roman"/>
                <w:b/>
                <w:sz w:val="20"/>
                <w:szCs w:val="20"/>
              </w:rPr>
              <w:t>Нормативно-правовой акт, регулирующий выплату</w:t>
            </w:r>
          </w:p>
        </w:tc>
        <w:tc>
          <w:tcPr>
            <w:tcW w:w="1098" w:type="dxa"/>
          </w:tcPr>
          <w:p w:rsidR="008B2297" w:rsidRPr="00661D57" w:rsidRDefault="008B2297" w:rsidP="006929D1">
            <w:pPr>
              <w:rPr>
                <w:rFonts w:ascii="Times New Roman" w:hAnsi="Times New Roman" w:cs="Times New Roman"/>
                <w:b/>
                <w:sz w:val="20"/>
                <w:szCs w:val="20"/>
              </w:rPr>
            </w:pPr>
            <w:r w:rsidRPr="00661D57">
              <w:rPr>
                <w:rFonts w:ascii="Times New Roman" w:hAnsi="Times New Roman" w:cs="Times New Roman"/>
                <w:b/>
                <w:sz w:val="20"/>
                <w:szCs w:val="20"/>
              </w:rPr>
              <w:t>Роспись</w:t>
            </w: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lang w:val="en-US"/>
              </w:rPr>
            </w:pPr>
            <w:r w:rsidRPr="00661D57">
              <w:rPr>
                <w:rFonts w:ascii="Times New Roman" w:hAnsi="Times New Roman" w:cs="Times New Roman"/>
                <w:sz w:val="20"/>
                <w:szCs w:val="20"/>
                <w:lang w:val="en-US"/>
              </w:rPr>
              <w:t>1</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ФЗ от 29.12.12 г. № </w:t>
            </w:r>
            <w:r w:rsidRPr="00661D57">
              <w:rPr>
                <w:rFonts w:ascii="MyriadPro" w:eastAsia="Times New Roman" w:hAnsi="MyriadPro" w:cs="Times New Roman"/>
                <w:b/>
                <w:bCs/>
                <w:color w:val="313435"/>
                <w:sz w:val="20"/>
                <w:szCs w:val="20"/>
                <w:lang w:eastAsia="ru-RU"/>
              </w:rPr>
              <w:t>273-ФЗ</w:t>
            </w:r>
            <w:r w:rsidRPr="00661D57">
              <w:rPr>
                <w:rFonts w:ascii="MyriadPro" w:eastAsia="Times New Roman" w:hAnsi="MyriadPro" w:cs="Times New Roman"/>
                <w:color w:val="313435"/>
                <w:sz w:val="20"/>
                <w:szCs w:val="20"/>
                <w:lang w:eastAsia="ru-RU"/>
              </w:rPr>
              <w:t> «Об образовании в Российской Федерации»</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693"/>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2</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 xml:space="preserve">Постановление Правительства Хабаровского края от 17 февраля 2014 г. N 37-пр "Об утверждении Порядка назначения государственной академической стипендии и (или) государственной социальной стипендии студентам, обучающимся по программам среднего профессионального образования по очной форме обучения за счет бюджетных ассигнований краевого бюджета, установлении нормативов и правил формирования стипендиального фонда за счет бюджетных ассигнований краевого бюджета" (С изменениями и дополнениями от: 30 июня 2015 г., 30 марта 2016 г., 27 июля 2017 г., 1 декабря 2020 г., 29 июля 2022 г., 16 июня 2023 г., 24 мая 2024 г.) </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3</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26 сентября 2014 г. N 354-пр</w:t>
            </w:r>
            <w:r w:rsidRPr="00661D57">
              <w:rPr>
                <w:rFonts w:ascii="MyriadPro" w:eastAsia="Times New Roman" w:hAnsi="MyriadPro" w:cs="Times New Roman"/>
                <w:color w:val="313435"/>
                <w:sz w:val="20"/>
                <w:szCs w:val="20"/>
                <w:lang w:eastAsia="ru-RU"/>
              </w:rPr>
              <w:br/>
              <w:t>"О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w:t>
            </w:r>
          </w:p>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(С изменениями и дополнениями от: 3 августа 2015 г., 21 марта, 6 декабря 2017 г., 7 мая 2018 г., 8 апреля 2020 г., 19 декабря 2022 г., 12 февраля 2025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4</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30 октября 2014 г. N 404-пр</w:t>
            </w:r>
            <w:r w:rsidRPr="00661D57">
              <w:rPr>
                <w:rFonts w:ascii="MyriadPro" w:eastAsia="Times New Roman" w:hAnsi="MyriadPro" w:cs="Times New Roman"/>
                <w:color w:val="313435"/>
                <w:sz w:val="20"/>
                <w:szCs w:val="20"/>
                <w:lang w:eastAsia="ru-RU"/>
              </w:rPr>
              <w:br/>
              <w:t>"О предоставлении адресной помощи для частичной компенсации затрат по проезду на общественном пассажирском транспорте (за исключением каникулярного периода) студентам из малоимущих семей, получающим в очной форме профессиональное образование в профессиональных образовательных организациях, в отношении которых Хабаровский край выступает учредителем" (С изменениями и дополнениями от: 3 августа 2015 г., 7 мая 2018 г., 23 апреля 2020 г., 10 ноября 2022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5</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Федеральный закон от 21 декабря 1996 г. N 159-ФЗ "О дополнительных гарантиях по социальной поддержке детей-сирот и детей, оставшихся без попечения родителей"</w:t>
            </w:r>
          </w:p>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С изменениями и дополнениями от: (8 февраля 1998 г., 7 августа 2000 г., 8 апреля 2002 г., 10 января 2003 г., 22 августа 2004 г., 17 декабря 2009 г., 16, 21 ноября 2011 г., 29 февраля 2012 г., 2 июля, 25 ноября 2013 г., 4 ноября, 22, 31 декабря 2014 г., 28 ноября 2015 г., 3 июля, 28 декабря 2016 г., 1 мая 2017 г., 7 марта, 29 июля, 3 августа, 25 декабря 2018 г., 8 декабря 2020 г., 17 февраля 2021 г., 14 июля 2022 г., 29 мая, 10 июля, 4 августа 2023 г., 29 мая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6</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Закон Хабаровского края от 25 апреля 2007 г. N 119 "О мерах социальной поддержки детей-сирот, детей, оставшихся без попечения родителей, лиц из числа детей-сирот и детей, оставшихся без попечения родителей" (С изменениями и дополнениями от: 29 октября 2008 г., 29 июля 2009 г., 30 июня, 24 ноября 2010 г., 28 ноября 2012 г., 27 ноября 2013 г., 26 февраля 2014 г., 22 апреля 2015 г., 21 декабря 2016 г., 26 апреля 2017 г., 20 ноября 2019 г., 9 декабря 2020 г., 29 сентября 2021 г., 19 мая, 27 июля, 31 октября 2022 г., 3 октября, 30 ноября 2023 г., 26 декабря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7</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21 марта 2017 г. N 74-пр</w:t>
            </w:r>
            <w:r w:rsidRPr="00661D57">
              <w:rPr>
                <w:rFonts w:ascii="MyriadPro" w:eastAsia="Times New Roman" w:hAnsi="MyriadPro" w:cs="Times New Roman"/>
                <w:color w:val="313435"/>
                <w:sz w:val="20"/>
                <w:szCs w:val="20"/>
                <w:lang w:eastAsia="ru-RU"/>
              </w:rPr>
              <w:br/>
              <w:t>"О внесении изменений в отдельные постановления Правительства Хабаровского края и признании утратившими силу отдельных постановлений Правительства Хабаровского края"</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8</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15 апреля 2005 г. N 34-пр "О порядке предоставления дополнительных гарантий права на образование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при обучении за счет средств краевого бюджета или местных бюджетов в профессиональных образовательных организациях" (С изменениями и дополнениями от: 5 июля 2007 г., 31 декабря 2013 г., 26 сентября 2014 г., 30 июня, 23 октября 2015 г., 21 марта 2017 г., 7 мая 2018 г., 29 марта, 16 июня 2023 г., 3 октября 2024 г.)</w:t>
            </w:r>
            <w:r w:rsidRPr="00661D57">
              <w:rPr>
                <w:rFonts w:ascii="Times New Roman" w:hAnsi="Times New Roman" w:cs="Times New Roman"/>
                <w:sz w:val="20"/>
                <w:szCs w:val="20"/>
              </w:rPr>
              <w:t xml:space="preserve"> </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9</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3 октября 2024 №</w:t>
            </w:r>
            <w:r w:rsidRPr="00661D57">
              <w:rPr>
                <w:rFonts w:ascii="MyriadPro" w:eastAsia="Times New Roman" w:hAnsi="MyriadPro" w:cs="Times New Roman"/>
                <w:b/>
                <w:color w:val="313435"/>
                <w:sz w:val="20"/>
                <w:szCs w:val="20"/>
                <w:lang w:eastAsia="ru-RU"/>
              </w:rPr>
              <w:t xml:space="preserve">352 – </w:t>
            </w:r>
            <w:proofErr w:type="spellStart"/>
            <w:r w:rsidRPr="00661D57">
              <w:rPr>
                <w:rFonts w:ascii="MyriadPro" w:eastAsia="Times New Roman" w:hAnsi="MyriadPro" w:cs="Times New Roman"/>
                <w:b/>
                <w:color w:val="313435"/>
                <w:sz w:val="20"/>
                <w:szCs w:val="20"/>
                <w:lang w:eastAsia="ru-RU"/>
              </w:rPr>
              <w:t>пр</w:t>
            </w:r>
            <w:proofErr w:type="spellEnd"/>
            <w:r w:rsidRPr="00661D57">
              <w:rPr>
                <w:rFonts w:ascii="MyriadPro" w:eastAsia="Times New Roman" w:hAnsi="MyriadPro" w:cs="Times New Roman"/>
                <w:color w:val="313435"/>
                <w:sz w:val="20"/>
                <w:szCs w:val="20"/>
                <w:lang w:eastAsia="ru-RU"/>
              </w:rPr>
              <w:t xml:space="preserve">  «О внесении изменений в отдельные постановления Правительства Хабаровского края»</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575"/>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10</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Закон Хабаровского края от 25 апреля 2007 г. N 119 "О мерах социальной поддержки детей-сирот, детей, оставшихся без попечения родителей, лиц из числа детей-сирот и детей, оставшихся без попечения родителей" (С изменениями и дополнениями от: 29 октября 2008 г., 29 июля 2009 г., 30 июня, 24 ноября 2010 г., 28 ноября 2012 г., 27 ноября 2013 г., 26 февраля 2014 г., 22 апреля 2015 г., 21 декабря 2016 г., 26 апреля 2017 г., 20 ноября 2019 г., 9 декабря 2020 г., 29 сентября 2021 г., 19 мая, 27 июля, 31 октября 2022 г., 3 октября, 30 ноября 2023 г., 26 декабря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433"/>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11</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 xml:space="preserve">Постановление Правительства Хабаровского края от 23 октября 2015 г. N 343-пр "О размере и порядке обеспечения выпускников организаций для детей-сирот и детей, оставшихся без попечения родителей, выпускников специальных учебно-воспитательных учреждений открытого и закрытого типа, в которых они обучались и воспитывались за счет средств краевого бюджета, </w:t>
            </w:r>
            <w:r w:rsidRPr="00661D57">
              <w:rPr>
                <w:rFonts w:ascii="MyriadPro" w:eastAsia="Times New Roman" w:hAnsi="MyriadPro" w:cs="Times New Roman"/>
                <w:color w:val="313435"/>
                <w:sz w:val="20"/>
                <w:szCs w:val="20"/>
                <w:lang w:eastAsia="ru-RU"/>
              </w:rPr>
              <w:lastRenderedPageBreak/>
              <w:t>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краевого или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единовременным денежным пособием, а также выплаты денежной компенсации для приобретения комплекта одежды, обуви, мягкого инвентаря, оборудования"</w:t>
            </w:r>
          </w:p>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(С изменениями и дополнениями от: 13 декабря 2016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12</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11 августа 2022 г. N 412-пр "О мерах поддержки детей участников специальной военной операции, обучающихся по очной форме обучения по образовательным программам среднего профессионального образования, высшего образования или основным программам профессионального обучения" (С изменениями и дополнениями от: 28 апреля 2023 г., 9 октября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13</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Закон Хабаровского края от 23 апреля 2014 г. N 358 "О поддержке коренных малочисленных народов Севера, Сибири и Дальнего Востока Российской Федерации, проживающих в Хабаровском крае" (С изменениями и дополнениями от: 24 июня 2015 г., 29 июня 2016 г., 20 декабря 2017 г., 24 октября 2018 г., 10 декабря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14</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13 июня 2018 г. N 217-пр "О предоставлении отдельных мер социальной поддержки студентам, относящимся к коренным малочисленным народам Севера, Сибири и Дальнего Востока Российской Федерации"</w:t>
            </w:r>
          </w:p>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С изменениями и дополнениями от: (22 октября 2018 г., 18 февраля 2022 г., 11 марта 2024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15</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Губернатора Хабаровского края от 26 сентября 2014 г. N 68</w:t>
            </w:r>
            <w:r w:rsidRPr="00661D57">
              <w:rPr>
                <w:rFonts w:ascii="MyriadPro" w:eastAsia="Times New Roman" w:hAnsi="MyriadPro" w:cs="Times New Roman"/>
                <w:color w:val="313435"/>
                <w:sz w:val="20"/>
                <w:szCs w:val="20"/>
                <w:lang w:eastAsia="ru-RU"/>
              </w:rPr>
              <w:br/>
              <w:t>"О стипендиях Губернатора Хабаровского края лучшим студентам, относящимся к коренным малочисленным народам Севера, Сибири и Дальнего Востока Российской Федерации, обучающимся по очной форме обучения в профессиональных образовательных организациях и в образовательных организациях высшего образования, осуществляющих образовательную деятельность на территории Хабаровского края" (С изменениями и дополнениями от:</w:t>
            </w:r>
          </w:p>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1 апреля 2015 г., 24 августа 2016 г., 23 мая 2017 г., 17 апреля 2020 г., 10 мая 2023 г., 31 марта 2025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99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16</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 xml:space="preserve">Постановление Правительства Хабаровского края от 13 июня 2018 г. N 217-пр "О предоставлении отдельных мер социальной поддержки студентам, относящимся к коренным малочисленным народам Севера, Сибири и Дальнего Востока Российской Федерации" (С изменениями и дополнениями от: 22 октября 2018 г., 18 февраля 2022 г., 11 марта 2024 г.) </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17</w:t>
            </w:r>
          </w:p>
        </w:tc>
        <w:tc>
          <w:tcPr>
            <w:tcW w:w="8684" w:type="dxa"/>
          </w:tcPr>
          <w:p w:rsidR="008B2297" w:rsidRPr="00661D57" w:rsidRDefault="008B2297" w:rsidP="006929D1">
            <w:pPr>
              <w:rPr>
                <w:rFonts w:ascii="MyriadPro" w:eastAsia="Times New Roman" w:hAnsi="MyriadPro" w:cs="Times New Roman"/>
                <w:color w:val="313435"/>
                <w:sz w:val="20"/>
                <w:szCs w:val="20"/>
                <w:lang w:eastAsia="ru-RU"/>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9 июля 2018 г. N 247-пр "О конкурсах молодежных проектов" (С изменениями и дополнениями от: 22 мая 2019 г., 4, 24 августа 2020 г., 31 мая, 3 ноября 2021 г., 31 марта, 8 августа 2022 г., 10 февраля, 4 августа 2023 г.)</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18</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Постановление Правительства Хабаровского края от 4 августа 2023 г. N 357-пр "Об утверждении Положения о предоставлении грантов Губернатора Хабаровского края в форме субсидий из краевого бюджета молодежным и детским общественным объединениям на реализацию молодежных мероприятий, связанных с осуществлением уставной деятельности и о внесении изменений в отдельные постановления Правительства Хабаровского края"</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19</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Постановление Правительства края от 28 сентября 2022 г</w:t>
            </w:r>
            <w:r w:rsidRPr="00661D57">
              <w:rPr>
                <w:rFonts w:ascii="MyriadPro" w:eastAsia="Times New Roman" w:hAnsi="MyriadPro" w:cs="Times New Roman"/>
                <w:b/>
                <w:color w:val="313435"/>
                <w:sz w:val="20"/>
                <w:szCs w:val="20"/>
                <w:lang w:eastAsia="ru-RU"/>
              </w:rPr>
              <w:t>. № 479-пр</w:t>
            </w:r>
            <w:r w:rsidRPr="00661D57">
              <w:rPr>
                <w:rFonts w:ascii="MyriadPro" w:eastAsia="Times New Roman" w:hAnsi="MyriadPro" w:cs="Times New Roman"/>
                <w:color w:val="313435"/>
                <w:sz w:val="20"/>
                <w:szCs w:val="20"/>
                <w:lang w:eastAsia="ru-RU"/>
              </w:rPr>
              <w:t xml:space="preserve"> «Об утверждении Порядка предоставления грантов в форме субсидий из краевого бюджета субъектам малого и среднего предпринимательства, созданным физическими лицами в возрасте до 25 лет включительно, и о внесении изменений в постановление Правительства Хабаровского края от 27 декабря 2021 г. </w:t>
            </w:r>
            <w:r w:rsidRPr="00661D57">
              <w:rPr>
                <w:rFonts w:ascii="MyriadPro" w:eastAsia="Times New Roman" w:hAnsi="MyriadPro" w:cs="Times New Roman"/>
                <w:b/>
                <w:color w:val="313435"/>
                <w:sz w:val="20"/>
                <w:szCs w:val="20"/>
                <w:lang w:eastAsia="ru-RU"/>
              </w:rPr>
              <w:t>№ 668-пр</w:t>
            </w:r>
            <w:r w:rsidRPr="00661D57">
              <w:rPr>
                <w:rFonts w:ascii="MyriadPro" w:eastAsia="Times New Roman" w:hAnsi="MyriadPro" w:cs="Times New Roman"/>
                <w:color w:val="313435"/>
                <w:sz w:val="20"/>
                <w:szCs w:val="20"/>
                <w:lang w:eastAsia="ru-RU"/>
              </w:rPr>
              <w:t xml:space="preserve"> «Об утверждении Положения о комитете по делам молодежи Правительства Хабаровского края</w:t>
            </w:r>
          </w:p>
        </w:tc>
        <w:tc>
          <w:tcPr>
            <w:tcW w:w="1098" w:type="dxa"/>
          </w:tcPr>
          <w:p w:rsidR="008B2297" w:rsidRPr="00661D57" w:rsidRDefault="008B2297" w:rsidP="006929D1">
            <w:pPr>
              <w:rPr>
                <w:rFonts w:ascii="Times New Roman" w:hAnsi="Times New Roman" w:cs="Times New Roman"/>
                <w:sz w:val="20"/>
                <w:szCs w:val="20"/>
              </w:rPr>
            </w:pPr>
          </w:p>
        </w:tc>
      </w:tr>
      <w:tr w:rsidR="008B2297" w:rsidRPr="00661D57" w:rsidTr="006929D1">
        <w:trPr>
          <w:trHeight w:val="20"/>
        </w:trPr>
        <w:tc>
          <w:tcPr>
            <w:tcW w:w="425" w:type="dxa"/>
          </w:tcPr>
          <w:p w:rsidR="008B2297" w:rsidRPr="00661D57" w:rsidRDefault="008B2297" w:rsidP="006929D1">
            <w:pPr>
              <w:rPr>
                <w:rFonts w:ascii="Times New Roman" w:hAnsi="Times New Roman" w:cs="Times New Roman"/>
                <w:sz w:val="20"/>
                <w:szCs w:val="20"/>
              </w:rPr>
            </w:pPr>
            <w:r w:rsidRPr="00661D57">
              <w:rPr>
                <w:rFonts w:ascii="Times New Roman" w:hAnsi="Times New Roman" w:cs="Times New Roman"/>
                <w:sz w:val="20"/>
                <w:szCs w:val="20"/>
              </w:rPr>
              <w:t>20</w:t>
            </w:r>
          </w:p>
        </w:tc>
        <w:tc>
          <w:tcPr>
            <w:tcW w:w="8684" w:type="dxa"/>
          </w:tcPr>
          <w:p w:rsidR="008B2297" w:rsidRPr="00661D57" w:rsidRDefault="008B2297" w:rsidP="006929D1">
            <w:pPr>
              <w:rPr>
                <w:rFonts w:ascii="Times New Roman" w:hAnsi="Times New Roman" w:cs="Times New Roman"/>
                <w:sz w:val="20"/>
                <w:szCs w:val="20"/>
              </w:rPr>
            </w:pPr>
            <w:r w:rsidRPr="00661D57">
              <w:rPr>
                <w:rFonts w:ascii="MyriadPro" w:eastAsia="Times New Roman" w:hAnsi="MyriadPro" w:cs="Times New Roman"/>
                <w:color w:val="313435"/>
                <w:sz w:val="20"/>
                <w:szCs w:val="20"/>
                <w:lang w:eastAsia="ru-RU"/>
              </w:rPr>
              <w:t>Положение о студенческом общежитии КГБ ПОУ ХАТ</w:t>
            </w:r>
          </w:p>
        </w:tc>
        <w:tc>
          <w:tcPr>
            <w:tcW w:w="1098" w:type="dxa"/>
          </w:tcPr>
          <w:p w:rsidR="008B2297" w:rsidRPr="00661D57" w:rsidRDefault="008B2297" w:rsidP="006929D1">
            <w:pPr>
              <w:rPr>
                <w:rFonts w:ascii="Times New Roman" w:hAnsi="Times New Roman" w:cs="Times New Roman"/>
                <w:sz w:val="20"/>
                <w:szCs w:val="20"/>
              </w:rPr>
            </w:pPr>
          </w:p>
        </w:tc>
      </w:tr>
    </w:tbl>
    <w:p w:rsidR="000A6F91" w:rsidRDefault="000A6F91"/>
    <w:sectPr w:rsidR="000A6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97"/>
    <w:rsid w:val="000A6F91"/>
    <w:rsid w:val="008B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950E"/>
  <w15:chartTrackingRefBased/>
  <w15:docId w15:val="{35A3FB71-612C-4592-9965-50298E24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104-4</dc:creator>
  <cp:keywords/>
  <dc:description/>
  <cp:lastModifiedBy>104-4</cp:lastModifiedBy>
  <cp:revision>1</cp:revision>
  <dcterms:created xsi:type="dcterms:W3CDTF">2025-06-04T04:13:00Z</dcterms:created>
  <dcterms:modified xsi:type="dcterms:W3CDTF">2025-06-04T04:14:00Z</dcterms:modified>
</cp:coreProperties>
</file>