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75" w:rsidRPr="00BA032F" w:rsidRDefault="00BA032F" w:rsidP="00FD6A8D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ED3A3A">
        <w:rPr>
          <w:rFonts w:ascii="Times New Roman" w:hAnsi="Times New Roman" w:cs="Times New Roman"/>
          <w:sz w:val="24"/>
          <w:szCs w:val="24"/>
        </w:rPr>
        <w:t>2.</w:t>
      </w:r>
      <w:r w:rsidR="00A10AF3">
        <w:rPr>
          <w:rFonts w:ascii="Times New Roman" w:hAnsi="Times New Roman" w:cs="Times New Roman"/>
          <w:sz w:val="24"/>
          <w:szCs w:val="24"/>
        </w:rPr>
        <w:t>4</w:t>
      </w:r>
      <w:r w:rsidR="00420275" w:rsidRPr="00BA032F">
        <w:rPr>
          <w:rFonts w:ascii="Times New Roman" w:hAnsi="Times New Roman" w:cs="Times New Roman"/>
          <w:sz w:val="24"/>
          <w:szCs w:val="24"/>
        </w:rPr>
        <w:t>.3</w:t>
      </w:r>
    </w:p>
    <w:p w:rsidR="00420275" w:rsidRPr="00BA032F" w:rsidRDefault="008B2858" w:rsidP="00ED3A3A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BD1328">
        <w:rPr>
          <w:rFonts w:ascii="Times New Roman" w:hAnsi="Times New Roman" w:cs="Times New Roman"/>
          <w:sz w:val="24"/>
          <w:szCs w:val="24"/>
        </w:rPr>
        <w:t>ОПОП</w:t>
      </w:r>
      <w:r w:rsidR="00420275" w:rsidRPr="00BA032F">
        <w:rPr>
          <w:rFonts w:ascii="Times New Roman" w:hAnsi="Times New Roman" w:cs="Times New Roman"/>
          <w:sz w:val="24"/>
          <w:szCs w:val="24"/>
        </w:rPr>
        <w:t xml:space="preserve"> </w:t>
      </w:r>
      <w:r w:rsidR="00A10AF3">
        <w:rPr>
          <w:rFonts w:ascii="Times New Roman" w:hAnsi="Times New Roman" w:cs="Times New Roman"/>
          <w:sz w:val="24"/>
          <w:szCs w:val="24"/>
        </w:rPr>
        <w:t>по специальности</w:t>
      </w:r>
      <w:r w:rsidR="00420275" w:rsidRPr="00BA03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275" w:rsidRDefault="00420275" w:rsidP="00BD1328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032F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BD1328" w:rsidRDefault="00BD1328" w:rsidP="00BD1328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</w:t>
      </w:r>
    </w:p>
    <w:p w:rsidR="00A10AF3" w:rsidRDefault="00A10AF3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Министерство образования, науки Хабаровского края</w:t>
      </w: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46224" w:rsidRPr="001C1B15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3" w:type="dxa"/>
        <w:tblInd w:w="-318" w:type="dxa"/>
        <w:tblLook w:val="01E0" w:firstRow="1" w:lastRow="1" w:firstColumn="1" w:lastColumn="1" w:noHBand="0" w:noVBand="0"/>
      </w:tblPr>
      <w:tblGrid>
        <w:gridCol w:w="5246"/>
        <w:gridCol w:w="414"/>
        <w:gridCol w:w="4883"/>
      </w:tblGrid>
      <w:tr w:rsidR="00146224" w:rsidRPr="005207A9" w:rsidTr="00ED3A3A">
        <w:tc>
          <w:tcPr>
            <w:tcW w:w="5246" w:type="dxa"/>
          </w:tcPr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:rsidR="00146224" w:rsidRPr="005207A9" w:rsidRDefault="00146224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146224" w:rsidRPr="005207A9" w:rsidRDefault="00146224" w:rsidP="00ED3A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3" w:type="dxa"/>
          </w:tcPr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Зам директора по У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Г.Г. Суходол</w:t>
            </w:r>
          </w:p>
          <w:p w:rsidR="00146224" w:rsidRPr="005207A9" w:rsidRDefault="00146224" w:rsidP="00ED3A3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3A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32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146224" w:rsidRPr="005207A9" w:rsidRDefault="00146224" w:rsidP="00ED3A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F81E1F" w:rsidRDefault="00146224" w:rsidP="00ED3A3A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>ПРОГРАММА ПРОФЕССИОНАЛЬНОГО МОДУЛЯ</w:t>
      </w:r>
    </w:p>
    <w:p w:rsidR="00146224" w:rsidRPr="00F81E1F" w:rsidRDefault="00146224" w:rsidP="00ED3A3A">
      <w:pPr>
        <w:shd w:val="clear" w:color="auto" w:fill="FFFFFF"/>
        <w:spacing w:after="0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 xml:space="preserve">ПМ.03 </w:t>
      </w:r>
      <w:r w:rsidR="00BD1328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Взаимодействие с потребителями в процессе оказания услуг по техническому обслуживанию и ремонту автотранспортных средств и их компонентов 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1E1F" w:rsidRPr="005207A9" w:rsidRDefault="00F81E1F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D25258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81E1F">
        <w:rPr>
          <w:rFonts w:ascii="Times New Roman" w:hAnsi="Times New Roman"/>
          <w:sz w:val="24"/>
          <w:szCs w:val="24"/>
        </w:rPr>
        <w:t>Профиль подготовки</w:t>
      </w:r>
      <w:r w:rsidR="00ED3A3A">
        <w:rPr>
          <w:rFonts w:ascii="Times New Roman" w:hAnsi="Times New Roman"/>
          <w:sz w:val="24"/>
          <w:szCs w:val="24"/>
        </w:rPr>
        <w:t>: технологический</w:t>
      </w:r>
    </w:p>
    <w:p w:rsidR="00FD6A8D" w:rsidRDefault="00FD6A8D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3A8A" w:rsidRDefault="002E3A8A" w:rsidP="00ED3A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25258" w:rsidRDefault="00ED3A3A" w:rsidP="00ED3A3A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Специальность:</w:t>
      </w:r>
      <w:r w:rsidR="00D25258">
        <w:rPr>
          <w:rFonts w:ascii="Times New Roman" w:hAnsi="Times New Roman"/>
          <w:b/>
          <w:sz w:val="24"/>
          <w:szCs w:val="24"/>
        </w:rPr>
        <w:t xml:space="preserve"> </w:t>
      </w:r>
      <w:r w:rsidR="00BD1328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FD6A8D" w:rsidRDefault="00FD6A8D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3A8A" w:rsidRDefault="002E3A8A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224" w:rsidRPr="00F81E1F" w:rsidRDefault="00146224" w:rsidP="00ED3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3A3A" w:rsidRDefault="00ED3A3A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224" w:rsidRDefault="00146224" w:rsidP="00ED3A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E1F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BD1328">
        <w:rPr>
          <w:rFonts w:ascii="Times New Roman" w:hAnsi="Times New Roman" w:cs="Times New Roman"/>
          <w:sz w:val="24"/>
          <w:szCs w:val="24"/>
        </w:rPr>
        <w:t>2026</w:t>
      </w:r>
      <w:r w:rsidR="002E3A8A">
        <w:rPr>
          <w:rFonts w:ascii="Times New Roman" w:hAnsi="Times New Roman" w:cs="Times New Roman"/>
          <w:sz w:val="24"/>
          <w:szCs w:val="24"/>
        </w:rPr>
        <w:t xml:space="preserve"> </w:t>
      </w:r>
      <w:r w:rsidRPr="00F81E1F">
        <w:rPr>
          <w:rFonts w:ascii="Times New Roman" w:hAnsi="Times New Roman" w:cs="Times New Roman"/>
          <w:sz w:val="24"/>
          <w:szCs w:val="24"/>
        </w:rPr>
        <w:t>г.</w:t>
      </w:r>
    </w:p>
    <w:p w:rsidR="00A10AF3" w:rsidRDefault="00A10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46224" w:rsidRPr="00146224" w:rsidRDefault="00146224" w:rsidP="00ED3A3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22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Программа профессионального модуля </w:t>
      </w:r>
      <w:r w:rsidRPr="00146224">
        <w:rPr>
          <w:rFonts w:ascii="Times New Roman" w:hAnsi="Times New Roman" w:cs="Times New Roman"/>
          <w:caps/>
          <w:sz w:val="24"/>
          <w:szCs w:val="24"/>
        </w:rPr>
        <w:t>ПМ.03</w:t>
      </w:r>
      <w:r w:rsidRPr="006F21D8">
        <w:rPr>
          <w:b/>
          <w:caps/>
        </w:rPr>
        <w:t xml:space="preserve"> </w:t>
      </w:r>
      <w:r w:rsidRPr="00146224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224">
        <w:rPr>
          <w:rFonts w:ascii="Times New Roman" w:hAnsi="Times New Roman" w:cs="Times New Roman"/>
          <w:sz w:val="24"/>
          <w:szCs w:val="24"/>
        </w:rPr>
        <w:t xml:space="preserve">на основе Федерального государственного образовательного стандарта среднего профессионального образования по специальности </w:t>
      </w:r>
      <w:r w:rsidR="00BD1328">
        <w:rPr>
          <w:rFonts w:ascii="Times New Roman" w:hAnsi="Times New Roman" w:cs="Times New Roman"/>
          <w:sz w:val="24"/>
          <w:szCs w:val="24"/>
        </w:rPr>
        <w:t>23.02.07 Техническое обслуживание и ремонт автотранспортных средств</w:t>
      </w:r>
      <w:r w:rsidRPr="00146224">
        <w:rPr>
          <w:rFonts w:ascii="Times New Roman" w:hAnsi="Times New Roman" w:cs="Times New Roman"/>
          <w:sz w:val="24"/>
          <w:szCs w:val="24"/>
        </w:rPr>
        <w:t xml:space="preserve">, </w:t>
      </w:r>
      <w:r w:rsidRPr="00146224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proofErr w:type="spellStart"/>
      <w:r w:rsidRPr="00146224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146224">
        <w:rPr>
          <w:rFonts w:ascii="Times New Roman" w:hAnsi="Times New Roman" w:cs="Times New Roman"/>
          <w:bCs/>
          <w:sz w:val="24"/>
          <w:szCs w:val="24"/>
        </w:rPr>
        <w:t xml:space="preserve"> России </w:t>
      </w:r>
      <w:r w:rsidR="00A10AF3">
        <w:rPr>
          <w:rFonts w:ascii="Times New Roman" w:hAnsi="Times New Roman" w:cs="Times New Roman"/>
          <w:sz w:val="24"/>
          <w:szCs w:val="24"/>
          <w:shd w:val="clear" w:color="auto" w:fill="FFFFFF"/>
        </w:rPr>
        <w:t>от 9 декабря 2016 г. № 1568</w:t>
      </w:r>
      <w:r w:rsidRPr="00146224">
        <w:rPr>
          <w:rFonts w:ascii="Times New Roman" w:hAnsi="Times New Roman" w:cs="Times New Roman"/>
          <w:bCs/>
          <w:sz w:val="24"/>
          <w:szCs w:val="24"/>
        </w:rPr>
        <w:t xml:space="preserve"> (зарегистрированного Министерством юстиции Российской Федерации 26 декабря 2016 г, регистрационный №44946). и </w:t>
      </w:r>
      <w:r w:rsidRPr="0014622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примерной образовательной программой разработанной </w:t>
      </w:r>
      <w:r w:rsidRPr="00146224">
        <w:rPr>
          <w:rFonts w:ascii="Times New Roman" w:hAnsi="Times New Roman" w:cs="Times New Roman"/>
          <w:sz w:val="24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146224" w:rsidRPr="005207A9" w:rsidRDefault="00146224" w:rsidP="00ED3A3A">
      <w:pPr>
        <w:pStyle w:val="Default"/>
        <w:spacing w:line="276" w:lineRule="auto"/>
        <w:ind w:firstLine="567"/>
        <w:jc w:val="both"/>
        <w:rPr>
          <w:rFonts w:eastAsia="DINRoundPro"/>
          <w:color w:val="1A1A1A"/>
        </w:rPr>
      </w:pPr>
    </w:p>
    <w:p w:rsidR="00146224" w:rsidRPr="005207A9" w:rsidRDefault="00146224" w:rsidP="00ED3A3A">
      <w:pPr>
        <w:pStyle w:val="Default"/>
        <w:spacing w:line="276" w:lineRule="auto"/>
        <w:ind w:firstLine="567"/>
        <w:jc w:val="both"/>
        <w:rPr>
          <w:b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7A9">
        <w:rPr>
          <w:rFonts w:ascii="Times New Roman" w:eastAsia="MS Mincho" w:hAnsi="Times New Roman" w:cs="Times New Roman"/>
          <w:color w:val="000000"/>
          <w:sz w:val="24"/>
          <w:szCs w:val="24"/>
        </w:rPr>
        <w:t>Организация-разработчик: краевое г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осударственное бюджетное профессиональное образовательное учреждение «Хорский агропромышленный техникум»</w:t>
      </w: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Разработчик(и)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ED3A3A">
        <w:rPr>
          <w:rFonts w:ascii="Times New Roman" w:hAnsi="Times New Roman" w:cs="Times New Roman"/>
          <w:color w:val="000000"/>
          <w:sz w:val="24"/>
          <w:szCs w:val="24"/>
        </w:rPr>
        <w:t>Ивачёв А.В.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преподаватель КГБ ПОУ ХАТ</w:t>
      </w: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146224" w:rsidRPr="005207A9" w:rsidTr="00ED3A3A">
        <w:tc>
          <w:tcPr>
            <w:tcW w:w="10207" w:type="dxa"/>
          </w:tcPr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  <w:t>Рассмотрено и одобрено на заседании ПЦК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Общетехнического цикла</w:t>
            </w:r>
            <w:r w:rsidRPr="00520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146224" w:rsidRPr="005207A9" w:rsidRDefault="00146224" w:rsidP="00ED3A3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ED3A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от «1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мая </w:t>
            </w:r>
            <w:r w:rsidR="00BD132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46224" w:rsidRPr="005207A9" w:rsidRDefault="00A10AF3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146224" w:rsidRPr="005207A9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224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 w:rsidR="00146224" w:rsidRPr="005207A9">
              <w:rPr>
                <w:rFonts w:ascii="Times New Roman" w:hAnsi="Times New Roman" w:cs="Times New Roman"/>
                <w:sz w:val="24"/>
                <w:szCs w:val="24"/>
              </w:rPr>
              <w:t>Чуланова</w:t>
            </w:r>
            <w:proofErr w:type="spellEnd"/>
          </w:p>
        </w:tc>
      </w:tr>
    </w:tbl>
    <w:p w:rsidR="00146224" w:rsidRPr="005207A9" w:rsidRDefault="00146224" w:rsidP="00ED3A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6224" w:rsidRPr="005207A9" w:rsidRDefault="00146224" w:rsidP="00ED3A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6224" w:rsidRPr="005207A9" w:rsidRDefault="00146224" w:rsidP="00ED3A3A">
      <w:pPr>
        <w:pStyle w:val="Style13"/>
        <w:widowControl/>
        <w:spacing w:line="276" w:lineRule="auto"/>
        <w:ind w:firstLine="708"/>
        <w:jc w:val="both"/>
        <w:rPr>
          <w:color w:val="000000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6224" w:rsidRPr="005207A9" w:rsidRDefault="00146224" w:rsidP="00ED3A3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КГБ ПОУ ХАТ</w:t>
      </w: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146224" w:rsidRPr="005207A9" w:rsidRDefault="00146224" w:rsidP="00ED3A3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146224" w:rsidRPr="005207A9" w:rsidRDefault="00146224" w:rsidP="00ED3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AF3" w:rsidRDefault="00A10A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146224" w:rsidRPr="00ED3A3A" w:rsidRDefault="00146224" w:rsidP="0014622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3A3A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146224" w:rsidRPr="005207A9" w:rsidRDefault="00146224" w:rsidP="00146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10348"/>
      </w:tblGrid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1. ОБЩАЯ ХАРАКТЕРИСТИКА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2. СТРУКТУРА И СОДЕРЖАНИЕ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rPr>
          <w:trHeight w:val="317"/>
        </w:trPr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3. УСЛОВИЯ РЕАЛИЗАУИИ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4.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ТРОЛЬ И ОЦЕНКА РЕЗУЛЬТАТОВ ОСВОЕНИЯ 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FD6A8D" w:rsidRPr="005207A9" w:rsidTr="00FD6A8D">
        <w:tc>
          <w:tcPr>
            <w:tcW w:w="10348" w:type="dxa"/>
          </w:tcPr>
          <w:p w:rsidR="00FD6A8D" w:rsidRPr="005207A9" w:rsidRDefault="00FD6A8D" w:rsidP="00ED3A3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5. КОМПЛЕКТ КОНТРОЛЬНО-ОЦЕНОЧНЫХ СРЕДСТВ</w:t>
            </w:r>
            <w:r w:rsidR="00A10AF3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A10AF3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</w:tbl>
    <w:p w:rsidR="00A10AF3" w:rsidRDefault="00A10AF3" w:rsidP="00ED3A3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10AF3" w:rsidRDefault="00A10AF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D6D73" w:rsidRPr="009377B6" w:rsidRDefault="00CD6D73" w:rsidP="002E3A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ПРОФЕССИОНАЛЬНОГО МОДУЛЯ</w:t>
      </w:r>
    </w:p>
    <w:p w:rsidR="009377B6" w:rsidRDefault="009377B6" w:rsidP="002E3A8A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6D73" w:rsidRPr="009377B6" w:rsidRDefault="00CD6D73" w:rsidP="002E3A8A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1.1 Область применения программы профессионального модуля</w:t>
      </w:r>
    </w:p>
    <w:p w:rsidR="00F31764" w:rsidRDefault="00294DFC" w:rsidP="002E3A8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Программа профессионального модуля является частью основной образовательной программы подготовки специалистов среднего звена, разработанной в соответствии с ФГОС СПО </w:t>
      </w:r>
      <w:r w:rsidRPr="009377B6">
        <w:rPr>
          <w:rStyle w:val="af6"/>
          <w:rFonts w:ascii="Times New Roman" w:hAnsi="Times New Roman"/>
          <w:i w:val="0"/>
          <w:sz w:val="24"/>
          <w:szCs w:val="24"/>
        </w:rPr>
        <w:t xml:space="preserve">по специальности </w:t>
      </w:r>
      <w:r w:rsidR="00BD1328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F31764">
        <w:rPr>
          <w:rFonts w:ascii="Times New Roman" w:hAnsi="Times New Roman" w:cs="Times New Roman"/>
          <w:sz w:val="24"/>
          <w:szCs w:val="24"/>
        </w:rPr>
        <w:t xml:space="preserve"> </w:t>
      </w:r>
      <w:r w:rsidR="00F31764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F31764">
        <w:rPr>
          <w:rFonts w:ascii="Times New Roman" w:hAnsi="Times New Roman" w:cs="Times New Roman"/>
          <w:sz w:val="24"/>
          <w:szCs w:val="24"/>
        </w:rPr>
        <w:t>Ф</w:t>
      </w:r>
      <w:r w:rsidR="00F31764">
        <w:rPr>
          <w:rFonts w:ascii="Times New Roman" w:hAnsi="Times New Roman" w:cs="Times New Roman"/>
        </w:rPr>
        <w:t>едеральным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F31764">
        <w:t>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F31764">
        <w:t>ым</w:t>
      </w:r>
      <w:r w:rsidR="00F31764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F31764">
        <w:t>м</w:t>
      </w:r>
      <w:r w:rsidR="00F31764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F31764">
        <w:t>.</w:t>
      </w:r>
    </w:p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</w:t>
      </w:r>
    </w:p>
    <w:p w:rsidR="00294DFC" w:rsidRPr="009377B6" w:rsidRDefault="00294DFC" w:rsidP="002E3A8A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 xml:space="preserve">1.2 Цель и планируемые результаты освоения профессионального модуля </w:t>
      </w:r>
    </w:p>
    <w:p w:rsidR="00CD6D73" w:rsidRPr="009377B6" w:rsidRDefault="00294DFC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</w:t>
      </w:r>
      <w:r w:rsidR="008A619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370BC" w:rsidRPr="009377B6">
        <w:rPr>
          <w:rFonts w:ascii="Times New Roman" w:eastAsia="Times New Roman" w:hAnsi="Times New Roman" w:cs="Times New Roman"/>
          <w:i/>
          <w:sz w:val="24"/>
          <w:szCs w:val="24"/>
        </w:rPr>
        <w:t>Организация процесса модернизации и модификации автотранспортных средств</w:t>
      </w:r>
    </w:p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 w:cs="Times New Roman"/>
          <w:bCs/>
          <w:sz w:val="24"/>
          <w:szCs w:val="24"/>
        </w:rPr>
        <w:t>Спецификация общих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221"/>
      </w:tblGrid>
      <w:tr w:rsidR="009377B6" w:rsidRPr="009377B6" w:rsidTr="00A10AF3">
        <w:trPr>
          <w:cantSplit/>
          <w:trHeight w:val="697"/>
        </w:trPr>
        <w:tc>
          <w:tcPr>
            <w:tcW w:w="2093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377B6" w:rsidRPr="009377B6" w:rsidTr="00A10AF3">
        <w:trPr>
          <w:trHeight w:val="273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  <w:r w:rsidR="00A10AF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9377B6" w:rsidRPr="009377B6" w:rsidTr="00A10AF3">
        <w:trPr>
          <w:cantSplit/>
          <w:trHeight w:val="1996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  <w:r w:rsidR="00A10A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9377B6" w:rsidRPr="009377B6" w:rsidTr="00A10AF3">
        <w:trPr>
          <w:cantSplit/>
          <w:trHeight w:val="1278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9377B6" w:rsidRPr="009377B6" w:rsidTr="00A10AF3">
        <w:trPr>
          <w:cantSplit/>
          <w:trHeight w:val="1132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DD7772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  <w:r w:rsidR="00DD7772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9377B6" w:rsidRPr="009377B6" w:rsidTr="00A10AF3">
        <w:trPr>
          <w:cantSplit/>
          <w:trHeight w:val="1140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9377B6" w:rsidRPr="009377B6" w:rsidTr="00A10AF3">
        <w:trPr>
          <w:cantSplit/>
          <w:trHeight w:val="679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9377B6" w:rsidRPr="009377B6" w:rsidTr="00A10AF3">
        <w:trPr>
          <w:cantSplit/>
          <w:trHeight w:val="509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lastRenderedPageBreak/>
              <w:t>команде, эффективно взаимодействовать с коллегами, руководством, клиентами.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9377B6" w:rsidRPr="009377B6" w:rsidTr="00A10AF3">
        <w:trPr>
          <w:cantSplit/>
          <w:trHeight w:val="991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9377B6" w:rsidRPr="009377B6" w:rsidTr="00A10AF3">
        <w:trPr>
          <w:cantSplit/>
          <w:trHeight w:val="1002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05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377B6" w:rsidRPr="009377B6" w:rsidTr="00A10AF3">
        <w:trPr>
          <w:cantSplit/>
          <w:trHeight w:val="1121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9377B6" w:rsidRPr="009377B6" w:rsidTr="00A10AF3">
        <w:trPr>
          <w:cantSplit/>
          <w:trHeight w:val="320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D729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729F8"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="00D729F8"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профессии (специальности)</w:t>
            </w:r>
            <w:r w:rsidR="00D729F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729F8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 стандарты антикоррупционного поведения</w:t>
            </w:r>
            <w:r w:rsidR="00D729F8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77B6" w:rsidRPr="009377B6" w:rsidTr="00A10AF3">
        <w:trPr>
          <w:cantSplit/>
          <w:trHeight w:val="113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</w:t>
            </w:r>
            <w:r w:rsidR="00D729F8" w:rsidRPr="00DE32E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D729F8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антикоррупционного поведения</w:t>
            </w:r>
            <w:r w:rsidR="00D729F8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D729F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профессиональной деятельности по специальности</w:t>
            </w:r>
          </w:p>
        </w:tc>
      </w:tr>
      <w:tr w:rsidR="009377B6" w:rsidRPr="009377B6" w:rsidTr="00A10AF3">
        <w:trPr>
          <w:cantSplit/>
          <w:trHeight w:val="752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377B6" w:rsidRPr="009377B6" w:rsidTr="00A10AF3">
        <w:trPr>
          <w:cantSplit/>
          <w:trHeight w:val="122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9377B6" w:rsidRPr="009377B6" w:rsidTr="00A10AF3">
        <w:trPr>
          <w:cantSplit/>
          <w:trHeight w:val="769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9377B6" w:rsidRPr="009377B6" w:rsidTr="00A10AF3">
        <w:trPr>
          <w:cantSplit/>
          <w:trHeight w:val="694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9377B6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9377B6" w:rsidRPr="009377B6" w:rsidTr="00A10AF3">
        <w:trPr>
          <w:cantSplit/>
          <w:trHeight w:val="1895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10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9377B6" w:rsidRPr="009377B6" w:rsidTr="00A10AF3">
        <w:trPr>
          <w:cantSplit/>
          <w:trHeight w:val="1628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9377B6" w:rsidRPr="009377B6" w:rsidTr="00A10AF3">
        <w:trPr>
          <w:trHeight w:val="804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  <w:tr w:rsidR="009377B6" w:rsidRPr="009377B6" w:rsidTr="00A10AF3">
        <w:trPr>
          <w:trHeight w:val="841"/>
        </w:trPr>
        <w:tc>
          <w:tcPr>
            <w:tcW w:w="2093" w:type="dxa"/>
            <w:vMerge w:val="restart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  <w:r w:rsidR="008A619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D729F8"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грамотности, п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9377B6" w:rsidRPr="009377B6" w:rsidTr="00A10AF3">
        <w:trPr>
          <w:trHeight w:val="839"/>
        </w:trPr>
        <w:tc>
          <w:tcPr>
            <w:tcW w:w="2093" w:type="dxa"/>
            <w:vMerge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9377B6" w:rsidRPr="009377B6" w:rsidRDefault="009377B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</w:t>
            </w:r>
            <w:r w:rsidRPr="00F81E1F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финансовой грамотности;</w:t>
            </w:r>
            <w:r w:rsidRPr="009377B6">
              <w:rPr>
                <w:rFonts w:ascii="Times New Roman" w:hAnsi="Times New Roman"/>
                <w:bCs/>
                <w:sz w:val="24"/>
                <w:szCs w:val="24"/>
              </w:rPr>
              <w:t xml:space="preserve"> правила разработки бизнес-планов; порядок выстраивания презентации; кредитные банковские продукты </w:t>
            </w:r>
          </w:p>
        </w:tc>
      </w:tr>
    </w:tbl>
    <w:p w:rsidR="00294DFC" w:rsidRPr="009377B6" w:rsidRDefault="00294DFC" w:rsidP="002E3A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6D73" w:rsidRPr="009377B6" w:rsidRDefault="00612FE2" w:rsidP="002E3A8A">
      <w:pPr>
        <w:spacing w:after="0" w:line="240" w:lineRule="auto"/>
        <w:rPr>
          <w:rStyle w:val="af6"/>
          <w:rFonts w:ascii="Times New Roman" w:hAnsi="Times New Roman"/>
          <w:b/>
          <w:i w:val="0"/>
          <w:sz w:val="24"/>
          <w:szCs w:val="24"/>
        </w:rPr>
      </w:pPr>
      <w:r w:rsidRPr="009377B6">
        <w:rPr>
          <w:rFonts w:ascii="Times New Roman" w:hAnsi="Times New Roman" w:cs="Times New Roman"/>
          <w:bCs/>
          <w:sz w:val="24"/>
          <w:szCs w:val="24"/>
        </w:rPr>
        <w:t>Спецификация</w:t>
      </w:r>
      <w:r w:rsidR="008A61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D73" w:rsidRPr="009377B6">
        <w:rPr>
          <w:rStyle w:val="af6"/>
          <w:rFonts w:ascii="Times New Roman" w:hAnsi="Times New Roman"/>
          <w:i w:val="0"/>
          <w:sz w:val="24"/>
          <w:szCs w:val="24"/>
        </w:rPr>
        <w:t>профессиональных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pStyle w:val="Standard"/>
              <w:spacing w:before="0" w:after="0"/>
              <w:jc w:val="both"/>
              <w:rPr>
                <w:b/>
                <w:color w:val="000000"/>
              </w:rPr>
            </w:pPr>
            <w:r w:rsidRPr="00F81E1F">
              <w:rPr>
                <w:b/>
              </w:rPr>
              <w:t>Основной вид деятельности:</w:t>
            </w:r>
            <w:r w:rsidRPr="00F81E1F">
              <w:t xml:space="preserve"> Организация процесса модернизации и модификации автотранспортных средств.</w:t>
            </w:r>
            <w:r w:rsidRPr="00F81E1F">
              <w:rPr>
                <w:b/>
                <w:color w:val="000000"/>
              </w:rPr>
              <w:t xml:space="preserve"> </w:t>
            </w:r>
          </w:p>
          <w:p w:rsidR="0088305C" w:rsidRPr="00F81E1F" w:rsidRDefault="0088305C" w:rsidP="002E3A8A">
            <w:pPr>
              <w:pStyle w:val="Standard"/>
              <w:spacing w:before="0" w:after="0"/>
              <w:jc w:val="center"/>
              <w:rPr>
                <w:b/>
              </w:rPr>
            </w:pPr>
            <w:r w:rsidRPr="00F81E1F">
              <w:rPr>
                <w:b/>
                <w:color w:val="000000"/>
              </w:rPr>
              <w:t>ПК 6.1 Определять необходимость модернизации автотранспортного средства.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ПО1 - Оценка технического состояния транспортных средств и возможности их модернизации.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У1 -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Визуально и экспериментально определять техническое состояние узлов, агрегатов и ме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ханизмов транспортного средства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У2 - Подбирать необходимый инструмент и оборудование для проведения работ.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У3 -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Оценивать техническое состояние транспо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ртных средств (Т.С.)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органолептическим методом </w:t>
            </w:r>
            <w:r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(ВСР)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З1 - Назначение, устройство и принцип работы технологического оборудования для модернизации.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З2 - Материалы, используемые при производстве узлов, агрегатов и деталей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З3 -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Неисправности и признаки неисправностей узлов, агрегатов и деталей Т.С.</w:t>
            </w:r>
            <w:r w:rsidR="00A10A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З4 -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Методики диагностирования узлов, агрегатов и деталей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З5 - Свойства и состав эксплуатационных материалов, применяемых в Т.С.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З6 - </w:t>
            </w: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Техника безопасн</w:t>
            </w:r>
            <w:r w:rsidR="00A1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ости при работе с оборудованием.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З7 - Факторы, влияющие на степень и скорость износа узлов, агрегатов и механизмов Т.С..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ПО2 - Работа с нормативной и законодательной базой при подготовке Т.С. к модернизации.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У4 - Применять законодательные акты в отношении модернизации Т.С.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У5 - Разрабатывать технические задания на модернизацию Т.С.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У6 - Подбирать инструмент и оборудование для проведения работ.</w:t>
            </w:r>
          </w:p>
        </w:tc>
      </w:tr>
      <w:tr w:rsidR="0088305C" w:rsidRPr="00F81E1F" w:rsidTr="00A10AF3">
        <w:trPr>
          <w:trHeight w:val="259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Знания: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З8 – Основы работы с поисковыми системами во всемирной системе объединённых компьютерных сетей «</w:t>
            </w:r>
            <w:proofErr w:type="spellStart"/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</w:t>
            </w:r>
            <w:proofErr w:type="spellEnd"/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З9 - Законы, регулирующие сферу переоборудования Т.С., экологические нормы РФ.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З10 - Правила оформления документации на транспорте.</w:t>
            </w:r>
          </w:p>
        </w:tc>
      </w:tr>
      <w:tr w:rsidR="0088305C" w:rsidRPr="00F81E1F" w:rsidTr="00A10AF3">
        <w:trPr>
          <w:trHeight w:val="515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Практический опыт: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ПО3 - Прогнозирование результатов от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модернизации Т.С. </w:t>
            </w:r>
          </w:p>
        </w:tc>
      </w:tr>
      <w:tr w:rsidR="0088305C" w:rsidRPr="00F81E1F" w:rsidTr="00A10AF3">
        <w:trPr>
          <w:trHeight w:val="557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Умения: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У7 - Производить расчеты экономической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от внедрения мероприятий по модернизации Т.С. 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У8 - Пользоваться вычислительной техникой; анализировать результаты модернизации на примере других предприятий (организаций).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Знания: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З11 - Правила расчета снижения затрат на эксплуатацию Т.С.,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рентабельность услуг; подсчета расхода запасных частей и затрат на обслуживание и ремонт.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З12 –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Процесс организации технического обслуживания и текущего ремонта на АТП.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З13 - </w:t>
            </w:r>
            <w:r w:rsidRPr="00F81E1F">
              <w:rPr>
                <w:rFonts w:ascii="Times New Roman" w:hAnsi="Times New Roman" w:cs="Times New Roman"/>
                <w:sz w:val="24"/>
                <w:szCs w:val="24"/>
              </w:rPr>
              <w:t>Перечень работ технического обслуживания и текущего ремонта Т.С..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  <w:rPr>
                <w:b/>
              </w:rPr>
            </w:pPr>
            <w:r w:rsidRPr="00F81E1F">
              <w:rPr>
                <w:b/>
              </w:rPr>
              <w:t>ПК 6.2 Планировать взаимозаменяемость узлов и агрегатов автотранспортного средства и повышение их эксплуатационных свойств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ПО4 - Работа с базами по подбору запасных частей к Т.С. с целью взаимозаменяемости.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Умения: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У9 - Подбирать запасные части по VIN номеру Т.С.; запасные части по артикулам и кодам в соответствии с оригинальным каталогом.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У10 - Ч</w:t>
            </w:r>
            <w:r w:rsidRPr="00F81E1F">
              <w:rPr>
                <w:b/>
              </w:rPr>
              <w:t>итать чертежи, схемы и эскизы узлов, м</w:t>
            </w:r>
            <w:r w:rsidR="00A10AF3">
              <w:rPr>
                <w:b/>
              </w:rPr>
              <w:t>еханизмов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У11 - Выполнять чертежи, схемы и эскизы узлов, механизмов и агрегатов Т.С..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 xml:space="preserve">Знания: </w:t>
            </w:r>
          </w:p>
          <w:p w:rsidR="0088305C" w:rsidRPr="00F81E1F" w:rsidRDefault="0088305C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E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З14 – Конструкционные особенности узлов, агрегатов и деталей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З15 - Классификация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З16 – Основные сервисы в сети интернет по подбору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З17 – Правила черчения, стандартизации и унификации изделий; технической и технологической документации; электрических схем.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З18 - Правила разработки и оформления документации на учет и хранение запасных частей.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З19 - Приемов работы в </w:t>
            </w:r>
            <w:proofErr w:type="spellStart"/>
            <w:r w:rsidRPr="00F81E1F">
              <w:t>Microsoft</w:t>
            </w:r>
            <w:proofErr w:type="spellEnd"/>
            <w:r w:rsidR="00A10AF3">
              <w:t>,</w:t>
            </w:r>
            <w:r w:rsidRPr="00F81E1F">
              <w:t xml:space="preserve"> </w:t>
            </w:r>
            <w:proofErr w:type="spellStart"/>
            <w:r w:rsidRPr="00F81E1F">
              <w:t>Excel</w:t>
            </w:r>
            <w:proofErr w:type="spellEnd"/>
            <w:r w:rsidRPr="00F81E1F">
              <w:t>,</w:t>
            </w:r>
            <w:r w:rsidR="00A10AF3">
              <w:t xml:space="preserve"> </w:t>
            </w:r>
            <w:proofErr w:type="spellStart"/>
            <w:r w:rsidRPr="00F81E1F">
              <w:t>Word</w:t>
            </w:r>
            <w:proofErr w:type="spellEnd"/>
            <w:r w:rsidRPr="00F81E1F">
              <w:t>, MATLAB и др. программах; в двух- и трёхмерной системах автоматизированного проектирования и черчения «КОМПАС</w:t>
            </w:r>
            <w:proofErr w:type="gramStart"/>
            <w:r w:rsidRPr="00F81E1F">
              <w:t>» ,</w:t>
            </w:r>
            <w:proofErr w:type="gramEnd"/>
            <w:r w:rsidRPr="00F81E1F">
              <w:t xml:space="preserve"> «</w:t>
            </w:r>
            <w:proofErr w:type="spellStart"/>
            <w:r w:rsidRPr="00F81E1F">
              <w:t>AutoCAD</w:t>
            </w:r>
            <w:proofErr w:type="spellEnd"/>
            <w:r w:rsidRPr="00F81E1F">
              <w:t xml:space="preserve">».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ПО5 - Проведение измерения узлов и деталей с целью подбора заменителей и определять их характеристики.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У12 – Подбирать правильный измерительный инструмент.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У13 - Определять основные геометрические параметры деталей, узлов и агрегатов; технические характеристики узлов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У14 - Анализировать технические характеристики узлов и агрегатов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У15 - Правильно выбирать наилучший вариант в расчете «цена-качество» из широкого спектра запасных частей представленных различными производителями на рынке.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З20 - Метрология, стандартизация и сертификация; международные меры длины.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З22 – Правила измерений различными инструментами и приспособлениями. перевода чисел в различные системы счислений.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З23 - Законы теории надежности механизмов, агрегатов и узлов Т.С.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З24 - Свойства металлов и сплавов, резинотехнических изделий.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  <w:rPr>
                <w:b/>
              </w:rPr>
            </w:pPr>
            <w:r w:rsidRPr="00F81E1F">
              <w:rPr>
                <w:b/>
              </w:rPr>
              <w:lastRenderedPageBreak/>
              <w:t>ПК 6.3 Владеть методикой тюнинга автомобиля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ПО6 - Произведение технического тюнинга автомобилей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У16 - Выявить и эффективно искать информацию, необходимую для решения задачи.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У17 – Определить необходимые ресурсы.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У18 - Владеть актуальными методами работы;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У19 - Оценивать результат и последствия своих действий.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У20 - Проводить контроль технического состояния транспортного средства.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У21 - Составлять технологическую документацию на модернизацию и тюнинг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У22 - Определить взаимозаменяемость узлов и агрегатов транспортных средств.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У23 - Производить сравнительную оценку технологического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З25 – Требования техники безопасности, технические требования к работам.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З26 – Законы РФ, регламентирующие произведение работ по тюнингу.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З27 - Устройство всех узлов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З28 - Теорию двигателя, теорию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З29 - Основные направления тюнинга двигателя, подвески.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З30 - Особенности и виды тюнинга.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З31 – Технические требования к тюнингу тормозной системы, системы выпуска отработанных газов.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З32 - Особенности выполнения блокировки для внедорожников.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ПО7 - Дизайн и дооборудование интерьера автомобиля.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У24 - Определять необходимый объем используемого материала, возможность изменения интерьера, качество используемого сырья.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У25 – Установить дополнительное оборудование, различные аудиосистемы, освещение.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У26 - Выполнить арматурные работы, графически изобразить требуемый результат.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З33 - Знать виды материалов, применяемых в салоне автомобиля.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З34 – Особенности использования материалов и основы их компоновки, установки аудиосистемы, внутреннего освещения.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З35 - Технику оснащения дополнительным оборудованием.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З36 -. Современные системы, применяемые в автомобилях.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З37 - Требования к материалам и особенности тюнинга салона автомобиля.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ПО8 – Проведение </w:t>
            </w:r>
            <w:proofErr w:type="spellStart"/>
            <w:r w:rsidRPr="00F81E1F">
              <w:t>стайлинга</w:t>
            </w:r>
            <w:proofErr w:type="spellEnd"/>
            <w:r w:rsidRPr="00F81E1F">
              <w:t xml:space="preserve"> автомобиля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У27 - Определить необходимый объем используемого материала, возможность изменения экстерьера, качество используемого сырья.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У28 - Установить дополнительное оборудование, внешнее освещение.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У29 - </w:t>
            </w:r>
            <w:r w:rsidRPr="00F81E1F">
              <w:rPr>
                <w:b/>
              </w:rPr>
              <w:t>Графически изоб</w:t>
            </w:r>
            <w:r w:rsidR="00A10AF3">
              <w:rPr>
                <w:b/>
              </w:rPr>
              <w:t>разить требуемый результат</w:t>
            </w:r>
            <w:r w:rsidRPr="00F81E1F">
              <w:rPr>
                <w:b/>
              </w:rPr>
              <w:t>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У30 - Наносить краску и </w:t>
            </w:r>
            <w:proofErr w:type="spellStart"/>
            <w:r w:rsidRPr="00F81E1F">
              <w:t>пластидип</w:t>
            </w:r>
            <w:proofErr w:type="spellEnd"/>
            <w:r w:rsidRPr="00F81E1F">
              <w:t>; наносить аэрографию.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У31 - Изготовить карбоновые детали.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З38 - Способы увеличения мощности двигателя.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З39 – Технологию установки ксеноновых ламп и блок розжига, </w:t>
            </w:r>
            <w:proofErr w:type="spellStart"/>
            <w:r w:rsidRPr="00F81E1F">
              <w:t>тонирования</w:t>
            </w:r>
            <w:proofErr w:type="spellEnd"/>
            <w:r w:rsidRPr="00F81E1F">
              <w:t xml:space="preserve"> стекол, изготовления и установки подкрылок, подбора дисков по типоразмеру.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З40 – ГОСТ Р 51709-2001 проверки света фар на соответствие подбора материалов для проведения покрасочных работ.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З41 - Методы нанесения аэрографии.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lastRenderedPageBreak/>
              <w:t>З42 - Основные направления, особенности и требования к внешнему тюнингу автомобилей.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З43 - Особенности изготовления пластикового обвеса.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center"/>
            </w:pPr>
            <w:r w:rsidRPr="00F81E1F">
              <w:rPr>
                <w:b/>
              </w:rPr>
              <w:lastRenderedPageBreak/>
              <w:t>ПК 6.4 Определять остаточный ресурс производственного оборудования</w:t>
            </w:r>
            <w:r w:rsidRPr="00F81E1F">
              <w:t>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ПО9 - Оценка технического состояния производственного оборудования.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t>У32 - Визуально определять техническое состояние производственного оборудования; наименование и назначение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У33 - Подбирать инструмент и материалы для оценки технического состояния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У34 - </w:t>
            </w:r>
            <w:r w:rsidRPr="00F81E1F">
              <w:rPr>
                <w:b/>
              </w:rPr>
              <w:t>Читать чертежи, эскизы и схемы узлов и механизмов технологического оборудования (ВСР)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У35 - Обеспечивать технику безопасности при выполнении работ, по оценке технического состояния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У36 - Определять потребность в новом технологическом оборудовании; неисправности в механизмах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З44 - Назначение, устройство и характеристики типового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З45 – Признаки и причины неисправностей оборудования его узлов и деталей.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З45 – Неисправности оборудования его узлов и деталей.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З46 - Правила безопасного владения инструментом и диагностическим оборудованием; чтения чертежей, эскизов и схем узлов и механизмов технологического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З47 - Методику расчетов при определении потребности в технологическом оборудовании.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З48 - Виды технических жидкостей, масел и смазки, применяемые в узлах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ПО10 - Проведение регламентных работ по техническому обслуживанию и ремонту производственного оборудования.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t>У37 - Составлять графики обслуживания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У39 - Подбирать инструмент и материалы для проведения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У40 - Разбираться в технической документации на оборудование.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У41 – Обеспечивать технику безопасности при выполнении работ по техническому обслуживанию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У42 - Настраивать производственное оборудование и производить необходимые регулировки.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З49 - Систему технического обслуживания и ремонта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З50 – Назначение и принцип действия инструмента для проведения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З51 - Правила работы с технической документацией на производственное оборудование.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З52 - Требования охраны труда при проведении работ по техническому обслуживанию и ремонту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З53 - Технологию работ, выполняемую на производственном оборудовании; способы настройки и регулировки производственного оборудования.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Практический опыт: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ПО11 - Определение интенсивности изнашивания деталей производственного оборудования и прогнозирование остаточного ресурс. 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t>Уметь: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У43 – Прогнозировать интенсивность изнашивания деталей и узлов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У44 - Определять степень загруженности и степень интенсивности использования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У45 - Диагностировать оборудование, используя встроенные и внешние средства диагностики.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lastRenderedPageBreak/>
              <w:t>У46 - Рассчитывать установленные сроки эксплуатации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У47 - Применять современные методы расчетов с использованием программного обеспечения ПК.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У48 – Создавать виртуальные макеты исследуемого образца с критериями воздействий на него, применяя программные обеспечения ПК.</w:t>
            </w:r>
          </w:p>
        </w:tc>
      </w:tr>
      <w:tr w:rsidR="0088305C" w:rsidRPr="00F81E1F" w:rsidTr="00A10AF3">
        <w:trPr>
          <w:trHeight w:val="245"/>
        </w:trPr>
        <w:tc>
          <w:tcPr>
            <w:tcW w:w="10314" w:type="dxa"/>
          </w:tcPr>
          <w:p w:rsidR="0088305C" w:rsidRPr="00F81E1F" w:rsidRDefault="0088305C" w:rsidP="002E3A8A">
            <w:pPr>
              <w:pStyle w:val="Default"/>
              <w:jc w:val="both"/>
              <w:rPr>
                <w:b/>
              </w:rPr>
            </w:pPr>
            <w:r w:rsidRPr="00F81E1F">
              <w:rPr>
                <w:b/>
              </w:rPr>
              <w:lastRenderedPageBreak/>
              <w:t>Знать: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З54 - Законы теории надежности механизмов и деталей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З55 – Влияние режима работы предприятия на интенсивность работы производственного оборудования и скорость износа его деталей и механизмов.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З56 - Средства диагностики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З57 – Амортизационные группы и сроки полезного использования производственного оборудования.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 xml:space="preserve">З58 - Приемы работы в </w:t>
            </w:r>
            <w:proofErr w:type="spellStart"/>
            <w:r w:rsidRPr="00F81E1F">
              <w:t>Microsoft</w:t>
            </w:r>
            <w:proofErr w:type="spellEnd"/>
            <w:r w:rsidRPr="00F81E1F">
              <w:t xml:space="preserve"> </w:t>
            </w:r>
            <w:proofErr w:type="spellStart"/>
            <w:r w:rsidRPr="00F81E1F">
              <w:t>Excel</w:t>
            </w:r>
            <w:proofErr w:type="spellEnd"/>
            <w:r w:rsidRPr="00F81E1F">
              <w:t>, MATLAB и др. программах.</w:t>
            </w:r>
          </w:p>
          <w:p w:rsidR="0088305C" w:rsidRPr="00F81E1F" w:rsidRDefault="0088305C" w:rsidP="002E3A8A">
            <w:pPr>
              <w:pStyle w:val="Default"/>
              <w:jc w:val="both"/>
            </w:pPr>
            <w:r w:rsidRPr="00F81E1F">
              <w:t>З59 – Факторы, влияющие на степень и скорость износа производственного оборудования.</w:t>
            </w:r>
          </w:p>
        </w:tc>
      </w:tr>
    </w:tbl>
    <w:p w:rsidR="00716911" w:rsidRPr="00CC213E" w:rsidRDefault="00716911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>
        <w:rPr>
          <w:rFonts w:ascii="Times New Roman" w:hAnsi="Times New Roman" w:cs="Times New Roman"/>
          <w:sz w:val="24"/>
          <w:szCs w:val="24"/>
        </w:rPr>
        <w:t>профессионального модуля</w:t>
      </w:r>
      <w:r w:rsidRPr="00CC213E">
        <w:rPr>
          <w:rFonts w:ascii="Times New Roman" w:hAnsi="Times New Roman" w:cs="Times New Roman"/>
          <w:sz w:val="24"/>
          <w:szCs w:val="24"/>
        </w:rPr>
        <w:t xml:space="preserve">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  <w:gridCol w:w="992"/>
      </w:tblGrid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716911" w:rsidRPr="00B154B2" w:rsidTr="00C0189F">
        <w:trPr>
          <w:trHeight w:val="268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отказа от отношений со своими детьми и их финансового содержания.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12</w:t>
            </w:r>
          </w:p>
        </w:tc>
      </w:tr>
      <w:tr w:rsidR="00716911" w:rsidRPr="00B154B2" w:rsidTr="00C0189F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716911" w:rsidRPr="00B154B2" w:rsidTr="00C0189F">
        <w:tc>
          <w:tcPr>
            <w:tcW w:w="932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716911" w:rsidRPr="00B154B2" w:rsidTr="00C0189F">
        <w:tc>
          <w:tcPr>
            <w:tcW w:w="9322" w:type="dxa"/>
          </w:tcPr>
          <w:p w:rsidR="00716911" w:rsidRPr="00910132" w:rsidRDefault="00716911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992" w:type="dxa"/>
            <w:vAlign w:val="center"/>
          </w:tcPr>
          <w:p w:rsidR="00716911" w:rsidRPr="00910132" w:rsidRDefault="00716911" w:rsidP="002E3A8A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716911" w:rsidRDefault="00716911" w:rsidP="002E3A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6D73" w:rsidRPr="009377B6" w:rsidRDefault="00CD6D73" w:rsidP="002E3A8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2E64F4" w:rsidRPr="009377B6" w:rsidRDefault="002E64F4" w:rsidP="002E3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22A79" w:rsidRPr="009377B6" w:rsidRDefault="00CD6D73" w:rsidP="002E3A8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 xml:space="preserve">Всего часов </w:t>
      </w:r>
      <w:r w:rsidR="00EB4057" w:rsidRPr="009377B6">
        <w:rPr>
          <w:rFonts w:ascii="Times New Roman" w:hAnsi="Times New Roman"/>
          <w:sz w:val="24"/>
          <w:szCs w:val="24"/>
        </w:rPr>
        <w:t>452</w:t>
      </w:r>
      <w:r w:rsidRPr="009377B6">
        <w:rPr>
          <w:rFonts w:ascii="Times New Roman" w:hAnsi="Times New Roman"/>
          <w:sz w:val="24"/>
          <w:szCs w:val="24"/>
        </w:rPr>
        <w:t>, из них на освоение</w:t>
      </w:r>
      <w:r w:rsidR="00C0189F">
        <w:rPr>
          <w:rFonts w:ascii="Times New Roman" w:hAnsi="Times New Roman"/>
          <w:sz w:val="24"/>
          <w:szCs w:val="24"/>
        </w:rPr>
        <w:t>:</w:t>
      </w:r>
      <w:r w:rsidRPr="009377B6">
        <w:rPr>
          <w:rFonts w:ascii="Times New Roman" w:hAnsi="Times New Roman"/>
          <w:sz w:val="24"/>
          <w:szCs w:val="24"/>
        </w:rPr>
        <w:t xml:space="preserve"> </w:t>
      </w:r>
    </w:p>
    <w:p w:rsidR="00834668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CD6D73" w:rsidRPr="009377B6">
        <w:rPr>
          <w:rFonts w:ascii="Times New Roman" w:hAnsi="Times New Roman"/>
          <w:sz w:val="24"/>
          <w:szCs w:val="24"/>
        </w:rPr>
        <w:t>.01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6</w:t>
      </w:r>
      <w:r w:rsidR="008D02DF" w:rsidRPr="009377B6">
        <w:rPr>
          <w:rFonts w:ascii="Times New Roman" w:hAnsi="Times New Roman"/>
          <w:sz w:val="24"/>
          <w:szCs w:val="24"/>
        </w:rPr>
        <w:t>6 часов</w:t>
      </w:r>
    </w:p>
    <w:p w:rsidR="00CD6D73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CD6D73" w:rsidRPr="009377B6">
        <w:rPr>
          <w:rFonts w:ascii="Times New Roman" w:hAnsi="Times New Roman"/>
          <w:sz w:val="24"/>
          <w:szCs w:val="24"/>
        </w:rPr>
        <w:t>.02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C256BD" w:rsidRPr="009377B6">
        <w:rPr>
          <w:rFonts w:ascii="Times New Roman" w:hAnsi="Times New Roman"/>
          <w:sz w:val="24"/>
          <w:szCs w:val="24"/>
        </w:rPr>
        <w:t>8</w:t>
      </w:r>
      <w:r w:rsidR="00EB4057" w:rsidRPr="009377B6">
        <w:rPr>
          <w:rFonts w:ascii="Times New Roman" w:hAnsi="Times New Roman"/>
          <w:sz w:val="24"/>
          <w:szCs w:val="24"/>
        </w:rPr>
        <w:t>8</w:t>
      </w:r>
      <w:r w:rsidR="00834668">
        <w:rPr>
          <w:rFonts w:ascii="Times New Roman" w:hAnsi="Times New Roman"/>
          <w:sz w:val="24"/>
          <w:szCs w:val="24"/>
        </w:rPr>
        <w:t xml:space="preserve"> часа</w:t>
      </w:r>
    </w:p>
    <w:p w:rsidR="008D02DF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8D02DF" w:rsidRPr="009377B6">
        <w:rPr>
          <w:rFonts w:ascii="Times New Roman" w:hAnsi="Times New Roman"/>
          <w:sz w:val="24"/>
          <w:szCs w:val="24"/>
        </w:rPr>
        <w:t>.03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8</w:t>
      </w:r>
      <w:r w:rsidR="00EB4057" w:rsidRPr="009377B6">
        <w:rPr>
          <w:rFonts w:ascii="Times New Roman" w:hAnsi="Times New Roman"/>
          <w:sz w:val="24"/>
          <w:szCs w:val="24"/>
        </w:rPr>
        <w:t>8</w:t>
      </w:r>
      <w:r w:rsidR="00834668">
        <w:rPr>
          <w:rFonts w:ascii="Times New Roman" w:hAnsi="Times New Roman"/>
          <w:sz w:val="24"/>
          <w:szCs w:val="24"/>
        </w:rPr>
        <w:t xml:space="preserve"> часов</w:t>
      </w:r>
    </w:p>
    <w:p w:rsidR="008D02DF" w:rsidRPr="009377B6" w:rsidRDefault="00095F28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МДК 03</w:t>
      </w:r>
      <w:r w:rsidR="008D02DF" w:rsidRPr="009377B6">
        <w:rPr>
          <w:rFonts w:ascii="Times New Roman" w:hAnsi="Times New Roman"/>
          <w:sz w:val="24"/>
          <w:szCs w:val="24"/>
        </w:rPr>
        <w:t>.04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66</w:t>
      </w:r>
      <w:r w:rsidR="00834668">
        <w:rPr>
          <w:rFonts w:ascii="Times New Roman" w:hAnsi="Times New Roman"/>
          <w:sz w:val="24"/>
          <w:szCs w:val="24"/>
        </w:rPr>
        <w:t xml:space="preserve"> часов</w:t>
      </w:r>
    </w:p>
    <w:p w:rsidR="00CD6D73" w:rsidRPr="009377B6" w:rsidRDefault="00FD6A8D" w:rsidP="002E3A8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9377B6">
        <w:rPr>
          <w:rFonts w:ascii="Times New Roman" w:hAnsi="Times New Roman"/>
          <w:sz w:val="24"/>
          <w:szCs w:val="24"/>
        </w:rPr>
        <w:t>рактик</w:t>
      </w:r>
      <w:r>
        <w:rPr>
          <w:rFonts w:ascii="Times New Roman" w:hAnsi="Times New Roman"/>
          <w:sz w:val="24"/>
          <w:szCs w:val="24"/>
        </w:rPr>
        <w:t>а производственная</w:t>
      </w:r>
      <w:r w:rsidR="00ED3A3A">
        <w:rPr>
          <w:rFonts w:ascii="Times New Roman" w:hAnsi="Times New Roman"/>
          <w:sz w:val="24"/>
          <w:szCs w:val="24"/>
        </w:rPr>
        <w:t xml:space="preserve"> -</w:t>
      </w:r>
      <w:r w:rsidR="00834668">
        <w:rPr>
          <w:rFonts w:ascii="Times New Roman" w:hAnsi="Times New Roman"/>
          <w:sz w:val="24"/>
          <w:szCs w:val="24"/>
        </w:rPr>
        <w:t xml:space="preserve"> 144 часа</w:t>
      </w:r>
    </w:p>
    <w:p w:rsidR="00CD6D73" w:rsidRPr="009377B6" w:rsidRDefault="00CD6D73" w:rsidP="002E3A8A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9377B6">
        <w:rPr>
          <w:rFonts w:ascii="Times New Roman" w:hAnsi="Times New Roman"/>
          <w:sz w:val="24"/>
          <w:szCs w:val="24"/>
        </w:rPr>
        <w:t>самостоятельная работа</w:t>
      </w:r>
      <w:r w:rsidR="00ED3A3A">
        <w:rPr>
          <w:rFonts w:ascii="Times New Roman" w:hAnsi="Times New Roman"/>
          <w:i/>
          <w:sz w:val="24"/>
          <w:szCs w:val="24"/>
        </w:rPr>
        <w:t xml:space="preserve"> -</w:t>
      </w:r>
      <w:r w:rsidR="008D02DF" w:rsidRPr="009377B6">
        <w:rPr>
          <w:rFonts w:ascii="Times New Roman" w:hAnsi="Times New Roman"/>
          <w:i/>
          <w:sz w:val="24"/>
          <w:szCs w:val="24"/>
        </w:rPr>
        <w:t xml:space="preserve"> </w:t>
      </w:r>
      <w:r w:rsidR="00EB4057" w:rsidRPr="009377B6">
        <w:rPr>
          <w:rFonts w:ascii="Times New Roman" w:hAnsi="Times New Roman"/>
          <w:sz w:val="24"/>
          <w:szCs w:val="24"/>
        </w:rPr>
        <w:t>32</w:t>
      </w:r>
      <w:r w:rsidR="008D02DF" w:rsidRPr="009377B6">
        <w:rPr>
          <w:rFonts w:ascii="Times New Roman" w:hAnsi="Times New Roman"/>
          <w:sz w:val="24"/>
          <w:szCs w:val="24"/>
        </w:rPr>
        <w:t xml:space="preserve"> часа.</w:t>
      </w:r>
    </w:p>
    <w:p w:rsidR="00CD6D73" w:rsidRPr="009377B6" w:rsidRDefault="00CD6D73" w:rsidP="002E3A8A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CD6D73" w:rsidRPr="009377B6" w:rsidSect="00A10AF3">
          <w:footerReference w:type="default" r:id="rId7"/>
          <w:pgSz w:w="11907" w:h="16840"/>
          <w:pgMar w:top="993" w:right="567" w:bottom="992" w:left="1134" w:header="709" w:footer="709" w:gutter="0"/>
          <w:pgNumType w:start="1238"/>
          <w:cols w:space="720"/>
          <w:titlePg/>
          <w:docGrid w:linePitch="299"/>
        </w:sectPr>
      </w:pPr>
    </w:p>
    <w:p w:rsidR="00CD6D73" w:rsidRPr="009377B6" w:rsidRDefault="00CD6D73" w:rsidP="002E3A8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C0189F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9377B6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D6D73" w:rsidRPr="009377B6" w:rsidRDefault="00CD6D73" w:rsidP="002E3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377B6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378"/>
        <w:gridCol w:w="1134"/>
        <w:gridCol w:w="852"/>
        <w:gridCol w:w="849"/>
        <w:gridCol w:w="1419"/>
        <w:gridCol w:w="1275"/>
        <w:gridCol w:w="1275"/>
        <w:gridCol w:w="1134"/>
      </w:tblGrid>
      <w:tr w:rsidR="001A3745" w:rsidRPr="009377B6" w:rsidTr="000E618B">
        <w:trPr>
          <w:trHeight w:val="353"/>
        </w:trPr>
        <w:tc>
          <w:tcPr>
            <w:tcW w:w="531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991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54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1770" w:type="pct"/>
            <w:gridSpan w:val="5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Объем профессионального модуля, час.</w:t>
            </w:r>
          </w:p>
        </w:tc>
        <w:tc>
          <w:tcPr>
            <w:tcW w:w="354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74" w:type="pct"/>
            <w:gridSpan w:val="3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по МДК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Практики</w:t>
            </w: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8" w:type="pct"/>
            <w:gridSpan w:val="2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796" w:type="pct"/>
            <w:gridSpan w:val="2"/>
            <w:vMerge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  <w:vMerge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" w:type="pct"/>
            <w:vMerge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" w:type="pct"/>
            <w:vAlign w:val="center"/>
          </w:tcPr>
          <w:p w:rsidR="00422A7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ЛПЗ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Курсовых работ 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</w:tc>
        <w:tc>
          <w:tcPr>
            <w:tcW w:w="354" w:type="pct"/>
            <w:vMerge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</w:tcPr>
          <w:p w:rsidR="007D2329" w:rsidRPr="009377B6" w:rsidRDefault="007D232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  <w:vAlign w:val="center"/>
          </w:tcPr>
          <w:p w:rsidR="007D2329" w:rsidRPr="003712CD" w:rsidRDefault="007D232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ПМ.03 </w:t>
            </w:r>
            <w:r w:rsidRPr="003712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354" w:type="pct"/>
            <w:vAlign w:val="center"/>
          </w:tcPr>
          <w:p w:rsidR="007D232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266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7D2329" w:rsidRPr="009377B6" w:rsidRDefault="007D2329" w:rsidP="002E3A8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7D232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6.2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  <w:r w:rsidR="00791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69F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Модернизация и модификация конструкций автотранспортных средств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конструкций автотранспортных средств</w:t>
            </w:r>
          </w:p>
        </w:tc>
        <w:tc>
          <w:tcPr>
            <w:tcW w:w="354" w:type="pct"/>
            <w:vAlign w:val="center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6" w:type="pct"/>
            <w:vAlign w:val="center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5" w:type="pct"/>
            <w:vAlign w:val="center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6.1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, ОК1-7, 9-11</w:t>
            </w: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работ по модернизации автотранспортных средств.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5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3" w:type="pct"/>
            <w:vAlign w:val="center"/>
          </w:tcPr>
          <w:p w:rsidR="00422A79" w:rsidRPr="002D00C0" w:rsidRDefault="00ED3A3A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 6.3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ОК1-7,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Модернизация автотранспортных средств с использованием тюнинга.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Тюнинг автомобилей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5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4057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A3745" w:rsidRPr="009377B6" w:rsidTr="000E618B">
        <w:tc>
          <w:tcPr>
            <w:tcW w:w="531" w:type="pct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ПК. 6.4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ОК1-7, 9-11</w:t>
            </w:r>
          </w:p>
        </w:tc>
        <w:tc>
          <w:tcPr>
            <w:tcW w:w="1991" w:type="pct"/>
          </w:tcPr>
          <w:p w:rsidR="0008369F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Раздел.3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 для модернизации автотранспортных средств</w:t>
            </w:r>
            <w:r w:rsidR="001A3745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МДК 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8369F" w:rsidRPr="009377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Производственное оборудование.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6" w:type="pct"/>
          </w:tcPr>
          <w:p w:rsidR="00422A79" w:rsidRPr="00834668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5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3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vAlign w:val="center"/>
          </w:tcPr>
          <w:p w:rsidR="00422A79" w:rsidRPr="009377B6" w:rsidRDefault="001A3745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3745" w:rsidRPr="009377B6" w:rsidTr="000E618B">
        <w:tc>
          <w:tcPr>
            <w:tcW w:w="531" w:type="pct"/>
            <w:vAlign w:val="center"/>
          </w:tcPr>
          <w:p w:rsidR="00422A79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6.1- 6.4</w:t>
            </w: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354" w:type="pct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372" w:type="pct"/>
            <w:gridSpan w:val="4"/>
            <w:shd w:val="clear" w:color="auto" w:fill="F2F2F2" w:themeFill="background1" w:themeFillShade="F2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 w:rsidR="00422A79" w:rsidRPr="009377B6" w:rsidRDefault="007D232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54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69F" w:rsidRPr="009377B6" w:rsidTr="000E618B">
        <w:trPr>
          <w:trHeight w:val="305"/>
        </w:trPr>
        <w:tc>
          <w:tcPr>
            <w:tcW w:w="531" w:type="pct"/>
            <w:vAlign w:val="center"/>
          </w:tcPr>
          <w:p w:rsidR="00422A79" w:rsidRPr="009377B6" w:rsidRDefault="00422A79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pct"/>
          </w:tcPr>
          <w:p w:rsidR="00422A79" w:rsidRPr="009377B6" w:rsidRDefault="00422A79" w:rsidP="002E3A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266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</w:t>
            </w:r>
          </w:p>
        </w:tc>
        <w:tc>
          <w:tcPr>
            <w:tcW w:w="265" w:type="pct"/>
          </w:tcPr>
          <w:p w:rsidR="00422A79" w:rsidRPr="009377B6" w:rsidRDefault="002D00C0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B4057" w:rsidRPr="009377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" w:type="pct"/>
          </w:tcPr>
          <w:p w:rsidR="00422A79" w:rsidRPr="002D00C0" w:rsidRDefault="00ED3A3A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" w:type="pct"/>
          </w:tcPr>
          <w:p w:rsidR="00422A79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8" w:type="pct"/>
          </w:tcPr>
          <w:p w:rsidR="00422A79" w:rsidRPr="009377B6" w:rsidRDefault="00EB4057" w:rsidP="002E3A8A">
            <w:pPr>
              <w:tabs>
                <w:tab w:val="center" w:pos="8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354" w:type="pct"/>
          </w:tcPr>
          <w:p w:rsidR="00422A79" w:rsidRPr="009377B6" w:rsidRDefault="00EB4057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182E73" w:rsidRPr="009377B6" w:rsidRDefault="00182E73" w:rsidP="002E3A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D73" w:rsidRPr="009377B6" w:rsidRDefault="00CD6D73" w:rsidP="002E3A8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141"/>
        <w:gridCol w:w="10155"/>
        <w:gridCol w:w="1131"/>
        <w:gridCol w:w="1755"/>
      </w:tblGrid>
      <w:tr w:rsidR="0008369F" w:rsidRPr="009377B6" w:rsidTr="0008369F">
        <w:tc>
          <w:tcPr>
            <w:tcW w:w="885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т</w:t>
            </w:r>
            <w:r w:rsidR="00C52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ем </w:t>
            </w:r>
            <w:r w:rsidR="00F8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</w:t>
            </w:r>
            <w:r w:rsidR="00C52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F8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</w:p>
        </w:tc>
        <w:tc>
          <w:tcPr>
            <w:tcW w:w="3214" w:type="pct"/>
            <w:gridSpan w:val="2"/>
            <w:vAlign w:val="center"/>
          </w:tcPr>
          <w:p w:rsidR="0008369F" w:rsidRPr="009377B6" w:rsidRDefault="0008369F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лабораторные работы и практические занятия, внеаудиторная (самостоятельная) учебная работа обучающихся, курсовая работа (проект) 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8369F" w:rsidRPr="009377B6" w:rsidTr="0008369F">
        <w:tc>
          <w:tcPr>
            <w:tcW w:w="885" w:type="pct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14" w:type="pct"/>
            <w:gridSpan w:val="2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3" w:type="pct"/>
            <w:vAlign w:val="center"/>
          </w:tcPr>
          <w:p w:rsidR="0008369F" w:rsidRPr="00F81E1F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48" w:type="pct"/>
          </w:tcPr>
          <w:p w:rsidR="0008369F" w:rsidRPr="00F81E1F" w:rsidRDefault="000E618B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81E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08369F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ПМ.03 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08369F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Модернизация и модификация конструкций автотранспортных средств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4099" w:type="pct"/>
            <w:gridSpan w:val="3"/>
          </w:tcPr>
          <w:p w:rsidR="0008369F" w:rsidRPr="009377B6" w:rsidRDefault="00E917F2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08369F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03.01 Особенности конструкций автотранспортных средств.</w:t>
            </w:r>
          </w:p>
        </w:tc>
        <w:tc>
          <w:tcPr>
            <w:tcW w:w="353" w:type="pct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48" w:type="pct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69F" w:rsidRPr="009377B6" w:rsidTr="0008369F">
        <w:tc>
          <w:tcPr>
            <w:tcW w:w="885" w:type="pct"/>
            <w:vMerge w:val="restart"/>
          </w:tcPr>
          <w:p w:rsidR="0008369F" w:rsidRPr="009377B6" w:rsidRDefault="0008369F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1.1. Особенности конструкций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современных двигателей</w:t>
            </w:r>
          </w:p>
        </w:tc>
        <w:tc>
          <w:tcPr>
            <w:tcW w:w="3214" w:type="pct"/>
            <w:gridSpan w:val="2"/>
          </w:tcPr>
          <w:p w:rsidR="0008369F" w:rsidRPr="009377B6" w:rsidRDefault="0067489A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Конструкционные особенности узлов, агрегатов и деталей транспортных средств.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конструкций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VR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-образных двигателей. Организация рабочих процессов в VR-образных </w:t>
            </w:r>
            <w:r w:rsidR="001A3745"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двигателях.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Особенности конструкций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-образных двигателей. Организация рабочих процессов в 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r w:rsidR="001A3745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-образных двигателях.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8369F" w:rsidRPr="009377B6" w:rsidRDefault="0008369F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8" w:type="pct"/>
          </w:tcPr>
          <w:p w:rsidR="0008369F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1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VR-образных двигателей. Выполнение заданий по изучению устройства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-образных двигателей.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1.2. Особенности конструкций современных трансмиссий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конструкции механических трансмиссий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полноприводных</w:t>
            </w:r>
            <w:proofErr w:type="spellEnd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автомобилей. Особенности конструкции автоматических трансмиссий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полноприводных</w:t>
            </w:r>
            <w:proofErr w:type="spellEnd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автомобилей. Особенности конструкции трансмиссий гибридных автомобилей.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№2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механических трансмиссий Выполнение заданий по изучению устройства автоматических трансмиссий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1.3. Особенности конструкций современных подвесок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конструкции гидравлической регулируемой подвески автомобилей. Особенности конструкции пневматической регулируемой подвески автомобилей. Особенности конструкции задней многорычажной подвески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3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изучению устройства многорычажной задней подвески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У9-15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1.4. Особенности конструкций рулевого управления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конструкции рулевого управления с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электроусилителем</w:t>
            </w:r>
            <w:proofErr w:type="spellEnd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. Особенности конструкции рулевого управления с активным управлением. Особенности конструкции рулевого управления с подруливающей задней осью.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1.5. Особенности конструкций тормозных систем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конструкции тормозной системы с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EBD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. Особенности конструкции стояночной тормозной системы с электронным управлением.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6.2,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З14-24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A3C48" w:rsidRPr="009377B6" w:rsidTr="0008369F">
        <w:tc>
          <w:tcPr>
            <w:tcW w:w="885" w:type="pct"/>
          </w:tcPr>
          <w:p w:rsidR="000A3C48" w:rsidRPr="009377B6" w:rsidRDefault="000A3C4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A3C48" w:rsidRPr="009377B6" w:rsidRDefault="000A3C4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0A3C48" w:rsidRPr="009377B6" w:rsidRDefault="000A3C4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0A3C48" w:rsidRPr="009377B6" w:rsidRDefault="000A3C4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4668" w:rsidRPr="009377B6" w:rsidTr="00834668">
        <w:tc>
          <w:tcPr>
            <w:tcW w:w="4099" w:type="pct"/>
            <w:gridSpan w:val="3"/>
          </w:tcPr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проектом.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</w:t>
            </w:r>
          </w:p>
          <w:p w:rsidR="00834668" w:rsidRPr="009377B6" w:rsidRDefault="00834668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834668" w:rsidRPr="009377B6" w:rsidRDefault="0083466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</w:tcPr>
          <w:p w:rsidR="00834668" w:rsidRPr="009377B6" w:rsidRDefault="00834668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E917F2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DF3086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03.02 Организация работ по модернизации автотранспортных средств.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2.1. Основные направления в области модернизации автотранспортных средств.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перерегистрации и постановки на учет переоборудованных транспортных средств. Определение потребности в модернизации транспортных средств.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Результаты модернизации автотранспортных средств</w:t>
            </w:r>
            <w:r w:rsidR="00940630"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940630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Назначение, устройство и принцип работы технологического оборудования для модернизации.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ED3A3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41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</w:t>
            </w:r>
            <w:r w:rsidR="00940630" w:rsidRPr="009377B6">
              <w:rPr>
                <w:rFonts w:ascii="Times New Roman" w:hAnsi="Times New Roman" w:cs="Times New Roman"/>
                <w:sz w:val="24"/>
                <w:szCs w:val="24"/>
              </w:rPr>
              <w:t>, З1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2.2. Модернизация двигателей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двигателя по типу транспортного средства и условиям эксплуатации. Доработка двигателей. Снятие внешней скоростной характеристики двигателей и ее анализ.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ED3A3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З1-13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требуемой мощности двигателя. Определение геометрических параметров ЦПГ из условий требуемой мощности двигателя. Увеличение рабочего объема за счет расточки цилиндров двигателя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940630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У1- </w:t>
            </w:r>
            <w:r w:rsidR="00E6476A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2.3. Модернизация подвески автомобиля</w:t>
            </w: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грузоподъемности автомобиля. Улучшение стабилизации автомобиля при движении. Увеличение мягкости подвески автомобиля.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784131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З1-13</w:t>
            </w:r>
          </w:p>
        </w:tc>
      </w:tr>
      <w:tr w:rsidR="00DF3086" w:rsidRPr="009377B6" w:rsidTr="0008369F">
        <w:tc>
          <w:tcPr>
            <w:tcW w:w="885" w:type="pct"/>
            <w:vMerge w:val="restar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2.4. Дооборудование автомобиля.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самосвальной платформы на грузовых автомобилях. Установка рефрижераторов на автомобили фургоны. Установка погрузочного устройства на автомобили фургоны. Установка манипулятора на грузовой автомобиль.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413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З1-13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  <w:vMerge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 элементов подъемного механизма самосвальной платформы. Расчет элементов погрузочного устройства автомобиля фургона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У1- 8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2.5. Переоборудование автомобилей</w:t>
            </w: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переоборудования грузовых фургонов в автобусы. Увеличение объема грузовой платформы автомобиля.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784131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6.1,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З1-13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403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2. Модернизация автотранспортных средств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E917F2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="00DF3086"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03.03 Тюнинг автомобилей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E39" w:rsidRPr="009377B6" w:rsidTr="0008369F">
        <w:tc>
          <w:tcPr>
            <w:tcW w:w="885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3.1. Тюнинг легковых автомобилей</w:t>
            </w: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виды тюнинга. Тюнинг двигателя,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подвески, тормозной системы, системы выпуска отработавших газов. Внешний тюнинг автомобиля. Тюнинг салона автомобиля.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ПК. 6.3, З25-43, У16-31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08369F">
        <w:tc>
          <w:tcPr>
            <w:tcW w:w="885" w:type="pct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834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мощности двигателя. Расчет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турбонаддува</w:t>
            </w:r>
            <w:proofErr w:type="spellEnd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двигателя. Расчет элементов двигателя на прочность. Расчет элементов подвески. Расчет элементов тормозного привода и тормозных механизмов. Восстановление деталей салона автомобиля. Тонировка стекол.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08369F">
        <w:tc>
          <w:tcPr>
            <w:tcW w:w="885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3.2. Внешний дизайн автомобиля</w:t>
            </w: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Автомобильные диски. Диодный и ксеноновый свет. Аэрография.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712C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ПК. 6.3, З25-43, У16-31</w:t>
            </w:r>
          </w:p>
        </w:tc>
      </w:tr>
      <w:tr w:rsidR="00003E39" w:rsidRPr="009377B6" w:rsidTr="0008369F">
        <w:tc>
          <w:tcPr>
            <w:tcW w:w="885" w:type="pct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6E0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Подбор колесных дисков по типу транспортного средства. Замена головного освещения автомобиля. Подготовка деталей автомобиля к нанесению рисунков.</w:t>
            </w:r>
          </w:p>
        </w:tc>
        <w:tc>
          <w:tcPr>
            <w:tcW w:w="353" w:type="pct"/>
            <w:vAlign w:val="center"/>
          </w:tcPr>
          <w:p w:rsidR="00003E39" w:rsidRPr="009377B6" w:rsidRDefault="002D00C0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885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409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  <w:r w:rsidR="006E0E6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проектом.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 Модернизация и модификация конструкций современных двигателей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Модернизация и модификация конструкций современных подвесок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rPr>
          <w:trHeight w:val="294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3. Оборудование для модернизации автотранспортных средств.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03.04. Производственное оборудование.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4.1</w:t>
            </w:r>
            <w:r w:rsidR="00E91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Эксплуатация оборудования для диагностики автомобилей.</w:t>
            </w:r>
          </w:p>
        </w:tc>
        <w:tc>
          <w:tcPr>
            <w:tcW w:w="3170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диагностики подвески автомобиля. Особенности эксплуатации оборудования для диагностики тормозной системы автомобиля. Особенности эксплуатации оборудования для диагностики рулевого управления автомобиля.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</w:t>
            </w:r>
            <w:r w:rsidR="006E0E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оборудования для диагностики тормозной системы автомобиля. Обслуживание оборудования для диагностики рулевого управления автомобиля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4.2. Эксплуатация подъемно-осмотрового оборудования.</w:t>
            </w: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подъемников с электрогидравлическим приводом. Особенности эксплуатации подъемников с гидравлическим приводом. Особенности эксплуатации канавных подъемников.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7A6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подъемников с электрогидравлическим приводом. Обслуживание подъемников с гидравлическим приводом.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03E39" w:rsidRPr="009377B6" w:rsidTr="007A61A7">
        <w:tc>
          <w:tcPr>
            <w:tcW w:w="929" w:type="pct"/>
            <w:gridSpan w:val="2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4.3. Эксплуатация подъемно-транспортного оборудования</w:t>
            </w: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Особенности эксплуатации гаражных кранов и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электротельферов</w:t>
            </w:r>
            <w:proofErr w:type="spellEnd"/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эксплуатации консольно-поворотных кранов. Особенности эксплуатации кран-балок.</w:t>
            </w:r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" w:type="pct"/>
            <w:vMerge w:val="restart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9-11, ПК 6.4, З44-59, У32-48</w:t>
            </w:r>
          </w:p>
        </w:tc>
      </w:tr>
      <w:tr w:rsidR="00003E39" w:rsidRPr="009377B6" w:rsidTr="007A61A7">
        <w:tc>
          <w:tcPr>
            <w:tcW w:w="929" w:type="pct"/>
            <w:gridSpan w:val="2"/>
            <w:vMerge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003E39" w:rsidRPr="009377B6" w:rsidRDefault="00003E39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 </w:t>
            </w:r>
            <w:r w:rsidR="007A61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Обслуживание гаражных кранов и </w:t>
            </w:r>
            <w:proofErr w:type="spellStart"/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электротельферов</w:t>
            </w:r>
            <w:proofErr w:type="spellEnd"/>
          </w:p>
        </w:tc>
        <w:tc>
          <w:tcPr>
            <w:tcW w:w="353" w:type="pct"/>
            <w:vAlign w:val="center"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  <w:vMerge/>
          </w:tcPr>
          <w:p w:rsidR="00003E39" w:rsidRPr="009377B6" w:rsidRDefault="00003E39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4.4. Эксплуатация оборудования для ремонта агрегатов автомобиля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разборки-сборки агрегатов автомобиля. Особенности эксплуатации оборудования для расточки и хонингования цилиндров двигателя. Особенности эксплуатации оборудования для ремонта ГБЦ.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4.5. Эксплуатация оборудования для ТО и ремонта приборов топливных систем.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Эксплуатация оборудования для ТО и ТР приборов бензиновых систем питания. Эксплуатация оборудования для ТО и ТР приборов дизельных систем питания.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4.6. Эксплуатация оборудования для ТО и ремонта колес и шин.</w:t>
            </w: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эксплуатации оборудования для ТО и ТР колес и шин.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4D0008" w:rsidRPr="009377B6">
              <w:rPr>
                <w:rFonts w:ascii="Times New Roman" w:hAnsi="Times New Roman" w:cs="Times New Roman"/>
                <w:sz w:val="24"/>
                <w:szCs w:val="24"/>
              </w:rPr>
              <w:t>, ПК 6.4</w:t>
            </w:r>
            <w:r w:rsidR="00E6476A" w:rsidRPr="009377B6">
              <w:rPr>
                <w:rFonts w:ascii="Times New Roman" w:hAnsi="Times New Roman" w:cs="Times New Roman"/>
                <w:sz w:val="24"/>
                <w:szCs w:val="24"/>
              </w:rPr>
              <w:t>, З44-59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7A61A7">
        <w:tc>
          <w:tcPr>
            <w:tcW w:w="929" w:type="pct"/>
            <w:gridSpan w:val="2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70" w:type="pct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086" w:rsidRPr="009377B6" w:rsidTr="0008369F">
        <w:trPr>
          <w:trHeight w:val="305"/>
        </w:trPr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Самостоятельна работа</w:t>
            </w: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</w:t>
            </w:r>
            <w:r w:rsidR="007A61A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учебным</w:t>
            </w: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проектом.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Тематика учебных проектов: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Модернизация и модификация конструкций современных двигателей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Модернизация и модификация конструкций современных трансмиссий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3. Модернизация и модификация конструкций современных подвесок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Модернизация и модификация конструкций рулевого управления с использованием тюнинга.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Модернизация и модификация конструкций тормозных систем с использованием тюнинга.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2A5EE1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Производственная практика 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  <w:r w:rsidR="00E91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F3086" w:rsidRPr="009377B6" w:rsidRDefault="00DF3086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Ознакомление с работой предприятия и технической службой.</w:t>
            </w:r>
            <w:r w:rsidR="00E91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77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Ознакомление с технологическим оборудованием и оснасткой производственных зон и участков предприятия.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Визуальное определение технического состояния производственного оборудования. Подбор инструмента и материалов для оценки технического состояния производственного оборудования.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Диагностирование оборудования с использованием встроенных и внешних средств диагностики.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Определение неисправностей в механизмах производственного оборудования.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Конструировани</w:t>
            </w:r>
            <w:r w:rsidR="00F218F2" w:rsidRPr="009377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оснастки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технологической документации на модернизацию и тюнинг транспортных средств.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Определению техническое состояние узлов, агрегатов и механизмов перед модернизацией транспортного средства.</w:t>
            </w:r>
            <w:r w:rsidR="00E9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инструмента и оборудования для проведения работ по модернизации транспортного средства.</w:t>
            </w:r>
          </w:p>
          <w:p w:rsidR="00DF3086" w:rsidRPr="009377B6" w:rsidRDefault="007A61A7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Органолептическая оценка технического состояния транспортных средств.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Определение технического состояния узлов, агрегатов и механизмов транспортного средства.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. Установка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современных систем,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применяемых в автомобилях.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аудиосистемы.</w:t>
            </w:r>
            <w:r w:rsidR="00E91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Особенности установки внутреннего освещения.</w:t>
            </w:r>
          </w:p>
          <w:p w:rsidR="00DF3086" w:rsidRPr="009377B6" w:rsidRDefault="007A61A7" w:rsidP="002E3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3086" w:rsidRPr="009377B6">
              <w:rPr>
                <w:rFonts w:ascii="Times New Roman" w:hAnsi="Times New Roman" w:cs="Times New Roman"/>
                <w:sz w:val="24"/>
                <w:szCs w:val="24"/>
              </w:rPr>
              <w:t>. Выполн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ение тюнинга салона автомобиля.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ОК1-7, 9-11</w:t>
            </w:r>
          </w:p>
          <w:p w:rsidR="00E6476A" w:rsidRPr="009377B6" w:rsidRDefault="00E6476A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ОП1 - 11</w:t>
            </w:r>
            <w:r w:rsidR="00C0189F">
              <w:rPr>
                <w:rFonts w:ascii="Times New Roman" w:hAnsi="Times New Roman" w:cs="Times New Roman"/>
                <w:sz w:val="24"/>
                <w:szCs w:val="24"/>
              </w:rPr>
              <w:t>, ЛР1-24</w:t>
            </w:r>
          </w:p>
        </w:tc>
      </w:tr>
      <w:tr w:rsidR="00DF3086" w:rsidRPr="009377B6" w:rsidTr="0008369F">
        <w:tc>
          <w:tcPr>
            <w:tcW w:w="4099" w:type="pct"/>
            <w:gridSpan w:val="3"/>
          </w:tcPr>
          <w:p w:rsidR="00DF3086" w:rsidRPr="009377B6" w:rsidRDefault="00DF3086" w:rsidP="002E3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3" w:type="pct"/>
            <w:vAlign w:val="center"/>
          </w:tcPr>
          <w:p w:rsidR="00DF3086" w:rsidRPr="009377B6" w:rsidRDefault="00DF3086" w:rsidP="002E3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7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452</w:t>
            </w:r>
          </w:p>
        </w:tc>
        <w:tc>
          <w:tcPr>
            <w:tcW w:w="548" w:type="pct"/>
          </w:tcPr>
          <w:p w:rsidR="00DF3086" w:rsidRPr="009377B6" w:rsidRDefault="00DF3086" w:rsidP="002E3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6D73" w:rsidRPr="009377B6" w:rsidRDefault="00CD6D73" w:rsidP="002E3A8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9F7FD6" w:rsidRPr="009377B6" w:rsidRDefault="009F7FD6" w:rsidP="002E3A8A">
      <w:pPr>
        <w:spacing w:line="240" w:lineRule="auto"/>
        <w:rPr>
          <w:rFonts w:ascii="Times New Roman" w:hAnsi="Times New Roman"/>
          <w:i/>
          <w:sz w:val="24"/>
          <w:szCs w:val="24"/>
        </w:rPr>
        <w:sectPr w:rsidR="009F7FD6" w:rsidRPr="009377B6" w:rsidSect="008A619A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003E39" w:rsidRPr="009377B6" w:rsidRDefault="00003E39" w:rsidP="002E3A8A">
      <w:pPr>
        <w:pStyle w:val="Default"/>
        <w:jc w:val="center"/>
      </w:pPr>
      <w:r w:rsidRPr="009377B6">
        <w:rPr>
          <w:b/>
        </w:rPr>
        <w:lastRenderedPageBreak/>
        <w:t xml:space="preserve">3. </w:t>
      </w:r>
      <w:r w:rsidRPr="009377B6">
        <w:rPr>
          <w:rFonts w:eastAsiaTheme="minorEastAsia"/>
          <w:b/>
          <w:bCs/>
          <w:lang w:eastAsia="ru-RU"/>
        </w:rPr>
        <w:t xml:space="preserve">УСЛОВИЯ РЕАЛИЗАЦИИ ПРОГРАММЫ </w:t>
      </w:r>
      <w:r w:rsidRPr="009377B6">
        <w:rPr>
          <w:b/>
          <w:bCs/>
        </w:rPr>
        <w:t>ПРОФЕССИОНАЛЬНОГО МОДУЛЯ</w:t>
      </w:r>
    </w:p>
    <w:p w:rsidR="007A61A7" w:rsidRDefault="007A61A7" w:rsidP="002E3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3.1. Материально - техническое обеспечение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Для реализации программы профессионального модуля предусмотрены следующие специальные помещения:</w:t>
      </w:r>
      <w:r w:rsidR="00E917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F0343" w:rsidRPr="009377B6">
        <w:rPr>
          <w:rFonts w:ascii="Times New Roman" w:eastAsia="Times New Roman" w:hAnsi="Times New Roman" w:cs="Times New Roman"/>
          <w:bCs/>
          <w:sz w:val="24"/>
          <w:szCs w:val="24"/>
        </w:rPr>
        <w:t>лаборатории Техническое обслуживание и ремонт автомобильного транспорта, Тракторы и автомобили; мастерская Слесарная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Оснащение </w:t>
      </w:r>
      <w:r w:rsidR="00BF0343" w:rsidRPr="009377B6">
        <w:rPr>
          <w:rFonts w:ascii="Times New Roman" w:eastAsia="Times New Roman" w:hAnsi="Times New Roman" w:cs="Times New Roman"/>
          <w:bCs/>
          <w:sz w:val="24"/>
          <w:szCs w:val="24"/>
        </w:rPr>
        <w:t>лабораторий:</w:t>
      </w:r>
    </w:p>
    <w:p w:rsidR="00BF0343" w:rsidRPr="009377B6" w:rsidRDefault="00BF0343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Техническое обслуживание и ремонт автомобильного транспорта: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Верстаки с тисками и вспомогательным оборудованием,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пуско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>-зарядное устройство, станок заточной, станок сверлильный, автомобиль ВАЗ, ГАЗ, подъемник гидравлический автомобильный, ручной инструмент в наборах, вспомогательный инструмент и оборудование, образцы двигателей разных марок, образцы трансмиссий разных марок, образцы узлов и механизмов автомобилей, наборы инструментов и приспособлений, образцы эксплуатационных материалов.</w:t>
      </w:r>
    </w:p>
    <w:p w:rsidR="00BF0343" w:rsidRPr="009377B6" w:rsidRDefault="00BF0343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Тракторы и автомобили: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Верстаки с тисками и вспомогательным оборудованием, рабочий стенд «ДВС ВАЗ-2101», рабочий стенд «ДВС Д-260», рабочий стенд «ДВС ЗМЗ-53», стенд для регулировки форсунок дизельных двигателей, комплекты сборочных единиц электрооборудования автомобилей, ручной инструмент в наборах, вспомогательный инструмент и оборудование, компьютер с мультимедиа установкой, наборы инструментов и приспособлений.</w:t>
      </w:r>
    </w:p>
    <w:p w:rsidR="00BF0343" w:rsidRPr="009377B6" w:rsidRDefault="004E2C7F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Оснащение слесарной мастерской: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Верстаки слесарные одноместные с тисками, наборы инструментов и приспособлений, станок сверлильный, станок точильный, станок токарный, ручной слесарный инструмент, ножницы гильотинные, станок отрезной, пресс, станок «Ажур-1М», кабины сварочные со столом сварщика, инверторы сварочные, сварочный аппарат полуавтоматический, сварочный аппарат для аргонно-дуговой сварки, балластные реостаты, выпрямитель напряжения ВДМ, ручной слесарный инструмент, компьютер с мультимедиа установкой.</w:t>
      </w:r>
    </w:p>
    <w:p w:rsidR="004E2C7F" w:rsidRPr="009377B6" w:rsidRDefault="00003E39" w:rsidP="002E3A8A">
      <w:pPr>
        <w:spacing w:after="0" w:line="240" w:lineRule="auto"/>
        <w:ind w:firstLine="709"/>
        <w:jc w:val="both"/>
        <w:rPr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Оснащен</w:t>
      </w:r>
      <w:r w:rsidR="007A61A7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е баз практики:</w:t>
      </w:r>
    </w:p>
    <w:p w:rsidR="004E2C7F" w:rsidRPr="009377B6" w:rsidRDefault="001742FC" w:rsidP="002E3A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Пост</w:t>
      </w:r>
      <w:r w:rsidR="004E2C7F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Техническое обслуживание и ремонт автомобильных двигателей:</w:t>
      </w:r>
    </w:p>
    <w:p w:rsidR="004E2C7F" w:rsidRPr="009377B6" w:rsidRDefault="004E2C7F" w:rsidP="002E3A8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ремонту бензиновых и дизельных двигателей, оснащенное разборочно-сборочным и подъемно-транспортным оборудованием, специализированным и универсальным инструментом. </w:t>
      </w:r>
    </w:p>
    <w:p w:rsidR="004E2C7F" w:rsidRPr="009377B6" w:rsidRDefault="004E2C7F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Рабочее место по обслуживанию и ремонту топливной аппаратуры бензиновых, дизельных двигателей и двигателей, работающих на природном газе. Рабочее место оснащается оборудованием для диагностики, проверки, регулировки и ремонта приборов систем питания, специализированным и универсальным инструментом.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Пост </w:t>
      </w:r>
      <w:r w:rsidR="004E2C7F" w:rsidRPr="009377B6">
        <w:t xml:space="preserve">Техническое обслуживание и </w:t>
      </w:r>
      <w:r w:rsidR="004E2C7F" w:rsidRPr="009377B6">
        <w:rPr>
          <w:rFonts w:eastAsiaTheme="minorEastAsia"/>
          <w:lang w:eastAsia="ru-RU"/>
        </w:rPr>
        <w:t xml:space="preserve">ремонт электрооборудования и электронных систем автомобилей: </w:t>
      </w:r>
    </w:p>
    <w:p w:rsidR="004E2C7F" w:rsidRPr="009377B6" w:rsidRDefault="004E2C7F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rPr>
          <w:rFonts w:eastAsiaTheme="minorEastAsia"/>
          <w:lang w:eastAsia="ru-RU"/>
        </w:rPr>
        <w:t xml:space="preserve">Рабочее место по ремонту и обслуживанию электрооборудования автомобилей, диагностики электронных систем автомобилей. Рабочее место оснащается стендами для контроля основных параметров приборов электрооборудования автомобиля, специализированным и универсальным инструментом.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>Пост</w:t>
      </w:r>
      <w:r w:rsidR="00E917F2">
        <w:t xml:space="preserve"> </w:t>
      </w:r>
      <w:r w:rsidR="004E2C7F" w:rsidRPr="009377B6">
        <w:rPr>
          <w:rFonts w:eastAsiaTheme="minorEastAsia"/>
          <w:lang w:eastAsia="ru-RU"/>
        </w:rPr>
        <w:t xml:space="preserve">Техническое обслуживание и ремонт шасси автомобилей: </w:t>
      </w:r>
    </w:p>
    <w:p w:rsidR="004E2C7F" w:rsidRPr="009377B6" w:rsidRDefault="004E2C7F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Рабочий пост для обслуживания и ремонта элементов шасси автомобиля (подвески, рамы и ходовой части). Имеющееся оборудование должно позволить диагностировать состояние подвески автомобиля, состояние тормозной системы и рулевого управления автомобиля.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>Пост</w:t>
      </w:r>
      <w:r w:rsidRPr="009377B6">
        <w:rPr>
          <w:rFonts w:eastAsiaTheme="minorEastAsia"/>
          <w:lang w:eastAsia="ru-RU"/>
        </w:rPr>
        <w:t xml:space="preserve"> Проведение кузовного ремонта: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проведению кузовного ремонта, должно позволить выполнять ремонт кузова различной сложности с использованием </w:t>
      </w:r>
      <w:proofErr w:type="spellStart"/>
      <w:r w:rsidRPr="009377B6">
        <w:rPr>
          <w:rFonts w:ascii="Times New Roman" w:hAnsi="Times New Roman" w:cs="Times New Roman"/>
          <w:color w:val="000000"/>
          <w:sz w:val="24"/>
          <w:szCs w:val="24"/>
        </w:rPr>
        <w:t>рихтовочного</w:t>
      </w:r>
      <w:proofErr w:type="spellEnd"/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сварочного и измерительного оборудования.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подготовке к покраске кузова и его элементов, оснащенное приточно-вытяжной системой вентиляции воздуха. Наличием вспомогательного оборудования и инструмента. </w:t>
      </w:r>
    </w:p>
    <w:p w:rsidR="001742FC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Рабочее место по покраске кузова автомобиля или деталей кузова, позволяющее выполнить работы с соблюдением требований к нанесению и сушке лакокрасочных покрытий.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Кабинет Организация процессов по техническому обслуживанию и ремонту автомобиля: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Рабочее место по оформлению первичной документации на ТО и ремонт автомобилей. </w:t>
      </w:r>
    </w:p>
    <w:p w:rsidR="004E2C7F" w:rsidRPr="009377B6" w:rsidRDefault="001742FC" w:rsidP="002E3A8A">
      <w:pPr>
        <w:pStyle w:val="Default"/>
        <w:ind w:firstLine="709"/>
        <w:jc w:val="both"/>
        <w:rPr>
          <w:rFonts w:eastAsiaTheme="minorEastAsia"/>
          <w:lang w:eastAsia="ru-RU"/>
        </w:rPr>
      </w:pPr>
      <w:r w:rsidRPr="009377B6">
        <w:t xml:space="preserve">Рабочее место по расчету производственной программы и технико-экономических показателей производственного участка. 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Пост Организация процесса модернизации и модификации автотранспортных средств:</w:t>
      </w:r>
    </w:p>
    <w:p w:rsidR="001742FC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Рабочий пост, позволяющий определить стендовыми испытаниями внешние скоростные характеристики двигателя автомобиля. </w:t>
      </w:r>
    </w:p>
    <w:p w:rsidR="004E2C7F" w:rsidRPr="009377B6" w:rsidRDefault="001742FC" w:rsidP="002E3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Рабочее место, позволяющее выполнить работы по изменению рабочих параметров систем управления двигателем</w:t>
      </w:r>
      <w:r w:rsidR="00324091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по механической обработке деталей автомобиля с целью улучшения их характеристик</w:t>
      </w:r>
      <w:r w:rsidR="0032409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24091" w:rsidRPr="00324091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24091">
        <w:rPr>
          <w:rFonts w:ascii="Times New Roman" w:hAnsi="Times New Roman" w:cs="Times New Roman"/>
          <w:sz w:val="24"/>
          <w:szCs w:val="24"/>
        </w:rPr>
        <w:t xml:space="preserve"> определению ресурса оборудования.</w:t>
      </w:r>
      <w:r w:rsidRPr="009377B6">
        <w:t xml:space="preserve">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A24574" w:rsidRDefault="00A24574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печатная литература:</w:t>
      </w:r>
    </w:p>
    <w:p w:rsidR="00A24574" w:rsidRPr="00A24574" w:rsidRDefault="00A24574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A245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Виноградов В.М. Организация процессов модернизации и модификации автотранспортных средств (2-е изд., стер.) учебник </w:t>
      </w:r>
      <w:r w:rsidRPr="00A24574">
        <w:rPr>
          <w:rFonts w:ascii="Times New Roman" w:hAnsi="Times New Roman" w:cs="Times New Roman"/>
          <w:color w:val="000000"/>
          <w:sz w:val="24"/>
          <w:szCs w:val="24"/>
        </w:rPr>
        <w:t xml:space="preserve">Издательство: </w:t>
      </w:r>
      <w:hyperlink r:id="rId8" w:history="1">
        <w:r w:rsidRPr="00A24574">
          <w:rPr>
            <w:rStyle w:val="a7"/>
            <w:rFonts w:ascii="Times New Roman" w:hAnsi="Times New Roman" w:cs="Times New Roman"/>
            <w:bCs/>
            <w:color w:val="000000"/>
            <w:sz w:val="24"/>
            <w:szCs w:val="24"/>
            <w:u w:val="none"/>
          </w:rPr>
          <w:t>Академия</w:t>
        </w:r>
      </w:hyperlink>
      <w:r w:rsidRPr="00A24574">
        <w:rPr>
          <w:rFonts w:ascii="Times New Roman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4574">
        <w:rPr>
          <w:rFonts w:ascii="Times New Roman" w:hAnsi="Times New Roman" w:cs="Times New Roman"/>
          <w:color w:val="000000"/>
          <w:sz w:val="24"/>
          <w:szCs w:val="24"/>
        </w:rPr>
        <w:t>г., стр.304</w:t>
      </w:r>
    </w:p>
    <w:p w:rsidR="00003E39" w:rsidRPr="009377B6" w:rsidRDefault="00003E39" w:rsidP="002E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sz w:val="24"/>
          <w:szCs w:val="24"/>
        </w:rPr>
        <w:t>Электронные ресурсы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1. Электронно-библиотечная система издательства «Лань» [Электронный ресурс]. – Санкт-Петербург: </w:t>
      </w:r>
      <w:hyperlink r:id="rId9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2. Электронно-библиотечная система «Университетская библиотека онлайн [Электронный ресурс]. – Москва</w:t>
      </w:r>
      <w:r w:rsidR="002A5EE1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3. Издательский центр «Академия» [Электронный ресурс]: сайт. – Москва, </w:t>
      </w:r>
      <w:hyperlink r:id="rId11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03E39" w:rsidRPr="009377B6" w:rsidRDefault="00003E39" w:rsidP="002E3A8A">
      <w:pPr>
        <w:spacing w:after="0" w:line="240" w:lineRule="auto"/>
        <w:jc w:val="both"/>
        <w:rPr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4. Электронная библиотечная система Издательства «Проспект Науки» [Электронный ресурс]. – Санкт-Петербург: </w:t>
      </w:r>
      <w:hyperlink r:id="rId12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sz w:val="24"/>
          <w:szCs w:val="24"/>
        </w:rPr>
        <w:t>Электронные издания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377B6">
        <w:rPr>
          <w:rFonts w:ascii="Times New Roman" w:hAnsi="Times New Roman" w:cs="Times New Roman"/>
          <w:color w:val="000000"/>
          <w:sz w:val="24"/>
          <w:szCs w:val="24"/>
        </w:rPr>
        <w:t>Графкина</w:t>
      </w:r>
      <w:proofErr w:type="spellEnd"/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М.В. Охрана труда. Автомобильный транспорт. ППССЗ (2-ое ОИЦ </w:t>
      </w:r>
      <w:proofErr w:type="spellStart"/>
      <w:r w:rsidRPr="009377B6">
        <w:rPr>
          <w:rFonts w:ascii="Times New Roman" w:hAnsi="Times New Roman" w:cs="Times New Roman"/>
          <w:color w:val="000000"/>
          <w:sz w:val="24"/>
          <w:szCs w:val="24"/>
        </w:rPr>
        <w:t>изд.пер</w:t>
      </w:r>
      <w:proofErr w:type="spellEnd"/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.) - М: «Академия», 2015, </w:t>
      </w:r>
      <w:hyperlink r:id="rId13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377B6">
        <w:rPr>
          <w:rFonts w:ascii="Times New Roman" w:hAnsi="Times New Roman" w:cs="Times New Roman"/>
          <w:color w:val="000000"/>
          <w:sz w:val="24"/>
          <w:szCs w:val="24"/>
        </w:rPr>
        <w:t>Карагодин</w:t>
      </w:r>
      <w:proofErr w:type="spellEnd"/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В.И., Митрохин Н.Н. Ремонт автомобилей и двигателей (12-ое изд. ст.) - М: ОИЦ «Академия», 2016, </w:t>
      </w:r>
      <w:hyperlink r:id="rId14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3. Кузнецов А.С. Устройство и ремонт двигателя внутреннего сгорания (3-е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5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4. Кузнецов А.С. Слесарь по ремонту автомобилей (моторист) (10-ое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6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5. Кузнецов А.С. Техническое обслуживание и диагностика двигателя внутреннего сгорания (4-ое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7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413666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6. Кузнецов А.С. Техническое обслуживание и ремонт автомобиля. Часть 1/ Часть 2 (2-ое изд. ст.) - М: ОИЦ «Академия», 201</w:t>
      </w:r>
      <w:r w:rsidR="007A61A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18" w:history="1">
        <w:r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9377B6">
        <w:rPr>
          <w:rFonts w:ascii="Times New Roman" w:hAnsi="Times New Roman" w:cs="Times New Roman"/>
          <w:sz w:val="24"/>
          <w:szCs w:val="24"/>
        </w:rPr>
        <w:t>;</w:t>
      </w:r>
    </w:p>
    <w:p w:rsidR="001742FC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7</w:t>
      </w:r>
      <w:r w:rsidR="001742FC" w:rsidRPr="009377B6">
        <w:rPr>
          <w:rFonts w:ascii="Times New Roman" w:hAnsi="Times New Roman" w:cs="Times New Roman"/>
          <w:sz w:val="24"/>
          <w:szCs w:val="24"/>
        </w:rPr>
        <w:t xml:space="preserve">. </w:t>
      </w:r>
      <w:r w:rsidR="001742FC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Петросов В.В. Ремонт автомобилей и двигателей (9-ое изд. ст.) - М: «Академия», 2015, </w:t>
      </w:r>
      <w:hyperlink r:id="rId19" w:history="1">
        <w:r w:rsidR="001742FC"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="001742FC" w:rsidRPr="009377B6">
        <w:rPr>
          <w:rFonts w:ascii="Times New Roman" w:hAnsi="Times New Roman" w:cs="Times New Roman"/>
          <w:sz w:val="24"/>
          <w:szCs w:val="24"/>
        </w:rPr>
        <w:t>;</w:t>
      </w:r>
    </w:p>
    <w:p w:rsidR="001742FC" w:rsidRPr="009377B6" w:rsidRDefault="001742FC" w:rsidP="002E3A8A">
      <w:pPr>
        <w:pStyle w:val="Default"/>
        <w:jc w:val="both"/>
        <w:rPr>
          <w:rFonts w:eastAsiaTheme="minorEastAsia"/>
          <w:lang w:eastAsia="ru-RU"/>
        </w:rPr>
      </w:pPr>
      <w:r w:rsidRPr="009377B6">
        <w:rPr>
          <w:rFonts w:eastAsiaTheme="minorEastAsia"/>
          <w:lang w:eastAsia="ru-RU"/>
        </w:rPr>
        <w:t xml:space="preserve">2015 </w:t>
      </w:r>
    </w:p>
    <w:p w:rsidR="00003E39" w:rsidRPr="009377B6" w:rsidRDefault="00413666" w:rsidP="002E3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 w:rsidR="00003E39" w:rsidRPr="009377B6">
        <w:rPr>
          <w:rFonts w:ascii="Times New Roman" w:hAnsi="Times New Roman" w:cs="Times New Roman"/>
          <w:color w:val="000000"/>
          <w:sz w:val="24"/>
          <w:szCs w:val="24"/>
        </w:rPr>
        <w:t>Ходош</w:t>
      </w:r>
      <w:proofErr w:type="spellEnd"/>
      <w:r w:rsidR="00003E39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М.С., Бачурин А.А. Организация сервисного обслуживания на автомобил</w:t>
      </w:r>
      <w:r w:rsidR="001742FC" w:rsidRPr="009377B6">
        <w:rPr>
          <w:rFonts w:ascii="Times New Roman" w:hAnsi="Times New Roman" w:cs="Times New Roman"/>
          <w:color w:val="000000"/>
          <w:sz w:val="24"/>
          <w:szCs w:val="24"/>
        </w:rPr>
        <w:t>ьном транспорте (1-ое изд. ст.)</w:t>
      </w:r>
      <w:r w:rsidR="00003E39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- М: ОИЦ «Академия», 2016, </w:t>
      </w:r>
      <w:hyperlink r:id="rId20" w:history="1">
        <w:r w:rsidR="00003E39" w:rsidRPr="009377B6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="00003E39" w:rsidRPr="009377B6">
        <w:rPr>
          <w:sz w:val="24"/>
          <w:szCs w:val="24"/>
        </w:rPr>
        <w:t>.</w:t>
      </w:r>
    </w:p>
    <w:p w:rsidR="00C52D46" w:rsidRPr="007C74ED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4ED">
        <w:rPr>
          <w:rFonts w:ascii="Times New Roman" w:hAnsi="Times New Roman" w:cs="Times New Roman"/>
          <w:b/>
          <w:bCs/>
          <w:sz w:val="24"/>
          <w:szCs w:val="24"/>
        </w:rPr>
        <w:t>3.3 Организация образовательного процесса</w:t>
      </w:r>
    </w:p>
    <w:p w:rsidR="00C52D46" w:rsidRPr="00D265CA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</w:t>
      </w:r>
      <w:r w:rsidRPr="00C52D46">
        <w:rPr>
          <w:rFonts w:ascii="Times New Roman" w:hAnsi="Times New Roman" w:cs="Times New Roman"/>
          <w:sz w:val="24"/>
          <w:szCs w:val="24"/>
        </w:rPr>
        <w:t xml:space="preserve">ПМ.03 </w:t>
      </w:r>
      <w:r w:rsidRPr="00C52D4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="00E91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C52D46" w:rsidRPr="00D265CA" w:rsidRDefault="00C52D46" w:rsidP="002E3A8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Pr="00C52D46">
        <w:rPr>
          <w:rFonts w:ascii="Times New Roman" w:hAnsi="Times New Roman" w:cs="Times New Roman"/>
          <w:sz w:val="24"/>
          <w:szCs w:val="24"/>
        </w:rPr>
        <w:t xml:space="preserve">ПМ.03 </w:t>
      </w:r>
      <w:r w:rsidRPr="00C52D4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предусмотрена самостоятельная работа, направленная на закрепление знаний, освоение умений, формирование общих и профессиональных компетенций, 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форме выполнения учебных проектов. С</w:t>
      </w:r>
      <w:r w:rsidRPr="00D265CA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E91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</w:t>
      </w:r>
    </w:p>
    <w:p w:rsidR="00C52D46" w:rsidRPr="00D265CA" w:rsidRDefault="00C52D46" w:rsidP="002E3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C52D46" w:rsidRPr="00D265CA" w:rsidRDefault="00C52D46" w:rsidP="002E3A8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>Промежуточная аттестация обучающихся осуществляется в рамках освоения профессионального цикла в соответствии с фондами оценочных средств, позволяющими оценить достижение запла</w:t>
      </w:r>
      <w:r>
        <w:rPr>
          <w:rFonts w:ascii="Times New Roman" w:hAnsi="Times New Roman" w:cs="Times New Roman"/>
          <w:sz w:val="24"/>
          <w:szCs w:val="24"/>
        </w:rPr>
        <w:t>нированных результатов обучения, которые заканчиваются дифференцированным зачётом. Предусмотрено выполнение курсового проекта по МДК 03.02</w:t>
      </w:r>
      <w:r w:rsidR="00E917F2">
        <w:rPr>
          <w:rFonts w:ascii="Times New Roman" w:hAnsi="Times New Roman" w:cs="Times New Roman"/>
          <w:sz w:val="24"/>
          <w:szCs w:val="24"/>
        </w:rPr>
        <w:t xml:space="preserve"> </w:t>
      </w:r>
      <w:r w:rsidRPr="00C52D46">
        <w:rPr>
          <w:rFonts w:ascii="Times New Roman" w:eastAsia="Times New Roman" w:hAnsi="Times New Roman" w:cs="Times New Roman"/>
          <w:bCs/>
          <w:sz w:val="24"/>
          <w:szCs w:val="24"/>
        </w:rPr>
        <w:t>Организация работ по модернизации автотранспортных средств</w:t>
      </w:r>
      <w:r w:rsidRPr="00C52D46">
        <w:rPr>
          <w:rFonts w:ascii="Times New Roman" w:hAnsi="Times New Roman" w:cs="Times New Roman"/>
          <w:sz w:val="24"/>
          <w:szCs w:val="24"/>
        </w:rPr>
        <w:t>.</w:t>
      </w:r>
      <w:r w:rsidR="00E917F2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>
        <w:rPr>
          <w:rFonts w:ascii="Times New Roman" w:hAnsi="Times New Roman" w:cs="Times New Roman"/>
          <w:bCs/>
          <w:sz w:val="24"/>
          <w:szCs w:val="24"/>
        </w:rPr>
        <w:t>экзаменом квалификационным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3.4. Кадровое обеспечение образовательного процесса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Программа профессионального модуля обеспечена рабочими кадрами: преподавателями специальных дисциплин и мастерами производственного обучения.</w:t>
      </w:r>
    </w:p>
    <w:p w:rsidR="00003E39" w:rsidRPr="009377B6" w:rsidRDefault="00003E39" w:rsidP="002E3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D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Преподаватели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имеют высшее профессиональное образование, соответствующее профилю модуля </w:t>
      </w:r>
      <w:r w:rsidR="00413666" w:rsidRPr="009377B6">
        <w:rPr>
          <w:rFonts w:ascii="Times New Roman" w:hAnsi="Times New Roman" w:cs="Times New Roman"/>
          <w:sz w:val="24"/>
          <w:szCs w:val="24"/>
        </w:rPr>
        <w:t xml:space="preserve">ПМ.03 </w:t>
      </w:r>
      <w:r w:rsidR="00413666" w:rsidRPr="009377B6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процессов модернизации и модификации автотранспортных средств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BD1328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Pr="009377B6">
        <w:rPr>
          <w:rFonts w:ascii="Times New Roman" w:hAnsi="Times New Roman" w:cs="Times New Roman"/>
          <w:sz w:val="24"/>
          <w:szCs w:val="24"/>
        </w:rPr>
        <w:t>, а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также опыт деятельности в соответствующей профессиональной сфере. </w:t>
      </w:r>
    </w:p>
    <w:p w:rsidR="00003E39" w:rsidRPr="009377B6" w:rsidRDefault="00003E39" w:rsidP="002E3A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2D46">
        <w:rPr>
          <w:rFonts w:ascii="Times New Roman" w:hAnsi="Times New Roman" w:cs="Times New Roman"/>
          <w:bCs/>
          <w:color w:val="000000"/>
          <w:sz w:val="24"/>
          <w:szCs w:val="24"/>
        </w:rPr>
        <w:t>Мастера</w:t>
      </w:r>
      <w:r w:rsidR="00E917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меют высшее профессиональное образование, соответствующее профилю модуля </w:t>
      </w:r>
      <w:r w:rsidR="00413666" w:rsidRPr="009377B6">
        <w:rPr>
          <w:rFonts w:ascii="Times New Roman" w:hAnsi="Times New Roman" w:cs="Times New Roman"/>
          <w:sz w:val="24"/>
          <w:szCs w:val="24"/>
        </w:rPr>
        <w:t xml:space="preserve">ПМ.03 </w:t>
      </w:r>
      <w:r w:rsidR="00413666" w:rsidRPr="009377B6">
        <w:rPr>
          <w:rFonts w:ascii="Times New Roman" w:eastAsia="Times New Roman" w:hAnsi="Times New Roman" w:cs="Times New Roman"/>
          <w:sz w:val="24"/>
          <w:szCs w:val="24"/>
        </w:rPr>
        <w:t>Организация процессов модернизации и модификации автотранспортных средств</w:t>
      </w:r>
      <w:r w:rsidR="00E917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BD1328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Pr="009377B6">
        <w:rPr>
          <w:rFonts w:ascii="Times New Roman" w:hAnsi="Times New Roman" w:cs="Times New Roman"/>
          <w:sz w:val="24"/>
          <w:szCs w:val="24"/>
        </w:rPr>
        <w:t xml:space="preserve">, </w:t>
      </w:r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5 квалификационный разряд и стажировки в профильных организациях. </w:t>
      </w:r>
    </w:p>
    <w:p w:rsidR="00003E39" w:rsidRPr="009377B6" w:rsidRDefault="00003E39" w:rsidP="002E3A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3E39" w:rsidRPr="009377B6" w:rsidRDefault="00003E39" w:rsidP="002E3A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КОНТРОЛЬ И ОЦЕ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НКА РЕЗУЛЬТАТОВ ОСВОЕНИЯ </w:t>
      </w:r>
      <w:r w:rsidR="003240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</w:t>
      </w:r>
      <w:r w:rsidRPr="00937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СИОНАЛЬНОГО МО</w:t>
      </w:r>
      <w:r w:rsidR="00C52D4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ДУЛЯ </w:t>
      </w:r>
    </w:p>
    <w:p w:rsidR="00003E39" w:rsidRPr="009377B6" w:rsidRDefault="00003E39" w:rsidP="002E3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528"/>
        <w:gridCol w:w="1984"/>
      </w:tblGrid>
      <w:tr w:rsidR="00003E39" w:rsidRPr="009377B6" w:rsidTr="00324091">
        <w:trPr>
          <w:trHeight w:val="608"/>
        </w:trPr>
        <w:tc>
          <w:tcPr>
            <w:tcW w:w="2802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</w:tc>
        <w:tc>
          <w:tcPr>
            <w:tcW w:w="5528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1984" w:type="dxa"/>
          </w:tcPr>
          <w:p w:rsidR="00003E39" w:rsidRPr="009377B6" w:rsidRDefault="00003E39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6.1 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необходимость модернизации автотранспортного средства.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технического состояния транспортных средств и возможности их модернизации. Работа с нормативной и законодательной базой при подготовке Т.С. к модернизации. Прогнозирование результатов от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дернизации Т.С.</w:t>
            </w:r>
          </w:p>
        </w:tc>
        <w:tc>
          <w:tcPr>
            <w:tcW w:w="1984" w:type="dxa"/>
            <w:vMerge w:val="restart"/>
          </w:tcPr>
          <w:p w:rsidR="00C52D46" w:rsidRPr="009377B6" w:rsidRDefault="00C52D46" w:rsidP="002E3A8A">
            <w:pPr>
              <w:pStyle w:val="Default"/>
              <w:jc w:val="both"/>
            </w:pPr>
            <w:r w:rsidRPr="009377B6">
              <w:t xml:space="preserve">Текущий контроль в форме: отчета по практическим занятиям; тестов по темам. </w:t>
            </w:r>
          </w:p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Дифференцированн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ый зачёт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отчёта по практике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pStyle w:val="Default"/>
            </w:pPr>
            <w:r w:rsidRPr="009377B6">
              <w:t>ПК 6.2</w:t>
            </w:r>
            <w:r w:rsidR="00E917F2">
              <w:t xml:space="preserve"> </w:t>
            </w:r>
            <w:r w:rsidRPr="009377B6">
              <w:t xml:space="preserve">Планировать взаимозаменяемость узлов и агрегатов автотранспортного средства и повышение их эксплуатационных свойств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Работа с базами по подбору запасных частей к Т.С. с целью взаимозаменяемости. Проведение измерения узлов и деталей с целью подбора заменителей и определять их характеристики.</w:t>
            </w:r>
          </w:p>
        </w:tc>
        <w:tc>
          <w:tcPr>
            <w:tcW w:w="1984" w:type="dxa"/>
            <w:vMerge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C52D4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2D46">
              <w:rPr>
                <w:rFonts w:ascii="Times New Roman" w:hAnsi="Times New Roman" w:cs="Times New Roman"/>
                <w:sz w:val="24"/>
                <w:szCs w:val="24"/>
              </w:rPr>
              <w:t>ПК 6.3 Владеть методикой тюнинга автомобиля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Произведение технического тюнинга автомобилей. Дизайн и дооборудование интерьера автомобиля. Проведение </w:t>
            </w:r>
            <w:proofErr w:type="spellStart"/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стайлинга</w:t>
            </w:r>
            <w:proofErr w:type="spellEnd"/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автомобиля</w:t>
            </w:r>
          </w:p>
        </w:tc>
        <w:tc>
          <w:tcPr>
            <w:tcW w:w="1984" w:type="dxa"/>
            <w:vMerge w:val="restart"/>
          </w:tcPr>
          <w:p w:rsidR="00C52D46" w:rsidRPr="009377B6" w:rsidRDefault="00C52D46" w:rsidP="002E3A8A">
            <w:pPr>
              <w:pStyle w:val="Default"/>
              <w:jc w:val="both"/>
            </w:pPr>
            <w:r w:rsidRPr="009377B6">
              <w:t xml:space="preserve">Текущий контроль в форме: отчета по </w:t>
            </w:r>
            <w:r w:rsidR="00324091">
              <w:t>ПЗ</w:t>
            </w:r>
            <w:r w:rsidRPr="009377B6">
              <w:t xml:space="preserve">; тестов по темам. </w:t>
            </w:r>
          </w:p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Дифференцированн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ый зачёт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 w:rsidR="003240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 xml:space="preserve"> отчёта по практике</w:t>
            </w:r>
          </w:p>
        </w:tc>
      </w:tr>
      <w:tr w:rsidR="00C52D46" w:rsidRPr="009377B6" w:rsidTr="00324091">
        <w:trPr>
          <w:trHeight w:val="293"/>
        </w:trPr>
        <w:tc>
          <w:tcPr>
            <w:tcW w:w="2802" w:type="dxa"/>
          </w:tcPr>
          <w:p w:rsidR="00C52D46" w:rsidRPr="009377B6" w:rsidRDefault="00C52D46" w:rsidP="002E3A8A">
            <w:pPr>
              <w:pStyle w:val="Default"/>
            </w:pPr>
            <w:r w:rsidRPr="009377B6">
              <w:t>ПК 6.4</w:t>
            </w:r>
            <w:r w:rsidR="00E917F2">
              <w:t xml:space="preserve"> </w:t>
            </w:r>
            <w:r w:rsidRPr="009377B6">
              <w:t xml:space="preserve">Определять остаточный ресурс производственного оборудования. </w:t>
            </w:r>
          </w:p>
        </w:tc>
        <w:tc>
          <w:tcPr>
            <w:tcW w:w="5528" w:type="dxa"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Оценка технического состояния производственного оборудования. Проведение регламентных работ по техническому обслуживанию и ремонту производственного оборудования. Определение интенсивности изнашивания деталей производственного оборудования и прогнозирование остаточного ресурс.</w:t>
            </w:r>
          </w:p>
        </w:tc>
        <w:tc>
          <w:tcPr>
            <w:tcW w:w="1984" w:type="dxa"/>
            <w:vMerge/>
          </w:tcPr>
          <w:p w:rsidR="00C52D46" w:rsidRPr="009377B6" w:rsidRDefault="00C52D46" w:rsidP="002E3A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94A72" w:rsidRPr="009377B6" w:rsidRDefault="00594A72" w:rsidP="002E3A8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Формы и методы контроля и оценки результатов обучения должны позволять проверять у студентов не только </w:t>
      </w:r>
      <w:proofErr w:type="spellStart"/>
      <w:r w:rsidRPr="009377B6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4819"/>
        <w:gridCol w:w="1985"/>
      </w:tblGrid>
      <w:tr w:rsidR="009F7FD6" w:rsidRPr="009377B6" w:rsidTr="005C2D96">
        <w:trPr>
          <w:trHeight w:val="243"/>
        </w:trPr>
        <w:tc>
          <w:tcPr>
            <w:tcW w:w="336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81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1985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9F7FD6" w:rsidRPr="009377B6" w:rsidTr="00DD7772">
        <w:trPr>
          <w:trHeight w:val="843"/>
        </w:trPr>
        <w:tc>
          <w:tcPr>
            <w:tcW w:w="336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1. Выбирать способы решения задач профессиональной деятельности, применительно к различным контекстам </w:t>
            </w:r>
          </w:p>
        </w:tc>
        <w:tc>
          <w:tcPr>
            <w:tcW w:w="4819" w:type="dxa"/>
          </w:tcPr>
          <w:p w:rsidR="009F7FD6" w:rsidRPr="009377B6" w:rsidRDefault="009F7FD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Распознавание сложных проблемные ситуации в различных контекстах. Проведение анализа сложных ситуаций при решении задач профессиональной деятельности</w:t>
            </w:r>
            <w:r w:rsidR="005C2D9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Определение этапов решения задачи. Определение потребности в информации Осуществление эффективного поиска. </w:t>
            </w:r>
          </w:p>
        </w:tc>
        <w:tc>
          <w:tcPr>
            <w:tcW w:w="1985" w:type="dxa"/>
          </w:tcPr>
          <w:p w:rsidR="009F7FD6" w:rsidRPr="009377B6" w:rsidRDefault="00594A72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</w:t>
            </w:r>
            <w:r w:rsidR="009F7FD6"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аблюдение </w:t>
            </w: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02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задач. Проведение </w:t>
            </w:r>
            <w:r w:rsidRPr="009377B6">
              <w:rPr>
                <w:rFonts w:ascii="Times New Roman" w:hAnsi="Times New Roman" w:cs="Times New Roman"/>
                <w:sz w:val="24"/>
                <w:szCs w:val="24"/>
              </w:rPr>
              <w:t>анализа полученной информации, выделяет в ней главные аспекты.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03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Использование актуальной нормативно- правовой документацию по профессии (специальности) Применение современной научной профессиональной терминологии. Определение траектории профессионального развития и самообразования.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04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Участие в деловом общении для эффективного решения деловых задач. Планирование профессиональной деятельности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05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Грамотно устно и письменно излагать свои мысли по профессиональной тематике на государственном языке. Проявление толерантность в рабочем коллективе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06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 w:rsidR="008830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8305C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 стандарты антикоррупционного поведения</w:t>
            </w:r>
            <w:r w:rsidR="0088305C" w:rsidRPr="00DE32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>Понимать значимость своей профессии (специальности)</w:t>
            </w:r>
            <w:r w:rsidR="0088305C">
              <w:t xml:space="preserve">с </w:t>
            </w:r>
            <w:r w:rsidR="0088305C" w:rsidRPr="00F81E1F">
              <w:rPr>
                <w:b/>
                <w:color w:val="auto"/>
              </w:rPr>
              <w:t>применением стандартов антикоррупционного поведения</w:t>
            </w:r>
            <w:r w:rsidR="0088305C" w:rsidRPr="00F81E1F">
              <w:rPr>
                <w:color w:val="auto"/>
              </w:rPr>
              <w:t>.</w:t>
            </w:r>
            <w:r w:rsidRPr="009377B6">
              <w:t xml:space="preserve"> Демонстрация </w:t>
            </w:r>
            <w:r w:rsidR="00041177" w:rsidRPr="00F81E1F">
              <w:rPr>
                <w:b/>
                <w:color w:val="auto"/>
              </w:rPr>
              <w:t>антикоррупционного</w:t>
            </w:r>
            <w:r w:rsidR="00041177" w:rsidRPr="009377B6">
              <w:t xml:space="preserve"> </w:t>
            </w:r>
            <w:r w:rsidRPr="009377B6">
              <w:t xml:space="preserve">поведения на основе общечеловеческих ценностей.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273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07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Соблюдение правил экологической безопасности при ведении профессиональной деятельности. Обеспечивать ресурсосбережение на рабочем месте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ОК 09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10 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Применение в профессиональной деятельности инструкций на государственном и иностранном языке. Ведение общения на профессиональные темы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  <w:tr w:rsidR="005C2D96" w:rsidRPr="009377B6" w:rsidTr="005C2D96">
        <w:trPr>
          <w:trHeight w:val="661"/>
        </w:trPr>
        <w:tc>
          <w:tcPr>
            <w:tcW w:w="3369" w:type="dxa"/>
          </w:tcPr>
          <w:p w:rsidR="005C2D96" w:rsidRPr="009377B6" w:rsidRDefault="005C2D96" w:rsidP="002E3A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B6">
              <w:rPr>
                <w:rFonts w:ascii="Times New Roman" w:hAnsi="Times New Roman"/>
                <w:iCs/>
                <w:sz w:val="24"/>
                <w:szCs w:val="24"/>
              </w:rPr>
              <w:t xml:space="preserve">ОК 11 </w:t>
            </w:r>
            <w:r w:rsidR="00041177" w:rsidRPr="00F81E1F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</w:t>
            </w:r>
            <w:r w:rsidR="00041177" w:rsidRPr="00F81E1F">
              <w:rPr>
                <w:b/>
                <w:szCs w:val="24"/>
              </w:rPr>
              <w:t>,</w:t>
            </w:r>
            <w:r w:rsidR="00041177">
              <w:rPr>
                <w:b/>
                <w:color w:val="FF0000"/>
                <w:szCs w:val="24"/>
              </w:rPr>
              <w:t xml:space="preserve"> </w:t>
            </w:r>
            <w:r w:rsidR="00041177" w:rsidRPr="003240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377B6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4819" w:type="dxa"/>
          </w:tcPr>
          <w:p w:rsidR="005C2D96" w:rsidRPr="009377B6" w:rsidRDefault="005C2D96" w:rsidP="002E3A8A">
            <w:pPr>
              <w:pStyle w:val="Default"/>
              <w:jc w:val="both"/>
            </w:pPr>
            <w:r w:rsidRPr="009377B6">
              <w:t xml:space="preserve">Определение инвестиционную привлекательность коммерческих идей в рамках профессиональной деятельности. Составлять бизнес план. Презентовать бизнес-идею. Определение источников финансирования. Применение грамотных кредитных продуктов для открытия дела </w:t>
            </w:r>
          </w:p>
        </w:tc>
        <w:tc>
          <w:tcPr>
            <w:tcW w:w="1985" w:type="dxa"/>
          </w:tcPr>
          <w:p w:rsidR="005C2D96" w:rsidRPr="009377B6" w:rsidRDefault="005C2D96" w:rsidP="002E3A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оценка</w:t>
            </w:r>
          </w:p>
        </w:tc>
      </w:tr>
    </w:tbl>
    <w:p w:rsidR="00003E39" w:rsidRPr="009377B6" w:rsidRDefault="00003E39" w:rsidP="002E3A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A79" w:rsidRPr="009377B6" w:rsidRDefault="00582A3E" w:rsidP="002E3A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22A79" w:rsidRPr="009377B6">
        <w:rPr>
          <w:rFonts w:ascii="Times New Roman" w:hAnsi="Times New Roman" w:cs="Times New Roman"/>
          <w:b/>
          <w:sz w:val="24"/>
          <w:szCs w:val="24"/>
        </w:rPr>
        <w:t xml:space="preserve">КОМПЛЕКТ КОНТРОЛЬНО-ОЦЕНОЧНЫХ СРЕДСТВ </w:t>
      </w:r>
      <w:r w:rsidR="00324091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422A79" w:rsidRPr="009377B6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422A79" w:rsidRPr="009377B6" w:rsidRDefault="00422A79" w:rsidP="002E3A8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22A79" w:rsidRPr="009377B6" w:rsidRDefault="005C2D96" w:rsidP="002E3A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</w:t>
      </w:r>
      <w:r w:rsidR="00422A79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ПАСПОРТ КОМПЛЕКТА ОЦЕНОЧНЫХ СРЕДСТВ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Комплект оценочных средств (КОС) предназначен для контроля и оценки </w:t>
      </w:r>
      <w:proofErr w:type="gramStart"/>
      <w:r w:rsidR="008927AD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 достижений</w:t>
      </w:r>
      <w:proofErr w:type="gram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обучающихся (в том числе обучающихся с ограниченными возможностями здоровья (ОВЗ)) по программе профессионального модуля ПМ.03 Организация процессов модернизации и модиф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икации автотранспортных средств по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специальности </w:t>
      </w:r>
      <w:r w:rsidR="00BD1328">
        <w:rPr>
          <w:rFonts w:ascii="Times New Roman" w:eastAsia="Calibri" w:hAnsi="Times New Roman" w:cs="Times New Roman"/>
          <w:sz w:val="24"/>
          <w:szCs w:val="24"/>
          <w:lang w:eastAsia="en-US"/>
        </w:rPr>
        <w:t>23.02.07 Техническое обслуживание и ремонт автотранспортных средств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Форма проведения текущей и промежуточной аттестации для студентов и лиц с ограниченными возможностями здоровья может быть установлена с учетом индивидуальных психофизических особенностей (устно, письменно на бумаге, письменно на компьютере), при необходимости студенту может быть предоставлено дополнительное время для подготовки ответа на квалификационном экзамене.</w:t>
      </w:r>
    </w:p>
    <w:p w:rsidR="00422A79" w:rsidRPr="009377B6" w:rsidRDefault="00422A79" w:rsidP="002E3A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КОС включает контрольные материалы для проведения 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промежуточной аттестации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</w:t>
      </w:r>
      <w:r w:rsidR="00582A3E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форме дифференцированного зачёта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9377B6" w:rsidRDefault="00422A79" w:rsidP="002E3A8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Формы промежуточной аттестации по профессиональному модулю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969"/>
      </w:tblGrid>
      <w:tr w:rsidR="00422A79" w:rsidRPr="009377B6" w:rsidTr="00324091">
        <w:trPr>
          <w:trHeight w:val="423"/>
        </w:trPr>
        <w:tc>
          <w:tcPr>
            <w:tcW w:w="6345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Элементы</w:t>
            </w:r>
            <w:r w:rsidR="00E917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ПМ</w:t>
            </w:r>
          </w:p>
        </w:tc>
        <w:tc>
          <w:tcPr>
            <w:tcW w:w="3969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Формы промежуточной аттестации</w:t>
            </w:r>
          </w:p>
        </w:tc>
      </w:tr>
      <w:tr w:rsidR="00582A3E" w:rsidRPr="009377B6" w:rsidTr="00324091">
        <w:trPr>
          <w:trHeight w:val="454"/>
        </w:trPr>
        <w:tc>
          <w:tcPr>
            <w:tcW w:w="6345" w:type="dxa"/>
          </w:tcPr>
          <w:p w:rsidR="00582A3E" w:rsidRPr="009377B6" w:rsidRDefault="00582A3E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3.1. Особенности конструкций автотранспортных средств</w:t>
            </w:r>
          </w:p>
        </w:tc>
        <w:tc>
          <w:tcPr>
            <w:tcW w:w="3969" w:type="dxa"/>
            <w:vAlign w:val="center"/>
          </w:tcPr>
          <w:p w:rsidR="00582A3E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454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3.2. Организация работ по модернизации автотранспортных средств.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122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3.3.Тюнинг автомобилей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9F7FD6" w:rsidRPr="009377B6" w:rsidTr="00324091">
        <w:trPr>
          <w:trHeight w:val="213"/>
        </w:trPr>
        <w:tc>
          <w:tcPr>
            <w:tcW w:w="6345" w:type="dxa"/>
          </w:tcPr>
          <w:p w:rsidR="009F7FD6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МДК 3.4. Производственное оборудование.</w:t>
            </w:r>
          </w:p>
        </w:tc>
        <w:tc>
          <w:tcPr>
            <w:tcW w:w="3969" w:type="dxa"/>
            <w:vAlign w:val="center"/>
          </w:tcPr>
          <w:p w:rsidR="009F7FD6" w:rsidRPr="009377B6" w:rsidRDefault="009F7FD6" w:rsidP="002E3A8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зачёт</w:t>
            </w:r>
          </w:p>
        </w:tc>
      </w:tr>
      <w:tr w:rsidR="00582A3E" w:rsidRPr="009377B6" w:rsidTr="00324091">
        <w:trPr>
          <w:trHeight w:val="454"/>
        </w:trPr>
        <w:tc>
          <w:tcPr>
            <w:tcW w:w="6345" w:type="dxa"/>
            <w:vAlign w:val="center"/>
          </w:tcPr>
          <w:p w:rsidR="00582A3E" w:rsidRPr="009377B6" w:rsidRDefault="009F7FD6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ПП.</w:t>
            </w:r>
            <w:r w:rsidR="00582A3E"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 </w:t>
            </w:r>
            <w:r w:rsidR="00582A3E"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Производственная практика (по профилю специальности)</w:t>
            </w:r>
          </w:p>
        </w:tc>
        <w:tc>
          <w:tcPr>
            <w:tcW w:w="3969" w:type="dxa"/>
            <w:vAlign w:val="center"/>
          </w:tcPr>
          <w:p w:rsidR="002A5EE1" w:rsidRPr="009377B6" w:rsidRDefault="002A5EE1" w:rsidP="002A5EE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422A79" w:rsidRPr="009377B6" w:rsidTr="00324091">
        <w:trPr>
          <w:trHeight w:val="454"/>
        </w:trPr>
        <w:tc>
          <w:tcPr>
            <w:tcW w:w="6345" w:type="dxa"/>
            <w:vAlign w:val="center"/>
          </w:tcPr>
          <w:p w:rsidR="00422A79" w:rsidRPr="009377B6" w:rsidRDefault="00422A79" w:rsidP="002E3A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7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ПМ.03 Организация процессов модернизации и модификации автотранспортных средств</w:t>
            </w:r>
          </w:p>
        </w:tc>
        <w:tc>
          <w:tcPr>
            <w:tcW w:w="3969" w:type="dxa"/>
            <w:vAlign w:val="center"/>
          </w:tcPr>
          <w:p w:rsidR="00422A79" w:rsidRPr="009377B6" w:rsidRDefault="002A5EE1" w:rsidP="002A5E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Демонстрационный э</w:t>
            </w:r>
            <w:r w:rsidR="00422A79" w:rsidRPr="009377B6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кзамен</w:t>
            </w:r>
          </w:p>
        </w:tc>
      </w:tr>
    </w:tbl>
    <w:p w:rsidR="005C2D96" w:rsidRPr="009377B6" w:rsidRDefault="005C2D96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377B6">
        <w:rPr>
          <w:rFonts w:ascii="Times New Roman" w:hAnsi="Times New Roman" w:cs="Times New Roman"/>
          <w:sz w:val="24"/>
          <w:szCs w:val="24"/>
        </w:rPr>
        <w:t>по МДК 03.01 Особенности конструкций автотранспортных средств</w:t>
      </w:r>
    </w:p>
    <w:p w:rsidR="005C2D96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конструкций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VR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-образных двигателей. 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Организация рабочих процессов в VR-образных двигателях.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устройства VR-образных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1.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Особенности конструкций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2. Организация рабочих процессов в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-образных двигателях.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устройства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-образных двигателей.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Особенности конструкции механических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механических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механических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Особенности конструкции автоматических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автоматических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автоматических трансмиссий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полноприводных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трансмиссий гибридных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6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гидравлической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7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пневматической регулируемой подвески автомобилей.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пневматической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пневматической регулируемой подвески автомобилей.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8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задней многорычажной подвески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задней многорычажной подвески.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задней многорычажной подвески.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9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Особенности конструкции рулевого управления с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электроусилителем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10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Особенности конструкции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рулевого управления с активным управлением.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активным управлением.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3. Составить схему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рулевого управления с активным управлением.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11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рулевого управления с подруливающей задней осью.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подруливающей задней осью.</w:t>
      </w:r>
    </w:p>
    <w:p w:rsidR="0031335E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рулевого управления с подруливающей задней осью.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12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1. Особенности конструкции тормозной системы с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тормозной системы с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47A1" w:rsidRPr="009377B6" w:rsidRDefault="003147A1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тормозной системы с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EBD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  <w:lang w:val="en-US"/>
        </w:rPr>
        <w:t>BAS</w:t>
      </w:r>
      <w:r w:rsidR="0031335E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13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конструкции стояночной тормозной системы с электронным управлением.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рабочих процессов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стояночной тормозной системы с электронным управлением.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Составить схему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стояночной тормозной системы с электронным управлением.</w:t>
      </w:r>
    </w:p>
    <w:p w:rsidR="005C2D96" w:rsidRPr="009377B6" w:rsidRDefault="005C2D96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по МДК 03.02. Организация работ по модернизации автотранспортных средств</w:t>
      </w:r>
    </w:p>
    <w:p w:rsidR="0031335E" w:rsidRPr="009377B6" w:rsidRDefault="0031335E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5C2D96" w:rsidRPr="009377B6" w:rsidRDefault="0067489A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Определите порядок перерегистрации и постановки на учет переоборудованных транспортных средств.</w:t>
      </w:r>
    </w:p>
    <w:p w:rsidR="0067489A" w:rsidRPr="009377B6" w:rsidRDefault="00E8230D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Модернизация двигателей.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требуемой мощности двигателя.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Вариант 2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. Методы определения потребностей в модернизации транспортных средств.</w:t>
      </w:r>
    </w:p>
    <w:p w:rsidR="0067489A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67489A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двигателей.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геометрических параметров ЦПГ из условий требуемой мощности двигателя.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1. Назначение, устройство и принцип работы технологического оборудования для модернизации.</w:t>
      </w:r>
    </w:p>
    <w:p w:rsidR="0067489A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7489A" w:rsidRPr="009377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7489A"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двигателей</w:t>
      </w:r>
      <w:r w:rsidR="0067489A" w:rsidRPr="009377B6">
        <w:rPr>
          <w:rFonts w:ascii="Times New Roman" w:eastAsia="Times New Roman" w:hAnsi="Times New Roman" w:cs="Times New Roman"/>
          <w:sz w:val="24"/>
          <w:szCs w:val="24"/>
        </w:rPr>
        <w:t>. Увеличение рабочего объема за счет расточки цилиндров двигателя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подбора двигателя по типу транспортного средства и условиям эксплуатации.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Увеличение грузоподъемности автомобиля.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Способы доработки двигателей.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Улучшение стабилизации автомобиля при движении.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6</w:t>
      </w:r>
    </w:p>
    <w:p w:rsidR="0067489A" w:rsidRPr="009377B6" w:rsidRDefault="0067489A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Способы снятия внешней скоростной характеристики двигателей и ее анализ.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Модернизация подвески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Увеличение мягкости подвески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Вариант 7 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Установка самосвальной платформы на грузовых автомобилях.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Расчет элементов подъемного механизма самосвальной платформы.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8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рефрижераторов на автомобили фургоны.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Расчет элементов погрузочного устройства автомобиля фургона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9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погрузочного устройства на автомобили фургоны.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переоборудования грузовых фургонов в автобусы.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10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Установка манипулятора на грузовой автомобиль.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Увеличение объема грузовой платформы автомобиля.</w:t>
      </w:r>
    </w:p>
    <w:p w:rsidR="00E8230D" w:rsidRPr="009377B6" w:rsidRDefault="00E8230D" w:rsidP="002E3A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Дифференцированный зачёт</w:t>
      </w:r>
      <w:r w:rsidR="00E917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24091">
        <w:rPr>
          <w:rFonts w:ascii="Times New Roman" w:eastAsia="Times New Roman" w:hAnsi="Times New Roman" w:cs="Times New Roman"/>
          <w:bCs/>
          <w:sz w:val="24"/>
          <w:szCs w:val="24"/>
        </w:rPr>
        <w:t>по МДК. 03.03 Тюнинг автомобилей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Понятие и виды тюнинга.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Внешний дизайн автомобиля. Аэрография.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 xml:space="preserve"> Подготовка деталей автомобиля к нанесению рисунков.</w:t>
      </w:r>
    </w:p>
    <w:p w:rsidR="00E8230D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</w:t>
      </w:r>
      <w:r w:rsidR="00E8230D" w:rsidRPr="009377B6">
        <w:rPr>
          <w:rFonts w:ascii="Times New Roman" w:eastAsia="Times New Roman" w:hAnsi="Times New Roman" w:cs="Times New Roman"/>
          <w:sz w:val="24"/>
          <w:szCs w:val="24"/>
        </w:rPr>
        <w:t xml:space="preserve">. Определение мощности двигателя. 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Тюнинг двигателя,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подвески, тормозной системы, системы выпуска отработавших газов.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Способы восстановление деталей салона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3. Расчет </w:t>
      </w:r>
      <w:proofErr w:type="spellStart"/>
      <w:r w:rsidRPr="009377B6">
        <w:rPr>
          <w:rFonts w:ascii="Times New Roman" w:eastAsia="Times New Roman" w:hAnsi="Times New Roman" w:cs="Times New Roman"/>
          <w:sz w:val="24"/>
          <w:szCs w:val="24"/>
        </w:rPr>
        <w:t>турбонаддува</w:t>
      </w:r>
      <w:proofErr w:type="spellEnd"/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двигателя.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 Внешний тюнинг автомобиля.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Внешний дизайн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Диодный свет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>. Замена освещения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двигателя на прочность.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1. Тюнинг салона автомобиля.</w:t>
      </w:r>
    </w:p>
    <w:p w:rsidR="00495224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Внешний дизайн автомобиля.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 Ксеноновый свет.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 xml:space="preserve"> Замена освещения автомобиля.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подвески на прочность.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Тонировка стекол.</w:t>
      </w:r>
    </w:p>
    <w:p w:rsidR="00F80908" w:rsidRPr="009377B6" w:rsidRDefault="00F80908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Внешний дизайн автомобиль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ных дисков</w:t>
      </w:r>
      <w:r w:rsidR="00495224" w:rsidRPr="009377B6">
        <w:rPr>
          <w:rFonts w:ascii="Times New Roman" w:eastAsia="Times New Roman" w:hAnsi="Times New Roman" w:cs="Times New Roman"/>
          <w:sz w:val="24"/>
          <w:szCs w:val="24"/>
        </w:rPr>
        <w:t>. Подбор колесных дисков по типу транспортного средства.</w:t>
      </w:r>
    </w:p>
    <w:p w:rsidR="00E8230D" w:rsidRPr="009377B6" w:rsidRDefault="00E8230D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Расчет элементов тормозного привода и тормозных механизмов на прочность.</w:t>
      </w:r>
    </w:p>
    <w:p w:rsidR="00495224" w:rsidRPr="009377B6" w:rsidRDefault="00495224" w:rsidP="002E3A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Дифференцированный зачёт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по МДК 03.04. Производственное оборудование.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495224" w:rsidRPr="009377B6" w:rsidRDefault="00495224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 xml:space="preserve">Особенности эксплуатации оборудования для диагностики подвески автомобиля. </w:t>
      </w:r>
    </w:p>
    <w:p w:rsidR="00495224" w:rsidRPr="009377B6" w:rsidRDefault="00495224" w:rsidP="002E3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оборудования для ТО и ТР колес и шин.</w:t>
      </w:r>
    </w:p>
    <w:p w:rsidR="00495224" w:rsidRPr="009377B6" w:rsidRDefault="00495224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расточки и хонингования цилиндров двигателя.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2</w:t>
      </w:r>
    </w:p>
    <w:p w:rsidR="00E8230D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оборудования для диагностики тормозной системы автомобиля.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оборудования для ТО и ТР приборов дизельных систем питания.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ремонта ГБЦ.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3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эксплуатации оборудования для диагностики рулевого управления автомобиля.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 xml:space="preserve">2. Особенности эксплуатации гаражных кранов и </w:t>
      </w:r>
      <w:proofErr w:type="spellStart"/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электротельферов</w:t>
      </w:r>
      <w:proofErr w:type="spellEnd"/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ТО и ТР приборов бензиновых систем питания.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4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1. Особенности эксплуатации подъемников с электрогидравлическим приводом.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2. Особенности эксплуатации консольно-поворотных кранов.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sz w:val="24"/>
          <w:szCs w:val="24"/>
        </w:rPr>
        <w:t>3. Особенности эксплуатации оборудования для разборки-сборки агрегатов автомобиля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5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подъемников с гидравлическим приводом.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кран-балок.</w:t>
      </w:r>
    </w:p>
    <w:p w:rsidR="00495224" w:rsidRPr="009377B6" w:rsidRDefault="00495224" w:rsidP="002E3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9377B6">
        <w:rPr>
          <w:rFonts w:ascii="Times New Roman" w:eastAsia="Times New Roman" w:hAnsi="Times New Roman" w:cs="Times New Roman"/>
          <w:sz w:val="24"/>
          <w:szCs w:val="24"/>
        </w:rPr>
        <w:t>Особенности эксплуатации канавных подъемников.</w:t>
      </w:r>
    </w:p>
    <w:p w:rsidR="00495224" w:rsidRPr="009377B6" w:rsidRDefault="00495224" w:rsidP="002E3A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Тематика </w:t>
      </w:r>
      <w:r w:rsidR="00324091">
        <w:rPr>
          <w:rFonts w:ascii="Times New Roman" w:eastAsia="Times New Roman" w:hAnsi="Times New Roman" w:cs="Times New Roman"/>
          <w:b/>
          <w:sz w:val="24"/>
          <w:szCs w:val="24"/>
        </w:rPr>
        <w:t>учебных</w:t>
      </w:r>
      <w:r w:rsidRPr="009377B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проектов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1. Модернизация и модификация конструкций современных двигателей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2. Модернизация и модификация конструкций современных трансмиссий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3. Модернизация и модификация конструкций современных подвесок с использованием тюнинга.</w:t>
      </w:r>
    </w:p>
    <w:p w:rsidR="003C3D31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4. Модернизация и модификация конструкций рулевого управления с использованием тюнинга.</w:t>
      </w:r>
    </w:p>
    <w:p w:rsidR="00495224" w:rsidRPr="009377B6" w:rsidRDefault="003C3D31" w:rsidP="002E3A8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B6">
        <w:rPr>
          <w:rFonts w:ascii="Times New Roman" w:eastAsia="Times New Roman" w:hAnsi="Times New Roman" w:cs="Times New Roman"/>
          <w:bCs/>
          <w:sz w:val="24"/>
          <w:szCs w:val="24"/>
        </w:rPr>
        <w:t>5. Модернизация и модификация конструкций тормозных систем с использованием тюнинга.</w:t>
      </w:r>
    </w:p>
    <w:p w:rsidR="00422A79" w:rsidRPr="009377B6" w:rsidRDefault="00422A79" w:rsidP="002E3A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Вопросы для </w:t>
      </w:r>
      <w:r w:rsidR="003C3D31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проведения коллоквиума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типы и виды тюнинга.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пособ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ения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коэффициент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наполнения цилиндров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двигателя внутреннего сгорания?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Изменения 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параметр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двигателя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процессе модернизации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иды тюнинга для увеличения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объёмной мощности двигателя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лия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ние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 двигатель параметр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«отноше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ние длины шатуна к ходу поршня»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кривошипно-шатунного механизма?</w:t>
      </w:r>
    </w:p>
    <w:p w:rsidR="00422A79" w:rsidRPr="009377B6" w:rsidRDefault="00422A79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газораспределительного механизма?</w:t>
      </w:r>
    </w:p>
    <w:p w:rsidR="00422A79" w:rsidRPr="009377B6" w:rsidRDefault="003C3D31" w:rsidP="002E3A8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параметры важны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для кар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бюраторных двигателей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системы охлаждения?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стро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йство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принцип работы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турбонаддува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еполадки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возник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ающие в процессе эксплуатации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системы смазки?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стро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йство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систем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прин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цип работы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интеркулера</w:t>
      </w:r>
      <w:proofErr w:type="spellEnd"/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чем заключается тюнинг системы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питания бензиновых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двигателей?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работы системы питания двига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теля от газобаллонной установки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орядок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настройки двигате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ля различными типами глушителей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системы выхлопа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?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Воздушные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фильтры нулевого сопротивления</w:t>
      </w:r>
    </w:p>
    <w:p w:rsidR="00422A79" w:rsidRPr="009377B6" w:rsidRDefault="008927AD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Процесс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модернизация сцепления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ь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примен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оксид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а азота.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модернизация КПП? Опишите наиболее часто применяемые способы тюнинга КПП.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тюнинг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дизельного двигателя?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пособ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поряд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 измен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жесткост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кузова автомобиля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 чем заключается тюнинг трансмиссии?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араметр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ы 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подушк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и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безопасности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Опишите ее устройство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ринцип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работы систем распределения крутящего момента по осям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Способ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устран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неисправност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ремне безопасности инерционного типа, если блокировка не срабаты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вает при резком его вытягивании.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тюнинга колесных дисков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коробки передач?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Методы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модернизаци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 карданной передачи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работ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гидроусилител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я.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одернизация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мостов, тюнинг колёс, шин.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Принцип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ы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электроусилител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 чем заключается тюнинг рамы?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одернизация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переднего управляемого моста.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замен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ы стандартного рулевого колеса</w:t>
      </w:r>
    </w:p>
    <w:p w:rsidR="00422A79" w:rsidRPr="009377B6" w:rsidRDefault="003C3D31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Устройство системы и принцип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работы системы впрыска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NO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2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спойлер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ов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антикрыль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ев.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Ц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ели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устан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ки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неонов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ой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подсветк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 типы и виды тюнинга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сновные этапы модернизации двигателя внутреннего сгорания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увеличения объёмной мощности двигателя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 кривошипно-шатунного механизма, особенности технического обслуживания и ремонта (ТО и Р)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газораспределительного механизма,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возможность модернизации системы охлаждения, особенности ТО и Р. С.О.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характер тюнинга системы смазки, особенности технического обслуживания и ремонта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С, С,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Обозначьте форму тюнинга систем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питания бензиновых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двигателей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питания двигателя от газобаллонной установки, особенности технического обслуживания и ремонта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группы тюнинга системы выхлопа. Воздушные фильтры нулевого сопротивления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Отметьте возможность и необходимость установки системы оксида азота, особенности ТО и Р.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тюнинга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дизельного двигателя,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типы и виды тюнинга узлов трансмиссии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Укажите 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схему работы систем распределения крутящего момента по осям.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Назовите характер тюнинга сцепления.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Назовите перспективу тюнинга коробки передач.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карданной передачи.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направления т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юнинга мостов.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рамы.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возможность модернизации переднего управляемого моста.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шаги т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юнинга подвески, 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виды тюнинга колёс, шин.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салона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Обозначьте группы тюнинга н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есущей системы, подвески, колес.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гидроусилителя,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Перечислите преимущества установки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электроусилителя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, особенности ТО и Р.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тюнинг-замены стандартного рулевого колеса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навигации транспортного средства.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курсовой устойчивости автомобиля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тюнинга</w:t>
      </w:r>
      <w:r w:rsidRPr="009377B6">
        <w:rPr>
          <w:rFonts w:ascii="Times New Roman" w:eastAsia="Calibri" w:hAnsi="Times New Roman" w:cs="Times New Roman"/>
          <w:bCs/>
          <w:spacing w:val="10"/>
          <w:sz w:val="24"/>
          <w:szCs w:val="24"/>
          <w:lang w:eastAsia="en-US"/>
        </w:rPr>
        <w:t xml:space="preserve"> системы управления.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Перечислите назначение аэродинамических труб</w:t>
      </w:r>
      <w:r w:rsidR="00FF0343"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.</w:t>
      </w:r>
    </w:p>
    <w:p w:rsidR="00422A79" w:rsidRPr="009377B6" w:rsidRDefault="00FF0343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перспективу тюнинга автомобиля системой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422A79"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пойлера</w:t>
      </w:r>
      <w:proofErr w:type="spellEnd"/>
      <w:r w:rsidR="00422A79"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и антикрылья</w:t>
      </w:r>
      <w:r w:rsidRPr="009377B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Отметьте вид тюнинга и необходимость установки системы «о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бвеса» автомобиля</w:t>
      </w:r>
      <w:r w:rsidR="00FF0343"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внешнего тюнинга н</w:t>
      </w:r>
      <w:r w:rsidRPr="009377B6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>еоновой подсветкой.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Определите характер внешнего тюнинга аэрографией.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Проведите гипотетически тюнинг музыкального оборудования автомобиля</w:t>
      </w:r>
      <w:r w:rsidR="00FF0343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типы и виды противоугонных средств.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преимущества установки системы ксенонового освещения.</w:t>
      </w:r>
    </w:p>
    <w:p w:rsidR="00422A79" w:rsidRPr="009377B6" w:rsidRDefault="00422A79" w:rsidP="002A5EE1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Отметьте вид тюнинга и необходимость облегчения кузова автомобиля.</w:t>
      </w:r>
    </w:p>
    <w:p w:rsidR="00422A79" w:rsidRPr="009377B6" w:rsidRDefault="00FF0343" w:rsidP="002E3A8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Практические зада</w:t>
      </w:r>
      <w:r w:rsidR="00300BD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ния</w:t>
      </w: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тягового стенда для измерения крутящего момента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5 лет степень изношенности данного оборудования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</w:t>
      </w:r>
      <w:r w:rsidR="003C3D31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тавщика нового оборудования для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выполнения работ по ТО и ТР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300BD3"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стапеля для проверки и корректировки геометрии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2,6 года степень изношенности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42%.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proofErr w:type="gramStart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 выполнения</w:t>
      </w:r>
      <w:proofErr w:type="gram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системы питания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питания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300BD3"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детали,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равно допустимому напряжению </w:t>
      </w:r>
      <w:r w:rsidR="00422A79" w:rsidRPr="00FD6A8D">
        <w:rPr>
          <w:rFonts w:ascii="Times New Roman" w:eastAsia="Calibri" w:hAnsi="Times New Roman" w:cs="Times New Roman"/>
          <w:sz w:val="24"/>
          <w:szCs w:val="24"/>
          <w:lang w:eastAsia="en-US"/>
        </w:rPr>
        <w:t>[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σ</w:t>
      </w:r>
      <w:r w:rsidR="00422A79" w:rsidRPr="00FD6A8D">
        <w:rPr>
          <w:rFonts w:ascii="Times New Roman" w:eastAsia="Calibri" w:hAnsi="Times New Roman" w:cs="Times New Roman"/>
          <w:sz w:val="24"/>
          <w:szCs w:val="24"/>
          <w:lang w:eastAsia="en-US"/>
        </w:rPr>
        <w:t>]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12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системы выпуска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выпуска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proofErr w:type="spellStart"/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3.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80 мм.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системы охлаждения двигателя.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оборудования для технического обслуживания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 лет степень изношенности данного оборудования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25%.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Пользуясь Интернет-ресурсами, предложите поставщика нового оборудования </w:t>
      </w:r>
      <w:r w:rsidR="008927AD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выполнения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 по ТО и ТР тормозной системы.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Разработайте рекомендации по безопасной эксплуатации нового оборудования.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формулируйте правила техники безопасной при эксплуатации оборудования для технического обслуживания тормозной системы.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7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оборудования для технического обслуживания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года степень изношенности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детали,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12 МПа, допустимое напряжение [σ] = 18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FF034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9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proofErr w:type="spellStart"/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4.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60 мм.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моечно-уборочного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моечно-уборочного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Задача 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остаточный ресурс оборудования для технического обслуживания двигателя,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лет степень изношенности данного оборудования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20%.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lastRenderedPageBreak/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оборудования;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Остаточный ресурс: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R=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1-i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смазочно-заправочного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смазочно-заправочного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Определите износ оборудования для технического обслуживания кузова автомобиля за 1 год, если за период эксплуатации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3 года степень изношенности достигла </w:t>
      </w:r>
      <w:proofErr w:type="spellStart"/>
      <w:r w:rsidR="00422A79"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40%.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Износ оборудования за 1 год: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val="en-US" w:eastAsia="en-US"/>
          </w:rPr>
          <m:t>N</m:t>
        </m:r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val="en-US" w:eastAsia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i</m:t>
            </m:r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t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proofErr w:type="spellStart"/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степень изношенности;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период эксплуатации оборудования.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Рассчитайте коэффициент запаса прочности детали если максимальное напряжение σ</w:t>
      </w:r>
      <w:r w:rsidR="00422A79" w:rsidRPr="009377B6">
        <w:rPr>
          <w:rFonts w:ascii="Times New Roman" w:eastAsia="Calibri" w:hAnsi="Times New Roman" w:cs="Times New Roman"/>
          <w:sz w:val="24"/>
          <w:szCs w:val="24"/>
          <w:vertAlign w:val="subscript"/>
          <w:lang w:val="en-US" w:eastAsia="en-US"/>
        </w:rPr>
        <w:t>max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= 16 МПа, допустимое напряжение [σ] = 13 МПа: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σ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σ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val="en-US" w:eastAsia="en-US"/>
                  </w:rPr>
                  <m:t>max</m:t>
                </m:r>
              </m:sub>
            </m:sSub>
          </m:num>
          <m:den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 xml:space="preserve"> ;</m:t>
        </m:r>
      </m:oMath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коэффициент запаса прочности.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Как будет работать данная деталь в механизме, если напряжение достигнет допустимого значения? Если превысит его?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подъемно-транспортного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proofErr w:type="spellStart"/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2,5. Диаметр вала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80 мм. </w:t>
      </w:r>
    </w:p>
    <w:p w:rsidR="00422A79" w:rsidRPr="00F81E1F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Передаточное число определяется по формуле:</w:t>
      </w:r>
      <w:r w:rsidR="00F81E1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i=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sz w:val="24"/>
                    <w:szCs w:val="24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D</m:t>
                </m:r>
              </m:e>
              <m:sub>
                <m:r>
                  <w:rPr>
                    <w:rFonts w:ascii="Cambria Math" w:eastAsia="Calibri" w:hAnsi="Cambria Math" w:cs="Times New Roman"/>
                    <w:sz w:val="24"/>
                    <w:szCs w:val="24"/>
                    <w:lang w:eastAsia="en-US"/>
                  </w:rPr>
                  <m:t>1</m:t>
                </m:r>
              </m:sub>
            </m:sSub>
          </m:den>
        </m:f>
      </m:oMath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окрасочного оборудования. Обоснуйте принятое решение с точки зрения эксплуатационных показателей и экономической целесообразности.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Разработайте рекомендации по безопасной эксплуатации нового оборудования. Сформулируйте правила ввода в эксплуатацию окрасочного оборудования.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Выполните сравнительную оценку винтовых подъемников по эксплуатационным параметрам.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правила работы на шиномонтажном стенде, учитывая требования техники безопасности.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Укажите основные операции и порядок их выполнения при работе на балансировочном стенде, принимая во внимание требования техники безопасности.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Произведите сравнительную оценку сварочных аппаратов по основным эксплуатационным параметрам.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Перечислите основные правила сертификации технологического оборудования для окрасочных работ.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Выполните сравнительную оценку однотипного моечного оборудования по основным эксплуатационным параметрам.</w:t>
      </w:r>
    </w:p>
    <w:p w:rsidR="00422A79" w:rsidRPr="009377B6" w:rsidRDefault="00300BD3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Задача 1</w:t>
      </w:r>
      <w:r w:rsid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Pr="00E917F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22A79"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Для привода компрессорной установки требуется спроектировать привод. Рассчитайте расстояние между валами ременной передачи по формуле:</w:t>
      </w:r>
      <w:r w:rsidR="00F81E1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m:oMath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А=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d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1,5…2,0</m:t>
            </m:r>
          </m:e>
        </m:d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×(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val="en-US"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  <w:lang w:eastAsia="en-US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  <w:lang w:eastAsia="en-US"/>
          </w:rPr>
          <m:t>)</m:t>
        </m:r>
      </m:oMath>
      <w:r w:rsidR="00422A79"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где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ведущего вала;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2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– диаметр ведомого вала.</w:t>
      </w:r>
    </w:p>
    <w:p w:rsidR="00422A79" w:rsidRPr="009377B6" w:rsidRDefault="00422A79" w:rsidP="002E3A8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Данный привод имеет передаточное число </w:t>
      </w:r>
      <w:proofErr w:type="spellStart"/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i</w:t>
      </w:r>
      <w:proofErr w:type="spellEnd"/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2,5. Диаметр шкива электродвигателя 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val="en-US" w:eastAsia="en-US"/>
        </w:rPr>
        <w:t>D</w:t>
      </w:r>
      <w:r w:rsidRPr="009377B6">
        <w:rPr>
          <w:rFonts w:ascii="Times New Roman" w:eastAsia="Calibri" w:hAnsi="Times New Roman" w:cs="Times New Roman"/>
          <w:bCs/>
          <w:sz w:val="24"/>
          <w:szCs w:val="24"/>
          <w:vertAlign w:val="subscript"/>
          <w:lang w:eastAsia="en-US"/>
        </w:rPr>
        <w:t>1</w:t>
      </w:r>
      <w:r w:rsidRPr="009377B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= 60 мм.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основные операции и порядок их выполнения при работе на шиномонтажном стенде, принимая во внимание требования техники безопасности.</w:t>
      </w:r>
    </w:p>
    <w:p w:rsidR="00422A79" w:rsidRPr="009377B6" w:rsidRDefault="00422A79" w:rsidP="002E3A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7B6">
        <w:rPr>
          <w:rFonts w:ascii="Times New Roman" w:eastAsia="Calibri" w:hAnsi="Times New Roman" w:cs="Times New Roman"/>
          <w:sz w:val="24"/>
          <w:szCs w:val="24"/>
          <w:lang w:eastAsia="en-US"/>
        </w:rPr>
        <w:t>Пользуясь Интернет-ресурсами, предложите поставщика нового оборудования хонингования стенок цилиндров. Обоснуйте принятое решение с точки зрения эксплуатационных показателей и экономической целесообразности</w:t>
      </w:r>
    </w:p>
    <w:p w:rsidR="008C2BFE" w:rsidRPr="009377B6" w:rsidRDefault="00C256BD" w:rsidP="002E3A8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5.3 Контрольно-оценоч</w:t>
      </w:r>
      <w:r w:rsidR="00300BD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ные средства для проведения </w:t>
      </w:r>
      <w:r w:rsidR="002E3A8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демонстрационного </w:t>
      </w:r>
      <w:r w:rsidR="00E85373" w:rsidRPr="009377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экзамена </w:t>
      </w:r>
    </w:p>
    <w:p w:rsidR="002E3A8A" w:rsidRDefault="002E3A8A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</w:p>
    <w:p w:rsidR="00300BD3" w:rsidRPr="009377B6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77B6">
        <w:rPr>
          <w:rFonts w:ascii="Times New Roman" w:hAnsi="Times New Roman" w:cs="Times New Roman"/>
          <w:sz w:val="24"/>
          <w:szCs w:val="24"/>
          <w:u w:val="single"/>
        </w:rPr>
        <w:t>Инструкция:</w:t>
      </w:r>
    </w:p>
    <w:p w:rsidR="00C0189F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</w:rPr>
        <w:t>Внимательно прочитайте задание. Задание выполняется на персональном компьютере в текстовом редакторе, по окончанию работы сдается экзаменатору.</w:t>
      </w:r>
      <w:r w:rsidR="00C0189F">
        <w:rPr>
          <w:rFonts w:ascii="Times New Roman" w:hAnsi="Times New Roman" w:cs="Times New Roman"/>
          <w:sz w:val="24"/>
          <w:szCs w:val="24"/>
        </w:rPr>
        <w:t xml:space="preserve"> </w:t>
      </w:r>
      <w:r w:rsidRPr="009377B6">
        <w:rPr>
          <w:rFonts w:ascii="Times New Roman" w:hAnsi="Times New Roman" w:cs="Times New Roman"/>
          <w:sz w:val="24"/>
          <w:szCs w:val="24"/>
        </w:rPr>
        <w:t>Вы можете воспользоваться предоставленной литературой</w:t>
      </w:r>
      <w:r w:rsidR="00C0189F">
        <w:rPr>
          <w:rFonts w:ascii="Times New Roman" w:hAnsi="Times New Roman" w:cs="Times New Roman"/>
          <w:sz w:val="24"/>
          <w:szCs w:val="24"/>
        </w:rPr>
        <w:t>.</w:t>
      </w:r>
      <w:r w:rsidR="00C0189F" w:rsidRPr="00C0189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0189F" w:rsidRPr="009377B6">
        <w:rPr>
          <w:rFonts w:ascii="Times New Roman" w:hAnsi="Times New Roman" w:cs="Times New Roman"/>
          <w:sz w:val="24"/>
          <w:szCs w:val="24"/>
          <w:u w:val="single"/>
        </w:rPr>
        <w:t>Время выполнения задания</w:t>
      </w:r>
      <w:r w:rsidR="00C0189F" w:rsidRPr="009377B6">
        <w:rPr>
          <w:rFonts w:ascii="Times New Roman" w:hAnsi="Times New Roman" w:cs="Times New Roman"/>
          <w:sz w:val="24"/>
          <w:szCs w:val="24"/>
        </w:rPr>
        <w:t xml:space="preserve"> – 40 мин</w:t>
      </w:r>
      <w:r w:rsidR="00C0189F">
        <w:rPr>
          <w:rFonts w:ascii="Times New Roman" w:hAnsi="Times New Roman" w:cs="Times New Roman"/>
          <w:sz w:val="24"/>
          <w:szCs w:val="24"/>
        </w:rPr>
        <w:t>.</w:t>
      </w:r>
    </w:p>
    <w:p w:rsidR="00300BD3" w:rsidRPr="009377B6" w:rsidRDefault="00300BD3" w:rsidP="002E3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7B6">
        <w:rPr>
          <w:rFonts w:ascii="Times New Roman" w:hAnsi="Times New Roman" w:cs="Times New Roman"/>
          <w:sz w:val="24"/>
          <w:szCs w:val="24"/>
          <w:u w:val="single"/>
        </w:rPr>
        <w:t>Оборудование:</w:t>
      </w:r>
      <w:r w:rsidRPr="009377B6">
        <w:rPr>
          <w:rFonts w:ascii="Times New Roman" w:hAnsi="Times New Roman" w:cs="Times New Roman"/>
          <w:sz w:val="24"/>
          <w:szCs w:val="24"/>
        </w:rPr>
        <w:t xml:space="preserve"> ПК</w:t>
      </w:r>
    </w:p>
    <w:tbl>
      <w:tblPr>
        <w:tblStyle w:val="16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422A79" w:rsidRPr="009377B6" w:rsidTr="00C0189F">
        <w:tc>
          <w:tcPr>
            <w:tcW w:w="10314" w:type="dxa"/>
          </w:tcPr>
          <w:p w:rsidR="00422A79" w:rsidRPr="009377B6" w:rsidRDefault="00300BD3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300BD3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Какие основные типы и виды тюнинга существуют?</w:t>
            </w:r>
          </w:p>
          <w:p w:rsidR="00422A79" w:rsidRPr="009377B6" w:rsidRDefault="00300BD3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остаточный ресурс тягового стенда для измерения крутящего момента двигателя,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5 лет степень изношенности данного оборудования достигла </w:t>
            </w:r>
            <w:proofErr w:type="spellStart"/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rFonts w:eastAsia="Times New Roman"/>
                <w:sz w:val="24"/>
                <w:szCs w:val="24"/>
              </w:rPr>
              <w:t xml:space="preserve"> = 30%.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Износ оборудования за 1 год: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300BD3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rFonts w:eastAsia="Times New Roman"/>
                <w:sz w:val="24"/>
                <w:szCs w:val="24"/>
              </w:rPr>
              <w:t>для выполнения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работ по ТО и ТР двигателя.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300BD3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Посредством чего производится модернизация газораспределительного механизма?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2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Перечислите основные правила работы на шиномонтажном стенде, учитывая требования техники безопасности.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воздух.</w:t>
            </w:r>
          </w:p>
          <w:p w:rsidR="00422A79" w:rsidRPr="009377B6" w:rsidRDefault="008C2BFE" w:rsidP="002E3A8A">
            <w:pPr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Дайте характеристику модернизации </w:t>
            </w:r>
            <w:r w:rsidR="00422A79" w:rsidRPr="009377B6">
              <w:rPr>
                <w:spacing w:val="-2"/>
                <w:sz w:val="24"/>
                <w:szCs w:val="24"/>
              </w:rPr>
              <w:t>рамы.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Перечислите методы т</w:t>
            </w:r>
            <w:r w:rsidR="00422A79" w:rsidRPr="009377B6">
              <w:rPr>
                <w:spacing w:val="-1"/>
                <w:sz w:val="24"/>
                <w:szCs w:val="24"/>
              </w:rPr>
              <w:t>юнинга подвески</w:t>
            </w:r>
            <w:r w:rsidR="00422A79" w:rsidRPr="009377B6">
              <w:rPr>
                <w:sz w:val="24"/>
                <w:szCs w:val="24"/>
              </w:rPr>
              <w:t>, особенности ТО и Р.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3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w:r w:rsidR="00F81E1F">
              <w:rPr>
                <w:rFonts w:eastAsia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proofErr w:type="spellStart"/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2,5.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w:r w:rsidR="00F81E1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окрасочного оборудования.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методам модернизации системы смазки, особенности ТО и Р.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виды обвеса автомобиля.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4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16 </w:t>
            </w:r>
            <w:r w:rsidR="00422A79" w:rsidRPr="009377B6">
              <w:rPr>
                <w:rFonts w:eastAsia="Times New Roman"/>
                <w:sz w:val="24"/>
                <w:szCs w:val="24"/>
              </w:rPr>
              <w:lastRenderedPageBreak/>
              <w:t>МПа, допустимое напряжение [σ] = 13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Как будет работать данная деталь в механизме, если напряжение достигнет допустимого значения? Если превысит его?</w:t>
            </w:r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подъемно-транспортного оборудования.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Как проводится модернизация сцепления</w:t>
            </w:r>
            <w:r w:rsidR="00422A79" w:rsidRPr="009377B6">
              <w:rPr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остаточный ресурс тормозных колодок передних тормозных механизмов автомобиля ВАЗ-2170, если толщина новых колодок составляет 11,5 мм, остаточная толщина колодок на данный момент составляет 9,5 мм, а пробег автомобиля – 27 000 км. Минимально допустимую толщину колодок принять равной 8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5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Для какой цели устанавливают </w:t>
            </w:r>
            <w:proofErr w:type="spellStart"/>
            <w:r w:rsidR="00422A79" w:rsidRPr="009377B6">
              <w:rPr>
                <w:sz w:val="24"/>
                <w:szCs w:val="24"/>
              </w:rPr>
              <w:t>спойлеры</w:t>
            </w:r>
            <w:proofErr w:type="spellEnd"/>
            <w:r w:rsidR="00422A79" w:rsidRPr="009377B6">
              <w:rPr>
                <w:sz w:val="24"/>
                <w:szCs w:val="24"/>
              </w:rPr>
              <w:t xml:space="preserve"> и антикрылья?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Рассчитайте требуемую толщину регулировочной шайбы на впускном клапане двигателя автомобиля ВАЗ-2113, если в данный момент установлена шайба толщиной 3,6 мм, тепловой зазор равен 0,4 мм. Рекомендуемый тепловой зазор принять равным 0,2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proofErr w:type="spellStart"/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3.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sz w:val="24"/>
                <w:szCs w:val="24"/>
              </w:rPr>
              <w:t>для выполнения</w:t>
            </w:r>
            <w:r w:rsidR="00422A79" w:rsidRPr="009377B6">
              <w:rPr>
                <w:sz w:val="24"/>
                <w:szCs w:val="24"/>
              </w:rPr>
      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6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Выполните сравнительную оценку винтовых подъемников по эксплуатационным параметрам.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оборудования хонингования стенок цилиндров.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Как проводится модернизация мостов, тюнинг колёс, шин?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Рассчитайте остаточный ресурс тормозных барабанов задних </w:t>
            </w:r>
            <w:r w:rsidR="008927AD" w:rsidRPr="009377B6">
              <w:rPr>
                <w:rFonts w:eastAsia="Times New Roman"/>
                <w:sz w:val="24"/>
                <w:szCs w:val="24"/>
              </w:rPr>
              <w:t>тормозных механизмов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автомобиля ВАЗ-2112, если толщина стенки новых барабанов составляет 12 мм, остаточная толщина стенки барабанов на данный момент составляет 9,5 мм, а пробег автомобиля – 127 000 км. Минимально допустимую толщину колодок принять равной 8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7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Как устроены и какой принцип работы </w:t>
            </w:r>
            <w:proofErr w:type="spellStart"/>
            <w:r w:rsidR="00422A79" w:rsidRPr="009377B6">
              <w:rPr>
                <w:sz w:val="24"/>
                <w:szCs w:val="24"/>
              </w:rPr>
              <w:t>турбонаддува</w:t>
            </w:r>
            <w:proofErr w:type="spellEnd"/>
            <w:r w:rsidR="00422A79" w:rsidRPr="009377B6">
              <w:rPr>
                <w:sz w:val="24"/>
                <w:szCs w:val="24"/>
              </w:rPr>
              <w:t>. Какие неполадки могут возникнуть в процессе эксплуатации?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В чем заключается тюнинг системы смазки?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остаточный ресурс оборудования для технического обслуживания двигателя,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3 лет степень изношенности данного оборудования достигла </w:t>
            </w:r>
            <w:proofErr w:type="spellStart"/>
            <w:r w:rsidR="00422A79" w:rsidRPr="009377B6">
              <w:rPr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sz w:val="24"/>
                <w:szCs w:val="24"/>
              </w:rPr>
              <w:t xml:space="preserve"> = 20%. 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8C2BFE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Выполните сравнительную оценку однотипного моечного оборудования по основным эксплуатационным параметрам.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8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…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proofErr w:type="spellStart"/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2,5. Диаметр шкива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60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Перечислите основные правила сертификации технологического оборудования для окрасочных работ.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Какими способами можно изменить коэффициент наполнения цилиндров?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Как устроена и какой принцип работы системы питания двигателя от газобаллонной установки?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9</w:t>
            </w:r>
            <w:r w:rsidR="00C0189F">
              <w:rPr>
                <w:b/>
                <w:sz w:val="24"/>
                <w:szCs w:val="24"/>
              </w:rPr>
              <w:t>.</w:t>
            </w:r>
            <w:r w:rsidR="008C2BFE" w:rsidRPr="009377B6">
              <w:rPr>
                <w:b/>
                <w:sz w:val="24"/>
                <w:szCs w:val="24"/>
              </w:rPr>
              <w:t xml:space="preserve"> 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Рассчитайте остаточный ресурс тормозных барабанов задних </w:t>
            </w:r>
            <w:r w:rsidR="008927AD" w:rsidRPr="009377B6">
              <w:rPr>
                <w:sz w:val="24"/>
                <w:szCs w:val="24"/>
              </w:rPr>
              <w:t>тормозных механизмов</w:t>
            </w:r>
            <w:r w:rsidR="00422A79" w:rsidRPr="009377B6">
              <w:rPr>
                <w:sz w:val="24"/>
                <w:szCs w:val="24"/>
              </w:rPr>
              <w:t xml:space="preserve"> автомобиля ВАЗ-2112, если толщина стенки новых барабанов составляет 12 мм, остаточная толщина стенки барабанов на данный момент составляет 9,5 мм, а пробег автомобиля – 127 000 км. Минимально допустимую толщину колодок принять равной 8 мм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Как устроена </w:t>
            </w:r>
            <w:r w:rsidR="00422A79" w:rsidRPr="009377B6">
              <w:rPr>
                <w:rFonts w:eastAsia="TimesNewRoman"/>
                <w:sz w:val="24"/>
                <w:szCs w:val="24"/>
              </w:rPr>
              <w:t xml:space="preserve">система впрыска </w:t>
            </w:r>
            <w:r w:rsidR="00422A79" w:rsidRPr="009377B6">
              <w:rPr>
                <w:rFonts w:eastAsia="TimesNewRoman"/>
                <w:sz w:val="24"/>
                <w:szCs w:val="24"/>
                <w:lang w:val="en-US"/>
              </w:rPr>
              <w:t>NO</w:t>
            </w:r>
            <w:r w:rsidR="00422A79" w:rsidRPr="009377B6">
              <w:rPr>
                <w:rFonts w:eastAsia="TimesNewRoman"/>
                <w:sz w:val="24"/>
                <w:szCs w:val="24"/>
                <w:vertAlign w:val="subscript"/>
              </w:rPr>
              <w:t>2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3.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Произведите сравнительную оценку сварочных аппаратов по основным эксплуатационным параметрам.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коэффициент запаса прочности детали</w:t>
            </w:r>
            <w:r w:rsidRPr="009377B6">
              <w:rPr>
                <w:sz w:val="24"/>
                <w:szCs w:val="24"/>
              </w:rPr>
              <w:t>,</w:t>
            </w:r>
            <w:r w:rsidR="00422A79" w:rsidRPr="009377B6">
              <w:rPr>
                <w:sz w:val="24"/>
                <w:szCs w:val="24"/>
              </w:rPr>
              <w:t xml:space="preserve"> если максимальное напряжение σ</w:t>
            </w:r>
            <w:r w:rsidR="00422A79" w:rsidRPr="009377B6">
              <w:rPr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sz w:val="24"/>
                <w:szCs w:val="24"/>
              </w:rPr>
              <w:t xml:space="preserve"> = 18 МПа, допустимое напряжение [σ] = 14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Как будет работать данная деталь в механизме, если напряжение достигнет допустимого значения? Если превысит его?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10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Укажите основные операции и порядок их выполнения при работе на шиномонтажном стенде, принимая во внимание требования техники безопасности.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Пользуясь Интернет-ресурсами, предложите поставщика нового компрессорного оборудования. Обоснуйте принятое решение с точки зрения эксплуатационных показателей и экономической целесообразности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В чем заключается тюнинг системы выхлопа. Воздушные фильтры нулевого сопротивления?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Рассчитайте остаточный ресурс деталей цилиндропоршневой группы двигателя автомобиля, если тепловой зазор между цилиндром и поршнем изменился от номинального 0,2 мм до 0,35 мм при пробеге автомобиля 75 000 км. Причем максимально допустимый зазор примем равным 0,45 мм.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11</w:t>
            </w:r>
            <w:r w:rsidR="00C0189F">
              <w:rPr>
                <w:b/>
                <w:sz w:val="24"/>
                <w:szCs w:val="24"/>
              </w:rPr>
              <w:t>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какой цели применяют оксид азота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2. 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остаточный ресурс деталей цилиндропоршневой группы двигателя автомобиля, если тепловой зазор между цилиндром и поршнем изменился от номинального 0,2 мм до 0,3 мм при пробеге автомобиля 75 000 км. Причем, максимально допустимый зазор примем равным 0,35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proofErr w:type="spellStart"/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4.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60 мм.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w:r w:rsidR="00C0189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8C2BFE" w:rsidP="002E3A8A">
            <w:pPr>
              <w:jc w:val="both"/>
              <w:rPr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4. 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моечно-уборочного оборудования.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12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1. 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3 года степень изношенности достигла </w:t>
            </w:r>
            <w:proofErr w:type="spellStart"/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rFonts w:eastAsia="Times New Roman"/>
                <w:sz w:val="24"/>
                <w:szCs w:val="24"/>
              </w:rPr>
              <w:t xml:space="preserve"> = 40%.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w:r w:rsidR="00C0189F">
              <w:rPr>
                <w:rFonts w:eastAsia="Times New Roman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m:rPr>
                  <m:sty m:val="bi"/>
                </m:rP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m:rPr>
                  <m:sty m:val="bi"/>
                </m:rP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lastRenderedPageBreak/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2. 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окрасочного оборудования.</w:t>
            </w:r>
          </w:p>
          <w:p w:rsidR="00422A79" w:rsidRPr="009377B6" w:rsidRDefault="008C2BFE" w:rsidP="002E3A8A">
            <w:pPr>
              <w:contextualSpacing/>
              <w:jc w:val="both"/>
              <w:rPr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3. </w:t>
            </w:r>
            <w:r w:rsidR="00422A79" w:rsidRPr="009377B6">
              <w:rPr>
                <w:sz w:val="24"/>
                <w:szCs w:val="24"/>
              </w:rPr>
              <w:t>При возникновении повышенной шумности работы двигателя, необходимо проводить регулировку теплового зазора в ГРМ двигателя автомобиля ВАЗ-2113. Рассчитайте требуемую толщину регулировочной шайбы на выпускном клапане, если в данный момент установлена шайба толщиной 3,65 мм, тепловой зазор равен 0,4 мм. Рекомендуемый тепловой зазор принять равным 0,35 мм.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sz w:val="24"/>
                <w:szCs w:val="24"/>
              </w:rPr>
              <w:t xml:space="preserve">4. </w:t>
            </w:r>
            <w:r w:rsidR="00422A79" w:rsidRPr="009377B6">
              <w:rPr>
                <w:sz w:val="24"/>
                <w:szCs w:val="24"/>
              </w:rPr>
              <w:t>В чем заключается модернизация системы охлаждения?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8C2BFE" w:rsidRPr="009377B6">
              <w:rPr>
                <w:b/>
                <w:sz w:val="24"/>
                <w:szCs w:val="24"/>
              </w:rPr>
              <w:t xml:space="preserve"> 13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степень сжатия в каждом цилиндре 4-хцилиндрового двигателя до и после проведения тюнинга, если объем камеры сгорания до проведения тюнинга был равен 39,5 см3, а после фрезеровки головки блока цилиндров объем камеры сгорания стал равен 37,5 см3, объем двигателя равен 1500 см3.</w:t>
            </w:r>
          </w:p>
          <w:p w:rsidR="00422A79" w:rsidRPr="009377B6" w:rsidRDefault="008C2BFE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В чем заключается тюнинг кривошипно-шатунного механизма</w:t>
            </w:r>
            <w:r w:rsidR="00422A79" w:rsidRPr="009377B6">
              <w:rPr>
                <w:rFonts w:eastAsia="Times New Roman"/>
                <w:color w:val="000000"/>
                <w:sz w:val="24"/>
                <w:szCs w:val="24"/>
              </w:rPr>
              <w:t>?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5 лет степень изношенности достигла </w:t>
            </w:r>
            <w:proofErr w:type="spellStart"/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rFonts w:eastAsia="Times New Roman"/>
                <w:sz w:val="24"/>
                <w:szCs w:val="24"/>
              </w:rPr>
              <w:t xml:space="preserve"> = 40%.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8C2BFE" w:rsidP="002E3A8A">
            <w:pPr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4. Р</w:t>
            </w:r>
            <w:r w:rsidR="00422A79" w:rsidRPr="009377B6">
              <w:rPr>
                <w:rFonts w:eastAsia="Times New Roman"/>
                <w:sz w:val="24"/>
                <w:szCs w:val="24"/>
              </w:rPr>
              <w:t>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8C2BFE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14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В чем заключается принцип работы систем распределения крутящего момента по осям?</w:t>
            </w:r>
          </w:p>
          <w:p w:rsidR="00422A79" w:rsidRPr="009377B6" w:rsidRDefault="00C0189F" w:rsidP="002E3A8A">
            <w:pPr>
              <w:ind w:left="6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 xml:space="preserve">Как устроены и какой принцип работы </w:t>
            </w:r>
            <w:proofErr w:type="spellStart"/>
            <w:r w:rsidR="00422A79" w:rsidRPr="009377B6">
              <w:rPr>
                <w:sz w:val="24"/>
                <w:szCs w:val="24"/>
              </w:rPr>
              <w:t>турбонаддува</w:t>
            </w:r>
            <w:proofErr w:type="spellEnd"/>
            <w:r w:rsidR="00422A79" w:rsidRPr="009377B6">
              <w:rPr>
                <w:sz w:val="24"/>
                <w:szCs w:val="24"/>
              </w:rPr>
              <w:t>. Какие неполадки могут возникнуть в процессе эксплуатации?</w:t>
            </w:r>
          </w:p>
          <w:p w:rsidR="00422A79" w:rsidRPr="009377B6" w:rsidRDefault="00C0189F" w:rsidP="002E3A8A">
            <w:pPr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Определите остаточный ресурс оборудования для технического обслуживания двигателя, если за период эксплуатации </w:t>
            </w:r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4 лет степень изношенности данного оборудования достигла </w:t>
            </w:r>
            <w:proofErr w:type="spellStart"/>
            <w:r w:rsidR="00422A79"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rFonts w:eastAsia="Times New Roman"/>
                <w:sz w:val="24"/>
                <w:szCs w:val="24"/>
              </w:rPr>
              <w:t xml:space="preserve"> = 25%.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Остаточный ресурс: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R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/>
                      <w:sz w:val="24"/>
                      <w:szCs w:val="24"/>
                    </w:rPr>
                    <m:t>1</m:t>
                  </m:r>
                  <m:r>
                    <w:rPr>
                      <w:rFonts w:eastAsia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 xml:space="preserve">Разработайте рекомендации по безопасной эксплуатации нового оборудования. </w:t>
            </w:r>
            <w:proofErr w:type="spellStart"/>
            <w:r w:rsidR="00422A79" w:rsidRPr="009377B6">
              <w:rPr>
                <w:sz w:val="24"/>
                <w:szCs w:val="24"/>
              </w:rPr>
              <w:t>Cформулируйте</w:t>
            </w:r>
            <w:proofErr w:type="spellEnd"/>
            <w:r w:rsidR="00422A79" w:rsidRPr="009377B6">
              <w:rPr>
                <w:sz w:val="24"/>
                <w:szCs w:val="24"/>
              </w:rPr>
              <w:t xml:space="preserve"> правила техники безопасной при эксплуатации оборудования для технического обслуживания тормозной системы.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E679B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 15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детали,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12 МПа, допустимое напряжение [σ] = 18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Дайте характеристику модернизации дизельного двигателя,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Проведите гипотетически тюнинг</w:t>
            </w:r>
            <w:r w:rsidR="00422A79" w:rsidRPr="009377B6">
              <w:rPr>
                <w:bCs/>
                <w:sz w:val="24"/>
                <w:szCs w:val="24"/>
              </w:rPr>
              <w:t xml:space="preserve"> управляемости автомобиля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E679B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 xml:space="preserve">ЗАДАНИЕ 16 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 xml:space="preserve">Рассчитайте остаточный ресурс колесного подшипника качения автомобиля, если радиальный зазор между шариками и наружной обоймой изменился от номинального 0,1 мм до 0,15 мм при пробеге автомобиля 45 000 км. Причем максимально допустимый радиальный зазор </w:t>
            </w:r>
            <w:r w:rsidR="008927AD" w:rsidRPr="009377B6">
              <w:rPr>
                <w:sz w:val="24"/>
                <w:szCs w:val="24"/>
              </w:rPr>
              <w:t>равен 0</w:t>
            </w:r>
            <w:r w:rsidR="00422A79" w:rsidRPr="009377B6">
              <w:rPr>
                <w:sz w:val="24"/>
                <w:szCs w:val="24"/>
              </w:rPr>
              <w:t>,3 мм.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Какими способами и в каком порядке можно изменить жесткость кузова автомобиля?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износ стапеля для проверки и корректировки геометрии кузова автомобиля за 1 год,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2,6 года степень изношенности достигла </w:t>
            </w:r>
            <w:proofErr w:type="spellStart"/>
            <w:r w:rsidR="00422A79" w:rsidRPr="009377B6">
              <w:rPr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sz w:val="24"/>
                <w:szCs w:val="24"/>
              </w:rPr>
              <w:t xml:space="preserve"> = 42%.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lastRenderedPageBreak/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sz w:val="24"/>
                <w:szCs w:val="24"/>
              </w:rPr>
              <w:t>для выполнения</w:t>
            </w:r>
            <w:r w:rsidR="00422A79" w:rsidRPr="009377B6">
              <w:rPr>
                <w:sz w:val="24"/>
                <w:szCs w:val="24"/>
              </w:rPr>
              <w:t xml:space="preserve"> работ по ТО и ТР системы питания двигателя. Обоснуйте принятое решение с точки зрения эксплуатационных показателей и экономической целесообразности</w:t>
            </w:r>
          </w:p>
        </w:tc>
      </w:tr>
      <w:tr w:rsidR="00422A79" w:rsidRPr="009377B6" w:rsidTr="00C0189F">
        <w:tc>
          <w:tcPr>
            <w:tcW w:w="10314" w:type="dxa"/>
          </w:tcPr>
          <w:p w:rsidR="00C0189F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lastRenderedPageBreak/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17</w:t>
            </w:r>
          </w:p>
          <w:p w:rsidR="00422A79" w:rsidRPr="00C0189F" w:rsidRDefault="00C0189F" w:rsidP="002E3A8A">
            <w:pPr>
              <w:rPr>
                <w:b/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Для привода компрессорной установки требуется спроектировать привод. Рассчитайте расстояние между валами ременной передачи по формуле:</w:t>
            </w:r>
            <m:oMath>
              <m:r>
                <w:rPr>
                  <w:rFonts w:ascii="Cambria Math"/>
                  <w:sz w:val="24"/>
                  <w:szCs w:val="24"/>
                </w:rPr>
                <m:t>А</m:t>
              </m:r>
              <m:r>
                <w:rPr>
                  <w:rFonts w:ascii="Cambria Math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/>
                      <w:sz w:val="24"/>
                      <w:szCs w:val="24"/>
                    </w:rPr>
                    <m:t>1,5</m:t>
                  </m:r>
                  <m:r>
                    <w:rPr>
                      <w:rFonts w:ascii="Cambria Math"/>
                      <w:sz w:val="24"/>
                      <w:szCs w:val="24"/>
                    </w:rPr>
                    <m:t>÷</m:t>
                  </m:r>
                  <m:r>
                    <w:rPr>
                      <w:rFonts w:ascii="Cambria Math"/>
                      <w:sz w:val="24"/>
                      <w:szCs w:val="24"/>
                    </w:rPr>
                    <m:t>2,0</m:t>
                  </m:r>
                </m:e>
              </m:d>
              <m:r>
                <w:rPr>
                  <w:rFonts w:ascii="Cambria Math"/>
                  <w:sz w:val="24"/>
                  <w:szCs w:val="24"/>
                </w:rPr>
                <m:t>×</m:t>
              </m:r>
              <m:r>
                <w:rPr>
                  <w:rFonts w:ascii="Cambria Math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/>
                  <w:sz w:val="24"/>
                  <w:szCs w:val="24"/>
                </w:rPr>
                <m:t>)</m:t>
              </m:r>
            </m:oMath>
            <w:r w:rsidR="00422A79" w:rsidRPr="009377B6">
              <w:rPr>
                <w:rFonts w:eastAsia="Times New Roman"/>
                <w:bCs/>
                <w:sz w:val="24"/>
                <w:szCs w:val="24"/>
              </w:rPr>
              <w:t>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ведущего вала;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2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– диаметр ведомого вала.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Данный привод имеет передаточное число </w:t>
            </w:r>
            <w:proofErr w:type="spellStart"/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3. Диаметр вала электродвигателя </w:t>
            </w:r>
            <w:r w:rsidRPr="009377B6">
              <w:rPr>
                <w:rFonts w:eastAsia="Times New Roman"/>
                <w:bCs/>
                <w:sz w:val="24"/>
                <w:szCs w:val="24"/>
                <w:lang w:val="en-US"/>
              </w:rPr>
              <w:t>D</w:t>
            </w:r>
            <w:r w:rsidRPr="009377B6">
              <w:rPr>
                <w:rFonts w:eastAsia="Times New Roman"/>
                <w:bCs/>
                <w:sz w:val="24"/>
                <w:szCs w:val="24"/>
                <w:vertAlign w:val="subscript"/>
              </w:rPr>
              <w:t>1</w:t>
            </w:r>
            <w:r w:rsidRPr="009377B6">
              <w:rPr>
                <w:rFonts w:eastAsia="Times New Roman"/>
                <w:bCs/>
                <w:sz w:val="24"/>
                <w:szCs w:val="24"/>
              </w:rPr>
              <w:t xml:space="preserve"> = 80 мм.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9377B6">
              <w:rPr>
                <w:rFonts w:eastAsia="Times New Roman"/>
                <w:bCs/>
                <w:sz w:val="24"/>
                <w:szCs w:val="24"/>
              </w:rPr>
              <w:t>Передаточное число определяется по формуле: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</w:rPr>
                <m:t>i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bCs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</m:oMath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Пользуясь Интернет-ресурсами, предложите поставщика нового оборудования </w:t>
            </w:r>
            <w:r w:rsidR="008927AD" w:rsidRPr="009377B6">
              <w:rPr>
                <w:rFonts w:eastAsia="Times New Roman"/>
                <w:sz w:val="24"/>
                <w:szCs w:val="24"/>
              </w:rPr>
              <w:t>для выполнения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работ по ТО и ТР системы охлаждения двигателя.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модернизации рулевого управления, особенности ТО и Р</w:t>
            </w:r>
          </w:p>
          <w:p w:rsidR="00422A79" w:rsidRPr="009377B6" w:rsidRDefault="00C0189F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методы увеличения мощности двигателя, особенности ТО и Р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18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22A79" w:rsidRPr="009377B6">
              <w:rPr>
                <w:sz w:val="24"/>
                <w:szCs w:val="24"/>
              </w:rPr>
              <w:t>Дайте характеристику модернизации коробки передач,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22A79" w:rsidRPr="009377B6">
              <w:rPr>
                <w:sz w:val="24"/>
                <w:szCs w:val="24"/>
              </w:rPr>
              <w:t>Перечислите методы тюнинга конструкций несущей системы, подвески, колес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>Произведите сравнительную оценку сварочных аппаратов по основным эксплуатационным параметрам.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подъемно-транспортного оборудования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19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Рассчитайте коэффициент запаса прочности детали, если максимальное напряжение σ</w:t>
            </w:r>
            <w:r w:rsidR="00422A79" w:rsidRPr="009377B6">
              <w:rPr>
                <w:rFonts w:eastAsia="Times New Roman"/>
                <w:sz w:val="24"/>
                <w:szCs w:val="24"/>
                <w:vertAlign w:val="subscript"/>
                <w:lang w:val="en-US"/>
              </w:rPr>
              <w:t>max</w:t>
            </w:r>
            <w:r w:rsidR="00422A79" w:rsidRPr="009377B6">
              <w:rPr>
                <w:rFonts w:eastAsia="Times New Roman"/>
                <w:sz w:val="24"/>
                <w:szCs w:val="24"/>
              </w:rPr>
              <w:t xml:space="preserve"> = 12 МПа, допустимое напряжение [σ] = 18 МПа: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/>
                      <w:sz w:val="24"/>
                      <w:szCs w:val="24"/>
                    </w:rPr>
                    <m:t>σ</m:t>
                  </m:r>
                </m:e>
              </m:d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Times New Roman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en-US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n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r w:rsidRPr="009377B6">
              <w:rPr>
                <w:rFonts w:eastAsia="Times New Roman"/>
                <w:sz w:val="24"/>
                <w:szCs w:val="24"/>
                <w:lang w:val="en-US"/>
              </w:rPr>
              <w:t>n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коэффициент запаса прочности.</w:t>
            </w:r>
          </w:p>
          <w:p w:rsidR="00422A79" w:rsidRPr="009377B6" w:rsidRDefault="00C0189F" w:rsidP="002E3A8A">
            <w:pPr>
              <w:tabs>
                <w:tab w:val="left" w:pos="426"/>
              </w:tabs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Пользуясь Интернет-ресурсами, предложите поставщика нового оборудования для ТО и ТР трансмиссии автомобиля. Обоснуйте принятое решение с точки зрения эксплуатационных показателей и экономической целесообразности.</w:t>
            </w:r>
          </w:p>
          <w:p w:rsidR="00422A79" w:rsidRPr="009377B6" w:rsidRDefault="00C0189F" w:rsidP="002E3A8A">
            <w:pPr>
              <w:tabs>
                <w:tab w:val="left" w:pos="426"/>
              </w:tabs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  <w:r w:rsidR="00422A79" w:rsidRPr="009377B6">
              <w:rPr>
                <w:rFonts w:eastAsia="Times New Roman"/>
                <w:sz w:val="24"/>
                <w:szCs w:val="24"/>
              </w:rPr>
              <w:t>Дайте характеристику модернизации переднего управляемого моста</w:t>
            </w:r>
            <w:r w:rsidR="00422A79" w:rsidRPr="009377B6">
              <w:rPr>
                <w:rFonts w:eastAsia="Times New Roman"/>
                <w:spacing w:val="-2"/>
                <w:sz w:val="24"/>
                <w:szCs w:val="24"/>
              </w:rPr>
              <w:t>.</w:t>
            </w:r>
          </w:p>
          <w:p w:rsidR="00422A79" w:rsidRPr="009377B6" w:rsidRDefault="00C0189F" w:rsidP="002E3A8A">
            <w:pPr>
              <w:tabs>
                <w:tab w:val="left" w:pos="426"/>
              </w:tabs>
              <w:ind w:left="66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4. 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виды сигнализаций.</w:t>
            </w:r>
          </w:p>
        </w:tc>
      </w:tr>
      <w:tr w:rsidR="00422A79" w:rsidRPr="009377B6" w:rsidTr="00C0189F">
        <w:tc>
          <w:tcPr>
            <w:tcW w:w="10314" w:type="dxa"/>
          </w:tcPr>
          <w:p w:rsidR="00422A79" w:rsidRPr="009377B6" w:rsidRDefault="00422A79" w:rsidP="002E3A8A">
            <w:pPr>
              <w:rPr>
                <w:b/>
                <w:sz w:val="24"/>
                <w:szCs w:val="24"/>
              </w:rPr>
            </w:pPr>
            <w:r w:rsidRPr="009377B6">
              <w:rPr>
                <w:b/>
                <w:sz w:val="24"/>
                <w:szCs w:val="24"/>
              </w:rPr>
              <w:t>ЗАДАНИЕ</w:t>
            </w:r>
            <w:r w:rsidR="00E679B9" w:rsidRPr="009377B6">
              <w:rPr>
                <w:b/>
                <w:sz w:val="24"/>
                <w:szCs w:val="24"/>
              </w:rPr>
              <w:t xml:space="preserve"> 20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Перечислите методы тюнинга колёс, шин, особенности ТО и Р</w:t>
            </w:r>
          </w:p>
          <w:p w:rsidR="00422A79" w:rsidRPr="009377B6" w:rsidRDefault="00C0189F" w:rsidP="002E3A8A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422A79" w:rsidRPr="009377B6">
              <w:rPr>
                <w:rFonts w:eastAsia="Times New Roman"/>
                <w:sz w:val="24"/>
                <w:szCs w:val="24"/>
              </w:rPr>
              <w:t>При возникновении повышенной шумности работы двигателя, необходимо проводить регулировку теплового зазора в ГРМ двигателя автомобиля ВАЗ-2113. Рассчитайте требуемую толщину регулировочной шайбы на выпускном клапане, если в данный момент установлена шайба толщиной 3,65 мм, тепловой зазор равен 0,4 мм. Рекомендуемый тепловой зазор принять равным 0,35 мм.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422A79" w:rsidRPr="009377B6">
              <w:rPr>
                <w:sz w:val="24"/>
                <w:szCs w:val="24"/>
              </w:rPr>
              <w:t xml:space="preserve">Определите износ оборудования для технического обслуживания кузова автомобиля за 1 год, если за период эксплуатации </w:t>
            </w:r>
            <w:r w:rsidR="00422A79" w:rsidRPr="009377B6">
              <w:rPr>
                <w:sz w:val="24"/>
                <w:szCs w:val="24"/>
                <w:lang w:val="en-US"/>
              </w:rPr>
              <w:t>t</w:t>
            </w:r>
            <w:r w:rsidR="00422A79" w:rsidRPr="009377B6">
              <w:rPr>
                <w:sz w:val="24"/>
                <w:szCs w:val="24"/>
              </w:rPr>
              <w:t xml:space="preserve"> = 3 года степень изношенности достигла </w:t>
            </w:r>
            <w:proofErr w:type="spellStart"/>
            <w:r w:rsidR="00422A79" w:rsidRPr="009377B6">
              <w:rPr>
                <w:sz w:val="24"/>
                <w:szCs w:val="24"/>
                <w:lang w:val="en-US"/>
              </w:rPr>
              <w:t>i</w:t>
            </w:r>
            <w:proofErr w:type="spellEnd"/>
            <w:r w:rsidR="00422A79" w:rsidRPr="009377B6">
              <w:rPr>
                <w:sz w:val="24"/>
                <w:szCs w:val="24"/>
              </w:rPr>
              <w:t xml:space="preserve"> = 20%. 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>Износ оборудования за 1 год: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eastAsia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en-US"/>
                    </w:rPr>
                    <m:t>t</m:t>
                  </m:r>
                </m:den>
              </m:f>
              <m:r>
                <w:rPr>
                  <w:rFonts w:ascii="Cambria Math" w:eastAsia="Times New Roman"/>
                  <w:sz w:val="24"/>
                  <w:szCs w:val="24"/>
                </w:rPr>
                <m:t xml:space="preserve"> ;</m:t>
              </m:r>
            </m:oMath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</w:rPr>
              <w:t xml:space="preserve">где </w:t>
            </w:r>
            <w:proofErr w:type="spellStart"/>
            <w:r w:rsidRPr="009377B6">
              <w:rPr>
                <w:rFonts w:eastAsia="Times New Roman"/>
                <w:sz w:val="24"/>
                <w:szCs w:val="24"/>
                <w:lang w:val="en-US"/>
              </w:rPr>
              <w:t>i</w:t>
            </w:r>
            <w:proofErr w:type="spellEnd"/>
            <w:r w:rsidRPr="009377B6">
              <w:rPr>
                <w:rFonts w:eastAsia="Times New Roman"/>
                <w:sz w:val="24"/>
                <w:szCs w:val="24"/>
              </w:rPr>
              <w:t xml:space="preserve"> – степень изношенности;</w:t>
            </w:r>
          </w:p>
          <w:p w:rsidR="00422A79" w:rsidRPr="009377B6" w:rsidRDefault="00422A79" w:rsidP="002E3A8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9377B6">
              <w:rPr>
                <w:rFonts w:eastAsia="Times New Roman"/>
                <w:sz w:val="24"/>
                <w:szCs w:val="24"/>
                <w:lang w:val="en-US"/>
              </w:rPr>
              <w:t>t</w:t>
            </w:r>
            <w:r w:rsidRPr="009377B6">
              <w:rPr>
                <w:rFonts w:eastAsia="Times New Roman"/>
                <w:sz w:val="24"/>
                <w:szCs w:val="24"/>
              </w:rPr>
              <w:t xml:space="preserve"> – период эксплуатации оборудования.</w:t>
            </w:r>
          </w:p>
          <w:p w:rsidR="00422A79" w:rsidRPr="009377B6" w:rsidRDefault="00C0189F" w:rsidP="002E3A8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22A79" w:rsidRPr="009377B6">
              <w:rPr>
                <w:sz w:val="24"/>
                <w:szCs w:val="24"/>
              </w:rPr>
              <w:t>Разработайте рекомендации по безопасной эксплуатации нового оборудования. Сформулируйте правила ввода в эксплуатацию оборудования, использующего сжатый воздух</w:t>
            </w:r>
          </w:p>
        </w:tc>
      </w:tr>
    </w:tbl>
    <w:p w:rsidR="00C256BD" w:rsidRDefault="002E3A8A" w:rsidP="002E3A8A">
      <w:pPr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2E3A8A">
        <w:rPr>
          <w:rFonts w:ascii="Times New Roman" w:hAnsi="Times New Roman" w:cs="Times New Roman"/>
          <w:color w:val="000000"/>
          <w:u w:val="single"/>
        </w:rPr>
        <w:t>Практическая часть:</w:t>
      </w:r>
    </w:p>
    <w:p w:rsidR="00B67CDF" w:rsidRPr="00B67CDF" w:rsidRDefault="00B67CDF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Инструкция: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Внимательно прочитайте задание.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 можете воспользоваться предоставленной литературой, дидактическим материалом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(бланки технологической документации) и Интернет-ресурсами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Время выполнения задания – 90 мин.</w:t>
      </w:r>
    </w:p>
    <w:p w:rsidR="00B67CDF" w:rsidRPr="00B67CDF" w:rsidRDefault="00B67CDF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Текст задания: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1. На СТО поступил автомобиль ВАЗ-2109 с неисправной стояночной тормозной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системой – автомобиль не фиксируется в неподвижном состоянии на уклоне 6%. В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проведенной диагностики выяснилось, что изношены тормозные колодки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 тормозных механизмов. На СТО владельцу предложили заменить вышедшие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из строя колодки новыми из материала «</w:t>
      </w:r>
      <w:proofErr w:type="spellStart"/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ферадо</w:t>
      </w:r>
      <w:proofErr w:type="spellEnd"/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», выпускающимися для автомобилей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ВАЗ-2115.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 автомобиля. Дайте краткую характеристику предприятия, на котором Вы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проходили практику.</w:t>
      </w:r>
    </w:p>
    <w:p w:rsidR="00B67CDF" w:rsidRDefault="006F6BE9" w:rsidP="00B67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 работникам СТО обратился водитель автомобиля ВАЗ-2112 со следующими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признаками неисправности: хруст в передней части автомобиля при прямолинейном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движении автомобиля. В результате проведенной диагностики выяснилось, что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вышли из строя шарниры равных угловых скоростей. Работники СТО предложили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владельцу произвести замену вышедших из строя </w:t>
      </w:r>
      <w:proofErr w:type="spellStart"/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ШРУСов</w:t>
      </w:r>
      <w:proofErr w:type="spellEnd"/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новые с автомобиля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ВАЗ-2115.</w:t>
      </w:r>
    </w:p>
    <w:p w:rsidR="006F6BE9" w:rsidRPr="006F6BE9" w:rsidRDefault="006F6BE9" w:rsidP="00B67CD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возможность выполнения такой операции Дайте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трансмиссии автомобиля. Дайте краткую характеристику предприятия, на котором Вы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проходили практику.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На СТО «Автомир» обратился владелец автомобиля ВАЗ-2115 с просьбой заменить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заводские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приводы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ведущих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удлиненными.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 такой операции. Дайте аргументированное обоснование принятому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Вами решению по проведению тюнинга системы автомобиля. Дайте краткую</w:t>
      </w:r>
      <w:r w:rsid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предприятия, на котором Вы проходили практику.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На СТО обратился владелец автомобиля ВАЗ-2110 со следующими признаками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неисправности: металлический скрежет в районе привода ГРМ на соседних деталях 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узлах имеются следы разбрызгивания. После проведения диагностики указанных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механизмов выяснилось, что неисправен подшипник ротора водяного насоса системы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 двигателя. Водителю предложили заменить вышедший из строя узел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новым, предназначенным для автомобиля ВАЗ-2112 с увеличенным углом наклона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лопастей.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преимущества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недостатки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предложенного варианта модернизации.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 работникам СТО обратился водитель автомобиля ВАЗ-2109 с просьбой заменить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однорядные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двухрядными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6F6BE9" w:rsidRPr="006F6BE9" w:rsidRDefault="006F6BE9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Рассчитайте остаточный ресурс тормозных колодок передних тормозных механизмов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ВАЗ-2170, если толщина новых колодок составляет 11,5 мм, остаточная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толщина колодок на данный момент составляет 9,5 мм, а пробег автомобиля – 27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> 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000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км. Минимально допустимую толщину колодок принять равной 8 мм.</w:t>
      </w:r>
    </w:p>
    <w:p w:rsidR="006F6BE9" w:rsidRPr="006F6BE9" w:rsidRDefault="006F6BE9" w:rsidP="00170D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 тюнинг-центр обратился молодой автовладелец, желающий уменьшить клиренс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ВАЗ-2108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укорочения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пружин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передних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амортизаторных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стоек.</w:t>
      </w:r>
      <w:r w:rsidR="00170D1B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такого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вида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технического тюнинга автомобиля. Укажите эксплуатационные характеристики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модернизированного таким способом, по сравнению с заводской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величиной дорожного просвета.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8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Транспортная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компания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«Трансмаш»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обратилась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крупную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авторемонтную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6F6BE9" w:rsidRPr="006F6BE9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организацию с просьбой выполнить текущий ремонт одного из их автомобилей.</w:t>
      </w:r>
      <w:r w:rsidRPr="00B67CDF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ремонт автомобиля. Дайте краткую 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9. После проведения регулировочных работ в газораспределительном механизме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 ВАЗ-2114 работники должны предоставить отчетный документ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о проделанной работе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владельцу автомобиля. Внимательно изучив бланк акта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выполненных работ, заполните его в соответствии с требованиями оформления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документации. Дайте краткую 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10. При возникновении повышенной шумности работы двигателя, необходимо проводить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регулировку теплового зазора в ГРМ двигателя автомобиля ВАЗ-2113. Рассчитайте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требуемую толщину регулировочной шайбы на выпускном клапане, если в данный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момент установлена шайба толщиной 3,65 мм, тепловой зазор равен 0,4 мм.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Рекомендуемый тепловой зазор принять равным 0,35 мм.</w:t>
      </w:r>
    </w:p>
    <w:p w:rsidR="00B67CDF" w:rsidRPr="00B67CDF" w:rsidRDefault="00935B21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тормозных барабанов задних тормозных механизмов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ВАЗ-2112, если толщина стенки новых барабанов составляет 12 мм,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остаточная толщина стенки барабанов на данный момент составляет 9,5 мм, а пробег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– 127 000 км. Минимально допустимую толщину колодок принять равной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8 мм.</w:t>
      </w:r>
    </w:p>
    <w:p w:rsidR="00B67CDF" w:rsidRPr="00B67CDF" w:rsidRDefault="00935B21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пункте технического осмотра автомобилей провели диагностику автомобиля,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которой были выявлены следующие неисправности: несоответствие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рисунка протектора шин установленным требованиям. Заполните в соответствии 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 диагностическую карту технического осмотра автомобиля и сделайте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заключение о допуске либо о запрещении эксплуатации автомобиля. Приведите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сделанному Вами заключению.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3.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Рассчитайте необходимую толщину снимаемого слоя с плоскости разъема головки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блока цилиндров 4-хцилиндрового двигателя автомобиля ВАЗ-2109 для увеличения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степени сжатия с 9,2 до 9,5, если диаметр цилиндра равен 65 мм, исходный объем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камеры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сгорания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35,3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объем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1300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эксплуатационные характеристики автомобиля, модернизированного таким способом,</w:t>
      </w:r>
      <w:r w:rsidR="00935B21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 сравнению с заводскими параметрами двигателя.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14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последовательность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 Заполните в соответствии с требованиями технологическую 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 правильность заполнения документа и дайте его краткую характеристику.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необходимую толщину снимаемого слоя с плоскости разъема головки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блока цилиндров 4-хцилиндрового двигателя автомобиля ВАЗ-2109 для увеличения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степени сжатия с 9,2 до 9,5, если диаметр цилиндра равен 65 мм, исходный объем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камеры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сгорания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35,3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объем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1300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эксплуатационные характеристики автомобиля, модернизированного таким способом,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 сравнению с заводскими параметрами двигателя.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последовательность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 Заполните в соответствии с требованиями технологическую 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 правильность заполнения документа и дайте его краткую 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номинального 0,2 мм до 0,35 мм при пробеге автомобиля 75 000 км. Причем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максимально допустимый зазор примем равным 0,45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Для проведения расчетов за оказанные услуги по тюнингу системы 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работники СТО должны предоставить заказчику акт выполненных работ. Заполните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 с требованиями акт выполненных работ, если были заменены радиатор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охлаждающая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жидкость.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Обоснуйте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правильность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заполнения документа и дайте его краткую характеристику.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После проведения регулировочных работ в газораспределительном механизме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 ВАЗ-2114 работники должны предоставить отчетный документ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 проделанной работе владельцу автомобиля. Внимательно изучив бланк акта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выполненных работ, заполните его в соответствии с требованиями оформления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документации. Дайте краткую характеристику данному документу.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При возникновении повышенной шумности работы двигателя, необходимо проводить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регулировку теплового зазора в ГРМ двигателя автомобиля ВАЗ-2113. Рассчитайте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требуемую толщину регулировочной шайбы на выпускном клапане, если в данный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момент установлена шайба толщиной 3,65 мм, тепловой зазор равен 0,4 мм.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Рекомендуемый тепловой зазор принять равным 0,35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ВАЗ-2109 с просьбой 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однорядные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двухрядными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аргументированное обоснование принятому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тюнинг-центр обратился молодой автовладелец, желающий уменьшить клиренс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ВАЗ-2108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укорочения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пружин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передних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амортизаторных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стоек.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технического тюнинга автомобиля. Укажите эксплуатационные характеристики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модернизированного таким способом, по сравнению с заводской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величиной дорожного просвета.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2.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Транспортная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компания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«Трансмаш»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обратилась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крупную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авторемонтную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организацию с просьбой выполнить текущий ремонт одного из их автомобилей.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ремонт автомобиля. Дайте краткую характеристику данному документу.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тормозных колодок передних тормозных механизмов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ВАЗ-2170, если толщина новых колодок составляет 11,5 мм, остаточная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толщина колодок на данный момент составляет 9,5 мм, а пробег автомобиля – 27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 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км. Минимально допустимую толщину колодок принять равной 8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Фирма «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Строймаш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» обратилась в крупную авторемонтную организацию с просьбой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проводить техническое обслуживание одного из их автомобилей.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Согласно требованиям оформления технической документации, заполните договор 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техническое обслуживание автомобиля. Дайте краткую характеристику данному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 Р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ассчитайте степень сжатия в каждом цилиндре 4-хцилиндрового двигателя до 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 проведения тюнинга, если объем камеры сгорания до проведения тюнинга был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равен 39,5 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, а после фрезеровки головки блока цилиндров объем камеры сгорания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стал равен 37,5 см3, объем двигателя равен 1500 см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  <w:vertAlign w:val="superscript"/>
        </w:rPr>
        <w:t>3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тюнинг-центр обратился молодой автовладелец с просьбой провести внешний тюнинг 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автомобиля посредством установки спортивных боковых обвесов,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спойлеров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и антикрыльев.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такого вида внешнего тюнинга 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Укажите эксплуатационные характеристики автомобиля, модернизированного таким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способом, по сравнению с заводской аэродинамической компоновкой.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автолюбитель, желающий придать своему автомобилю необычный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внешний вид посредством нанесения аэрографии на элементы кузова. Владельцу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 хотелось бы, чтобы в нанесенном рисунке присутствовали элементы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металлика или позолоченной краски. Определите возможность осуществления 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вида внешнего тюнинга автомобиля. Укажите преимущества и недостатки такого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внешнего вида автомобиля по сравнению с заводской окраской, обращая внимание 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коррозионную стойкость кузова и заметность автомобиля на дороге.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В пункте технического осмотра автомобилей провели диагностику автомобиля, 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которой были выявлены следующие неисправности: наличие трещин на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тормозных шлангах обоих контуров. Заполните в соответствии с требованиями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диагностическую карту технического осмотра автомобиля и сделайте заключение 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допуске либо о запрещении эксплуатации автомобиля. Приведите аргументированное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сделанному Вами заключению.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 техническую возможность увеличения степени сжатия двигателя.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 автомобиля. Укажите преимущества и недостатки предложенного варианта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ВАЗ-2131 «Нива» с просьбой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колесные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шариковые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цилиндрическими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роликовыми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подшипниками. Определите возможность осуществления такой операции. 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ходовой части автомобиля. Укажите преимущества и недостатки предложенного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варианта модернизации.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31.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данный вид тюнинга составьте технологическую последовательность и заполните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карту.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данному документу.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2.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цилиндропоршневой группы второго цилиндра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бензинового двигателя, если компрессия в данном цилиндре упала от номинального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значения 13,5 кПа до 9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кПа, причем на данный момент пробег автомобиля составляет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142 000 км. Минимально допустимым значением компрессии считать 8 кПа.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33.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ВАЗ-2112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установки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дополнительного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вентилятора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принудительного охлаждения. Проанализируйте изменение эксплуатационных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экономических показателей модернизированного агрегата.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владелец автомобиля ВАЗ-2109 со следующими признаками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неисправности: шум, металлический скрежет в районе привода ГРМ. После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проведения диагностики выяснилось, что неисправен водяной насос 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охлаждения двигателя. Водителю предложили заменить вышедший из строя узел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новым, предназначенным для автомобиля ВАЗ-2110 с увеличенным углом наклона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лопастей.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аргументированное обоснование принятому Вами решению по проведению 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 охлаждения автомобиля.</w:t>
      </w:r>
    </w:p>
    <w:p w:rsidR="00C049A6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5.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Для проведения расчетов за оказанные услуги по тюнингу системы охлаждения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работники СТО должны предоставить заказчику акт выполненных работ. Заполните 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 с требованиями акт выполненных работ, если были заменены радиатор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колесного подшипника качения автомобиля, если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радиальный зазор между шариками и наружной обоймой изменился от номинального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0,1 мм до 0,15 мм при пробеге автомобиля 45 000 км. Причем максимально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допустимый радиальный зазор равен 0,3 мм.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обратился владелец автомобиля ВАЗ-2170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LADAPriora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 просьбой провести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гарантийное техническое обслуживание после пробега автомобилем 2000 км.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Составьте перечень диагностических и обслуживающих работ. Дайте 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 предприятия, на котором Вы проходили практику.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3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>8.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После проведенных работ по техническому обслуживанию работники станции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техобслуживания сдают автомобиль его владельцу. Заполните в соответствии с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 задания во втором вопросе акт приема-передачи автомобиля его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владельцу. Обоснуйте правильность заполнения документа и дайте его краткую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39.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КПП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ChevroletLanos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передаточных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чисел.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Проанализируйте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изменение эксплуатационных и экономических показателей модернизированного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агрегата.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 технологическую последовательность осуществления модернизации,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указанной</w:t>
      </w:r>
    </w:p>
    <w:p w:rsidR="00B67CDF" w:rsidRPr="00B67CDF" w:rsidRDefault="00B67CDF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первом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задании.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Заполните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соответствии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требованиями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технологическую карту. Обоснуйте правильность заполнения документа и дайте его</w:t>
      </w:r>
      <w:r w:rsidR="00C049A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 характеристику.</w:t>
      </w:r>
    </w:p>
    <w:p w:rsidR="00B67CDF" w:rsidRPr="00B67CDF" w:rsidRDefault="00C049A6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41.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«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Феррум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» обратился владелец автомобиля ВАЗ-2115 с просьбой заменить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задние тормозные механизмы барабанного типа на дисковые тормозные механизмы.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такой операции. Дайте аргументированное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принятому Вами решению по проведению тюнинга системы 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 краткую характеристику предприятия, на котором Вы проходили практику.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42.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Рассчитайте остаточный ресурс деталей цилиндропоршневой группы двигателя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автомобиля, если тепловой зазор между цилиндром и поршнем изменился от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номинального 0,2 мм до 0,3 мм при пробеге автомобиля 75 000 км. Причем,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максимально допустимый зазор примем равным 0,35 мм.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43.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Составьте технологическую последовательность сборки КШМ для 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данной модернизации. Заполните в соответствии с требованиями технологическую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карту. Обоснуйте правильность заполнения документа и дайте его 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44.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 работникам СТО обратился водитель автомобиля ВАЗ-2111 со следующими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признаками неисправности: хруст в передней части автомобиля при повороте руля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влево и вправо. В результате проведенной диагностики выяснилось, что вышли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строя шарниры равных угловых скоростей. Работники СТО предложили владельцу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произвести замену вышедших из строя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ШРУСов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новые с автомобиля ВАЗ-2113.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 возможность осуществления такой операции. Дайте аргументированное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обоснование принятому Вами решению по проведению тюнинга трансмиссии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 Дайте краткую характеристику предприятия, на котором Вы проходили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практику.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lastRenderedPageBreak/>
        <w:t>45.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модернизации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кривошипно-шатунного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механизма автомобиля ВАЗ-2110 посредством установки вместо штатного шатуна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удлиненного. Проанализируйте влияние данной модернизации на изменение ресурса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кривошипно-шатунного механизма.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46.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Разработайте технологический процесс разборки КШМ автомобиля ВАЗ-2110 для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замены шатуна. Заполните технологическую карту на данную операцию.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47.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поступил автомобиль ВАЗ-2109 с неисправной тормозной системой – не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растормаживаются задние колеса после нескольких кратковременных торможений. 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результате проведенной диагностики выяснилось, что неисправен регулятор давления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 задних тормозных механизмах. На СТО владельцу предложили исключить его из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рабочей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тормозной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осуществления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операции. Дайте аргументированное обоснование принятому Вами решению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проведению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тюнинга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системы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характеристику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предприятия, на котором Вы проходили практику.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48.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Определите техническую возможность модернизации механизма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газораспределения автомобиля ВАЗ-2114 посредством установки вместо штатного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распредвала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спортивного вала с роликовыми рокерами. Составьте перечень работ по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техническому обслуживанию модернизированного механизма газораспределения.</w:t>
      </w:r>
    </w:p>
    <w:p w:rsidR="00B67CDF" w:rsidRPr="00B67CDF" w:rsidRDefault="00956D47" w:rsidP="00935B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49.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Заполните в соответствии с требованиями задания в первом вопросе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технологический документ. Обоснуйте правильность заполнения документа и дайте его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краткую характеристику.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</w:p>
    <w:p w:rsidR="002E3A8A" w:rsidRPr="00B67CDF" w:rsidRDefault="00956D47" w:rsidP="00956D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50.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СТО «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Магрус</w:t>
      </w:r>
      <w:proofErr w:type="spellEnd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» обратился автовладелец со следующими признаками неисправности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в автомобиле: шум в трансмиссии при выжатой педали сцепления, медленное </w:t>
      </w:r>
      <w:proofErr w:type="spellStart"/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трогание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автомобиля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места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увеличении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оборотов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двигателя.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диагностики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выяснилось, что неисправен механизм сцепления. Владелец отдал предпочтение замене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штатного ведомого диска сцепления на диск с кевларовыми накладками. Определите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возможность замены заводского сцепления на кевларовое.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Дайте аргументированное обоснование принятому Вами решению по проведению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тюнинга узла автомобиля. Дайте краткую характеристику предприятия, на котором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B67CDF" w:rsidRPr="00B67CDF">
        <w:rPr>
          <w:rFonts w:ascii="Times New Roman" w:eastAsia="Times New Roman" w:hAnsi="Times New Roman" w:cs="Times New Roman"/>
          <w:color w:val="1A1A1A"/>
          <w:sz w:val="24"/>
          <w:szCs w:val="24"/>
        </w:rPr>
        <w:t>Вы проходили практику.</w:t>
      </w:r>
    </w:p>
    <w:sectPr w:rsidR="002E3A8A" w:rsidRPr="00B67CDF" w:rsidSect="00C0189F">
      <w:headerReference w:type="default" r:id="rId21"/>
      <w:pgSz w:w="11907" w:h="16840"/>
      <w:pgMar w:top="851" w:right="567" w:bottom="992" w:left="1134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E9E" w:rsidRDefault="006B6E9E" w:rsidP="00CD6D73">
      <w:pPr>
        <w:spacing w:after="0" w:line="240" w:lineRule="auto"/>
      </w:pPr>
      <w:r>
        <w:separator/>
      </w:r>
    </w:p>
  </w:endnote>
  <w:endnote w:type="continuationSeparator" w:id="0">
    <w:p w:rsidR="006B6E9E" w:rsidRDefault="006B6E9E" w:rsidP="00CD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INRound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A8A" w:rsidRDefault="002E3A8A" w:rsidP="00F81E1F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E9E" w:rsidRDefault="006B6E9E" w:rsidP="00CD6D73">
      <w:pPr>
        <w:spacing w:after="0" w:line="240" w:lineRule="auto"/>
      </w:pPr>
      <w:r>
        <w:separator/>
      </w:r>
    </w:p>
  </w:footnote>
  <w:footnote w:type="continuationSeparator" w:id="0">
    <w:p w:rsidR="006B6E9E" w:rsidRDefault="006B6E9E" w:rsidP="00CD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A8A" w:rsidRDefault="002E3A8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2818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44C4E"/>
    <w:multiLevelType w:val="hybridMultilevel"/>
    <w:tmpl w:val="1BB8D53A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A5FDA"/>
    <w:multiLevelType w:val="hybridMultilevel"/>
    <w:tmpl w:val="6406B4FE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129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12FD4"/>
    <w:multiLevelType w:val="hybridMultilevel"/>
    <w:tmpl w:val="2B1ACFC6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0085C"/>
    <w:multiLevelType w:val="hybridMultilevel"/>
    <w:tmpl w:val="06646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F45F9"/>
    <w:multiLevelType w:val="hybridMultilevel"/>
    <w:tmpl w:val="5CDCF0AA"/>
    <w:lvl w:ilvl="0" w:tplc="AA5631BE">
      <w:start w:val="1"/>
      <w:numFmt w:val="decimal"/>
      <w:lvlText w:val="%1."/>
      <w:lvlJc w:val="left"/>
      <w:pPr>
        <w:ind w:left="786" w:hanging="360"/>
      </w:pPr>
      <w:rPr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0383B4F"/>
    <w:multiLevelType w:val="hybridMultilevel"/>
    <w:tmpl w:val="1A0820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7725E"/>
    <w:multiLevelType w:val="hybridMultilevel"/>
    <w:tmpl w:val="75327506"/>
    <w:lvl w:ilvl="0" w:tplc="E77E493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14EC6"/>
    <w:multiLevelType w:val="hybridMultilevel"/>
    <w:tmpl w:val="A15A629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D274D"/>
    <w:multiLevelType w:val="hybridMultilevel"/>
    <w:tmpl w:val="DBC489DC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D2D24"/>
    <w:multiLevelType w:val="hybridMultilevel"/>
    <w:tmpl w:val="76120520"/>
    <w:lvl w:ilvl="0" w:tplc="1302AA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51962"/>
    <w:multiLevelType w:val="hybridMultilevel"/>
    <w:tmpl w:val="F0F448DE"/>
    <w:lvl w:ilvl="0" w:tplc="CCB0FF4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D6C0C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635E0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A550E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41061"/>
    <w:multiLevelType w:val="hybridMultilevel"/>
    <w:tmpl w:val="0E2CF45E"/>
    <w:lvl w:ilvl="0" w:tplc="592678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55023"/>
    <w:multiLevelType w:val="hybridMultilevel"/>
    <w:tmpl w:val="2CD43626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E6F0E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C4038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F72B8"/>
    <w:multiLevelType w:val="hybridMultilevel"/>
    <w:tmpl w:val="B8F4D926"/>
    <w:lvl w:ilvl="0" w:tplc="1302AA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113E0"/>
    <w:multiLevelType w:val="hybridMultilevel"/>
    <w:tmpl w:val="4D32F398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F11FC6"/>
    <w:multiLevelType w:val="hybridMultilevel"/>
    <w:tmpl w:val="2CD43626"/>
    <w:lvl w:ilvl="0" w:tplc="BD947774">
      <w:start w:val="1"/>
      <w:numFmt w:val="decimal"/>
      <w:lvlText w:val="%1."/>
      <w:lvlJc w:val="left"/>
      <w:pPr>
        <w:ind w:left="720" w:hanging="360"/>
      </w:pPr>
      <w:rPr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1EFC"/>
    <w:multiLevelType w:val="hybridMultilevel"/>
    <w:tmpl w:val="2500DDD0"/>
    <w:lvl w:ilvl="0" w:tplc="7354E6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77897"/>
    <w:multiLevelType w:val="hybridMultilevel"/>
    <w:tmpl w:val="CAB068B4"/>
    <w:lvl w:ilvl="0" w:tplc="52D88CE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D3FA8"/>
    <w:multiLevelType w:val="hybridMultilevel"/>
    <w:tmpl w:val="2500DDD0"/>
    <w:lvl w:ilvl="0" w:tplc="7354E6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24"/>
  </w:num>
  <w:num w:numId="8">
    <w:abstractNumId w:val="18"/>
  </w:num>
  <w:num w:numId="9">
    <w:abstractNumId w:val="2"/>
  </w:num>
  <w:num w:numId="10">
    <w:abstractNumId w:val="16"/>
  </w:num>
  <w:num w:numId="11">
    <w:abstractNumId w:val="19"/>
  </w:num>
  <w:num w:numId="12">
    <w:abstractNumId w:val="3"/>
  </w:num>
  <w:num w:numId="13">
    <w:abstractNumId w:val="0"/>
  </w:num>
  <w:num w:numId="14">
    <w:abstractNumId w:val="17"/>
  </w:num>
  <w:num w:numId="15">
    <w:abstractNumId w:val="22"/>
  </w:num>
  <w:num w:numId="16">
    <w:abstractNumId w:val="6"/>
  </w:num>
  <w:num w:numId="17">
    <w:abstractNumId w:val="4"/>
  </w:num>
  <w:num w:numId="18">
    <w:abstractNumId w:val="14"/>
  </w:num>
  <w:num w:numId="19">
    <w:abstractNumId w:val="15"/>
  </w:num>
  <w:num w:numId="20">
    <w:abstractNumId w:val="13"/>
  </w:num>
  <w:num w:numId="21">
    <w:abstractNumId w:val="12"/>
  </w:num>
  <w:num w:numId="22">
    <w:abstractNumId w:val="23"/>
  </w:num>
  <w:num w:numId="23">
    <w:abstractNumId w:val="20"/>
  </w:num>
  <w:num w:numId="24">
    <w:abstractNumId w:val="25"/>
  </w:num>
  <w:num w:numId="25">
    <w:abstractNumId w:val="11"/>
  </w:num>
  <w:num w:numId="26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6D73"/>
    <w:rsid w:val="00003E39"/>
    <w:rsid w:val="00005FF9"/>
    <w:rsid w:val="0001543A"/>
    <w:rsid w:val="00040293"/>
    <w:rsid w:val="00041177"/>
    <w:rsid w:val="000777FE"/>
    <w:rsid w:val="0008369F"/>
    <w:rsid w:val="000874B2"/>
    <w:rsid w:val="00095F28"/>
    <w:rsid w:val="000A01EF"/>
    <w:rsid w:val="000A3C48"/>
    <w:rsid w:val="000E5235"/>
    <w:rsid w:val="000E5761"/>
    <w:rsid w:val="000E618B"/>
    <w:rsid w:val="000F4EA2"/>
    <w:rsid w:val="001271E6"/>
    <w:rsid w:val="001348A3"/>
    <w:rsid w:val="00146224"/>
    <w:rsid w:val="0015263B"/>
    <w:rsid w:val="001616BD"/>
    <w:rsid w:val="00170D1B"/>
    <w:rsid w:val="001742FC"/>
    <w:rsid w:val="001806D7"/>
    <w:rsid w:val="00182E73"/>
    <w:rsid w:val="001A3745"/>
    <w:rsid w:val="001C2A91"/>
    <w:rsid w:val="001D15D2"/>
    <w:rsid w:val="001F207F"/>
    <w:rsid w:val="001F3467"/>
    <w:rsid w:val="001F5DE8"/>
    <w:rsid w:val="00237ABC"/>
    <w:rsid w:val="00260DCE"/>
    <w:rsid w:val="00267577"/>
    <w:rsid w:val="002771A1"/>
    <w:rsid w:val="00286577"/>
    <w:rsid w:val="00286D61"/>
    <w:rsid w:val="00294DFC"/>
    <w:rsid w:val="002A0FFA"/>
    <w:rsid w:val="002A19F1"/>
    <w:rsid w:val="002A5EE1"/>
    <w:rsid w:val="002A6F35"/>
    <w:rsid w:val="002B6162"/>
    <w:rsid w:val="002D00C0"/>
    <w:rsid w:val="002E3A8A"/>
    <w:rsid w:val="002E64F4"/>
    <w:rsid w:val="00300BD3"/>
    <w:rsid w:val="0031335E"/>
    <w:rsid w:val="003147A1"/>
    <w:rsid w:val="00324091"/>
    <w:rsid w:val="00327EBF"/>
    <w:rsid w:val="00333BB1"/>
    <w:rsid w:val="00335A5E"/>
    <w:rsid w:val="00353D76"/>
    <w:rsid w:val="003712CD"/>
    <w:rsid w:val="003821DC"/>
    <w:rsid w:val="003A488E"/>
    <w:rsid w:val="003A513A"/>
    <w:rsid w:val="003A6D47"/>
    <w:rsid w:val="003B2D79"/>
    <w:rsid w:val="003C3D31"/>
    <w:rsid w:val="003F07B5"/>
    <w:rsid w:val="00413666"/>
    <w:rsid w:val="00420275"/>
    <w:rsid w:val="00422A79"/>
    <w:rsid w:val="00424E1F"/>
    <w:rsid w:val="00425E6B"/>
    <w:rsid w:val="00450AF5"/>
    <w:rsid w:val="00471DB1"/>
    <w:rsid w:val="00495224"/>
    <w:rsid w:val="004C093A"/>
    <w:rsid w:val="004D0008"/>
    <w:rsid w:val="004D1B36"/>
    <w:rsid w:val="004E1539"/>
    <w:rsid w:val="004E2C7F"/>
    <w:rsid w:val="00516278"/>
    <w:rsid w:val="005309A4"/>
    <w:rsid w:val="005370BC"/>
    <w:rsid w:val="00577F08"/>
    <w:rsid w:val="00582A3E"/>
    <w:rsid w:val="00594A72"/>
    <w:rsid w:val="005B32D8"/>
    <w:rsid w:val="005C2D96"/>
    <w:rsid w:val="00601E7B"/>
    <w:rsid w:val="00612FE2"/>
    <w:rsid w:val="00620405"/>
    <w:rsid w:val="006325C4"/>
    <w:rsid w:val="0064360D"/>
    <w:rsid w:val="00653C61"/>
    <w:rsid w:val="0067489A"/>
    <w:rsid w:val="00674B75"/>
    <w:rsid w:val="006B6E9E"/>
    <w:rsid w:val="006D41FD"/>
    <w:rsid w:val="006E0E62"/>
    <w:rsid w:val="006E265E"/>
    <w:rsid w:val="006F6BE9"/>
    <w:rsid w:val="0071190E"/>
    <w:rsid w:val="00716911"/>
    <w:rsid w:val="00734D31"/>
    <w:rsid w:val="00755EA9"/>
    <w:rsid w:val="00777E2F"/>
    <w:rsid w:val="00784131"/>
    <w:rsid w:val="0079117D"/>
    <w:rsid w:val="00797B70"/>
    <w:rsid w:val="007A61A7"/>
    <w:rsid w:val="007C2C6D"/>
    <w:rsid w:val="007D2329"/>
    <w:rsid w:val="007D6DE5"/>
    <w:rsid w:val="007E3A1D"/>
    <w:rsid w:val="0080038E"/>
    <w:rsid w:val="00834668"/>
    <w:rsid w:val="00863561"/>
    <w:rsid w:val="00877472"/>
    <w:rsid w:val="0088305C"/>
    <w:rsid w:val="008850AE"/>
    <w:rsid w:val="00887B28"/>
    <w:rsid w:val="008927AD"/>
    <w:rsid w:val="008A619A"/>
    <w:rsid w:val="008B2858"/>
    <w:rsid w:val="008C1F67"/>
    <w:rsid w:val="008C2BFE"/>
    <w:rsid w:val="008D02DF"/>
    <w:rsid w:val="008D1B77"/>
    <w:rsid w:val="008D3537"/>
    <w:rsid w:val="008D6795"/>
    <w:rsid w:val="009011F6"/>
    <w:rsid w:val="00934640"/>
    <w:rsid w:val="00935B21"/>
    <w:rsid w:val="009377B6"/>
    <w:rsid w:val="00940630"/>
    <w:rsid w:val="00954464"/>
    <w:rsid w:val="00956D47"/>
    <w:rsid w:val="009861AE"/>
    <w:rsid w:val="009943C9"/>
    <w:rsid w:val="009971ED"/>
    <w:rsid w:val="009B1A2C"/>
    <w:rsid w:val="009D0A93"/>
    <w:rsid w:val="009D7EDB"/>
    <w:rsid w:val="009F06C6"/>
    <w:rsid w:val="009F7FD6"/>
    <w:rsid w:val="00A10A77"/>
    <w:rsid w:val="00A10AF3"/>
    <w:rsid w:val="00A169A5"/>
    <w:rsid w:val="00A24574"/>
    <w:rsid w:val="00A32F51"/>
    <w:rsid w:val="00A46D48"/>
    <w:rsid w:val="00A56BC6"/>
    <w:rsid w:val="00A612FB"/>
    <w:rsid w:val="00A61648"/>
    <w:rsid w:val="00A637D8"/>
    <w:rsid w:val="00A653FD"/>
    <w:rsid w:val="00A728CB"/>
    <w:rsid w:val="00A964FB"/>
    <w:rsid w:val="00AA08A5"/>
    <w:rsid w:val="00AB275E"/>
    <w:rsid w:val="00AB5CEE"/>
    <w:rsid w:val="00AC7FC3"/>
    <w:rsid w:val="00B42915"/>
    <w:rsid w:val="00B45866"/>
    <w:rsid w:val="00B67CDF"/>
    <w:rsid w:val="00B952CA"/>
    <w:rsid w:val="00BA032F"/>
    <w:rsid w:val="00BA4855"/>
    <w:rsid w:val="00BD1328"/>
    <w:rsid w:val="00BD2B71"/>
    <w:rsid w:val="00BF0343"/>
    <w:rsid w:val="00BF6980"/>
    <w:rsid w:val="00C0189F"/>
    <w:rsid w:val="00C049A6"/>
    <w:rsid w:val="00C10882"/>
    <w:rsid w:val="00C256BD"/>
    <w:rsid w:val="00C34960"/>
    <w:rsid w:val="00C41043"/>
    <w:rsid w:val="00C4655D"/>
    <w:rsid w:val="00C52D46"/>
    <w:rsid w:val="00C609D2"/>
    <w:rsid w:val="00CB367F"/>
    <w:rsid w:val="00CD32BF"/>
    <w:rsid w:val="00CD6D73"/>
    <w:rsid w:val="00CE2D79"/>
    <w:rsid w:val="00D25258"/>
    <w:rsid w:val="00D462F3"/>
    <w:rsid w:val="00D47FFC"/>
    <w:rsid w:val="00D6317C"/>
    <w:rsid w:val="00D71A8A"/>
    <w:rsid w:val="00D729F8"/>
    <w:rsid w:val="00DB0923"/>
    <w:rsid w:val="00DC108D"/>
    <w:rsid w:val="00DD7772"/>
    <w:rsid w:val="00DF15E9"/>
    <w:rsid w:val="00DF2105"/>
    <w:rsid w:val="00DF257D"/>
    <w:rsid w:val="00DF3086"/>
    <w:rsid w:val="00E03A78"/>
    <w:rsid w:val="00E42C1A"/>
    <w:rsid w:val="00E6476A"/>
    <w:rsid w:val="00E679B9"/>
    <w:rsid w:val="00E8230D"/>
    <w:rsid w:val="00E85373"/>
    <w:rsid w:val="00E85E2B"/>
    <w:rsid w:val="00E917F2"/>
    <w:rsid w:val="00E9506D"/>
    <w:rsid w:val="00EB4057"/>
    <w:rsid w:val="00ED3A3A"/>
    <w:rsid w:val="00F15996"/>
    <w:rsid w:val="00F20843"/>
    <w:rsid w:val="00F218F2"/>
    <w:rsid w:val="00F31764"/>
    <w:rsid w:val="00F406C3"/>
    <w:rsid w:val="00F4297D"/>
    <w:rsid w:val="00F80908"/>
    <w:rsid w:val="00F81E1F"/>
    <w:rsid w:val="00F943F9"/>
    <w:rsid w:val="00FC0B8D"/>
    <w:rsid w:val="00FD5109"/>
    <w:rsid w:val="00FD6A8D"/>
    <w:rsid w:val="00FF0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B391"/>
  <w15:docId w15:val="{5819A35C-C5CA-4C7E-A2B7-5311DAD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B71"/>
  </w:style>
  <w:style w:type="paragraph" w:styleId="1">
    <w:name w:val="heading 1"/>
    <w:basedOn w:val="a"/>
    <w:next w:val="a"/>
    <w:link w:val="10"/>
    <w:uiPriority w:val="1"/>
    <w:qFormat/>
    <w:rsid w:val="00CD6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CD6D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1"/>
    <w:qFormat/>
    <w:rsid w:val="00CD6D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1"/>
    <w:qFormat/>
    <w:rsid w:val="009861AE"/>
    <w:pPr>
      <w:widowControl w:val="0"/>
      <w:autoSpaceDE w:val="0"/>
      <w:autoSpaceDN w:val="0"/>
      <w:spacing w:before="10" w:after="0" w:line="240" w:lineRule="auto"/>
      <w:ind w:left="40"/>
      <w:outlineLvl w:val="3"/>
    </w:pPr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paragraph" w:styleId="5">
    <w:name w:val="heading 5"/>
    <w:basedOn w:val="a"/>
    <w:next w:val="a"/>
    <w:link w:val="50"/>
    <w:uiPriority w:val="1"/>
    <w:unhideWhenUsed/>
    <w:qFormat/>
    <w:rsid w:val="009861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1"/>
    <w:unhideWhenUsed/>
    <w:qFormat/>
    <w:rsid w:val="009861A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F943F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6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D6D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D6D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861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861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link w:val="a4"/>
    <w:uiPriority w:val="1"/>
    <w:qFormat/>
    <w:rsid w:val="00CD6D73"/>
    <w:pPr>
      <w:spacing w:after="0" w:line="240" w:lineRule="auto"/>
    </w:pPr>
  </w:style>
  <w:style w:type="character" w:customStyle="1" w:styleId="a5">
    <w:name w:val="Подзаголовок Знак"/>
    <w:link w:val="a6"/>
    <w:locked/>
    <w:rsid w:val="00CD6D73"/>
    <w:rPr>
      <w:b/>
      <w:i/>
      <w:sz w:val="28"/>
      <w:shd w:val="clear" w:color="auto" w:fill="FFFFFF"/>
    </w:rPr>
  </w:style>
  <w:style w:type="paragraph" w:styleId="a6">
    <w:name w:val="Subtitle"/>
    <w:basedOn w:val="a"/>
    <w:link w:val="a5"/>
    <w:qFormat/>
    <w:rsid w:val="00CD6D7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CD6D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CD6D73"/>
    <w:rPr>
      <w:color w:val="0000FF"/>
      <w:u w:val="single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CD6D73"/>
    <w:pPr>
      <w:ind w:left="720"/>
      <w:contextualSpacing/>
    </w:pPr>
    <w:rPr>
      <w:rFonts w:eastAsiaTheme="minorHAnsi"/>
      <w:lang w:eastAsia="en-US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CD6D73"/>
    <w:rPr>
      <w:rFonts w:eastAsiaTheme="minorHAnsi"/>
      <w:lang w:eastAsia="en-US"/>
    </w:rPr>
  </w:style>
  <w:style w:type="paragraph" w:styleId="aa">
    <w:name w:val="header"/>
    <w:basedOn w:val="a"/>
    <w:link w:val="ab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CD6D73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rsid w:val="00CD6D73"/>
  </w:style>
  <w:style w:type="paragraph" w:styleId="ae">
    <w:name w:val="Balloon Text"/>
    <w:basedOn w:val="a"/>
    <w:link w:val="af"/>
    <w:uiPriority w:val="99"/>
    <w:unhideWhenUsed/>
    <w:rsid w:val="00C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D6D7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CD6D7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f1">
    <w:name w:val="Table Grid"/>
    <w:basedOn w:val="a1"/>
    <w:uiPriority w:val="59"/>
    <w:rsid w:val="00CD6D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6D73"/>
  </w:style>
  <w:style w:type="character" w:styleId="af2">
    <w:name w:val="Strong"/>
    <w:basedOn w:val="a0"/>
    <w:uiPriority w:val="99"/>
    <w:qFormat/>
    <w:rsid w:val="00CD6D73"/>
    <w:rPr>
      <w:b/>
      <w:bCs/>
    </w:rPr>
  </w:style>
  <w:style w:type="paragraph" w:customStyle="1" w:styleId="Default">
    <w:name w:val="Default"/>
    <w:uiPriority w:val="99"/>
    <w:rsid w:val="00CD6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CD6D73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CD6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CD6D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CD6D73"/>
    <w:rPr>
      <w:rFonts w:cs="Times New Roman"/>
      <w:vertAlign w:val="superscript"/>
    </w:rPr>
  </w:style>
  <w:style w:type="character" w:styleId="af6">
    <w:name w:val="Emphasis"/>
    <w:uiPriority w:val="20"/>
    <w:qFormat/>
    <w:rsid w:val="00CD6D73"/>
    <w:rPr>
      <w:rFonts w:cs="Times New Roman"/>
      <w:i/>
    </w:rPr>
  </w:style>
  <w:style w:type="character" w:styleId="af7">
    <w:name w:val="page number"/>
    <w:basedOn w:val="a0"/>
    <w:rsid w:val="00CD6D73"/>
  </w:style>
  <w:style w:type="paragraph" w:styleId="21">
    <w:name w:val="List 2"/>
    <w:basedOn w:val="a"/>
    <w:uiPriority w:val="99"/>
    <w:rsid w:val="00CD6D7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CD6D73"/>
  </w:style>
  <w:style w:type="paragraph" w:customStyle="1" w:styleId="22">
    <w:name w:val="Знак2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CD6D7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CD6D73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CD6D73"/>
  </w:style>
  <w:style w:type="paragraph" w:styleId="afb">
    <w:name w:val="List"/>
    <w:basedOn w:val="a"/>
    <w:uiPriority w:val="99"/>
    <w:rsid w:val="00CD6D7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CD6D73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CD6D7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D6D73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rsid w:val="00CD6D73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CD6D73"/>
    <w:rPr>
      <w:rFonts w:ascii="Times New Roman" w:eastAsia="Times New Roman" w:hAnsi="Times New Roman" w:cs="Times New Roman"/>
      <w:sz w:val="28"/>
      <w:szCs w:val="24"/>
    </w:rPr>
  </w:style>
  <w:style w:type="paragraph" w:styleId="afe">
    <w:name w:val="endnote text"/>
    <w:basedOn w:val="a"/>
    <w:link w:val="aff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F943F9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rsid w:val="00F943F9"/>
    <w:rPr>
      <w:vertAlign w:val="superscript"/>
    </w:rPr>
  </w:style>
  <w:style w:type="character" w:styleId="aff1">
    <w:name w:val="annotation reference"/>
    <w:rsid w:val="00F943F9"/>
    <w:rPr>
      <w:sz w:val="16"/>
      <w:szCs w:val="16"/>
    </w:rPr>
  </w:style>
  <w:style w:type="paragraph" w:styleId="aff2">
    <w:name w:val="annotation text"/>
    <w:basedOn w:val="a"/>
    <w:link w:val="aff3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0"/>
    <w:link w:val="aff2"/>
    <w:rsid w:val="00F943F9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rsid w:val="00F943F9"/>
    <w:rPr>
      <w:b/>
      <w:bCs/>
    </w:rPr>
  </w:style>
  <w:style w:type="character" w:customStyle="1" w:styleId="aff5">
    <w:name w:val="Тема примечания Знак"/>
    <w:basedOn w:val="aff3"/>
    <w:link w:val="aff4"/>
    <w:rsid w:val="00F943F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Абзац списка1"/>
    <w:basedOn w:val="a"/>
    <w:rsid w:val="00F943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бычный1"/>
    <w:rsid w:val="00F943F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customStyle="1" w:styleId="25">
    <w:name w:val="Абзац списка2"/>
    <w:basedOn w:val="a"/>
    <w:rsid w:val="00F943F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BodyTextKeep">
    <w:name w:val="Body Text Keep"/>
    <w:basedOn w:val="aff6"/>
    <w:link w:val="BodyTextKeepChar"/>
    <w:uiPriority w:val="99"/>
    <w:rsid w:val="00F943F9"/>
  </w:style>
  <w:style w:type="paragraph" w:styleId="aff6">
    <w:name w:val="Body Text"/>
    <w:basedOn w:val="a"/>
    <w:link w:val="aff7"/>
    <w:uiPriority w:val="1"/>
    <w:qFormat/>
    <w:rsid w:val="00F943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KeepChar">
    <w:name w:val="Body Text Keep Char"/>
    <w:link w:val="BodyTextKeep"/>
    <w:uiPriority w:val="99"/>
    <w:locked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F943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943F9"/>
    <w:rPr>
      <w:rFonts w:ascii="Times New Roman" w:eastAsia="Times New Roman" w:hAnsi="Times New Roman" w:cs="Times New Roman"/>
      <w:sz w:val="16"/>
      <w:szCs w:val="16"/>
    </w:rPr>
  </w:style>
  <w:style w:type="paragraph" w:styleId="26">
    <w:name w:val="Body Text Indent 2"/>
    <w:basedOn w:val="a"/>
    <w:link w:val="27"/>
    <w:rsid w:val="00F943F9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7">
    <w:name w:val="Основной текст с отступом 2 Знак"/>
    <w:basedOn w:val="a0"/>
    <w:link w:val="26"/>
    <w:rsid w:val="00F943F9"/>
    <w:rPr>
      <w:rFonts w:ascii="Calibri" w:eastAsia="Calibri" w:hAnsi="Calibri" w:cs="Times New Roman"/>
    </w:rPr>
  </w:style>
  <w:style w:type="character" w:customStyle="1" w:styleId="FontStyle78">
    <w:name w:val="Font Style78"/>
    <w:rsid w:val="00F943F9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7">
    <w:name w:val="Style37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8">
    <w:name w:val="Style38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9">
    <w:name w:val="Style39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42">
    <w:name w:val="Style42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styleId="aff8">
    <w:name w:val="List Bullet"/>
    <w:basedOn w:val="a"/>
    <w:autoRedefine/>
    <w:rsid w:val="00F943F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kern w:val="24"/>
      <w:sz w:val="24"/>
      <w:szCs w:val="24"/>
    </w:rPr>
  </w:style>
  <w:style w:type="paragraph" w:styleId="aff9">
    <w:name w:val="Body Text Indent"/>
    <w:basedOn w:val="a"/>
    <w:link w:val="affa"/>
    <w:rsid w:val="00F943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Основной текст с отступом Знак"/>
    <w:basedOn w:val="a0"/>
    <w:link w:val="aff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F943F9"/>
  </w:style>
  <w:style w:type="paragraph" w:customStyle="1" w:styleId="Style11">
    <w:name w:val="Style11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14">
    <w:name w:val="Знак1"/>
    <w:basedOn w:val="a"/>
    <w:rsid w:val="00F943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rsid w:val="00F943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sid w:val="00F943F9"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43F9"/>
    <w:pPr>
      <w:widowControl w:val="0"/>
      <w:autoSpaceDE w:val="0"/>
      <w:autoSpaceDN w:val="0"/>
      <w:adjustRightInd w:val="0"/>
      <w:spacing w:after="0" w:line="504" w:lineRule="exact"/>
      <w:ind w:firstLine="893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F943F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0">
    <w:name w:val="Font Style20"/>
    <w:basedOn w:val="a0"/>
    <w:uiPriority w:val="99"/>
    <w:rsid w:val="00F943F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affd">
    <w:name w:val="Содержимое таблицы"/>
    <w:basedOn w:val="a"/>
    <w:rsid w:val="00F943F9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655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  <w:ind w:left="1241"/>
      <w:outlineLvl w:val="5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40">
    <w:name w:val="Заголовок 4 Знак"/>
    <w:basedOn w:val="a0"/>
    <w:link w:val="4"/>
    <w:uiPriority w:val="1"/>
    <w:rsid w:val="009861AE"/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numbering" w:customStyle="1" w:styleId="15">
    <w:name w:val="Нет списка1"/>
    <w:next w:val="a2"/>
    <w:uiPriority w:val="99"/>
    <w:semiHidden/>
    <w:unhideWhenUsed/>
    <w:rsid w:val="00422A79"/>
  </w:style>
  <w:style w:type="table" w:customStyle="1" w:styleId="16">
    <w:name w:val="Сетка таблицы1"/>
    <w:basedOn w:val="a1"/>
    <w:next w:val="af1"/>
    <w:uiPriority w:val="59"/>
    <w:rsid w:val="00422A79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420275"/>
  </w:style>
  <w:style w:type="character" w:customStyle="1" w:styleId="52">
    <w:name w:val="Заголовок №52"/>
    <w:rsid w:val="009377B6"/>
    <w:rPr>
      <w:b/>
      <w:bCs w:val="0"/>
      <w:sz w:val="32"/>
      <w:shd w:val="clear" w:color="auto" w:fill="FFFFFF"/>
    </w:rPr>
  </w:style>
  <w:style w:type="paragraph" w:customStyle="1" w:styleId="ConsPlusTitle">
    <w:name w:val="ConsPlusTitle"/>
    <w:rsid w:val="001462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.logobook.ru/prod_list.php?ftype=2&amp;par1=10000562&amp;name=%C0%EA%E0%E4%E5%EC%E8%FF&amp;page=1" TargetMode="External"/><Relationship Id="rId13" Type="http://schemas.openxmlformats.org/officeDocument/2006/relationships/hyperlink" Target="http://www.academia-moscow.ru/" TargetMode="External"/><Relationship Id="rId18" Type="http://schemas.openxmlformats.org/officeDocument/2006/relationships/hyperlink" Target="http://www.academia-moscow.ru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footer" Target="footer1.xml"/><Relationship Id="rId12" Type="http://schemas.openxmlformats.org/officeDocument/2006/relationships/hyperlink" Target="http://www.prospektnauki.ru/ebooks/index-usavm.php" TargetMode="External"/><Relationship Id="rId17" Type="http://schemas.openxmlformats.org/officeDocument/2006/relationships/hyperlink" Target="http://www.academia-moscow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cademia-moscow.ru/" TargetMode="External"/><Relationship Id="rId20" Type="http://schemas.openxmlformats.org/officeDocument/2006/relationships/hyperlink" Target="http://www.academia-moscow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cademia-moscow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cademia-moscow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iblioclub.ru/" TargetMode="External"/><Relationship Id="rId19" Type="http://schemas.openxmlformats.org/officeDocument/2006/relationships/hyperlink" Target="http://www.academia-moscow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.lanbook.com/" TargetMode="External"/><Relationship Id="rId14" Type="http://schemas.openxmlformats.org/officeDocument/2006/relationships/hyperlink" Target="http://www.academia-moscow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4011</TotalTime>
  <Pages>1</Pages>
  <Words>16006</Words>
  <Characters>91237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ДИМОВА</dc:creator>
  <cp:lastModifiedBy>pc</cp:lastModifiedBy>
  <cp:revision>59</cp:revision>
  <cp:lastPrinted>2021-06-11T06:00:00Z</cp:lastPrinted>
  <dcterms:created xsi:type="dcterms:W3CDTF">2018-06-06T05:41:00Z</dcterms:created>
  <dcterms:modified xsi:type="dcterms:W3CDTF">2026-10-02T04:50:00Z</dcterms:modified>
</cp:coreProperties>
</file>