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B227A" w14:textId="77777777" w:rsidR="00E4336F" w:rsidRPr="00B22FAE" w:rsidRDefault="00B22FAE" w:rsidP="003F1D27">
      <w:pPr>
        <w:pStyle w:val="a8"/>
        <w:spacing w:after="0" w:line="276" w:lineRule="auto"/>
        <w:jc w:val="right"/>
        <w:rPr>
          <w:rFonts w:ascii="Times New Roman" w:hAnsi="Times New Roman"/>
          <w:bCs/>
        </w:rPr>
      </w:pPr>
      <w:bookmarkStart w:id="0" w:name="_Toc84499258"/>
      <w:r w:rsidRPr="00B22FAE">
        <w:rPr>
          <w:rFonts w:ascii="Times New Roman" w:hAnsi="Times New Roman"/>
          <w:bCs/>
        </w:rPr>
        <w:t>Приложение 2.4.2</w:t>
      </w:r>
      <w:bookmarkEnd w:id="0"/>
    </w:p>
    <w:p w14:paraId="50E67DCF" w14:textId="77777777"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682A8D">
        <w:rPr>
          <w:rFonts w:ascii="Times New Roman" w:hAnsi="Times New Roman"/>
          <w:sz w:val="24"/>
          <w:szCs w:val="32"/>
        </w:rPr>
        <w:t xml:space="preserve">19.02.12 Технология продуктов питания </w:t>
      </w:r>
    </w:p>
    <w:p w14:paraId="35753FB9" w14:textId="77777777"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>животного происхождения</w:t>
      </w:r>
    </w:p>
    <w:p w14:paraId="6E1A67A8" w14:textId="77777777" w:rsidR="00B22FAE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14:paraId="060794DE" w14:textId="77777777" w:rsidR="00B22FAE" w:rsidRPr="00111209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14:paraId="6BE6AD70" w14:textId="77777777" w:rsidR="00B22FAE" w:rsidRDefault="00B22FAE" w:rsidP="00B22FA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B22FAE" w:rsidRPr="006B1A17" w14:paraId="4A32C51D" w14:textId="77777777" w:rsidTr="00B22FAE">
        <w:trPr>
          <w:jc w:val="right"/>
        </w:trPr>
        <w:tc>
          <w:tcPr>
            <w:tcW w:w="4802" w:type="dxa"/>
          </w:tcPr>
          <w:p w14:paraId="0B9882A6" w14:textId="77777777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4D8CF93" w14:textId="77777777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14:paraId="3CA0403A" w14:textId="77777777"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14:paraId="6ACCB46E" w14:textId="1E437326" w:rsidR="00B22FAE" w:rsidRPr="006B1A17" w:rsidRDefault="00B22FAE" w:rsidP="003F1D27">
            <w:pPr>
              <w:pStyle w:val="a5"/>
              <w:ind w:left="33"/>
              <w:rPr>
                <w:sz w:val="24"/>
                <w:szCs w:val="24"/>
              </w:rPr>
            </w:pPr>
            <w:proofErr w:type="gramStart"/>
            <w:r w:rsidRPr="00111209">
              <w:rPr>
                <w:rFonts w:ascii="Times New Roman" w:hAnsi="Times New Roman"/>
                <w:sz w:val="24"/>
                <w:szCs w:val="24"/>
              </w:rPr>
              <w:t>«</w:t>
            </w:r>
            <w:r w:rsidR="00AD13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AD135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D135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D135C">
              <w:rPr>
                <w:rFonts w:ascii="Times New Roman" w:hAnsi="Times New Roman"/>
                <w:sz w:val="24"/>
                <w:szCs w:val="24"/>
              </w:rPr>
              <w:t>6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14:paraId="18C0CBC5" w14:textId="77777777" w:rsidR="00B22FAE" w:rsidRDefault="00B22FA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55FD10" w14:textId="77777777"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DA2700" w14:textId="77777777"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417232F" w14:textId="77777777" w:rsidR="00E4336F" w:rsidRPr="00B22FAE" w:rsidRDefault="00B22FAE" w:rsidP="003F1D27">
      <w:pPr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Pr="00B22FAE">
        <w:rPr>
          <w:rFonts w:ascii="Times New Roman" w:hAnsi="Times New Roman"/>
          <w:sz w:val="24"/>
          <w:szCs w:val="24"/>
        </w:rPr>
        <w:t>ПРОФЕССИОНАЛЬНОГО МОДУЛЯ</w:t>
      </w:r>
    </w:p>
    <w:p w14:paraId="66ADA966" w14:textId="77777777" w:rsidR="00E4336F" w:rsidRPr="00B22FAE" w:rsidRDefault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sz w:val="24"/>
          <w:szCs w:val="24"/>
        </w:rPr>
        <w:t>ПМ</w:t>
      </w:r>
      <w:r w:rsidR="00605C44">
        <w:rPr>
          <w:rFonts w:ascii="Times New Roman" w:hAnsi="Times New Roman"/>
          <w:sz w:val="24"/>
          <w:szCs w:val="24"/>
        </w:rPr>
        <w:t>.</w:t>
      </w:r>
      <w:r w:rsidRPr="00B22FAE">
        <w:rPr>
          <w:rFonts w:ascii="Times New Roman" w:hAnsi="Times New Roman"/>
          <w:sz w:val="24"/>
          <w:szCs w:val="24"/>
        </w:rPr>
        <w:t>02 Обеспечение безопасности</w:t>
      </w:r>
      <w:r w:rsidR="00DD1D62">
        <w:rPr>
          <w:rFonts w:ascii="Times New Roman" w:hAnsi="Times New Roman"/>
          <w:sz w:val="24"/>
          <w:szCs w:val="24"/>
        </w:rPr>
        <w:t>,</w:t>
      </w:r>
      <w:r w:rsidRPr="00B22FAE">
        <w:rPr>
          <w:rFonts w:ascii="Times New Roman" w:hAnsi="Times New Roman"/>
          <w:sz w:val="24"/>
          <w:szCs w:val="24"/>
        </w:rPr>
        <w:t xml:space="preserve"> </w:t>
      </w:r>
      <w:r w:rsidR="00DD1D62" w:rsidRPr="00B22FAE">
        <w:rPr>
          <w:rFonts w:ascii="Times New Roman" w:hAnsi="Times New Roman"/>
          <w:sz w:val="24"/>
          <w:szCs w:val="24"/>
        </w:rPr>
        <w:t>прослеживаемо</w:t>
      </w:r>
      <w:r w:rsidR="00DD1D62"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14:paraId="2F489A67" w14:textId="77777777" w:rsidR="00E4336F" w:rsidRDefault="00E4336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582DEC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44E67BA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9232D28" w14:textId="77777777" w:rsidR="00B22FAE" w:rsidRDefault="00B22FAE" w:rsidP="00B22FA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14:paraId="35882FCC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49E7DE6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Форма обучения: очная</w:t>
      </w:r>
    </w:p>
    <w:p w14:paraId="0F50C3C3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872D633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8902B82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DE1F0EC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FE44747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38F5BD1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DC21F6B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B3C1215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A8E6AAD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49F276B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8B81308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8BEE79B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EC80D03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BA7EE8D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477757D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5E2DCDA" w14:textId="2726905F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D7D65C1" w14:textId="1EB55D67" w:rsidR="00267078" w:rsidRDefault="00267078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ECD0C6A" w14:textId="0B6209BD" w:rsidR="00267078" w:rsidRDefault="00267078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B1C5939" w14:textId="1997B713" w:rsidR="00267078" w:rsidRDefault="00267078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C5725CC" w14:textId="77777777" w:rsidR="00267078" w:rsidRDefault="00267078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1B3F89FD" w14:textId="77777777"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F9D6CE0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566AF89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F68CC72" w14:textId="070B1E8F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п. Хор, 202</w:t>
      </w:r>
      <w:r w:rsidR="00AD135C">
        <w:rPr>
          <w:rFonts w:ascii="Times New Roman" w:hAnsi="Times New Roman"/>
          <w:sz w:val="24"/>
          <w:szCs w:val="24"/>
        </w:rPr>
        <w:t>6</w:t>
      </w:r>
      <w:r w:rsidRPr="00111209">
        <w:rPr>
          <w:rFonts w:ascii="Times New Roman" w:hAnsi="Times New Roman"/>
          <w:sz w:val="24"/>
          <w:szCs w:val="24"/>
        </w:rPr>
        <w:t xml:space="preserve"> год</w:t>
      </w:r>
    </w:p>
    <w:p w14:paraId="02781BAB" w14:textId="77777777" w:rsidR="00DD1D62" w:rsidRDefault="00DD1D62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CA11F6" w14:textId="77777777" w:rsidR="00B22FAE" w:rsidRPr="00111209" w:rsidRDefault="00B22FAE" w:rsidP="00DD1D6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6876E0" w:rsidRPr="006876E0">
        <w:rPr>
          <w:rFonts w:ascii="Times New Roman" w:hAnsi="Times New Roman"/>
          <w:sz w:val="24"/>
          <w:szCs w:val="24"/>
        </w:rPr>
        <w:t xml:space="preserve">18 мая 2022 г. № </w:t>
      </w:r>
      <w:r w:rsidRPr="006876E0">
        <w:rPr>
          <w:rFonts w:ascii="Times New Roman" w:hAnsi="Times New Roman"/>
          <w:sz w:val="24"/>
          <w:szCs w:val="24"/>
        </w:rPr>
        <w:t>3</w:t>
      </w:r>
      <w:r w:rsidR="006876E0">
        <w:rPr>
          <w:rFonts w:ascii="Times New Roman" w:hAnsi="Times New Roman"/>
          <w:sz w:val="24"/>
          <w:szCs w:val="24"/>
        </w:rPr>
        <w:t>43</w:t>
      </w:r>
      <w:r w:rsidRPr="00111209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  <w:r w:rsidR="00DD1D62">
        <w:rPr>
          <w:rFonts w:ascii="Times New Roman" w:hAnsi="Times New Roman"/>
          <w:sz w:val="24"/>
          <w:szCs w:val="32"/>
        </w:rPr>
        <w:t xml:space="preserve"> </w:t>
      </w:r>
      <w:r w:rsidRPr="00111209">
        <w:rPr>
          <w:rFonts w:ascii="Times New Roman" w:hAnsi="Times New Roman"/>
          <w:sz w:val="24"/>
          <w:szCs w:val="24"/>
        </w:rPr>
        <w:t xml:space="preserve">и примерной программой, разработанной ФГБОУ </w:t>
      </w:r>
      <w:r w:rsidR="00605C44">
        <w:rPr>
          <w:rFonts w:ascii="Times New Roman" w:hAnsi="Times New Roman"/>
          <w:sz w:val="24"/>
          <w:szCs w:val="24"/>
        </w:rPr>
        <w:t xml:space="preserve">разработанной </w:t>
      </w:r>
      <w:r w:rsidR="00605C44" w:rsidRPr="008C0F96">
        <w:rPr>
          <w:rFonts w:ascii="Times New Roman" w:hAnsi="Times New Roman"/>
          <w:sz w:val="24"/>
          <w:szCs w:val="24"/>
        </w:rPr>
        <w:t>ФГБОУ ВО Московски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государственны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университет</w:t>
      </w:r>
      <w:r w:rsidR="00605C44">
        <w:rPr>
          <w:rFonts w:ascii="Times New Roman" w:hAnsi="Times New Roman"/>
          <w:sz w:val="24"/>
          <w:szCs w:val="24"/>
        </w:rPr>
        <w:t>ом</w:t>
      </w:r>
      <w:r w:rsidR="00605C44" w:rsidRPr="008C0F96">
        <w:rPr>
          <w:rFonts w:ascii="Times New Roman" w:hAnsi="Times New Roman"/>
          <w:sz w:val="24"/>
          <w:szCs w:val="24"/>
        </w:rPr>
        <w:t xml:space="preserve"> пищевых производств</w:t>
      </w:r>
      <w:r w:rsidR="00605C44">
        <w:rPr>
          <w:rFonts w:ascii="Times New Roman" w:hAnsi="Times New Roman"/>
          <w:sz w:val="24"/>
          <w:szCs w:val="24"/>
        </w:rPr>
        <w:t>.</w:t>
      </w:r>
    </w:p>
    <w:p w14:paraId="671FF5F7" w14:textId="77777777" w:rsidR="00B22FAE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02BEF47" w14:textId="77777777" w:rsidR="003F1D27" w:rsidRPr="00111209" w:rsidRDefault="003F1D27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0875BDF" w14:textId="77777777" w:rsidR="00B22FAE" w:rsidRPr="00111209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111209">
        <w:rPr>
          <w:rFonts w:ascii="Times New Roman" w:hAnsi="Times New Roman"/>
          <w:sz w:val="24"/>
          <w:szCs w:val="24"/>
        </w:rPr>
        <w:t>Хорский</w:t>
      </w:r>
      <w:proofErr w:type="spellEnd"/>
      <w:r w:rsidRPr="00111209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14:paraId="23DC5520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6BA81A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C0D5D2E" w14:textId="4D624835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111209">
        <w:rPr>
          <w:rFonts w:ascii="Times New Roman" w:hAnsi="Times New Roman"/>
          <w:sz w:val="24"/>
          <w:szCs w:val="24"/>
        </w:rPr>
        <w:t xml:space="preserve">Разработчик(и): </w:t>
      </w:r>
      <w:proofErr w:type="spellStart"/>
      <w:r w:rsidR="00AD135C">
        <w:rPr>
          <w:rFonts w:ascii="Times New Roman" w:hAnsi="Times New Roman"/>
          <w:sz w:val="24"/>
          <w:szCs w:val="24"/>
        </w:rPr>
        <w:t>Булденко</w:t>
      </w:r>
      <w:proofErr w:type="spellEnd"/>
      <w:r w:rsidR="00AD135C">
        <w:rPr>
          <w:rFonts w:ascii="Times New Roman" w:hAnsi="Times New Roman"/>
          <w:sz w:val="24"/>
          <w:szCs w:val="24"/>
        </w:rPr>
        <w:t xml:space="preserve"> Л.В</w:t>
      </w:r>
      <w:r>
        <w:rPr>
          <w:rFonts w:ascii="Times New Roman" w:hAnsi="Times New Roman"/>
          <w:sz w:val="24"/>
          <w:szCs w:val="24"/>
        </w:rPr>
        <w:t>.</w:t>
      </w:r>
      <w:r w:rsidRPr="00111209">
        <w:rPr>
          <w:rFonts w:ascii="Times New Roman" w:hAnsi="Times New Roman"/>
          <w:sz w:val="24"/>
          <w:szCs w:val="24"/>
        </w:rPr>
        <w:t>, преподаватель КГБ ПОУ ХАТ</w:t>
      </w:r>
    </w:p>
    <w:p w14:paraId="37BC824E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5DFC6F2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04E01F3D" w14:textId="77777777" w:rsidR="00605C44" w:rsidRDefault="00B22FAE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Программа профессионального модуля рассмотрена и согласована на заседании ПЦК </w:t>
      </w:r>
      <w:r w:rsidR="00605C44">
        <w:rPr>
          <w:rFonts w:ascii="Times New Roman" w:hAnsi="Times New Roman"/>
          <w:sz w:val="24"/>
          <w:szCs w:val="24"/>
        </w:rPr>
        <w:t>«Сфера питания»</w:t>
      </w:r>
    </w:p>
    <w:p w14:paraId="251B1B2A" w14:textId="7A548E9B" w:rsidR="00605C44" w:rsidRDefault="00605C44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AD13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="00AD135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D135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AD13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135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1BEDCFFC" w14:textId="19A44F06" w:rsidR="00B22FAE" w:rsidRPr="00111209" w:rsidRDefault="00B22FAE" w:rsidP="00605C44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="00AD135C">
        <w:rPr>
          <w:rFonts w:ascii="Times New Roman" w:hAnsi="Times New Roman"/>
          <w:sz w:val="24"/>
          <w:szCs w:val="24"/>
        </w:rPr>
        <w:t>Пукита</w:t>
      </w:r>
      <w:proofErr w:type="spellEnd"/>
      <w:r w:rsidR="00AD135C">
        <w:rPr>
          <w:rFonts w:ascii="Times New Roman" w:hAnsi="Times New Roman"/>
          <w:sz w:val="24"/>
          <w:szCs w:val="24"/>
        </w:rPr>
        <w:t xml:space="preserve"> СВ.</w:t>
      </w:r>
    </w:p>
    <w:p w14:paraId="0D50B31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BF34A33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F72865A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1799266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963130F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18DF17E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1A45FD1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9FCB48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EA6BCE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DAA525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3A25E50B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5AD0A033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КГБ ПОУ ХАТ</w:t>
      </w:r>
    </w:p>
    <w:p w14:paraId="109EB021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32D78F2C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ул. Менделеева 13</w:t>
      </w:r>
    </w:p>
    <w:p w14:paraId="129C52C5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индекс: 682922</w:t>
      </w:r>
    </w:p>
    <w:p w14:paraId="1220037F" w14:textId="77777777"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32CDE4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45118ADB" w14:textId="77777777"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2FAE" w:rsidRPr="00111209" w14:paraId="645823C3" w14:textId="77777777" w:rsidTr="00B22FAE">
        <w:tc>
          <w:tcPr>
            <w:tcW w:w="9889" w:type="dxa"/>
          </w:tcPr>
          <w:p w14:paraId="4D08C41B" w14:textId="77777777" w:rsidR="00B22FAE" w:rsidRPr="00111209" w:rsidRDefault="00B22FAE" w:rsidP="00B22F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31EC1573" w14:textId="77777777" w:rsidTr="00B22FAE">
        <w:trPr>
          <w:trHeight w:val="500"/>
        </w:trPr>
        <w:tc>
          <w:tcPr>
            <w:tcW w:w="9889" w:type="dxa"/>
          </w:tcPr>
          <w:p w14:paraId="2460D585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1. ОБЩАЯ ХАРАКТЕРИСТ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ИКА ПРОГРАММЫ ПРОФЕССИОНАЛЬНОГО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МОДУЛЯ</w:t>
            </w:r>
          </w:p>
        </w:tc>
      </w:tr>
      <w:tr w:rsidR="00B22FAE" w:rsidRPr="00111209" w14:paraId="3882E40E" w14:textId="77777777" w:rsidTr="00B22FAE">
        <w:tc>
          <w:tcPr>
            <w:tcW w:w="9889" w:type="dxa"/>
          </w:tcPr>
          <w:p w14:paraId="48FFB737" w14:textId="77777777"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  <w:p w14:paraId="15249C0A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3CCA2488" w14:textId="77777777" w:rsidTr="00B22FAE">
        <w:tc>
          <w:tcPr>
            <w:tcW w:w="9889" w:type="dxa"/>
          </w:tcPr>
          <w:p w14:paraId="1073BE50" w14:textId="77777777"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3. УСЛОВИЯ РЕАЛИЗАЦИИ ПРОГРАММЫ ПРОФЕССИОНАЛЬНОГО МОДУЛЯ</w:t>
            </w:r>
          </w:p>
          <w:p w14:paraId="4358B2A4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14:paraId="35C251C1" w14:textId="77777777" w:rsidTr="00B22FAE">
        <w:tc>
          <w:tcPr>
            <w:tcW w:w="9889" w:type="dxa"/>
          </w:tcPr>
          <w:p w14:paraId="31E83EE9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ПРОГРАММЫ ПРОФЕССИОНАЛЬНОГО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 xml:space="preserve"> МОДУЛЯ </w:t>
            </w:r>
          </w:p>
        </w:tc>
      </w:tr>
      <w:tr w:rsidR="00B22FAE" w:rsidRPr="00111209" w14:paraId="4390B3A1" w14:textId="77777777" w:rsidTr="00B22FAE">
        <w:tc>
          <w:tcPr>
            <w:tcW w:w="9889" w:type="dxa"/>
          </w:tcPr>
          <w:p w14:paraId="7AC71C2C" w14:textId="77777777"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5. КОМПЛЕКТ КОНТРОЛЬНО-ОЦЕНОЧНЫХ СРЕДСТВ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</w:tc>
      </w:tr>
    </w:tbl>
    <w:p w14:paraId="2147F3D8" w14:textId="77777777"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14:paraId="60625C77" w14:textId="77777777"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822782" w14:textId="77777777" w:rsidR="00E4336F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74327DBD" w14:textId="77777777" w:rsidR="00B22FAE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0EC1DB" w14:textId="77777777"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2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2"/>
    </w:p>
    <w:p w14:paraId="612FD4AF" w14:textId="77777777" w:rsidR="005E1EE5" w:rsidRPr="008C0F96" w:rsidRDefault="005E1EE5" w:rsidP="005E1EE5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в области обеспечения безопасности, прослеживаемости и качества молочной продукции на всех этапах ее производства и обращения на рынке </w:t>
      </w:r>
      <w:r>
        <w:rPr>
          <w:rFonts w:ascii="Times New Roman" w:hAnsi="Times New Roman"/>
          <w:sz w:val="24"/>
          <w:szCs w:val="24"/>
        </w:rPr>
        <w:t xml:space="preserve">(по выбору) </w:t>
      </w:r>
      <w:r w:rsidRPr="008C0F96"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02FF2D85" w14:textId="77777777" w:rsidR="00E4336F" w:rsidRDefault="003F1D27" w:rsidP="003F1D2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 </w:t>
      </w:r>
      <w:r w:rsidR="00B22FAE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9182"/>
      </w:tblGrid>
      <w:tr w:rsidR="00E4336F" w14:paraId="40C2037D" w14:textId="77777777" w:rsidTr="00B22FAE">
        <w:tc>
          <w:tcPr>
            <w:tcW w:w="817" w:type="dxa"/>
            <w:noWrap/>
          </w:tcPr>
          <w:p w14:paraId="12820908" w14:textId="77777777"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214" w:type="dxa"/>
            <w:noWrap/>
          </w:tcPr>
          <w:p w14:paraId="21A136DA" w14:textId="77777777" w:rsidR="00E4336F" w:rsidRDefault="00B22FAE" w:rsidP="005E1EE5">
            <w:pPr>
              <w:jc w:val="center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E4336F" w:rsidRPr="00B22FAE" w14:paraId="25420D6A" w14:textId="77777777" w:rsidTr="00B22FAE">
        <w:trPr>
          <w:trHeight w:val="327"/>
        </w:trPr>
        <w:tc>
          <w:tcPr>
            <w:tcW w:w="817" w:type="dxa"/>
            <w:noWrap/>
          </w:tcPr>
          <w:p w14:paraId="6E0CB863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9214" w:type="dxa"/>
            <w:noWrap/>
          </w:tcPr>
          <w:p w14:paraId="790A8FF8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4336F" w:rsidRPr="00B22FAE" w14:paraId="20132D24" w14:textId="77777777" w:rsidTr="00B22FAE">
        <w:tc>
          <w:tcPr>
            <w:tcW w:w="817" w:type="dxa"/>
            <w:noWrap/>
          </w:tcPr>
          <w:p w14:paraId="720959C5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9214" w:type="dxa"/>
            <w:noWrap/>
          </w:tcPr>
          <w:p w14:paraId="6BC5D898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4336F" w:rsidRPr="00B22FAE" w14:paraId="1FA7D121" w14:textId="77777777" w:rsidTr="00B22FAE">
        <w:tc>
          <w:tcPr>
            <w:tcW w:w="817" w:type="dxa"/>
            <w:noWrap/>
          </w:tcPr>
          <w:p w14:paraId="1AB7838A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9214" w:type="dxa"/>
            <w:noWrap/>
          </w:tcPr>
          <w:p w14:paraId="0D3E0739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4336F" w:rsidRPr="00B22FAE" w14:paraId="6CF71702" w14:textId="77777777" w:rsidTr="00B22FAE">
        <w:tc>
          <w:tcPr>
            <w:tcW w:w="817" w:type="dxa"/>
            <w:noWrap/>
          </w:tcPr>
          <w:p w14:paraId="040E940B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5.</w:t>
            </w:r>
          </w:p>
        </w:tc>
        <w:tc>
          <w:tcPr>
            <w:tcW w:w="9214" w:type="dxa"/>
            <w:noWrap/>
          </w:tcPr>
          <w:p w14:paraId="3E520E30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4336F" w:rsidRPr="00B22FAE" w14:paraId="06B14E15" w14:textId="77777777" w:rsidTr="00B22FAE">
        <w:tc>
          <w:tcPr>
            <w:tcW w:w="817" w:type="dxa"/>
            <w:noWrap/>
          </w:tcPr>
          <w:p w14:paraId="5E3AA42E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7.</w:t>
            </w:r>
          </w:p>
        </w:tc>
        <w:tc>
          <w:tcPr>
            <w:tcW w:w="9214" w:type="dxa"/>
            <w:noWrap/>
          </w:tcPr>
          <w:p w14:paraId="0AB96DAD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4336F" w:rsidRPr="00B22FAE" w14:paraId="2167FA64" w14:textId="77777777" w:rsidTr="00B22FAE">
        <w:tc>
          <w:tcPr>
            <w:tcW w:w="817" w:type="dxa"/>
            <w:noWrap/>
          </w:tcPr>
          <w:p w14:paraId="5B0D3300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9214" w:type="dxa"/>
            <w:noWrap/>
          </w:tcPr>
          <w:p w14:paraId="246A69C2" w14:textId="77777777"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CFD89AC" w14:textId="77777777" w:rsidR="00E4336F" w:rsidRPr="00B22FAE" w:rsidRDefault="00E4336F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4"/>
        </w:rPr>
      </w:pPr>
    </w:p>
    <w:p w14:paraId="15975FEE" w14:textId="77777777" w:rsidR="00E4336F" w:rsidRDefault="00B22FAE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24"/>
        </w:rPr>
      </w:pPr>
      <w:r w:rsidRPr="00B22FAE"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>1</w:t>
      </w:r>
      <w:r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 xml:space="preserve">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041"/>
      </w:tblGrid>
      <w:tr w:rsidR="00E4336F" w14:paraId="033D7FB3" w14:textId="77777777" w:rsidTr="00B22FAE">
        <w:tc>
          <w:tcPr>
            <w:tcW w:w="959" w:type="dxa"/>
            <w:noWrap/>
          </w:tcPr>
          <w:p w14:paraId="6B47FC22" w14:textId="77777777"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72" w:type="dxa"/>
            <w:noWrap/>
          </w:tcPr>
          <w:p w14:paraId="43A099EA" w14:textId="77777777"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4336F" w14:paraId="7784B96F" w14:textId="77777777" w:rsidTr="00B22FAE">
        <w:tc>
          <w:tcPr>
            <w:tcW w:w="959" w:type="dxa"/>
            <w:noWrap/>
          </w:tcPr>
          <w:p w14:paraId="6958B9C3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072" w:type="dxa"/>
            <w:noWrap/>
          </w:tcPr>
          <w:p w14:paraId="0BDB4F7A" w14:textId="77777777"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Обеспечение безопасности, прослеживаемости и качества молочной продукции на всех этапах ее производства и обращения на рынке </w:t>
            </w:r>
            <w:proofErr w:type="gramStart"/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( по</w:t>
            </w:r>
            <w:proofErr w:type="gramEnd"/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 xml:space="preserve"> выбору)</w:t>
            </w:r>
          </w:p>
        </w:tc>
      </w:tr>
      <w:tr w:rsidR="00E4336F" w14:paraId="4ACC8261" w14:textId="77777777" w:rsidTr="00B22FAE">
        <w:tc>
          <w:tcPr>
            <w:tcW w:w="959" w:type="dxa"/>
            <w:noWrap/>
          </w:tcPr>
          <w:p w14:paraId="39CAC76B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072" w:type="dxa"/>
            <w:noWrap/>
          </w:tcPr>
          <w:p w14:paraId="33512385" w14:textId="77777777" w:rsidR="00E4336F" w:rsidRPr="00B22FAE" w:rsidRDefault="00B22FAE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Организовывать входной контроль качества и безопасности молочного сырья и вспомогательных, упаков</w:t>
            </w:r>
            <w:r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</w:t>
            </w: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DE4BAE" w14:paraId="4B4C701A" w14:textId="77777777" w:rsidTr="00B22FAE">
        <w:tc>
          <w:tcPr>
            <w:tcW w:w="959" w:type="dxa"/>
            <w:noWrap/>
          </w:tcPr>
          <w:p w14:paraId="22B28DA5" w14:textId="77777777" w:rsidR="00DE4BAE" w:rsidRPr="00B22FAE" w:rsidRDefault="00605C44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DE4B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2.2</w:t>
            </w:r>
          </w:p>
        </w:tc>
        <w:tc>
          <w:tcPr>
            <w:tcW w:w="9072" w:type="dxa"/>
            <w:noWrap/>
          </w:tcPr>
          <w:p w14:paraId="36F0B494" w14:textId="77777777" w:rsidR="00DE4BAE" w:rsidRPr="00605C44" w:rsidRDefault="00605C44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605C4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E4336F" w14:paraId="3D6039CB" w14:textId="77777777" w:rsidTr="00B22FAE">
        <w:tc>
          <w:tcPr>
            <w:tcW w:w="959" w:type="dxa"/>
            <w:noWrap/>
          </w:tcPr>
          <w:p w14:paraId="4E756338" w14:textId="77777777" w:rsidR="00E4336F" w:rsidRPr="00B22FAE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072" w:type="dxa"/>
            <w:noWrap/>
          </w:tcPr>
          <w:p w14:paraId="086C4A04" w14:textId="77777777" w:rsidR="00E4336F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14:paraId="2F95FF62" w14:textId="77777777" w:rsidR="00E4336F" w:rsidRDefault="00E4336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287315E4" w14:textId="77777777" w:rsidR="00E4336F" w:rsidRDefault="00B22FA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8265"/>
      </w:tblGrid>
      <w:tr w:rsidR="005E1EE5" w14:paraId="0DE9B4C2" w14:textId="77777777" w:rsidTr="005E1EE5">
        <w:tc>
          <w:tcPr>
            <w:tcW w:w="1766" w:type="dxa"/>
          </w:tcPr>
          <w:p w14:paraId="621B83A6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265" w:type="dxa"/>
          </w:tcPr>
          <w:p w14:paraId="54965D82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BD0">
              <w:rPr>
                <w:rFonts w:ascii="Times New Roman" w:hAnsi="Times New Roman"/>
                <w:bCs/>
                <w:sz w:val="24"/>
                <w:szCs w:val="24"/>
              </w:rPr>
              <w:t>Практический опыт: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нормативов и правил удаления отходов;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14:paraId="278E14C7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инструктажа и обучение персонала на рабочих местах; обеспечения безопасных условий труда на производстве; </w:t>
            </w:r>
          </w:p>
          <w:p w14:paraId="10BFD3E3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мероприятий с целью устранения рисков или снижения их до допустимого уровня и повышения безопасности выпускаемой продукции; </w:t>
            </w:r>
          </w:p>
          <w:p w14:paraId="2A306AC8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14:paraId="1E7D40CB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учета брака и анализ причин образования дефектов продукции;</w:t>
            </w:r>
          </w:p>
          <w:p w14:paraId="462B5FD2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предложений по снижению (предотвращению) производства дефектных продуктов; </w:t>
            </w:r>
          </w:p>
          <w:p w14:paraId="0907DE59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предложений по устранению отклонений от нормативов.</w:t>
            </w:r>
          </w:p>
        </w:tc>
      </w:tr>
      <w:tr w:rsidR="005E1EE5" w14:paraId="14C0F62F" w14:textId="77777777" w:rsidTr="005E1EE5">
        <w:tc>
          <w:tcPr>
            <w:tcW w:w="1766" w:type="dxa"/>
          </w:tcPr>
          <w:p w14:paraId="59C82156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У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меть</w:t>
            </w:r>
          </w:p>
        </w:tc>
        <w:tc>
          <w:tcPr>
            <w:tcW w:w="8265" w:type="dxa"/>
          </w:tcPr>
          <w:p w14:paraId="6DB3B62F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14:paraId="22611007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технологических операций производства молочных продуктов; </w:t>
            </w:r>
          </w:p>
          <w:p w14:paraId="00B0A634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проверять операции по товарному оформлению и хранению продукции;</w:t>
            </w:r>
          </w:p>
          <w:p w14:paraId="13E4BB36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производственные стоки и выбросы, пригодные и непригодные для дальнейшей промышленной переработки; </w:t>
            </w:r>
          </w:p>
          <w:p w14:paraId="48EEC170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составлять отчеты по расходу сырья, материалов и тары; </w:t>
            </w:r>
          </w:p>
          <w:p w14:paraId="0A7FBB39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</w:t>
            </w:r>
          </w:p>
          <w:p w14:paraId="613E271D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устранению отклонений от нормативов; вести учет брака и анализ причин образования дефектов продукции;</w:t>
            </w:r>
          </w:p>
          <w:p w14:paraId="286F6039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снижению (предотвращению) производства дефектных продуктов; </w:t>
            </w:r>
          </w:p>
          <w:p w14:paraId="53CB38A2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выполнение производственных плановых заданий;</w:t>
            </w:r>
          </w:p>
          <w:p w14:paraId="36487518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5E1EE5" w14:paraId="49B0469E" w14:textId="77777777" w:rsidTr="005E1EE5">
        <w:tc>
          <w:tcPr>
            <w:tcW w:w="1766" w:type="dxa"/>
          </w:tcPr>
          <w:p w14:paraId="49B12218" w14:textId="77777777"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нать</w:t>
            </w:r>
          </w:p>
        </w:tc>
        <w:tc>
          <w:tcPr>
            <w:tcW w:w="8265" w:type="dxa"/>
          </w:tcPr>
          <w:p w14:paraId="2B75D553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труда; </w:t>
            </w:r>
          </w:p>
          <w:p w14:paraId="6285AC7D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производственный контроль на предприятиях отрасли; </w:t>
            </w:r>
          </w:p>
          <w:p w14:paraId="3D37215C" w14:textId="77777777"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виды брака и его учет в производстве; </w:t>
            </w:r>
          </w:p>
          <w:p w14:paraId="07079A1F" w14:textId="77777777"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материальный баланс сырья, вспомогательных, упаковочных материалов и тары.</w:t>
            </w:r>
          </w:p>
        </w:tc>
      </w:tr>
    </w:tbl>
    <w:p w14:paraId="0A91ED73" w14:textId="77777777" w:rsidR="003F1D27" w:rsidRPr="0065409C" w:rsidRDefault="003F1D27" w:rsidP="003F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Pr="0065409C">
        <w:rPr>
          <w:rFonts w:ascii="Times New Roman" w:hAnsi="Times New Roman"/>
          <w:sz w:val="24"/>
          <w:szCs w:val="24"/>
        </w:rPr>
        <w:t xml:space="preserve">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850"/>
      </w:tblGrid>
      <w:tr w:rsidR="003F1D27" w:rsidRPr="0065409C" w14:paraId="38E518B4" w14:textId="77777777" w:rsidTr="003F1D27">
        <w:tc>
          <w:tcPr>
            <w:tcW w:w="9072" w:type="dxa"/>
            <w:tcBorders>
              <w:bottom w:val="single" w:sz="4" w:space="0" w:color="auto"/>
            </w:tcBorders>
          </w:tcPr>
          <w:p w14:paraId="1B4F0449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41641E2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F1D27" w:rsidRPr="0065409C" w14:paraId="4F987B23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921F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7F9C36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3F1D27" w:rsidRPr="0065409C" w14:paraId="7C133A04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DE69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391CCF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3F1D27" w:rsidRPr="0065409C" w14:paraId="24E26595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9F5F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DFB2FD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3F1D27" w:rsidRPr="0065409C" w14:paraId="02193A41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DE85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E8628B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3F1D27" w:rsidRPr="0065409C" w14:paraId="5C060629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753B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8A12F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3F1D27" w:rsidRPr="0065409C" w14:paraId="190609EF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745D5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AEEEA4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3F1D27" w:rsidRPr="0065409C" w14:paraId="6FA6B6CD" w14:textId="77777777" w:rsidTr="003F1D27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CF26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929690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3F1D27" w:rsidRPr="0065409C" w14:paraId="3A8EEC14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C1EB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7F4BE1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3F1D27" w:rsidRPr="0065409C" w14:paraId="7EDABCAF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8021" w14:textId="77777777"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5722B1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3F1D27" w:rsidRPr="0065409C" w14:paraId="3DADA533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45B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33576D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3F1D27" w:rsidRPr="0065409C" w14:paraId="03E1FB04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CA2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999B27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3F1D27" w:rsidRPr="0065409C" w14:paraId="5F2DC06B" w14:textId="77777777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85BF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82BA32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3F1D27" w:rsidRPr="0065409C" w14:paraId="7FBB7356" w14:textId="77777777" w:rsidTr="003F1D27">
        <w:tc>
          <w:tcPr>
            <w:tcW w:w="9923" w:type="dxa"/>
            <w:gridSpan w:val="2"/>
            <w:vAlign w:val="center"/>
          </w:tcPr>
          <w:p w14:paraId="793BA1CF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F1D27" w:rsidRPr="0065409C" w14:paraId="6740FA81" w14:textId="77777777" w:rsidTr="003F1D27">
        <w:tc>
          <w:tcPr>
            <w:tcW w:w="9072" w:type="dxa"/>
          </w:tcPr>
          <w:p w14:paraId="5544B53C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47E9968A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3F1D27" w:rsidRPr="0065409C" w14:paraId="46BBF271" w14:textId="77777777" w:rsidTr="003F1D27">
        <w:tc>
          <w:tcPr>
            <w:tcW w:w="9072" w:type="dxa"/>
          </w:tcPr>
          <w:p w14:paraId="42D726EA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52FCC91B" w14:textId="77777777"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3F1D27" w:rsidRPr="0065409C" w14:paraId="0CFD15EF" w14:textId="77777777" w:rsidTr="003F1D27">
        <w:tc>
          <w:tcPr>
            <w:tcW w:w="9072" w:type="dxa"/>
          </w:tcPr>
          <w:p w14:paraId="3350A687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38115BD7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3F1D27" w:rsidRPr="0065409C" w14:paraId="737FE284" w14:textId="77777777" w:rsidTr="003F1D27">
        <w:tc>
          <w:tcPr>
            <w:tcW w:w="9072" w:type="dxa"/>
          </w:tcPr>
          <w:p w14:paraId="643F2898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660546F4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3F1D27" w:rsidRPr="0065409C" w14:paraId="641F892C" w14:textId="77777777" w:rsidTr="003F1D27">
        <w:trPr>
          <w:trHeight w:val="50"/>
        </w:trPr>
        <w:tc>
          <w:tcPr>
            <w:tcW w:w="9072" w:type="dxa"/>
          </w:tcPr>
          <w:p w14:paraId="0C21E707" w14:textId="77777777"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0BA8C1CD" w14:textId="77777777"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28DE4390" w14:textId="77777777" w:rsidR="003F1D27" w:rsidRDefault="003F1D27" w:rsidP="003F1D27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D2B856" w14:textId="77777777"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3" w:name="_Hlk511591667"/>
      <w:r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освоение </w:t>
      </w:r>
      <w:r w:rsidR="003F1D27">
        <w:rPr>
          <w:rFonts w:ascii="Times New Roman" w:hAnsi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3BF6B0F5" w14:textId="77777777" w:rsidR="00E4336F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</w:t>
      </w:r>
      <w:r w:rsidR="00311F3E">
        <w:rPr>
          <w:rFonts w:ascii="Times New Roman" w:hAnsi="Times New Roman"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 w:rsidRPr="00311F3E">
        <w:rPr>
          <w:rFonts w:ascii="Times New Roman" w:hAnsi="Times New Roman"/>
          <w:sz w:val="24"/>
          <w:szCs w:val="24"/>
        </w:rPr>
        <w:t>40</w:t>
      </w:r>
      <w:r w:rsidR="00311F3E">
        <w:rPr>
          <w:rFonts w:ascii="Times New Roman" w:hAnsi="Times New Roman"/>
          <w:sz w:val="24"/>
          <w:szCs w:val="24"/>
        </w:rPr>
        <w:t xml:space="preserve"> часов, </w:t>
      </w:r>
      <w:r>
        <w:rPr>
          <w:rFonts w:ascii="Times New Roman" w:hAnsi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</w:rPr>
        <w:t xml:space="preserve"> </w:t>
      </w:r>
      <w:r w:rsidR="00311F3E">
        <w:rPr>
          <w:rFonts w:ascii="Times New Roman" w:hAnsi="Times New Roman"/>
          <w:sz w:val="24"/>
        </w:rPr>
        <w:t>– 498 часов</w:t>
      </w:r>
    </w:p>
    <w:p w14:paraId="01EF6845" w14:textId="77777777" w:rsidR="00E4336F" w:rsidRPr="00311F3E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на освоение МДК</w:t>
      </w:r>
      <w:r w:rsidR="00311F3E">
        <w:rPr>
          <w:rFonts w:ascii="Times New Roman" w:hAnsi="Times New Roman"/>
          <w:sz w:val="24"/>
          <w:szCs w:val="24"/>
        </w:rPr>
        <w:t xml:space="preserve"> – 172 часа, </w:t>
      </w: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="00311F3E">
        <w:rPr>
          <w:rFonts w:ascii="Times New Roman" w:hAnsi="Times New Roman"/>
          <w:i/>
          <w:sz w:val="24"/>
          <w:szCs w:val="24"/>
        </w:rPr>
        <w:t xml:space="preserve"> – </w:t>
      </w:r>
      <w:r w:rsidR="00311F3E">
        <w:rPr>
          <w:rFonts w:ascii="Times New Roman" w:hAnsi="Times New Roman"/>
          <w:sz w:val="24"/>
          <w:szCs w:val="24"/>
        </w:rPr>
        <w:t>18 часов</w:t>
      </w:r>
    </w:p>
    <w:p w14:paraId="587FDA8F" w14:textId="77777777" w:rsidR="00E4336F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 w:rsidR="00311F3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</w:t>
      </w:r>
      <w:r w:rsidR="00311F3E">
        <w:rPr>
          <w:rFonts w:ascii="Times New Roman" w:hAnsi="Times New Roman"/>
          <w:sz w:val="24"/>
          <w:szCs w:val="24"/>
        </w:rPr>
        <w:t>80</w:t>
      </w:r>
    </w:p>
    <w:p w14:paraId="3BF08255" w14:textId="77777777" w:rsidR="00E4336F" w:rsidRDefault="00B22FAE" w:rsidP="00311F3E">
      <w:pPr>
        <w:spacing w:line="276" w:lineRule="auto"/>
        <w:ind w:left="141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</w:t>
      </w:r>
      <w:r w:rsidR="00311F3E">
        <w:rPr>
          <w:rFonts w:ascii="Times New Roman" w:hAnsi="Times New Roman"/>
          <w:sz w:val="24"/>
          <w:szCs w:val="24"/>
        </w:rPr>
        <w:t>- 288</w:t>
      </w:r>
    </w:p>
    <w:p w14:paraId="14C4D451" w14:textId="77777777" w:rsidR="00E4336F" w:rsidRDefault="00B22FAE" w:rsidP="00311F3E">
      <w:pPr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End w:id="3"/>
      <w:r w:rsidR="00311F3E">
        <w:rPr>
          <w:rFonts w:ascii="Times New Roman" w:hAnsi="Times New Roman"/>
          <w:i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>
        <w:rPr>
          <w:rFonts w:ascii="Times New Roman" w:hAnsi="Times New Roman"/>
          <w:bCs/>
          <w:sz w:val="24"/>
          <w:szCs w:val="24"/>
        </w:rPr>
        <w:t xml:space="preserve"> часов</w:t>
      </w:r>
    </w:p>
    <w:p w14:paraId="5E11EE4E" w14:textId="77777777" w:rsidR="00E4336F" w:rsidRDefault="00E4336F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E4336F" w:rsidSect="003F1D27">
          <w:footerReference w:type="even" r:id="rId8"/>
          <w:footerReference w:type="default" r:id="rId9"/>
          <w:pgSz w:w="11907" w:h="16840"/>
          <w:pgMar w:top="993" w:right="992" w:bottom="1134" w:left="1134" w:header="709" w:footer="709" w:gutter="0"/>
          <w:pgNumType w:start="1179"/>
          <w:cols w:space="720"/>
          <w:titlePg/>
          <w:docGrid w:linePitch="360"/>
        </w:sectPr>
      </w:pPr>
    </w:p>
    <w:p w14:paraId="70F02017" w14:textId="77777777" w:rsidR="00E4336F" w:rsidRDefault="00B22FA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470C18ED" w14:textId="77777777" w:rsidR="00311F3E" w:rsidRDefault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36251EA1" w14:textId="77777777" w:rsidR="00E4336F" w:rsidRPr="00311F3E" w:rsidRDefault="00B22FAE" w:rsidP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960"/>
        <w:gridCol w:w="994"/>
        <w:gridCol w:w="851"/>
        <w:gridCol w:w="848"/>
        <w:gridCol w:w="851"/>
        <w:gridCol w:w="1280"/>
        <w:gridCol w:w="708"/>
        <w:gridCol w:w="854"/>
        <w:gridCol w:w="1137"/>
        <w:gridCol w:w="1124"/>
      </w:tblGrid>
      <w:tr w:rsidR="00311F3E" w:rsidRPr="008C0F96" w14:paraId="025C3EC1" w14:textId="77777777" w:rsidTr="00FB04C4">
        <w:trPr>
          <w:trHeight w:val="484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ADB" w14:textId="77777777"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1A1" w14:textId="77777777"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80CF" w14:textId="77777777" w:rsidR="005E1EE5" w:rsidRPr="008C0F96" w:rsidRDefault="005E1EE5" w:rsidP="00FB0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505E70" w14:textId="77777777" w:rsidR="005E1EE5" w:rsidRPr="008C0F96" w:rsidRDefault="005E1EE5" w:rsidP="00FB0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т.ч. в форме практической. подготовки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D556" w14:textId="77777777" w:rsidR="005E1EE5" w:rsidRPr="008C0F96" w:rsidRDefault="005E1EE5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311F3E" w:rsidRPr="008C0F96" w14:paraId="748203C2" w14:textId="77777777" w:rsidTr="00FB04C4">
        <w:trPr>
          <w:trHeight w:val="58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24EB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04B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96B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606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2A17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9E4" w14:textId="77777777" w:rsidR="00311F3E" w:rsidRPr="008C0F96" w:rsidRDefault="00311F3E" w:rsidP="00311F3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E8E3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311F3E" w:rsidRPr="008C0F96" w14:paraId="3196A8CC" w14:textId="77777777" w:rsidTr="00FB04C4"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2BA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8698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D86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B29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24878D" w14:textId="77777777" w:rsidR="00311F3E" w:rsidRPr="008C0F96" w:rsidRDefault="00311F3E" w:rsidP="00311F3E">
            <w:pPr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F607" w14:textId="77777777"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9B4129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31F9AD5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E85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3E" w:rsidRPr="008C0F96" w14:paraId="7AA6EFE3" w14:textId="77777777" w:rsidTr="00FB04C4">
        <w:trPr>
          <w:cantSplit/>
          <w:trHeight w:val="1972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63D6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FEC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0F41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DB9E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46A5" w14:textId="77777777"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05D" w14:textId="77777777"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103" w14:textId="77777777" w:rsidR="00311F3E" w:rsidRPr="008C0F96" w:rsidRDefault="00311F3E" w:rsidP="0063719D">
            <w:pPr>
              <w:suppressAutoHyphens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521FAB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95CA14" w14:textId="77777777"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468" w14:textId="77777777" w:rsidR="00311F3E" w:rsidRPr="00311F3E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AE4" w14:textId="77777777"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311F3E" w:rsidRPr="008C0F96" w14:paraId="2A8671A2" w14:textId="77777777" w:rsidTr="00FB04C4">
        <w:trPr>
          <w:trHeight w:val="10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C71B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986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771D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80C8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4C0E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EED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82FF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A41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39B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3BAE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48CC" w14:textId="77777777"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11</w:t>
            </w:r>
          </w:p>
        </w:tc>
      </w:tr>
      <w:tr w:rsidR="0063719D" w:rsidRPr="008C0F96" w14:paraId="21553416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E2F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BBE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ПМ.02 </w:t>
            </w:r>
            <w:r w:rsidRPr="00311F3E">
              <w:rPr>
                <w:rFonts w:ascii="Times New Roman" w:hAnsi="Times New Roman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A7B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529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5FD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8A90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E76D02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67E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7D9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537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93E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288</w:t>
            </w:r>
          </w:p>
        </w:tc>
      </w:tr>
      <w:tr w:rsidR="0063719D" w:rsidRPr="008C0F96" w14:paraId="73765041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B30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DF3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МДК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02.01. Контроль качества молочного сырья, полуфабрикатов и готовой молочной продукции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121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E44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0EB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DCBE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514B28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E0C0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E777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F2C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4A3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3719D" w:rsidRPr="008C0F96" w14:paraId="2D01194A" w14:textId="77777777" w:rsidTr="00FB04C4"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D529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5001" w14:textId="77777777"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C20" w14:textId="77777777"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671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0B2FC4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344FA3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E00D76" w14:textId="77777777" w:rsidR="0063719D" w:rsidRPr="0028788D" w:rsidRDefault="0063719D" w:rsidP="0063719D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B69" w14:textId="77777777"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3719D" w:rsidRPr="008C0F96" w14:paraId="5556874C" w14:textId="77777777" w:rsidTr="00FB04C4"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62C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B1A" w14:textId="77777777"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B78" w14:textId="77777777"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288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C16F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288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7F7619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E26E75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43C06" w14:textId="77777777" w:rsidR="0063719D" w:rsidRPr="0028788D" w:rsidRDefault="0063719D" w:rsidP="0063719D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A87" w14:textId="77777777"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288</w:t>
            </w:r>
          </w:p>
        </w:tc>
      </w:tr>
      <w:tr w:rsidR="0063719D" w:rsidRPr="008C0F96" w14:paraId="6B7D229F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8AC" w14:textId="77777777"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510" w14:textId="77777777"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93E9" w14:textId="77777777"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E53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A996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9464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A34F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F3E6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578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A42" w14:textId="77777777"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3719D" w:rsidRPr="008C0F96" w14:paraId="17C3131D" w14:textId="77777777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1623" w14:textId="77777777"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79B" w14:textId="77777777"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5573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E2D6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iCs/>
                <w:sz w:val="24"/>
                <w:szCs w:val="24"/>
              </w:rPr>
              <w:t>498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F37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1CB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C729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1E47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4DFA" w14:textId="77777777" w:rsidR="0063719D" w:rsidRPr="0063719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54E5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D6BD" w14:textId="77777777"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288</w:t>
            </w:r>
          </w:p>
        </w:tc>
      </w:tr>
    </w:tbl>
    <w:p w14:paraId="31C0FC27" w14:textId="77777777" w:rsidR="0063719D" w:rsidRDefault="0063719D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</w:p>
    <w:p w14:paraId="53963BFC" w14:textId="77777777" w:rsidR="00E4336F" w:rsidRDefault="00B22FA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9"/>
        <w:gridCol w:w="991"/>
      </w:tblGrid>
      <w:tr w:rsidR="003F1D27" w:rsidRPr="008C0F96" w14:paraId="0F39055F" w14:textId="77777777" w:rsidTr="003F1D27">
        <w:trPr>
          <w:trHeight w:val="781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07E4" w14:textId="77777777" w:rsidR="003F1D27" w:rsidRPr="0063719D" w:rsidRDefault="003F1D27" w:rsidP="00E10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B66" w14:textId="77777777" w:rsidR="003F1D27" w:rsidRPr="0063719D" w:rsidRDefault="003F1D27" w:rsidP="00E1009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8C2A" w14:textId="77777777" w:rsidR="003F1D27" w:rsidRPr="0063719D" w:rsidRDefault="003F1D27" w:rsidP="006371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F1D27" w:rsidRPr="008C0F96" w14:paraId="7EBF3723" w14:textId="77777777" w:rsidTr="003F1D27">
        <w:trPr>
          <w:trHeight w:val="193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C663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245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A4A5" w14:textId="77777777"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F1D27" w:rsidRPr="008C0F96" w14:paraId="74F45BF1" w14:textId="77777777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3AD2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Обеспечение безопасности, прослеживаемости и качества молочной продукции на всех этапах ее производства и обращения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 рынке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C90" w14:textId="77777777" w:rsidR="003F1D27" w:rsidRPr="0063719D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640</w:t>
            </w:r>
          </w:p>
        </w:tc>
      </w:tr>
      <w:tr w:rsidR="003F1D27" w:rsidRPr="008C0F96" w14:paraId="7DFA01AD" w14:textId="77777777" w:rsidTr="003F1D27">
        <w:trPr>
          <w:trHeight w:val="70"/>
        </w:trPr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2183" w14:textId="77777777" w:rsidR="003F1D27" w:rsidRPr="008C0F96" w:rsidRDefault="003F1D27" w:rsidP="00637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02.01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 качества молочного сырья, полуфабрикатов и готовой молочной продукции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8D42" w14:textId="77777777" w:rsidR="003F1D27" w:rsidRPr="0063719D" w:rsidRDefault="003F1D27" w:rsidP="0063719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F1D27" w:rsidRPr="008C0F96" w14:paraId="15B82CAC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F4ED8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1. Организация контроля качества на предприятиях молочной промышленности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9E30" w14:textId="77777777" w:rsidR="003F1D27" w:rsidRPr="00E10092" w:rsidRDefault="003F1D27" w:rsidP="00FB04C4">
            <w:pPr>
              <w:pStyle w:val="a3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92">
              <w:rPr>
                <w:rFonts w:ascii="Times New Roman" w:hAnsi="Times New Roman"/>
                <w:sz w:val="24"/>
                <w:szCs w:val="24"/>
              </w:rPr>
              <w:t>1. Введение. Предмет, цели, задачи, структура курса. Системы контроля на предприятиях молочной промышленности.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A308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44E258FB" w14:textId="77777777" w:rsidTr="003F1D2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6FE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A85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Положение о производственной лаборатории. Структура, основные функции лаборатории, права и ответственность персонала.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0A5047E2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EB90DD0" w14:textId="77777777" w:rsidTr="003F1D2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71A5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653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Роль лаборатории в повышении качества и безопасности выпускаемой продукции, рациональном ведении производственного процесса, снижении брака и отходов.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2699A0C3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5199AFD" w14:textId="77777777" w:rsidTr="003F1D27">
        <w:trPr>
          <w:trHeight w:val="27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3CE83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B6F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Реактивы и растворы, применяемые для анализа молока и молочных продуктов, их приготовление и хранение.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4628C4FB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7644FC8" w14:textId="77777777" w:rsidTr="003F1D27">
        <w:trPr>
          <w:trHeight w:val="55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B28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DFB" w14:textId="77777777"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Документация лаборатории. Правила ведения журнала в лаборатории. Учетная и отчетная документация. Правила безопасной работы в лаборатории.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19713754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A2BF933" w14:textId="77777777" w:rsidTr="003F1D2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58352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CE8F" w14:textId="77777777"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журналов производственного контроля на приемке молочного сырья.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1C3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0DFBB0E" w14:textId="77777777" w:rsidTr="003F1D2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FEAF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3B4A" w14:textId="77777777"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Приготовление титрованных растворов гидроксида натрия.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D2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3CE875B5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7D93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2.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молока.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A1C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заготовляемое молоко. Идентификация и контроль качества сырого молока.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4BEDA4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2D037DC5" w14:textId="77777777" w:rsidTr="003F1D2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8562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D84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Нормативная документация на питьевое молоко и напиток молочный. Требования к качеству сырья для выработки различных видов питьевого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1E72967A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64FE289E" w14:textId="77777777" w:rsidTr="003F1D2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B1EC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2B640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Схемы и методы контроля производства питьевого молока. Контроль качества и безопасности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1056977C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A936E30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91490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FA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Расчет норм расхода на производство различных видов питьевого молока. Анализ производственных потерь.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EB01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6C1B35F3" w14:textId="77777777" w:rsidTr="003F1D27">
        <w:trPr>
          <w:trHeight w:val="32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705B2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6AD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титруемой кислотности и массовой доли жира в молоке.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9602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0744BF59" w14:textId="77777777" w:rsidTr="003F1D27">
        <w:trPr>
          <w:trHeight w:val="557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18D6E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35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качества заготовляемого молока. Отбор проб и подготовка их к анализу. Определение сортности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E11C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F30188C" w14:textId="77777777" w:rsidTr="003F1D27">
        <w:trPr>
          <w:trHeight w:val="276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A71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B55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4.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 качества питьевого молока. Отбор проб и подготовка их к анализу. Определение термоустойчивости молока.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680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02230266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9D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 Контроль производства жидких диетических кисломолочных продуктов.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59E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жидкие кисломолочные продукты. Требования к качеству молочного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67493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145A0898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1D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8B7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Схемы и методы контроля производства жидких диетических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79BAF51B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BE38060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56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3AF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Нормативная документация на закваски бактериальные и концентраты. Контроль качества и безопасность производственных заквасок.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30FC58B2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7B49853C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94D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46E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4. Контроль качества и безопасность жидких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12F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140C0665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717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F6C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 производственных потерь при производстве жидких диетических кисломолочных продуктов,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расчет норм расхода,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1FEF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50465C41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F9C1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294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проб, подготовка к анализу, проведение органолептической оценки и определение физико-химических показателей жидких кисломолочных продуктов.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12D6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37ECE5C6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4E128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4.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сливок и сметаны.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10D1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сливки питьевые. Требования к сырью для производства пастеризованных и стерилизованных сливок. Оценка свежести сливок по кислотности плазмы.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70AF9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F44067B" w14:textId="77777777" w:rsidTr="003F1D27">
        <w:trPr>
          <w:trHeight w:val="28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7A563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33D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Схемы и методы контроля производства питьевых сливок.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2FAD87E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4DD517C6" w14:textId="77777777" w:rsidTr="003F1D27">
        <w:trPr>
          <w:trHeight w:val="26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B97ACB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9CFA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сметану. Требования к молочному сырью и закваскам для ее производства.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B1DDB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F37D804" w14:textId="77777777" w:rsidTr="003F1D27">
        <w:trPr>
          <w:trHeight w:val="263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DF022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1FCBA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Схемы и методы контроля производства сметаны.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423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F15E7D3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670178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47A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Анализ производственных потерь при выработке сливок и сметаны.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198D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2B08080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6CEF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A3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6.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 сливок и сметаны и подготовка их к анализу. Проведение органолептической оценки и определение физико-химических показателей сливок и сметаны.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AEE6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E3F1535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8B44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5.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творога и творожных изделий.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5E3B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1.Нормативная документация на творог и творожные изделия. Требования к качеству и безопасности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8F5E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D078D8B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6E1D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2E6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Схемы и методы контроля производства творога на автоматизированных линиях, выработанного традиционным и раздельным способом.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114EC4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85CB04D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D42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5B2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Схемы и методы контроля производства творожных изделий: творожных масс, глазированных сырков, творожных сыров.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14:paraId="372E5AC3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90E0E62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C0F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D3B" w14:textId="77777777"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Контроль качества и безопасности сыворотки, готового творога и творожных изделий.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9CBD9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2ABF0C6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BB8A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735F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творога, выработанного различными способами. Анализ производственных потерь при производстве творога и творожных изделий,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0657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37277DC2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CC78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10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7.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Отбор проб творога и подготовка их к анализу. Проведение органолептической оценки и определение физико-химических показателей творога.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0A7F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53CADBA3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04A3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 Контроль производства мороженого и замороженных десертов.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93C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Нормативная документация на мороженое и замороженные десерты. Требования к сырью для производства мороженого и контроль его качества.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E1EA8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D2BEB0A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D66E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81C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Схема и методы контроля производства мороженого. Методика определения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взбитости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 мороженого.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0552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5CD81DE8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A6B8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A4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Методика отбора проб и подготовка их к анализу. Контроль качества и безопасности различных видов мороженого.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0C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499D8F8E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03607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833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8.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органолептической оценки и определение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физико­химических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показателей мороженого.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775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77B55FA5" w14:textId="77777777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2270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7. Контроль производства сливочного и топленого масла, масляных паст.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31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на масло и масляные пасты. Контроль показателей качества и безопасности сливок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C6902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C4CA1BF" w14:textId="77777777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328B1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991" w14:textId="77777777" w:rsidR="003F1D27" w:rsidRPr="00FB04C4" w:rsidRDefault="003F1D27" w:rsidP="00FB04C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DB384" w14:textId="77777777" w:rsidR="003F1D27" w:rsidRPr="00FB04C4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7AA4B4BD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1193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18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Схемы и методы контроля производства масла способами сбивания и преобразования высокожирных сливок.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AC81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0A22D31A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BBBC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58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Схемы и методы контроля производства топленого масла.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2C49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4D9287B" w14:textId="77777777" w:rsidTr="003F1D27">
        <w:trPr>
          <w:trHeight w:val="11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331B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888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Контроль показателей качества и безопасности масла и масляных паст.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3DF2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3BFDB823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E008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B9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6.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масла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Анализ производственных потерь при производстве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сливочного масла различными способами.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387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3F1D27" w:rsidRPr="008C0F96" w14:paraId="02E88FC3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E53E" w14:textId="77777777"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CC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9.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масла и подготовка их к анализу. Проведение органолептической оценки и определение физико-химических показателей масла.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CE1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300433F7" w14:textId="77777777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FCBE9" w14:textId="77777777" w:rsidR="003F1D27" w:rsidRPr="0063719D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8. Контроль производства сыра.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99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 сыры различных видов: полутвердые, мягкие, рассольные, с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чеддеризацией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плавлением сырной массы. Требования к качеству и безопасности сырья и компонентов для производства сыра.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5CC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4B7DC73E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4EB1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C7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Схемы и методы контроля производства натуральных сыров. Контроль качества зрелого сыра,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подсырной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сыворотки и рассола.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856F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E323DD5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8026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77D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 плавленые сыры. Требования к качеству и безопасности сырья для производства плавленых сыров. Схемы и методы контроля производства плавленых сыров.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D67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6079BBB3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1747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53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7.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Расчет норм расхода сырья на 1 т сыра.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производстве сыра.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ACD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569CE673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A8D5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C5F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10.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Определение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сыропригодности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B8F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7CDEF1FA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107" w14:textId="77777777"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EEB" w14:textId="77777777" w:rsidR="003F1D27" w:rsidRPr="008C0F96" w:rsidRDefault="003F1D27" w:rsidP="0022187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11.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органолептической оценки и определение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физико­химических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показателей натуральных и плавленых сыров, отбор проб.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B45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3758FED9" w14:textId="77777777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60BD2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9. Контроль производства молочных консервов.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E7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молочные консервы. Требования к качеству и безопасности сырья для производства молочных консервов.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815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1413EAAB" w14:textId="77777777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FEA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FF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Контроль производства сгущенных молочных консервов. Контроль качества и безопасности готовой продукции, стерильности и герметичности упаковки сгущенных молочных консервов.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4048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3A97EAB9" w14:textId="77777777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E53CC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35C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Контроль производства сгущенных молочных консервов с сахаром. Контроль качества и безопасности готовой продукции, сухого молочного остатка и размера кристаллов лактозы.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C9A0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3E4F38A" w14:textId="77777777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8EC0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9E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Контроль производства сухих молочных консервов. Контроль качества и безопасности готовой продукции. Оценка класса термообработки сухого молока.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0A2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4A8D4D8E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FFA48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D7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12.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Отбор проб сгущенных молочных консервов и подготовка их к анализу. Проведение органолептической оценки и физико-химических показателей сгущенного цельного молока с сахаром.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D80E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9A42C8A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A78" w14:textId="77777777"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4D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13.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сухих молочных консервов и подготовка их к анализу. Проведение органолептической оценки и определение физико-химических показателей сухого цельного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ABE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14:paraId="37A46AEE" w14:textId="77777777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D8B2A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10.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Контроль производства продуктов из обезжиренного молока, пахты и молочной </w:t>
            </w: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сыворотки.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CB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продукты из обезжиренного молока, пахты и молочной сыворотки. Требования к качеству и безопасности молочного сырья.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5E3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1166B074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FF68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58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Схемы и методы контроля производства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молочнобелковых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концентратов.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44A63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21734FCD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089D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AE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Схемы и методы контроля производства сухой сыворотки.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D278E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799B6A4A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1D73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489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Схемы и методы контроля производства молочного сахара.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ADB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14:paraId="3B899BC5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84B4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5E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14.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Контроль качества казеина и пищевых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казеинатов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AC3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3A48B48" w14:textId="77777777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9F7F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731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15.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качества сухой сыворотки и молочного сахара.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F449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19FE283E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F2D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8E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8.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получении и переработке молочной сыворотки.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1AA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73A04A3E" w14:textId="77777777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A9210" w14:textId="77777777"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11. Контроль вспомогательных материалов и тары.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AD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Организация, проведение и методы контроля закупленных вспомогательных материалов и тары. Оформление результатов верификации.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B45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4392EC07" w14:textId="77777777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71B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6F2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Лабораторная работа 16.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Определение концентрации соли в рассоле и его кислотности; приготовление раствора хлористого кальция; проверка активности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молокосвертывающих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ферментных препаратов.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71E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14:paraId="5C413AE6" w14:textId="77777777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8FDF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над курсовой работой</w:t>
            </w:r>
            <w:proofErr w:type="gramStart"/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proofErr w:type="gramEnd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нормы расхода сырья заданного продукта и анализ производственных потерь по технологическим операциям.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аппаратурно-технологическую схему производства заданного продукта с указанием точек технохимического и микробиологического контроля.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расчетно-пояснительную записку.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5B38" w14:textId="77777777" w:rsidR="003F1D27" w:rsidRPr="00221878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3F1D27" w:rsidRPr="008C0F96" w14:paraId="1DF92859" w14:textId="77777777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54D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ематика самостоятельной учебной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6109EC7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Сбор и обработка информации, в том числе с использованием сети Интернет о нормативной документации, содержащей требования к качеству молочного сырья и молочных продуктов (ТР ТС, ГОСТ, МУК и т.д.).</w:t>
            </w:r>
          </w:p>
          <w:p w14:paraId="54C1040B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Подготовка презентационного материала по темам раздела.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50A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5A07F050" w14:textId="77777777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C25" w14:textId="77777777" w:rsidR="003F1D27" w:rsidRDefault="003F1D27" w:rsidP="00FB04C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Консультации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3207" w14:textId="77777777"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3F1D27" w:rsidRPr="008C0F96" w14:paraId="7A5206CD" w14:textId="77777777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89F" w14:textId="77777777" w:rsidR="003F1D27" w:rsidRDefault="003F1D27" w:rsidP="00FB04C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A9E" w14:textId="77777777"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F1D27" w:rsidRPr="008C0F96" w14:paraId="5596721C" w14:textId="77777777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AA6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по курсовой работе: </w:t>
            </w:r>
          </w:p>
          <w:p w14:paraId="0AC5A5AB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Консультация по структуре курсовой работы. </w:t>
            </w:r>
          </w:p>
          <w:p w14:paraId="5B714FE9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2. Консультация по расчету норм расхода сырья заданного продукта.</w:t>
            </w:r>
          </w:p>
          <w:p w14:paraId="25137FBA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Консультация по оформлению аппаратурно-технологической схемы производства.</w:t>
            </w:r>
          </w:p>
          <w:p w14:paraId="7817D37D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Консультация по правилам оформления расчетно-пояснительной записки.</w:t>
            </w:r>
          </w:p>
          <w:p w14:paraId="45196935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5. Консультация по составлению аппаратурно-технологической схемы производства заданного продукта.</w:t>
            </w:r>
          </w:p>
          <w:p w14:paraId="7AE5E766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6. Консультация по написанию раздела «Входной контроль сырья и материалов».</w:t>
            </w:r>
          </w:p>
          <w:p w14:paraId="60EB2964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Консультация по написанию раздела «Технологический контроль производства».</w:t>
            </w:r>
          </w:p>
          <w:p w14:paraId="389FCC8D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Консультация по написанию раздела «Контроль готового продукта».</w:t>
            </w:r>
          </w:p>
          <w:p w14:paraId="6577144A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10. Консультация по написанию раздела «Критические контрольные точки при производстве продукта».</w:t>
            </w:r>
          </w:p>
          <w:p w14:paraId="24523745" w14:textId="77777777"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Консультация по оформлению списка используемых источников.</w:t>
            </w:r>
          </w:p>
          <w:p w14:paraId="011F2A7C" w14:textId="77777777"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976A" w14:textId="77777777"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3F1D27" w:rsidRPr="008C0F96" w14:paraId="5B6E276B" w14:textId="77777777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6EC9" w14:textId="77777777" w:rsidR="003F1D27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к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ых работ</w:t>
            </w:r>
          </w:p>
          <w:p w14:paraId="4A3ABF4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Обеспечение качества готового продукта и соблюдение норм расхода сырья при производстве питьевого пастеризованного молока.</w:t>
            </w:r>
          </w:p>
          <w:p w14:paraId="4AC8F1B7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Обеспечение качества готового продукта и соблюдение норм расхода сырья при производстве питьевого стерилизованного молока.</w:t>
            </w:r>
          </w:p>
          <w:p w14:paraId="19EDDB0A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Обеспечение качества готового продукта и соблюдение норм расхода сырья при производстве жидких кисломолочных продуктов.</w:t>
            </w:r>
          </w:p>
          <w:p w14:paraId="54F8D524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Обеспечение качества готового продукта и соблюдение норм расхода сырья при производстве творога традиционным способом.</w:t>
            </w:r>
          </w:p>
          <w:p w14:paraId="69159CFE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5. Обеспечение качества готового продукта и соблюдение норм расхода сырья при производстве творога раздельным способом.</w:t>
            </w:r>
          </w:p>
          <w:p w14:paraId="7D34B115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6. Обеспечение качества готового продукта и соблюдение норм расхода сырья при производстве сметаны.</w:t>
            </w:r>
          </w:p>
          <w:p w14:paraId="697A79A6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7. Обеспечение качества готового продукта и соблюдение норм расхода сырья при производстве сливочного масла.</w:t>
            </w:r>
          </w:p>
          <w:p w14:paraId="1A99BB6F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8. Обеспечение качества готового продукта и соблюдение норм расхода сырья при производстве натуральных сыров.</w:t>
            </w:r>
          </w:p>
          <w:p w14:paraId="16B85AE8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9. Обеспечение качества готового продукта и соблюдение норм расхода сырья при производстве сухого молока.</w:t>
            </w:r>
          </w:p>
          <w:p w14:paraId="398437FE" w14:textId="77777777"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10. Обеспечение качества готового продукта и соблюдение норм расхода сырья при производстве сгущенного молока с сахаром.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F094" w14:textId="77777777"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14:paraId="2B77FCD1" w14:textId="77777777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2EB" w14:textId="77777777" w:rsidR="003F1D27" w:rsidRPr="008C0F96" w:rsidRDefault="003F1D27" w:rsidP="002218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Учебная 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  <w:p w14:paraId="76A74C30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Методы определения массовой доли белка в молоке и молочных продуктах.</w:t>
            </w:r>
          </w:p>
          <w:p w14:paraId="0B22BDD5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Методы определения массовой доли жира в молоке и молочных продуктах.</w:t>
            </w:r>
          </w:p>
          <w:p w14:paraId="4ED9598A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Методы определения массовой доли влаги в молоке и молочных продуктах.</w:t>
            </w:r>
          </w:p>
          <w:p w14:paraId="034CCFB7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4. Методы определения массовой доли лактозы в молоке и молочных продуктах</w:t>
            </w:r>
          </w:p>
          <w:p w14:paraId="34C94505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5. Определение механической загрязненности молока.</w:t>
            </w:r>
          </w:p>
          <w:p w14:paraId="2869AABC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6. Методы определения плотности молочного сырья.</w:t>
            </w:r>
          </w:p>
          <w:p w14:paraId="78C7B793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7. Методы определения вязкости молочного сырья и продуктов.</w:t>
            </w:r>
          </w:p>
          <w:p w14:paraId="20DA74F8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8. Методы определения титруемой кислотности молока и молочных продуктов.</w:t>
            </w:r>
          </w:p>
          <w:p w14:paraId="77C61D97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9. Методы определения активной кислотности молока и молочных продуктов.</w:t>
            </w:r>
          </w:p>
          <w:p w14:paraId="066A1F59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10. Органолептический анализ молочного сырья и молочных продуктов.</w:t>
            </w:r>
          </w:p>
          <w:p w14:paraId="3041459E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11. Методы выявления ингибирующих веществ в молочном сырье.</w:t>
            </w:r>
          </w:p>
          <w:p w14:paraId="53187F49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12. Методы выявления фальсификации молочного сырья.</w:t>
            </w:r>
          </w:p>
          <w:p w14:paraId="6DD7F8E5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13. Методы определения эффективности гомогенизации молока и сливок.</w:t>
            </w:r>
          </w:p>
          <w:p w14:paraId="1174602E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14. Методы определения эффективности пастеризации.</w:t>
            </w:r>
          </w:p>
          <w:p w14:paraId="389A8945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15. Определение промышленной стерильности питьевого молока.</w:t>
            </w:r>
          </w:p>
          <w:p w14:paraId="1B90FDA0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16. Определение степени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взбитости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мороженого </w:t>
            </w:r>
          </w:p>
          <w:p w14:paraId="245EA9A2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17. Определение термоустойчивости сливочного масла.</w:t>
            </w:r>
          </w:p>
          <w:p w14:paraId="5E9E82C4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18. Методы определения </w:t>
            </w:r>
            <w:proofErr w:type="spellStart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сыропригодности</w:t>
            </w:r>
            <w:proofErr w:type="spellEnd"/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молока.</w:t>
            </w:r>
          </w:p>
          <w:p w14:paraId="020B8E05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19. Методы определения степени зрелости сыра.</w:t>
            </w:r>
          </w:p>
          <w:p w14:paraId="1054101D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20. Методы определения растворимости и класса тепловой обработки сухого молока.</w:t>
            </w:r>
          </w:p>
          <w:p w14:paraId="03FAE828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21. Особенности проведения микробиологических исследований молока и молочных продуктов.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2D0" w14:textId="77777777"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180</w:t>
            </w:r>
          </w:p>
        </w:tc>
      </w:tr>
      <w:tr w:rsidR="003F1D27" w:rsidRPr="008C0F96" w14:paraId="71B0167F" w14:textId="77777777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9CF1" w14:textId="77777777" w:rsidR="003F1D27" w:rsidRPr="008C0F96" w:rsidRDefault="003F1D27" w:rsidP="002218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Производственная 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  <w:p w14:paraId="3ED39A2D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1. Осуществление отбора проб и выполнение анализов по определению состава сырья и качества готовой продукции.</w:t>
            </w:r>
          </w:p>
          <w:p w14:paraId="56CE74E8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Проведение контроля молочного сырья при производстве молочной продукции. </w:t>
            </w:r>
          </w:p>
          <w:p w14:paraId="4967C9D6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Оценка пригодности сырья на производство различных видов молочных продуктов.</w:t>
            </w:r>
          </w:p>
          <w:p w14:paraId="2DB7039D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Проведение контроля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вспомогательных материалов при производстве молочной продукции.</w:t>
            </w:r>
          </w:p>
          <w:p w14:paraId="611274F3" w14:textId="77777777"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Проведение контроля производственных заквасок и бактериальных концентратов.</w:t>
            </w:r>
          </w:p>
          <w:p w14:paraId="1C1D8318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 Проведение контроля технологических параметров производства различных видов молочных продуктов.</w:t>
            </w:r>
          </w:p>
          <w:p w14:paraId="333AEA04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7. Проведение контроля технологических параметров хранения сырья и компонентов.</w:t>
            </w:r>
          </w:p>
          <w:p w14:paraId="76305B10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Проведение контроля технологических параметров сепарирования и нормализации молока.</w:t>
            </w:r>
          </w:p>
          <w:p w14:paraId="38227D2F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Проведение контроля технологических параметров тепловой обработки молочного сырья.</w:t>
            </w:r>
          </w:p>
          <w:p w14:paraId="1E293E08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10. Проведение контроля технологических параметров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фризерования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 смеси мороженого.</w:t>
            </w:r>
          </w:p>
          <w:p w14:paraId="2F3D7719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Проведение контроля технологических параметров заквашивания и сквашивания молока и сливок.</w:t>
            </w:r>
          </w:p>
          <w:p w14:paraId="640ECAC7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12. Проведение контроля технологических параметров обработки молочного сгустка в производстве творога.</w:t>
            </w:r>
          </w:p>
          <w:p w14:paraId="26862630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13. Проведение контроля технологических параметров обработки молочного сгустка в производстве сыра.</w:t>
            </w:r>
          </w:p>
          <w:p w14:paraId="0373B684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14. Проведение контроля вторичного сырья при производстве молочных продуктов: пахты и молочной сыворотки.</w:t>
            </w:r>
          </w:p>
          <w:p w14:paraId="092D867A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15. Проведение контроля процесса </w:t>
            </w:r>
            <w:proofErr w:type="spellStart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фасования</w:t>
            </w:r>
            <w:proofErr w:type="spellEnd"/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различных видов молочных продуктов.</w:t>
            </w:r>
          </w:p>
          <w:p w14:paraId="328CA35A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16. Проведение контроля готовых продуктов: пастеризованного молока.</w:t>
            </w:r>
          </w:p>
          <w:p w14:paraId="586393E7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17. Проведение контроля готовых продуктов: стерилизованного молока.</w:t>
            </w:r>
          </w:p>
          <w:p w14:paraId="7F2DE772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18. Проведение контроля готовых продуктов: ультрапастеризованного молока.</w:t>
            </w:r>
          </w:p>
          <w:p w14:paraId="1F14FB26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19. Проведение контроля готовых продуктов: обогащенного питьевого молока.</w:t>
            </w:r>
          </w:p>
          <w:p w14:paraId="02F3A8AA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20. Проведение контроля готовых продуктов: напитков молочных.</w:t>
            </w:r>
          </w:p>
          <w:p w14:paraId="589A3CA6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21. Проведение контроля готовых продуктов: пастеризованных и стерилизованных сливок.</w:t>
            </w:r>
          </w:p>
          <w:p w14:paraId="3015A3AB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22. Проведение контроля готовых жидких кисломолочных продуктов: ацидофилина, кефира, ряженки, простокваши, йогурта.</w:t>
            </w:r>
          </w:p>
          <w:p w14:paraId="4934AF29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23. Проведение контроля готовых продуктов: творога, творожных масс, зерненого творога.</w:t>
            </w:r>
          </w:p>
          <w:p w14:paraId="0530A226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24. Проведение контроля готовых продуктов: сметаны.</w:t>
            </w:r>
          </w:p>
          <w:p w14:paraId="35C92EA6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25. Проведение контроля готовых продуктов: сливочного и топленого масла, масляных паст.</w:t>
            </w:r>
          </w:p>
          <w:p w14:paraId="020F5B8B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процесса созревания сыров.</w:t>
            </w:r>
          </w:p>
          <w:p w14:paraId="223790AE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готовых продуктов: полутвердых и мягких сыров.</w:t>
            </w:r>
          </w:p>
          <w:p w14:paraId="48B62AFF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27. Проведение контроля готовых продуктов: плавленых сыров.</w:t>
            </w:r>
          </w:p>
          <w:p w14:paraId="0F9C4391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28. Проведение контроля параметров процесса сгущения молока.</w:t>
            </w:r>
          </w:p>
          <w:p w14:paraId="78D8DDBA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29 Проведение контроля готовых продуктов: сгущенного молока с сахаром.</w:t>
            </w:r>
          </w:p>
          <w:p w14:paraId="32BF106C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30. Оценка качества закаточного шва при производстве сгущенных молочных консервов.</w:t>
            </w:r>
          </w:p>
          <w:p w14:paraId="66E5CFC8" w14:textId="77777777"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31. Проведение контроля готовых продуктов: сухого цельного и быстрорастворимого молока.</w:t>
            </w:r>
          </w:p>
          <w:p w14:paraId="19610F9D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32. Оценка качества тары и упаковки из полимерных материалов при производстве молочных продуктов.</w:t>
            </w:r>
          </w:p>
          <w:p w14:paraId="3BA0B95A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33. Оценка качества тары и упаковки из комбинированных материалов при производстве молочных продуктов.</w:t>
            </w:r>
          </w:p>
          <w:p w14:paraId="1FF377D5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34. Осуществление контроля производственных стоков и выбросов, пригодных и непригодных для дальнейшей промышленной переработки.</w:t>
            </w:r>
          </w:p>
          <w:p w14:paraId="5A48DA74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35. Разработка схем производственного и микробиологического контроля производства молочных продуктов.</w:t>
            </w:r>
          </w:p>
          <w:p w14:paraId="37F17732" w14:textId="77777777"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97F3" w14:textId="77777777"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288</w:t>
            </w:r>
          </w:p>
        </w:tc>
      </w:tr>
      <w:tr w:rsidR="003F1D27" w:rsidRPr="008C0F96" w14:paraId="39621FBD" w14:textId="77777777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272" w14:textId="77777777" w:rsidR="003F1D27" w:rsidRPr="008C0F96" w:rsidRDefault="003F1D27" w:rsidP="0022187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013" w14:textId="77777777"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640</w:t>
            </w:r>
          </w:p>
        </w:tc>
      </w:tr>
    </w:tbl>
    <w:p w14:paraId="046872A6" w14:textId="77777777" w:rsidR="00E4336F" w:rsidRDefault="00E4336F">
      <w:pPr>
        <w:spacing w:line="276" w:lineRule="auto"/>
        <w:rPr>
          <w:rFonts w:ascii="Times New Roman" w:hAnsi="Times New Roman"/>
          <w:i/>
          <w:sz w:val="24"/>
        </w:rPr>
      </w:pPr>
    </w:p>
    <w:p w14:paraId="36030DBE" w14:textId="77777777" w:rsidR="0045049C" w:rsidRDefault="0045049C">
      <w:pPr>
        <w:spacing w:line="276" w:lineRule="auto"/>
        <w:rPr>
          <w:rFonts w:ascii="Times New Roman" w:hAnsi="Times New Roman"/>
          <w:i/>
          <w:sz w:val="24"/>
        </w:rPr>
        <w:sectPr w:rsidR="0045049C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14:paraId="2E32F7C8" w14:textId="77777777" w:rsidR="00E4336F" w:rsidRDefault="00B22FAE" w:rsidP="003F1D2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7458919D" w14:textId="77777777" w:rsidR="00E4336F" w:rsidRDefault="00E4336F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4D72BB3" w14:textId="77777777" w:rsidR="00520AE1" w:rsidRDefault="00B22FAE" w:rsidP="0022187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20AE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4DB428A6" w14:textId="77777777" w:rsidR="00E4336F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0AE1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8521B" w14:textId="77777777" w:rsidR="005E1EE5" w:rsidRPr="008C0F96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C0F96"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>«</w:t>
      </w:r>
      <w:r w:rsidRPr="008C0F96">
        <w:rPr>
          <w:rFonts w:ascii="Times New Roman" w:hAnsi="Times New Roman"/>
          <w:iCs/>
          <w:sz w:val="24"/>
          <w:szCs w:val="24"/>
        </w:rPr>
        <w:t>Технология молока и молочных продуктов</w:t>
      </w:r>
      <w:r>
        <w:rPr>
          <w:rFonts w:ascii="Times New Roman" w:hAnsi="Times New Roman"/>
          <w:iCs/>
          <w:sz w:val="24"/>
          <w:szCs w:val="24"/>
        </w:rPr>
        <w:t>»</w:t>
      </w:r>
      <w:r w:rsidRPr="008C0F96">
        <w:rPr>
          <w:rFonts w:ascii="Times New Roman" w:hAnsi="Times New Roman"/>
          <w:bCs/>
          <w:iCs/>
          <w:sz w:val="24"/>
          <w:szCs w:val="24"/>
        </w:rPr>
        <w:t xml:space="preserve">, оснащенный оборудованием: стол лабораторный, раковина нержавейка, весы аналитические, весы маслопробные, прибор для определения чистоты молока, анализатор качества молока, сепаратор-сливкоотделитель, маслобойка, </w:t>
      </w:r>
      <w:proofErr w:type="spellStart"/>
      <w:r w:rsidRPr="008C0F96">
        <w:rPr>
          <w:rFonts w:ascii="Times New Roman" w:hAnsi="Times New Roman"/>
          <w:bCs/>
          <w:iCs/>
          <w:sz w:val="24"/>
          <w:szCs w:val="24"/>
        </w:rPr>
        <w:t>фризер</w:t>
      </w:r>
      <w:proofErr w:type="spellEnd"/>
      <w:r w:rsidRPr="008C0F96">
        <w:rPr>
          <w:rFonts w:ascii="Times New Roman" w:hAnsi="Times New Roman"/>
          <w:bCs/>
          <w:iCs/>
          <w:sz w:val="24"/>
          <w:szCs w:val="24"/>
        </w:rPr>
        <w:t xml:space="preserve"> для мороженого, титровальная установка, рефрактометр, фотоколориметр, водяная баня многоместная, центрифуга, рН-метры, термометры лабораторные, мешалка магнитная, микроскоп, сушильный шкаф, термостат, анализатор влаги; </w:t>
      </w:r>
    </w:p>
    <w:p w14:paraId="6FC29B90" w14:textId="77777777" w:rsidR="005E1EE5" w:rsidRPr="008C0F96" w:rsidRDefault="005E1EE5" w:rsidP="00221878">
      <w:pPr>
        <w:spacing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0F96">
        <w:rPr>
          <w:rFonts w:ascii="Times New Roman" w:hAnsi="Times New Roman"/>
          <w:bCs/>
          <w:iCs/>
          <w:sz w:val="24"/>
          <w:szCs w:val="24"/>
        </w:rPr>
        <w:t>техническими средствами</w:t>
      </w:r>
      <w:r w:rsidR="00221878">
        <w:rPr>
          <w:rFonts w:ascii="Times New Roman" w:hAnsi="Times New Roman"/>
          <w:bCs/>
          <w:iCs/>
          <w:sz w:val="24"/>
          <w:szCs w:val="24"/>
        </w:rPr>
        <w:t>:</w:t>
      </w:r>
      <w:r w:rsidRPr="008C0F96">
        <w:rPr>
          <w:rFonts w:ascii="Times New Roman" w:hAnsi="Times New Roman"/>
          <w:iCs/>
          <w:sz w:val="24"/>
          <w:szCs w:val="24"/>
        </w:rPr>
        <w:t xml:space="preserve"> компьютер с лицензионным программным обеспечением; мультимедийный проектор; мультимедийный экран; комплект видеоматериалов по темам дисциплины.</w:t>
      </w:r>
    </w:p>
    <w:p w14:paraId="17D6E7A3" w14:textId="77777777"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</w:t>
      </w:r>
      <w:r>
        <w:rPr>
          <w:rFonts w:ascii="Times New Roman" w:hAnsi="Times New Roman"/>
          <w:sz w:val="24"/>
          <w:szCs w:val="24"/>
        </w:rPr>
        <w:t xml:space="preserve">и производственная </w:t>
      </w:r>
      <w:r w:rsidRPr="008C0F96">
        <w:rPr>
          <w:rFonts w:ascii="Times New Roman" w:hAnsi="Times New Roman"/>
          <w:sz w:val="24"/>
          <w:szCs w:val="24"/>
        </w:rPr>
        <w:t xml:space="preserve">практика реализуется </w:t>
      </w:r>
      <w:r w:rsidRPr="00ED194E">
        <w:rPr>
          <w:rFonts w:ascii="Times New Roman" w:hAnsi="Times New Roman"/>
          <w:sz w:val="24"/>
          <w:szCs w:val="24"/>
        </w:rPr>
        <w:t xml:space="preserve">в производственных </w:t>
      </w:r>
      <w:r w:rsidRPr="0068739E">
        <w:rPr>
          <w:rFonts w:ascii="Times New Roman" w:hAnsi="Times New Roman"/>
          <w:sz w:val="24"/>
          <w:szCs w:val="24"/>
        </w:rPr>
        <w:t>цехах и лабо</w:t>
      </w:r>
      <w:r>
        <w:rPr>
          <w:rFonts w:ascii="Times New Roman" w:hAnsi="Times New Roman"/>
          <w:sz w:val="24"/>
          <w:szCs w:val="24"/>
        </w:rPr>
        <w:t>р</w:t>
      </w:r>
      <w:r w:rsidRPr="0068739E">
        <w:rPr>
          <w:rFonts w:ascii="Times New Roman" w:hAnsi="Times New Roman"/>
          <w:sz w:val="24"/>
          <w:szCs w:val="24"/>
        </w:rPr>
        <w:t>аториях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325C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CF325C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2A8129AA" w14:textId="77777777"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3828233E" w14:textId="77777777" w:rsidR="00E4336F" w:rsidRPr="00221878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221878">
        <w:rPr>
          <w:rFonts w:ascii="Times New Roman" w:hAnsi="Times New Roman"/>
          <w:b/>
          <w:bCs/>
          <w:sz w:val="24"/>
          <w:szCs w:val="24"/>
        </w:rPr>
        <w:t>Информационное обеспечение реализации программы</w:t>
      </w:r>
    </w:p>
    <w:p w14:paraId="76DCDC1C" w14:textId="77777777" w:rsidR="005E1EE5" w:rsidRPr="00221878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221878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221878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1F50F2B" w14:textId="77777777" w:rsidR="005E1EE5" w:rsidRPr="00221878" w:rsidRDefault="005E1EE5" w:rsidP="00221878">
      <w:pPr>
        <w:pStyle w:val="a3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2187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015394CE" w14:textId="599C871A" w:rsidR="005E1EE5" w:rsidRPr="00D16230" w:rsidRDefault="005E1EE5" w:rsidP="00CF325C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sz w:val="24"/>
          <w:szCs w:val="24"/>
        </w:rPr>
        <w:t>1. Органолептическая</w:t>
      </w:r>
      <w:r w:rsidRPr="00D16230">
        <w:rPr>
          <w:rFonts w:ascii="Times New Roman" w:hAnsi="Times New Roman"/>
          <w:sz w:val="24"/>
          <w:szCs w:val="24"/>
        </w:rPr>
        <w:t xml:space="preserve"> оценка молочных продуктов / Н. Г. Меркулова, М. Ю. Меркулов, И. Ю. Меркулов - СПб: Профессия, 202</w:t>
      </w:r>
      <w:r w:rsidR="00AD135C">
        <w:rPr>
          <w:rFonts w:ascii="Times New Roman" w:hAnsi="Times New Roman"/>
          <w:sz w:val="24"/>
          <w:szCs w:val="24"/>
        </w:rPr>
        <w:t>4</w:t>
      </w:r>
      <w:r w:rsidRPr="00D16230">
        <w:rPr>
          <w:rFonts w:ascii="Times New Roman" w:hAnsi="Times New Roman"/>
          <w:sz w:val="24"/>
          <w:szCs w:val="24"/>
        </w:rPr>
        <w:t xml:space="preserve">. – 152 с. </w:t>
      </w:r>
    </w:p>
    <w:p w14:paraId="7E804E71" w14:textId="61989434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2. Производственный контроль в молочной промышленности. Практическое руководство. 2-е изд., </w:t>
      </w:r>
      <w:proofErr w:type="spellStart"/>
      <w:r w:rsidRPr="00D16230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D16230">
        <w:rPr>
          <w:rFonts w:ascii="Times New Roman" w:hAnsi="Times New Roman"/>
          <w:sz w:val="24"/>
          <w:szCs w:val="24"/>
        </w:rPr>
        <w:t>.</w:t>
      </w:r>
      <w:proofErr w:type="gramEnd"/>
      <w:r w:rsidRPr="00D16230">
        <w:rPr>
          <w:rFonts w:ascii="Times New Roman" w:hAnsi="Times New Roman"/>
          <w:sz w:val="24"/>
          <w:szCs w:val="24"/>
        </w:rPr>
        <w:t xml:space="preserve"> и доп. / Н. Г. Меркулова, М. Ю. Меркулов, И. Ю. Меркулов - СПб: Профессия, 20</w:t>
      </w:r>
      <w:r w:rsidR="00AD135C">
        <w:rPr>
          <w:rFonts w:ascii="Times New Roman" w:hAnsi="Times New Roman"/>
          <w:sz w:val="24"/>
          <w:szCs w:val="24"/>
        </w:rPr>
        <w:t>22</w:t>
      </w:r>
      <w:r w:rsidRPr="00D16230">
        <w:rPr>
          <w:rFonts w:ascii="Times New Roman" w:hAnsi="Times New Roman"/>
          <w:sz w:val="24"/>
          <w:szCs w:val="24"/>
        </w:rPr>
        <w:t>. – 1022 с.</w:t>
      </w:r>
    </w:p>
    <w:p w14:paraId="1B4E3A51" w14:textId="37E4D382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3. Производственный контроль молочной продукции / В.И. Ганина, Л.А. Борисова, В.В. Морозова - Москва: ИНФРА-М, 202</w:t>
      </w:r>
      <w:r w:rsidR="00AD135C">
        <w:rPr>
          <w:rFonts w:ascii="Times New Roman" w:hAnsi="Times New Roman"/>
          <w:sz w:val="24"/>
          <w:szCs w:val="24"/>
        </w:rPr>
        <w:t>5</w:t>
      </w:r>
      <w:r w:rsidRPr="00D16230">
        <w:rPr>
          <w:rFonts w:ascii="Times New Roman" w:hAnsi="Times New Roman"/>
          <w:sz w:val="24"/>
          <w:szCs w:val="24"/>
        </w:rPr>
        <w:t>. — 248 с.</w:t>
      </w:r>
    </w:p>
    <w:p w14:paraId="231FFEC8" w14:textId="77777777" w:rsidR="005E1EE5" w:rsidRPr="00D16230" w:rsidRDefault="005E1EE5" w:rsidP="005E1EE5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16230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1D7E11D4" w14:textId="5EE95D38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Вавилин, Я. А.  Менеджмент безопасности продукции: учебное пособие для среднего профессионального образования / Я. А. Вавилин. — 2-е изд., </w:t>
      </w:r>
      <w:proofErr w:type="spellStart"/>
      <w:r w:rsidRPr="00D16230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D16230">
        <w:rPr>
          <w:rFonts w:ascii="Times New Roman" w:hAnsi="Times New Roman"/>
          <w:sz w:val="24"/>
          <w:szCs w:val="24"/>
        </w:rPr>
        <w:t>.</w:t>
      </w:r>
      <w:proofErr w:type="gramEnd"/>
      <w:r w:rsidRPr="00D16230">
        <w:rPr>
          <w:rFonts w:ascii="Times New Roman" w:hAnsi="Times New Roman"/>
          <w:sz w:val="24"/>
          <w:szCs w:val="24"/>
        </w:rPr>
        <w:t xml:space="preserve"> и доп. — Москва: Издательство </w:t>
      </w:r>
      <w:proofErr w:type="spellStart"/>
      <w:r w:rsidRPr="00D16230">
        <w:rPr>
          <w:rFonts w:ascii="Times New Roman" w:hAnsi="Times New Roman"/>
          <w:sz w:val="24"/>
          <w:szCs w:val="24"/>
        </w:rPr>
        <w:t>Юрайт</w:t>
      </w:r>
      <w:proofErr w:type="spellEnd"/>
      <w:r w:rsidRPr="00D16230">
        <w:rPr>
          <w:rFonts w:ascii="Times New Roman" w:hAnsi="Times New Roman"/>
          <w:sz w:val="24"/>
          <w:szCs w:val="24"/>
        </w:rPr>
        <w:t>, 202</w:t>
      </w:r>
      <w:r w:rsidR="00AD135C">
        <w:rPr>
          <w:rFonts w:ascii="Times New Roman" w:hAnsi="Times New Roman"/>
          <w:sz w:val="24"/>
          <w:szCs w:val="24"/>
        </w:rPr>
        <w:t>4</w:t>
      </w:r>
      <w:r w:rsidRPr="00D16230">
        <w:rPr>
          <w:rFonts w:ascii="Times New Roman" w:hAnsi="Times New Roman"/>
          <w:sz w:val="24"/>
          <w:szCs w:val="24"/>
        </w:rPr>
        <w:t xml:space="preserve">. — 105 с. — (Профессиональное образование). — ISBN 978-5-534-14276-1. — Текст: электронный. — URL: </w:t>
      </w:r>
      <w:hyperlink r:id="rId10" w:tgtFrame="_blank" w:history="1">
        <w:r w:rsidRPr="00D16230">
          <w:rPr>
            <w:rFonts w:ascii="Times New Roman" w:hAnsi="Times New Roman"/>
            <w:sz w:val="24"/>
            <w:szCs w:val="24"/>
          </w:rPr>
          <w:t>https://urait.ru/bcode/496580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087EBD53" w14:textId="6C22DE19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>Жадаев</w:t>
      </w:r>
      <w:proofErr w:type="spellEnd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 xml:space="preserve">, А. Ю. Методы анализа продуктов питания: учебное пособие для </w:t>
      </w:r>
      <w:proofErr w:type="spellStart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>спо</w:t>
      </w:r>
      <w:proofErr w:type="spellEnd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 xml:space="preserve"> / А. Ю. </w:t>
      </w:r>
      <w:proofErr w:type="spellStart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>Жадаев</w:t>
      </w:r>
      <w:proofErr w:type="spellEnd"/>
      <w:r w:rsidRPr="00D16230">
        <w:rPr>
          <w:rFonts w:ascii="Times New Roman" w:hAnsi="Times New Roman"/>
          <w:sz w:val="24"/>
          <w:szCs w:val="24"/>
          <w:shd w:val="clear" w:color="auto" w:fill="FFFFFF"/>
        </w:rPr>
        <w:t>, И. Р. Новик. — 2-е изд., стер. — Санкт-Петербург: Лань, 20</w:t>
      </w:r>
      <w:r w:rsidR="00AD135C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D16230">
        <w:rPr>
          <w:rFonts w:ascii="Times New Roman" w:hAnsi="Times New Roman"/>
          <w:sz w:val="24"/>
          <w:szCs w:val="24"/>
          <w:shd w:val="clear" w:color="auto" w:fill="FFFFFF"/>
        </w:rPr>
        <w:t>. — 128 с. — ISBN 978-5-8114-9079-0. — Текст: электронный. — URL: https://e.lanbook.com/book/184106.</w:t>
      </w:r>
    </w:p>
    <w:p w14:paraId="0131BB53" w14:textId="6AD8B421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D16230">
        <w:rPr>
          <w:rFonts w:ascii="Times New Roman" w:hAnsi="Times New Roman"/>
          <w:sz w:val="24"/>
          <w:szCs w:val="24"/>
        </w:rPr>
        <w:t>Ключникова</w:t>
      </w:r>
      <w:proofErr w:type="spellEnd"/>
      <w:r w:rsidRPr="00D16230">
        <w:rPr>
          <w:rFonts w:ascii="Times New Roman" w:hAnsi="Times New Roman"/>
          <w:sz w:val="24"/>
          <w:szCs w:val="24"/>
        </w:rPr>
        <w:t xml:space="preserve">, Д. В. Техно - химический контроль на предприятиях отрасли. Технология молока и молочных продуктов. Лабораторный практикум: учебное пособие: в 2 частях / Д. В. </w:t>
      </w:r>
      <w:proofErr w:type="spellStart"/>
      <w:r w:rsidRPr="00D16230">
        <w:rPr>
          <w:rFonts w:ascii="Times New Roman" w:hAnsi="Times New Roman"/>
          <w:sz w:val="24"/>
          <w:szCs w:val="24"/>
        </w:rPr>
        <w:t>Ключникова</w:t>
      </w:r>
      <w:proofErr w:type="spellEnd"/>
      <w:r w:rsidRPr="00D16230">
        <w:rPr>
          <w:rFonts w:ascii="Times New Roman" w:hAnsi="Times New Roman"/>
          <w:sz w:val="24"/>
          <w:szCs w:val="24"/>
        </w:rPr>
        <w:t>. — Воронеж ВГУИТ, 20</w:t>
      </w:r>
      <w:r w:rsidR="00AD135C">
        <w:rPr>
          <w:rFonts w:ascii="Times New Roman" w:hAnsi="Times New Roman"/>
          <w:sz w:val="24"/>
          <w:szCs w:val="24"/>
        </w:rPr>
        <w:t>24</w:t>
      </w:r>
      <w:r w:rsidRPr="00D16230">
        <w:rPr>
          <w:rFonts w:ascii="Times New Roman" w:hAnsi="Times New Roman"/>
          <w:sz w:val="24"/>
          <w:szCs w:val="24"/>
        </w:rPr>
        <w:t xml:space="preserve"> — Часть 1 Технология молока и молочных продуктов — 20</w:t>
      </w:r>
      <w:r w:rsidR="00AD135C">
        <w:rPr>
          <w:rFonts w:ascii="Times New Roman" w:hAnsi="Times New Roman"/>
          <w:sz w:val="24"/>
          <w:szCs w:val="24"/>
        </w:rPr>
        <w:t>23</w:t>
      </w:r>
      <w:r w:rsidRPr="00D16230">
        <w:rPr>
          <w:rFonts w:ascii="Times New Roman" w:hAnsi="Times New Roman"/>
          <w:sz w:val="24"/>
          <w:szCs w:val="24"/>
        </w:rPr>
        <w:t>. — 114 с. — ISBN 978-5-00032-297-0. — Текст электронный. — URL: https://e.lanbook.com/book/106803.</w:t>
      </w:r>
    </w:p>
    <w:p w14:paraId="6BEC0C08" w14:textId="463856DD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4. Пилипенко Т.В. Товароведение и экспертиза молока и молочных продуктов. Молоко и сливки. Молочные консервы. Масло из коровьего молока. Мороженое. Ч.1: учебное пособие / Пилипенко Т.В., Нилова Л.П. — Санкт-Петербург: Троицкий мост, 202</w:t>
      </w:r>
      <w:r w:rsidR="00AD135C">
        <w:rPr>
          <w:rFonts w:ascii="Times New Roman" w:hAnsi="Times New Roman"/>
          <w:sz w:val="24"/>
          <w:szCs w:val="24"/>
        </w:rPr>
        <w:t>4</w:t>
      </w:r>
      <w:r w:rsidRPr="00D16230">
        <w:rPr>
          <w:rFonts w:ascii="Times New Roman" w:hAnsi="Times New Roman"/>
          <w:sz w:val="24"/>
          <w:szCs w:val="24"/>
        </w:rPr>
        <w:t>. — 130 c. — ISBN 978-5-4377-0142-3. — Текст: электронный. — URL: https://www.iprbookshop.ru/89202.</w:t>
      </w:r>
    </w:p>
    <w:p w14:paraId="5996878A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5. Технохимический контроль в технологии жиров и жирозаменителей: учебное пособие для </w:t>
      </w:r>
      <w:proofErr w:type="spellStart"/>
      <w:r w:rsidRPr="00D16230">
        <w:rPr>
          <w:rFonts w:ascii="Times New Roman" w:hAnsi="Times New Roman"/>
          <w:sz w:val="24"/>
          <w:szCs w:val="24"/>
        </w:rPr>
        <w:t>спо</w:t>
      </w:r>
      <w:proofErr w:type="spellEnd"/>
      <w:r w:rsidRPr="00D16230">
        <w:rPr>
          <w:rFonts w:ascii="Times New Roman" w:hAnsi="Times New Roman"/>
          <w:sz w:val="24"/>
          <w:szCs w:val="24"/>
        </w:rPr>
        <w:t xml:space="preserve"> / О. Б. Рудаков, Н. В. Королькова, К. К. Полянский [и др.]</w:t>
      </w:r>
      <w:proofErr w:type="gramStart"/>
      <w:r w:rsidRPr="00D16230">
        <w:rPr>
          <w:rFonts w:ascii="Times New Roman" w:hAnsi="Times New Roman"/>
          <w:sz w:val="24"/>
          <w:szCs w:val="24"/>
        </w:rPr>
        <w:t>; Под</w:t>
      </w:r>
      <w:proofErr w:type="gramEnd"/>
      <w:r w:rsidRPr="00D16230">
        <w:rPr>
          <w:rFonts w:ascii="Times New Roman" w:hAnsi="Times New Roman"/>
          <w:sz w:val="24"/>
          <w:szCs w:val="24"/>
        </w:rPr>
        <w:t xml:space="preserve"> редакцией проф. О. Б. Рудакова. — 2-е изд., стер. — Санкт-Петербург: Лань, 2021. — 576 с. — ISBN 978-5-8114-8580-2. — Текст: электронный. — URL: </w:t>
      </w:r>
      <w:hyperlink r:id="rId11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https://e.lanbook.com/book/177841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7EDAAF71" w14:textId="77777777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6. Родионов, Г. В. Технология производства и оценка качества молока: учебное пособие для </w:t>
      </w:r>
      <w:proofErr w:type="spellStart"/>
      <w:r w:rsidRPr="00D16230">
        <w:rPr>
          <w:rFonts w:ascii="Times New Roman" w:hAnsi="Times New Roman"/>
          <w:sz w:val="24"/>
          <w:szCs w:val="24"/>
        </w:rPr>
        <w:t>спо</w:t>
      </w:r>
      <w:proofErr w:type="spellEnd"/>
      <w:r w:rsidRPr="00D16230">
        <w:rPr>
          <w:rFonts w:ascii="Times New Roman" w:hAnsi="Times New Roman"/>
          <w:sz w:val="24"/>
          <w:szCs w:val="24"/>
        </w:rPr>
        <w:t xml:space="preserve"> / Г. В. Родионов, В. И. Остроухова, Л. П. Табакова. — 2-е изд., стер. — Санкт-Петербург: Лань, 2021. — 140 с. — ISBN 978-5-8114-8339-6. — Текст: электронный. — URL: </w:t>
      </w:r>
      <w:hyperlink r:id="rId12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https://e.lanbook.com/book/175154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26897AFD" w14:textId="2FFDEA6E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7. Савостина, Т. В. Ветеринарно-санитарная экспертиза молока и молочных продуктов: учебник для </w:t>
      </w:r>
      <w:proofErr w:type="spellStart"/>
      <w:r w:rsidRPr="00D16230">
        <w:rPr>
          <w:rFonts w:ascii="Times New Roman" w:hAnsi="Times New Roman"/>
          <w:sz w:val="24"/>
          <w:szCs w:val="24"/>
        </w:rPr>
        <w:t>спо</w:t>
      </w:r>
      <w:proofErr w:type="spellEnd"/>
      <w:r w:rsidRPr="00D16230">
        <w:rPr>
          <w:rFonts w:ascii="Times New Roman" w:hAnsi="Times New Roman"/>
          <w:sz w:val="24"/>
          <w:szCs w:val="24"/>
        </w:rPr>
        <w:t xml:space="preserve"> / Т. В. Савостина, А. С. </w:t>
      </w:r>
      <w:proofErr w:type="spellStart"/>
      <w:r w:rsidRPr="00D16230">
        <w:rPr>
          <w:rFonts w:ascii="Times New Roman" w:hAnsi="Times New Roman"/>
          <w:sz w:val="24"/>
          <w:szCs w:val="24"/>
        </w:rPr>
        <w:t>Мижевикина</w:t>
      </w:r>
      <w:proofErr w:type="spellEnd"/>
      <w:r w:rsidRPr="00D16230">
        <w:rPr>
          <w:rFonts w:ascii="Times New Roman" w:hAnsi="Times New Roman"/>
          <w:sz w:val="24"/>
          <w:szCs w:val="24"/>
        </w:rPr>
        <w:t>. — Санкт-Петербург: Лань, 202</w:t>
      </w:r>
      <w:r w:rsidR="00AD135C">
        <w:rPr>
          <w:rFonts w:ascii="Times New Roman" w:hAnsi="Times New Roman"/>
          <w:sz w:val="24"/>
          <w:szCs w:val="24"/>
        </w:rPr>
        <w:t>3</w:t>
      </w:r>
      <w:r w:rsidRPr="00D16230">
        <w:rPr>
          <w:rFonts w:ascii="Times New Roman" w:hAnsi="Times New Roman"/>
          <w:sz w:val="24"/>
          <w:szCs w:val="24"/>
        </w:rPr>
        <w:t xml:space="preserve">. — 188 с. — ISBN 978-5-8114-7029-7. — Текст: электронный. — URL: </w:t>
      </w:r>
      <w:hyperlink r:id="rId13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https://e.lanbook.com/book/169777</w:t>
        </w:r>
      </w:hyperlink>
      <w:r w:rsidRPr="00D16230">
        <w:rPr>
          <w:rFonts w:ascii="Times New Roman" w:hAnsi="Times New Roman"/>
          <w:sz w:val="24"/>
          <w:szCs w:val="24"/>
        </w:rPr>
        <w:t xml:space="preserve">. </w:t>
      </w:r>
    </w:p>
    <w:p w14:paraId="033FF5FC" w14:textId="07068260"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8. Ветеринарно-санитарная экспертиза сырья и продуктов животного и растительного происхождения. Лабораторный практикум: учебное пособие для </w:t>
      </w:r>
      <w:proofErr w:type="spellStart"/>
      <w:r w:rsidRPr="00D16230">
        <w:rPr>
          <w:rFonts w:ascii="Times New Roman" w:hAnsi="Times New Roman"/>
          <w:sz w:val="24"/>
          <w:szCs w:val="24"/>
        </w:rPr>
        <w:t>спо</w:t>
      </w:r>
      <w:proofErr w:type="spellEnd"/>
      <w:r w:rsidRPr="00D16230">
        <w:rPr>
          <w:rFonts w:ascii="Times New Roman" w:hAnsi="Times New Roman"/>
          <w:sz w:val="24"/>
          <w:szCs w:val="24"/>
        </w:rPr>
        <w:t xml:space="preserve"> / И. А. Лыкасова, В. А. Крыгин, А. С. </w:t>
      </w:r>
      <w:proofErr w:type="spellStart"/>
      <w:r w:rsidRPr="00D16230">
        <w:rPr>
          <w:rFonts w:ascii="Times New Roman" w:hAnsi="Times New Roman"/>
          <w:sz w:val="24"/>
          <w:szCs w:val="24"/>
        </w:rPr>
        <w:t>Мижевикина</w:t>
      </w:r>
      <w:proofErr w:type="spellEnd"/>
      <w:r w:rsidRPr="00D16230">
        <w:rPr>
          <w:rFonts w:ascii="Times New Roman" w:hAnsi="Times New Roman"/>
          <w:sz w:val="24"/>
          <w:szCs w:val="24"/>
        </w:rPr>
        <w:t>, Т. В. Савостина. — 2-е изд., стер. — Санкт-Петербург: Лань, 202</w:t>
      </w:r>
      <w:r w:rsidR="00AD135C">
        <w:rPr>
          <w:rFonts w:ascii="Times New Roman" w:hAnsi="Times New Roman"/>
          <w:sz w:val="24"/>
          <w:szCs w:val="24"/>
        </w:rPr>
        <w:t>4</w:t>
      </w:r>
      <w:r w:rsidRPr="00D16230">
        <w:rPr>
          <w:rFonts w:ascii="Times New Roman" w:hAnsi="Times New Roman"/>
          <w:sz w:val="24"/>
          <w:szCs w:val="24"/>
        </w:rPr>
        <w:t xml:space="preserve">. — 304 с. — ISBN 978-5-8114-7968-9. — Текст: электронный. — URL: </w:t>
      </w:r>
      <w:hyperlink r:id="rId14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https://e.lanbook.com/book/169815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47CC6F41" w14:textId="77777777" w:rsidR="005E1EE5" w:rsidRPr="00D16230" w:rsidRDefault="005E1EE5" w:rsidP="005E1EE5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16230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08D4FEFD" w14:textId="77777777"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Электронно-библиотечная система «Лань». Издательство Лань. Режим доступа: </w:t>
      </w:r>
      <w:hyperlink r:id="rId15" w:history="1">
        <w:r w:rsidRPr="00D16230">
          <w:rPr>
            <w:rFonts w:ascii="Times New Roman" w:hAnsi="Times New Roman"/>
            <w:sz w:val="24"/>
            <w:szCs w:val="24"/>
          </w:rPr>
          <w:t>https://e.lanbook.com/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14:paraId="6E46E961" w14:textId="77777777"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2. Электронно-библиотечная система «ЮРАЙТ». Режим доступа: https://urait.ru/</w:t>
      </w:r>
    </w:p>
    <w:p w14:paraId="3174144B" w14:textId="5E9C0719" w:rsidR="005E1EE5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3B4402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75ACD47E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>Теоретическое обучение производится с использованием активных и интерактивных форм проведения занятий (деловых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ролевых игр,</w:t>
      </w:r>
      <w:r w:rsidR="00C85066"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разбора производственных ситуаций, групповых дискуссий, компьютерного тестирования)</w:t>
      </w:r>
      <w:r>
        <w:rPr>
          <w:rFonts w:ascii="Times New Roman" w:hAnsi="Times New Roman"/>
          <w:bCs/>
          <w:sz w:val="24"/>
          <w:szCs w:val="24"/>
        </w:rPr>
        <w:t>, а также дистанционно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14:paraId="0260E8D4" w14:textId="77777777" w:rsidR="00520AE1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Выполнение курсового проекта </w:t>
      </w:r>
      <w:r>
        <w:rPr>
          <w:rFonts w:ascii="Times New Roman" w:hAnsi="Times New Roman"/>
          <w:bCs/>
          <w:sz w:val="24"/>
          <w:szCs w:val="24"/>
        </w:rPr>
        <w:t>по данному модулю не предусмотрено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14:paraId="5AD0B4A7" w14:textId="2E648848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Учебная практика и производственная практика </w:t>
      </w:r>
      <w:r>
        <w:rPr>
          <w:rFonts w:ascii="Times New Roman" w:hAnsi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/>
          <w:bCs/>
          <w:sz w:val="24"/>
          <w:szCs w:val="24"/>
        </w:rPr>
        <w:t>водятся при освоении студентами профессиональных компетенций в рамках профессионального модуля. Форма аттестации по учебной практике – дифференцированный зачет</w:t>
      </w:r>
      <w:r>
        <w:rPr>
          <w:rFonts w:ascii="Times New Roman" w:hAnsi="Times New Roman"/>
          <w:bCs/>
          <w:sz w:val="24"/>
          <w:szCs w:val="24"/>
        </w:rPr>
        <w:t>, по производственной практике – дифференцированный зачёт в форме защита отчёта по практике</w:t>
      </w:r>
      <w:r w:rsidRPr="00501A95">
        <w:rPr>
          <w:rFonts w:ascii="Times New Roman" w:hAnsi="Times New Roman"/>
          <w:bCs/>
          <w:sz w:val="24"/>
          <w:szCs w:val="24"/>
        </w:rPr>
        <w:t xml:space="preserve">. Реализация программы </w:t>
      </w:r>
      <w:r>
        <w:rPr>
          <w:rFonts w:ascii="Times New Roman" w:hAnsi="Times New Roman"/>
          <w:bCs/>
          <w:sz w:val="24"/>
          <w:szCs w:val="24"/>
        </w:rPr>
        <w:t xml:space="preserve">профессионального </w:t>
      </w:r>
      <w:r w:rsidRPr="00501A95">
        <w:rPr>
          <w:rFonts w:ascii="Times New Roman" w:hAnsi="Times New Roman"/>
          <w:bCs/>
          <w:sz w:val="24"/>
          <w:szCs w:val="24"/>
        </w:rPr>
        <w:t>модуля предполагает обязательную производственную практику на молокоперерабатывающем предприятии ЗАО «</w:t>
      </w:r>
      <w:r w:rsidR="00AD135C">
        <w:rPr>
          <w:rFonts w:ascii="Times New Roman" w:hAnsi="Times New Roman"/>
          <w:bCs/>
          <w:sz w:val="24"/>
          <w:szCs w:val="24"/>
        </w:rPr>
        <w:t>Переяславский молочный комбинат</w:t>
      </w:r>
      <w:r w:rsidRPr="00501A95">
        <w:rPr>
          <w:rFonts w:ascii="Times New Roman" w:hAnsi="Times New Roman"/>
          <w:bCs/>
          <w:sz w:val="24"/>
          <w:szCs w:val="24"/>
        </w:rPr>
        <w:t>» производственной практики студенты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представляют дневник и отчет. По результатам собеседования выставляется оценка.</w:t>
      </w:r>
    </w:p>
    <w:p w14:paraId="13AF47E2" w14:textId="77777777"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46657215" w14:textId="77777777" w:rsidR="00520AE1" w:rsidRDefault="00520AE1" w:rsidP="00221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программы обеспечивают</w:t>
      </w:r>
      <w:r w:rsidRPr="00501A95">
        <w:rPr>
          <w:rFonts w:ascii="Times New Roman" w:hAnsi="Times New Roman"/>
          <w:sz w:val="24"/>
          <w:szCs w:val="24"/>
        </w:rPr>
        <w:t xml:space="preserve"> квалифици</w:t>
      </w:r>
      <w:r>
        <w:rPr>
          <w:rFonts w:ascii="Times New Roman" w:hAnsi="Times New Roman"/>
          <w:sz w:val="24"/>
          <w:szCs w:val="24"/>
        </w:rPr>
        <w:t>рованные</w:t>
      </w:r>
      <w:r w:rsidRPr="00501A95">
        <w:rPr>
          <w:rFonts w:ascii="Times New Roman" w:hAnsi="Times New Roman"/>
          <w:sz w:val="24"/>
          <w:szCs w:val="24"/>
        </w:rPr>
        <w:t xml:space="preserve"> инженерно- педагогически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кадр</w:t>
      </w:r>
      <w:r>
        <w:rPr>
          <w:rFonts w:ascii="Times New Roman" w:hAnsi="Times New Roman"/>
          <w:sz w:val="24"/>
          <w:szCs w:val="24"/>
        </w:rPr>
        <w:t xml:space="preserve">ы с </w:t>
      </w:r>
      <w:r w:rsidRPr="00501A95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501A95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ым</w:t>
      </w:r>
      <w:r w:rsidRPr="00501A95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501A95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оответствующего профилю модуля ПМ.02</w:t>
      </w:r>
      <w:r w:rsidRPr="00D567C7">
        <w:rPr>
          <w:rFonts w:ascii="Times New Roman" w:hAnsi="Times New Roman"/>
          <w:sz w:val="24"/>
          <w:szCs w:val="24"/>
        </w:rPr>
        <w:t>, имеющие стаж работы</w:t>
      </w:r>
      <w:r>
        <w:rPr>
          <w:rFonts w:ascii="Times New Roman" w:hAnsi="Times New Roman"/>
          <w:sz w:val="24"/>
          <w:szCs w:val="24"/>
        </w:rPr>
        <w:t xml:space="preserve"> более 3 лет</w:t>
      </w:r>
    </w:p>
    <w:p w14:paraId="3CD66652" w14:textId="77777777" w:rsidR="00520AE1" w:rsidRPr="00D567C7" w:rsidRDefault="00520AE1" w:rsidP="00520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67C7">
        <w:rPr>
          <w:rFonts w:ascii="Times New Roman" w:hAnsi="Times New Roman"/>
          <w:sz w:val="24"/>
          <w:szCs w:val="24"/>
        </w:rPr>
        <w:t>Педагогические кадры,</w:t>
      </w:r>
      <w:r w:rsidRPr="00501A95">
        <w:rPr>
          <w:rFonts w:ascii="Times New Roman" w:hAnsi="Times New Roman"/>
          <w:sz w:val="24"/>
          <w:szCs w:val="24"/>
        </w:rPr>
        <w:t xml:space="preserve"> осуществляющи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руководство практикой: дипломированные специалисты –преподаватели междисциплинарных курсов, а также общепрофессиональных </w:t>
      </w:r>
      <w:r w:rsidRPr="00501A95">
        <w:rPr>
          <w:rFonts w:ascii="Times New Roman" w:hAnsi="Times New Roman"/>
          <w:sz w:val="24"/>
          <w:szCs w:val="24"/>
        </w:rPr>
        <w:lastRenderedPageBreak/>
        <w:t>дисциплин</w:t>
      </w:r>
      <w:r>
        <w:rPr>
          <w:rFonts w:ascii="Times New Roman" w:hAnsi="Times New Roman"/>
          <w:sz w:val="24"/>
          <w:szCs w:val="24"/>
        </w:rPr>
        <w:t>. Имеют о</w:t>
      </w:r>
      <w:r w:rsidRPr="00501A95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сферы.</w:t>
      </w:r>
      <w:r>
        <w:rPr>
          <w:rFonts w:ascii="Times New Roman" w:hAnsi="Times New Roman"/>
          <w:sz w:val="24"/>
          <w:szCs w:val="24"/>
        </w:rPr>
        <w:t xml:space="preserve"> Прохождение </w:t>
      </w:r>
      <w:r w:rsidRPr="00501A95">
        <w:rPr>
          <w:rFonts w:ascii="Times New Roman" w:hAnsi="Times New Roman"/>
          <w:sz w:val="24"/>
          <w:szCs w:val="24"/>
        </w:rPr>
        <w:t>стажиров</w:t>
      </w:r>
      <w:r>
        <w:rPr>
          <w:rFonts w:ascii="Times New Roman" w:hAnsi="Times New Roman"/>
          <w:sz w:val="24"/>
          <w:szCs w:val="24"/>
        </w:rPr>
        <w:t>о</w:t>
      </w:r>
      <w:r w:rsidRPr="00501A95">
        <w:rPr>
          <w:rFonts w:ascii="Times New Roman" w:hAnsi="Times New Roman"/>
          <w:sz w:val="24"/>
          <w:szCs w:val="24"/>
        </w:rPr>
        <w:t>к в профильных организациях не реже 1-го раза в 3 года.</w:t>
      </w:r>
    </w:p>
    <w:p w14:paraId="082037B3" w14:textId="77777777" w:rsidR="00E4336F" w:rsidRDefault="00E4336F">
      <w:pPr>
        <w:pStyle w:val="a5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570594AF" w14:textId="77777777" w:rsidR="00E4336F" w:rsidRDefault="00B22FAE" w:rsidP="000750D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0C25E26E" w14:textId="77777777" w:rsidR="003F1D27" w:rsidRDefault="003F1D27" w:rsidP="000750D1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E4336F" w:rsidRPr="00221878" w14:paraId="25807D8E" w14:textId="77777777" w:rsidTr="00221878">
        <w:trPr>
          <w:trHeight w:val="511"/>
        </w:trPr>
        <w:tc>
          <w:tcPr>
            <w:tcW w:w="3969" w:type="dxa"/>
            <w:noWrap/>
            <w:vAlign w:val="center"/>
          </w:tcPr>
          <w:p w14:paraId="246C5C2C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, формируемых в рамках модуля</w:t>
            </w:r>
          </w:p>
        </w:tc>
        <w:tc>
          <w:tcPr>
            <w:tcW w:w="3544" w:type="dxa"/>
            <w:noWrap/>
            <w:vAlign w:val="center"/>
          </w:tcPr>
          <w:p w14:paraId="6C18BF07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noWrap/>
            <w:vAlign w:val="center"/>
          </w:tcPr>
          <w:p w14:paraId="0C654E7B" w14:textId="77777777"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F325C" w:rsidRPr="00221878" w14:paraId="3D6B79BD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4D5D8541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ПК 2.1. </w:t>
            </w:r>
            <w:r w:rsidRPr="00221878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</w:t>
            </w:r>
          </w:p>
        </w:tc>
        <w:tc>
          <w:tcPr>
            <w:tcW w:w="3544" w:type="dxa"/>
            <w:noWrap/>
          </w:tcPr>
          <w:p w14:paraId="17CDF232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организации входного контроля качества и безопасности молочного сырья и вспомогательных компонентов, упаковочных материалов, производственного контроля полуфабрикатов, параметров технологических процессов и контроля качества готовой молочной продукции</w:t>
            </w:r>
          </w:p>
        </w:tc>
        <w:tc>
          <w:tcPr>
            <w:tcW w:w="2552" w:type="dxa"/>
            <w:vMerge w:val="restart"/>
            <w:noWrap/>
          </w:tcPr>
          <w:p w14:paraId="52D12B00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:rsidRPr="00221878" w14:paraId="009A8FA8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5F2A2039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2.2.</w:t>
            </w:r>
            <w:r w:rsidRPr="002218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Контролировать производственные стоки и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выбросы, отходы производства, пригодные и непригодные для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дальнейшей промышленной переработки</w:t>
            </w:r>
          </w:p>
        </w:tc>
        <w:tc>
          <w:tcPr>
            <w:tcW w:w="3544" w:type="dxa"/>
            <w:noWrap/>
          </w:tcPr>
          <w:p w14:paraId="6E231F5E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контроля производственных стоков и выбросов, отходов производства, пригодных и непригодных для промышленной переработки</w:t>
            </w:r>
          </w:p>
        </w:tc>
        <w:tc>
          <w:tcPr>
            <w:tcW w:w="2552" w:type="dxa"/>
            <w:vMerge/>
            <w:noWrap/>
          </w:tcPr>
          <w:p w14:paraId="5477523B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:rsidRPr="00221878" w14:paraId="6E68BD6C" w14:textId="77777777" w:rsidTr="00221878">
        <w:trPr>
          <w:cantSplit/>
          <w:trHeight w:val="698"/>
        </w:trPr>
        <w:tc>
          <w:tcPr>
            <w:tcW w:w="3969" w:type="dxa"/>
            <w:noWrap/>
          </w:tcPr>
          <w:p w14:paraId="4485DAED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2.3. Производить лабораторные исследования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3544" w:type="dxa"/>
            <w:noWrap/>
          </w:tcPr>
          <w:p w14:paraId="5E2C8718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проведения лабораторных исследований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2552" w:type="dxa"/>
            <w:vMerge/>
            <w:noWrap/>
            <w:vAlign w:val="center"/>
          </w:tcPr>
          <w:p w14:paraId="6D479695" w14:textId="77777777"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tbl>
      <w:tblPr>
        <w:tblStyle w:val="ac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5E1EE5" w14:paraId="12A3EB09" w14:textId="77777777" w:rsidTr="00CF325C">
        <w:trPr>
          <w:cantSplit/>
          <w:trHeight w:val="1279"/>
        </w:trPr>
        <w:tc>
          <w:tcPr>
            <w:tcW w:w="3969" w:type="dxa"/>
            <w:noWrap/>
            <w:vAlign w:val="center"/>
          </w:tcPr>
          <w:p w14:paraId="4337DCA2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4" w:type="dxa"/>
            <w:noWrap/>
          </w:tcPr>
          <w:p w14:paraId="51180B31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решения и выполнения ситуационных задач применительно к профессиональной деятельности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22723690" w14:textId="77777777"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5E1EE5" w14:paraId="27D21272" w14:textId="77777777" w:rsidTr="00221878">
        <w:trPr>
          <w:cantSplit/>
          <w:trHeight w:val="1264"/>
        </w:trPr>
        <w:tc>
          <w:tcPr>
            <w:tcW w:w="3969" w:type="dxa"/>
            <w:noWrap/>
          </w:tcPr>
          <w:p w14:paraId="357C7F01" w14:textId="77777777" w:rsidR="005E1EE5" w:rsidRPr="00221878" w:rsidRDefault="005E1EE5" w:rsidP="00221878">
            <w:pPr>
              <w:jc w:val="both"/>
              <w:rPr>
                <w:rFonts w:ascii="Times New Roman" w:hAnsi="Times New Roman"/>
                <w:sz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221878"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4" w:type="dxa"/>
            <w:noWrap/>
          </w:tcPr>
          <w:p w14:paraId="04210ED3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Выполнение работ, используя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52" w:type="dxa"/>
            <w:vMerge/>
            <w:noWrap/>
            <w:vAlign w:val="center"/>
          </w:tcPr>
          <w:p w14:paraId="034276BE" w14:textId="77777777"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5E1EE5" w14:paraId="32128ABF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411A5477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544" w:type="dxa"/>
            <w:noWrap/>
            <w:vAlign w:val="center"/>
          </w:tcPr>
          <w:p w14:paraId="2A273ACA" w14:textId="77777777"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Демонстрация собственной деятельности в условиях</w:t>
            </w:r>
            <w:r w:rsid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коллективной и командной работы в соответствии с заданной ситуацией (осуществляет обмен информацией с другими членами команды, осуществляет презентацию результатов работы команды)</w:t>
            </w:r>
          </w:p>
        </w:tc>
        <w:tc>
          <w:tcPr>
            <w:tcW w:w="2552" w:type="dxa"/>
            <w:vMerge/>
            <w:noWrap/>
            <w:vAlign w:val="center"/>
          </w:tcPr>
          <w:p w14:paraId="3E071DE4" w14:textId="77777777"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CF325C" w14:paraId="08D8F4EB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0C618FD7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4" w:type="dxa"/>
            <w:noWrap/>
          </w:tcPr>
          <w:p w14:paraId="15D7E567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Демонстрирует способность находить, воспринимать и использовать информацию на государственном языке Российской Федерации, полученную из печатных и электронных источников для решения стандартных коммуникативных задач учетом особенностей социального и культурного контекста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16886009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14:paraId="528A22DA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06387EF7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4" w:type="dxa"/>
            <w:noWrap/>
          </w:tcPr>
          <w:p w14:paraId="406B87EC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выполнения работ, ориентируясь на сохранение окружающей среды, ресурсосбережение, применяя знания об изменении климата, принципах бережливого производства, эффективные действия в чрезвычайных ситуациях</w:t>
            </w:r>
          </w:p>
        </w:tc>
        <w:tc>
          <w:tcPr>
            <w:tcW w:w="2552" w:type="dxa"/>
            <w:vMerge/>
            <w:noWrap/>
            <w:vAlign w:val="center"/>
          </w:tcPr>
          <w:p w14:paraId="784A396E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14:paraId="552DA882" w14:textId="77777777" w:rsidTr="00221878">
        <w:trPr>
          <w:cantSplit/>
          <w:trHeight w:val="1012"/>
        </w:trPr>
        <w:tc>
          <w:tcPr>
            <w:tcW w:w="3969" w:type="dxa"/>
            <w:noWrap/>
          </w:tcPr>
          <w:p w14:paraId="1867E2A2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544" w:type="dxa"/>
            <w:noWrap/>
          </w:tcPr>
          <w:p w14:paraId="646E27BB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поиска, адаптации и применения профессиональной документации на государственном и иностранном языках</w:t>
            </w:r>
          </w:p>
        </w:tc>
        <w:tc>
          <w:tcPr>
            <w:tcW w:w="2552" w:type="dxa"/>
            <w:vMerge/>
            <w:noWrap/>
            <w:vAlign w:val="center"/>
          </w:tcPr>
          <w:p w14:paraId="70F72AB0" w14:textId="77777777"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3A665C2" w14:textId="77777777" w:rsidR="00E4336F" w:rsidRDefault="00E4336F">
      <w:pPr>
        <w:spacing w:line="276" w:lineRule="auto"/>
        <w:rPr>
          <w:rFonts w:ascii="Times New Roman" w:hAnsi="Times New Roman"/>
          <w:vanish/>
          <w:sz w:val="24"/>
        </w:rPr>
      </w:pPr>
    </w:p>
    <w:p w14:paraId="319A97D9" w14:textId="77777777" w:rsidR="005E1EE5" w:rsidRPr="008F114B" w:rsidRDefault="005E1EE5" w:rsidP="003F1D2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14:paraId="12C0278B" w14:textId="77777777" w:rsidR="003F1D27" w:rsidRDefault="003F1D27" w:rsidP="0022187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9AC73" w14:textId="77777777" w:rsidR="005E1EE5" w:rsidRPr="008F114B" w:rsidRDefault="005E1EE5" w:rsidP="00CF325C">
      <w:pPr>
        <w:spacing w:line="276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1E19B762" w14:textId="77777777" w:rsidR="005E1EE5" w:rsidRPr="008F114B" w:rsidRDefault="005E1EE5" w:rsidP="00221878">
      <w:pPr>
        <w:tabs>
          <w:tab w:val="left" w:pos="6572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14:paraId="5B9CEAF7" w14:textId="77777777"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профессионального </w:t>
      </w:r>
      <w:r>
        <w:rPr>
          <w:rFonts w:ascii="Times New Roman" w:hAnsi="Times New Roman"/>
          <w:sz w:val="24"/>
          <w:szCs w:val="24"/>
        </w:rPr>
        <w:t>ПМ.02</w:t>
      </w:r>
      <w:r w:rsidRPr="00902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B40">
        <w:rPr>
          <w:rFonts w:ascii="Times New Roman" w:hAnsi="Times New Roman"/>
          <w:color w:val="000000"/>
          <w:sz w:val="24"/>
          <w:szCs w:val="24"/>
        </w:rPr>
        <w:t>Обеспечение безопасности, прослеживаемости и качества молочной продукции на всех этапах ее производства и обращения на рынке</w:t>
      </w:r>
    </w:p>
    <w:p w14:paraId="2DEEE0B2" w14:textId="77777777"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</w:t>
      </w:r>
      <w:r>
        <w:rPr>
          <w:rFonts w:ascii="Times New Roman" w:hAnsi="Times New Roman"/>
          <w:sz w:val="24"/>
          <w:szCs w:val="24"/>
        </w:rPr>
        <w:t>П</w:t>
      </w:r>
      <w:r w:rsidRPr="008F114B">
        <w:rPr>
          <w:rFonts w:ascii="Times New Roman" w:hAnsi="Times New Roman"/>
          <w:sz w:val="24"/>
          <w:szCs w:val="24"/>
        </w:rPr>
        <w:t xml:space="preserve">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  <w:r w:rsidR="00CF325C">
        <w:rPr>
          <w:rFonts w:ascii="Times New Roman" w:hAnsi="Times New Roman"/>
          <w:sz w:val="24"/>
          <w:szCs w:val="24"/>
        </w:rPr>
        <w:t xml:space="preserve"> (см. п.4)</w:t>
      </w:r>
    </w:p>
    <w:p w14:paraId="402ED3C5" w14:textId="77777777"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221878">
        <w:rPr>
          <w:rFonts w:ascii="Times New Roman" w:hAnsi="Times New Roman"/>
          <w:b/>
          <w:bCs/>
          <w:sz w:val="24"/>
          <w:szCs w:val="24"/>
        </w:rPr>
        <w:t>1.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14:paraId="5F7F14DD" w14:textId="77777777"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Style w:val="ac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5E1EE5" w:rsidRPr="008F114B" w14:paraId="14EA12C5" w14:textId="77777777" w:rsidTr="00CF325C">
        <w:tc>
          <w:tcPr>
            <w:tcW w:w="4927" w:type="dxa"/>
          </w:tcPr>
          <w:p w14:paraId="29505C7F" w14:textId="77777777"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5246" w:type="dxa"/>
          </w:tcPr>
          <w:p w14:paraId="0AF9316E" w14:textId="77777777"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5E1EE5" w:rsidRPr="008F114B" w14:paraId="331C064A" w14:textId="77777777" w:rsidTr="00CF325C">
        <w:tc>
          <w:tcPr>
            <w:tcW w:w="4927" w:type="dxa"/>
          </w:tcPr>
          <w:p w14:paraId="72DEBFD1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02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5246" w:type="dxa"/>
          </w:tcPr>
          <w:p w14:paraId="6671B43A" w14:textId="77777777" w:rsidR="005E1EE5" w:rsidRPr="008F114B" w:rsidRDefault="00221878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5E1EE5" w:rsidRPr="008F114B" w14:paraId="036BAD6B" w14:textId="77777777" w:rsidTr="00CF325C">
        <w:tc>
          <w:tcPr>
            <w:tcW w:w="4927" w:type="dxa"/>
          </w:tcPr>
          <w:p w14:paraId="552A09F7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246" w:type="dxa"/>
          </w:tcPr>
          <w:p w14:paraId="48CD34B4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E1EE5" w:rsidRPr="008F114B" w14:paraId="2801DD31" w14:textId="77777777" w:rsidTr="00CF325C">
        <w:tc>
          <w:tcPr>
            <w:tcW w:w="4927" w:type="dxa"/>
          </w:tcPr>
          <w:p w14:paraId="54E8950C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79AAC985" w14:textId="77777777"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14:paraId="6A8F6D9A" w14:textId="77777777" w:rsidR="005E1EE5" w:rsidRPr="008F114B" w:rsidRDefault="005E1EE5" w:rsidP="005E1EE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14:paraId="1B6C8DC1" w14:textId="77777777" w:rsidR="005E1EE5" w:rsidRPr="008F114B" w:rsidRDefault="005E1EE5" w:rsidP="00CC21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14:paraId="2E86F2AA" w14:textId="77777777"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14:paraId="0A183D87" w14:textId="77777777"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14:paraId="5EFD0862" w14:textId="77777777" w:rsidR="005E1EE5" w:rsidRPr="008F114B" w:rsidRDefault="005E1EE5" w:rsidP="005E1EE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14:paraId="2C37751D" w14:textId="77777777" w:rsidR="00CF325C" w:rsidRDefault="00846D78" w:rsidP="00CF325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5E1EE5" w:rsidRPr="005C0F76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Организация контроля качества на предприятиях молочной промышленности</w:t>
      </w:r>
    </w:p>
    <w:p w14:paraId="6694A762" w14:textId="77777777" w:rsidR="005E1EE5" w:rsidRPr="00CF325C" w:rsidRDefault="005E1EE5" w:rsidP="00CF325C">
      <w:pPr>
        <w:pStyle w:val="a5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1</w:t>
      </w:r>
    </w:p>
    <w:p w14:paraId="6FE6503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Принцип «Организация, ориентированная на потребителя</w:t>
      </w:r>
      <w:proofErr w:type="gramStart"/>
      <w:r w:rsidRPr="00866A7F">
        <w:rPr>
          <w:rFonts w:ascii="Times New Roman" w:hAnsi="Times New Roman" w:cs="Times New Roman"/>
        </w:rPr>
        <w:t>»</w:t>
      </w:r>
      <w:proofErr w:type="gramEnd"/>
      <w:r w:rsidRPr="00866A7F">
        <w:rPr>
          <w:rFonts w:ascii="Times New Roman" w:hAnsi="Times New Roman" w:cs="Times New Roman"/>
        </w:rPr>
        <w:t xml:space="preserve"> означает</w:t>
      </w:r>
      <w:r w:rsidR="00CC2181">
        <w:rPr>
          <w:rFonts w:ascii="Times New Roman" w:hAnsi="Times New Roman" w:cs="Times New Roman"/>
        </w:rPr>
        <w:t>,</w:t>
      </w:r>
      <w:r w:rsidR="00CC2181" w:rsidRPr="00CC2181">
        <w:rPr>
          <w:rFonts w:ascii="Times New Roman" w:hAnsi="Times New Roman"/>
        </w:rPr>
        <w:t xml:space="preserve"> </w:t>
      </w:r>
      <w:r w:rsidR="00CC2181" w:rsidRPr="00866A7F">
        <w:rPr>
          <w:rFonts w:ascii="Times New Roman" w:hAnsi="Times New Roman"/>
        </w:rPr>
        <w:t>что организация должна</w:t>
      </w:r>
      <w:r w:rsidRPr="00866A7F">
        <w:rPr>
          <w:rFonts w:ascii="Times New Roman" w:hAnsi="Times New Roman" w:cs="Times New Roman"/>
        </w:rPr>
        <w:t>:</w:t>
      </w:r>
    </w:p>
    <w:p w14:paraId="71A114BD" w14:textId="77777777" w:rsidR="005E1EE5" w:rsidRPr="00866A7F" w:rsidRDefault="00CF325C" w:rsidP="00CF325C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понимать и выполнять требования потребителей;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б)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выпускать современную эффективную продукцию;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устанавливать тесные связи с потребителями своей продукции</w:t>
      </w:r>
    </w:p>
    <w:p w14:paraId="4BA59C1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Принцип «Роль руководства» означает, что:</w:t>
      </w:r>
    </w:p>
    <w:p w14:paraId="2B62A4FB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на предприятии должно быть умелое руководство.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Руководство должно обеспечивать вовлеченность персонала в достижение целей организации.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должно обеспечивать эффективное стратегическое развитие организации.</w:t>
      </w:r>
    </w:p>
    <w:p w14:paraId="025FFD9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Принцип «Взаимовыгодные отношения с поставщиками» означает, что:</w:t>
      </w:r>
    </w:p>
    <w:p w14:paraId="37912E00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эти отношения повышают способность обеих сторон создавать ценность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на основе этих отношений достигается повышение качества выпускаемой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достигается повышение степени готовности организации выпускать нужную поставщику продукцию</w:t>
      </w:r>
    </w:p>
    <w:p w14:paraId="579E9828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Принцип «Постоянное улучшение» означает, что:</w:t>
      </w:r>
    </w:p>
    <w:p w14:paraId="7A40256C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знания, зафиксированные на носителях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непрерывное улучшение является постоянной целью организации</w:t>
      </w:r>
    </w:p>
    <w:p w14:paraId="09E899D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Принцип «Подход как к процессу» означает, что:</w:t>
      </w:r>
    </w:p>
    <w:p w14:paraId="3B62C5D1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выявлять процессы коммерческой деятельности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желаемый результат более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организация должна управлять всеми бизнес- процессами изготовления продукции</w:t>
      </w:r>
    </w:p>
    <w:p w14:paraId="574BAE4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Принцип «Системный подход к менеджменту» означает, что:</w:t>
      </w:r>
    </w:p>
    <w:p w14:paraId="0D6AB5D7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предприятие должно рассматриваться как система с сетью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подразделения, рассматриваемые как элементы структуры организации, повышают качество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управление системой взаимосвязанных процессов способствуют повышению эффективности организации</w:t>
      </w:r>
    </w:p>
    <w:p w14:paraId="51CEA1DE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Составной частью механизма управления качеством продукции является:</w:t>
      </w:r>
    </w:p>
    <w:p w14:paraId="7F24944A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политика предприятия в области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CC2181">
        <w:rPr>
          <w:rFonts w:ascii="Times New Roman" w:hAnsi="Times New Roman"/>
          <w:sz w:val="24"/>
          <w:szCs w:val="24"/>
        </w:rPr>
        <w:t>система менеджмента качества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система контроля качества продукции</w:t>
      </w:r>
    </w:p>
    <w:p w14:paraId="3959E87F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Система менеджмента качества создается для:</w:t>
      </w:r>
    </w:p>
    <w:p w14:paraId="493935AA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реализации политики предприятия в области качества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объединение целей в области качества структурных подразделений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реализации целей организации, обеспечивающих решение его стратегических задач в области качества</w:t>
      </w:r>
    </w:p>
    <w:p w14:paraId="32CC995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lastRenderedPageBreak/>
        <w:t>9.</w:t>
      </w:r>
      <w:r w:rsidRPr="00866A7F">
        <w:rPr>
          <w:rFonts w:ascii="Times New Roman" w:hAnsi="Times New Roman" w:cs="Times New Roman"/>
        </w:rPr>
        <w:t> Механизм управления качеством включает:</w:t>
      </w:r>
    </w:p>
    <w:p w14:paraId="6E229B1B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издержки предприятия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задачи стратегического планирования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181">
        <w:rPr>
          <w:rFonts w:ascii="Times New Roman" w:hAnsi="Times New Roman"/>
          <w:sz w:val="24"/>
          <w:szCs w:val="24"/>
        </w:rPr>
        <w:t xml:space="preserve">3. </w:t>
      </w:r>
      <w:r w:rsidR="005E1EE5" w:rsidRPr="00866A7F">
        <w:rPr>
          <w:rFonts w:ascii="Times New Roman" w:hAnsi="Times New Roman"/>
          <w:sz w:val="24"/>
          <w:szCs w:val="24"/>
        </w:rPr>
        <w:t>реализацию продукции</w:t>
      </w:r>
    </w:p>
    <w:p w14:paraId="40A53D1D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Политика предприятия в области качества формируется:</w:t>
      </w:r>
    </w:p>
    <w:p w14:paraId="1E26675D" w14:textId="77777777" w:rsidR="00CF325C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руководством предприятия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Советом директоров предприятия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Нанятым квалифицированным менеджером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582EDB" w14:textId="77777777" w:rsidR="005E1EE5" w:rsidRPr="00846D78" w:rsidRDefault="005E1EE5" w:rsidP="00CF325C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2</w:t>
      </w:r>
    </w:p>
    <w:p w14:paraId="4C0A59C1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Типичными целями организации могут быть:</w:t>
      </w:r>
    </w:p>
    <w:p w14:paraId="442224EB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учшение банковской деятельности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сохранение доли на рынке,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улучшение логистической деятельности.</w:t>
      </w:r>
    </w:p>
    <w:p w14:paraId="6CEF231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В результатах деятельности Вашей организации могут быть заинтересованы:</w:t>
      </w:r>
    </w:p>
    <w:p w14:paraId="2D22DDE9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конкуренты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кредитные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конечные потребители</w:t>
      </w:r>
    </w:p>
    <w:p w14:paraId="2DA80D7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Самооценка СМК Вашей организации может быть произведена:</w:t>
      </w:r>
    </w:p>
    <w:p w14:paraId="231A1FB9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финансовыми и налоговыми органами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счетной палатой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внешней организацией</w:t>
      </w:r>
    </w:p>
    <w:p w14:paraId="3C3FAF3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Основным стандартом, с помощью которого создается СМК, называется:</w:t>
      </w:r>
    </w:p>
    <w:p w14:paraId="72325F05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ИСО 9001:2000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ИСО 9000:2000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ИСО 9004:2000</w:t>
      </w:r>
    </w:p>
    <w:p w14:paraId="117434EF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СМК должна включать следующие системообразующие процессы:</w:t>
      </w:r>
    </w:p>
    <w:p w14:paraId="321F80E1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CC2181" w:rsidRPr="00CC2181">
        <w:rPr>
          <w:rFonts w:ascii="Times New Roman" w:hAnsi="Times New Roman"/>
          <w:sz w:val="24"/>
          <w:szCs w:val="24"/>
        </w:rPr>
        <w:t xml:space="preserve">управление персоналом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управление ресурсами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CC2181">
        <w:rPr>
          <w:rFonts w:ascii="Times New Roman" w:hAnsi="Times New Roman"/>
          <w:sz w:val="24"/>
          <w:szCs w:val="24"/>
        </w:rPr>
        <w:t>управление несоответствующей продукцией</w:t>
      </w:r>
    </w:p>
    <w:p w14:paraId="7D9FF93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Разработка плана по устранению несоответствий и усовершенствованию процессов должна включать:</w:t>
      </w:r>
    </w:p>
    <w:p w14:paraId="7D28F677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разработка сети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разработка элементов структуры организации, повышающий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распределение ответственности и полномочий</w:t>
      </w:r>
    </w:p>
    <w:p w14:paraId="27842FB0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Стандарт ИСО 9004:2000 предназначен для:</w:t>
      </w:r>
    </w:p>
    <w:p w14:paraId="1526418A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улучшения качества,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управления качеством,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контроля качества</w:t>
      </w:r>
    </w:p>
    <w:p w14:paraId="77AD135C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Независимая аудиторская проверка СМК организации преследует следующую цель:</w:t>
      </w:r>
    </w:p>
    <w:p w14:paraId="45CCB485" w14:textId="77777777"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оценка хода реализации политики предприятия в области производства,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предварительный этап, предшествующий сертификации,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оценка реализации целей организации, обеспечивающих построение его стратегических задач в области качества</w:t>
      </w:r>
    </w:p>
    <w:p w14:paraId="59363525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Субъект управления качеством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0FA1BCB0" w14:textId="77777777"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поставщики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предприятия-смежники,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 организации.</w:t>
      </w:r>
    </w:p>
    <w:p w14:paraId="4AD06329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Объект управления качеством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3778F0B7" w14:textId="77777777" w:rsidR="00A94AB6" w:rsidRDefault="00CF325C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организация,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5E1EE5" w:rsidRPr="00CC2181">
        <w:rPr>
          <w:rFonts w:ascii="Times New Roman" w:hAnsi="Times New Roman"/>
          <w:sz w:val="24"/>
          <w:szCs w:val="24"/>
        </w:rPr>
        <w:t>овет директоров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Руководство структурных подразделений организации</w:t>
      </w:r>
      <w:r w:rsidR="00A94AB6">
        <w:rPr>
          <w:rFonts w:ascii="Times New Roman" w:hAnsi="Times New Roman"/>
          <w:sz w:val="24"/>
          <w:szCs w:val="24"/>
        </w:rPr>
        <w:t xml:space="preserve"> </w:t>
      </w:r>
    </w:p>
    <w:p w14:paraId="35B767A2" w14:textId="77777777" w:rsidR="005E1EE5" w:rsidRPr="00CF325C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CF325C">
        <w:rPr>
          <w:rFonts w:ascii="Times New Roman" w:hAnsi="Times New Roman"/>
          <w:i/>
          <w:sz w:val="24"/>
          <w:szCs w:val="24"/>
        </w:rPr>
        <w:t>Тест 3</w:t>
      </w:r>
    </w:p>
    <w:p w14:paraId="580F92CF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Процессный поход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687FEAAF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="005E1EE5" w:rsidRPr="00CC2181">
        <w:rPr>
          <w:rFonts w:ascii="Times New Roman" w:hAnsi="Times New Roman"/>
          <w:sz w:val="24"/>
          <w:szCs w:val="24"/>
        </w:rPr>
        <w:t>принцин</w:t>
      </w:r>
      <w:proofErr w:type="spellEnd"/>
      <w:r w:rsidR="005E1EE5" w:rsidRPr="00CC2181">
        <w:rPr>
          <w:rFonts w:ascii="Times New Roman" w:hAnsi="Times New Roman"/>
          <w:sz w:val="24"/>
          <w:szCs w:val="24"/>
        </w:rPr>
        <w:t xml:space="preserve"> организации,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политика качества организации,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к деятельности организации.</w:t>
      </w:r>
    </w:p>
    <w:p w14:paraId="0E5B337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Процесс определяется как:</w:t>
      </w:r>
    </w:p>
    <w:p w14:paraId="5BD20152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управляющая деятельность, имеющая входы и выходы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получение конечной продукции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совокупность видов деятельности, преобразующих входы и выход</w:t>
      </w:r>
    </w:p>
    <w:p w14:paraId="22897D4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Добавленная ценность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0F9717FC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меньший размер исходных ресурсов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разница между выручкой и затратами на изготовление и реализацию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достигнутая экономия ресурсов всех видов при изготовлении и реализации продукции на рынке</w:t>
      </w:r>
    </w:p>
    <w:p w14:paraId="327FCB35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</w:t>
      </w:r>
      <w:proofErr w:type="spellStart"/>
      <w:r w:rsidRPr="00866A7F">
        <w:rPr>
          <w:rFonts w:ascii="Times New Roman" w:hAnsi="Times New Roman" w:cs="Times New Roman"/>
        </w:rPr>
        <w:t>Бизнесс</w:t>
      </w:r>
      <w:proofErr w:type="spellEnd"/>
      <w:r w:rsidRPr="00866A7F">
        <w:rPr>
          <w:rFonts w:ascii="Times New Roman" w:hAnsi="Times New Roman" w:cs="Times New Roman"/>
        </w:rPr>
        <w:t>- процессы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6BA36D9E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создающие добавленную ценность,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процессы финансового менеджмента,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процессы, определяющие эффективность того или иного вида бизнеса.</w:t>
      </w:r>
    </w:p>
    <w:p w14:paraId="77B13D88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Основные процессы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6592836A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основные процессы получения заготовок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процессы приобретения ресурсов для выпускаемой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 жизненного цикла продукции</w:t>
      </w:r>
    </w:p>
    <w:p w14:paraId="40C860D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Обеспечивающие процессы</w:t>
      </w:r>
      <w:proofErr w:type="gramStart"/>
      <w:r w:rsidRPr="00866A7F">
        <w:rPr>
          <w:rFonts w:ascii="Times New Roman" w:hAnsi="Times New Roman" w:cs="Times New Roman"/>
        </w:rPr>
        <w:t>-это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6237B7B9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обеспечивающие повышение качества производимой продукции,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информационное обеспечение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управление системой взаимосвязанных процессов способствует повышению эффективности организации</w:t>
      </w:r>
    </w:p>
    <w:p w14:paraId="0E902713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 xml:space="preserve"> К основным процессам, добавляющим </w:t>
      </w:r>
      <w:proofErr w:type="gramStart"/>
      <w:r w:rsidRPr="00866A7F">
        <w:rPr>
          <w:rFonts w:ascii="Times New Roman" w:hAnsi="Times New Roman" w:cs="Times New Roman"/>
        </w:rPr>
        <w:t>стоимость</w:t>
      </w:r>
      <w:proofErr w:type="gramEnd"/>
      <w:r w:rsidRPr="00866A7F">
        <w:rPr>
          <w:rFonts w:ascii="Times New Roman" w:hAnsi="Times New Roman" w:cs="Times New Roman"/>
        </w:rPr>
        <w:t xml:space="preserve"> относится:</w:t>
      </w:r>
    </w:p>
    <w:p w14:paraId="4B37C8D6" w14:textId="77777777"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реализация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менеджмент инноваций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менеджмент персонала</w:t>
      </w:r>
    </w:p>
    <w:p w14:paraId="362097C7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процессам менеджмента качества приведены в следующих разделах ГОСТ Р ИСО 9001: 2001:</w:t>
      </w:r>
    </w:p>
    <w:p w14:paraId="1B6B8590" w14:textId="77777777"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раздел 4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раздел 7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. </w:t>
      </w:r>
      <w:r w:rsidR="005E1EE5" w:rsidRPr="00CC2181">
        <w:rPr>
          <w:rFonts w:ascii="Times New Roman" w:hAnsi="Times New Roman"/>
          <w:sz w:val="24"/>
          <w:szCs w:val="24"/>
        </w:rPr>
        <w:t>раздел 8</w:t>
      </w:r>
    </w:p>
    <w:p w14:paraId="06EF97BE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Дерево процессов</w:t>
      </w:r>
      <w:proofErr w:type="gramStart"/>
      <w:r w:rsidRPr="00866A7F">
        <w:rPr>
          <w:rFonts w:ascii="Times New Roman" w:hAnsi="Times New Roman" w:cs="Times New Roman"/>
        </w:rPr>
        <w:t>- это</w:t>
      </w:r>
      <w:proofErr w:type="gramEnd"/>
      <w:r w:rsidRPr="00866A7F">
        <w:rPr>
          <w:rFonts w:ascii="Times New Roman" w:hAnsi="Times New Roman" w:cs="Times New Roman"/>
        </w:rPr>
        <w:t>:</w:t>
      </w:r>
    </w:p>
    <w:p w14:paraId="309D10DE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линейная структура процессов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изображение процессов в виде граф-дерева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древовидное представление символики, относящейся к менеджменту качества</w:t>
      </w:r>
    </w:p>
    <w:p w14:paraId="149CDB0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Элементами дерева процессов являются:</w:t>
      </w:r>
    </w:p>
    <w:p w14:paraId="608AA4B4" w14:textId="77777777" w:rsidR="00A94AB6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рабочие инструкции организации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предписания руководства в области качества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под процессы 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DD8A72" w14:textId="77777777" w:rsidR="005E1EE5" w:rsidRPr="00846D78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4</w:t>
      </w:r>
    </w:p>
    <w:p w14:paraId="6B151752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14:paraId="232C91D0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стратегически планировать требования потребителей,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последовательность и взаимодействие процессов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учитывать колебание рыночной стоимости исходных ресурсов</w:t>
      </w:r>
    </w:p>
    <w:p w14:paraId="7FE29720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Требования к определению процессов означает, что организация должна:</w:t>
      </w:r>
    </w:p>
    <w:p w14:paraId="32CC9A2A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потребителей каждого процесса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себестоимость каждого процесса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торговую марку для каждого процесса</w:t>
      </w:r>
    </w:p>
    <w:p w14:paraId="6E431AB1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Требования к мониторингу означает, что организация должна:</w:t>
      </w:r>
    </w:p>
    <w:p w14:paraId="1F63E58C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знать поставщиков для своей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повышать качество комплектующих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удовлетворенность своей продукцией</w:t>
      </w:r>
    </w:p>
    <w:p w14:paraId="5669FF67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Требования к изменению процессов означает, что организация должна:</w:t>
      </w:r>
    </w:p>
    <w:p w14:paraId="3B780090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 по мониторингу, зафиксированных на машинных носителях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определять, какие изменения необходимы</w:t>
      </w:r>
    </w:p>
    <w:p w14:paraId="05BA6E9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Требования к «принятию мер, необходимых для достижения запланированных результатов» означает, что организация должна:</w:t>
      </w:r>
    </w:p>
    <w:p w14:paraId="5C31DF10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корректирующие и предупреждающие действия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желаемый результат, который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управлять бизнес-процессами изготовления продукции</w:t>
      </w:r>
    </w:p>
    <w:p w14:paraId="00474FD8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Требования к определению последовательности процессов означает, что организация должна:</w:t>
      </w:r>
    </w:p>
    <w:p w14:paraId="4ACEBB94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общий поток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подразделения, рассматриваемые как элементы структуры организации, повышающей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определять взаимосвязанные процессы, способствующие повышению энергоемкости организации</w:t>
      </w:r>
    </w:p>
    <w:p w14:paraId="77FEF9C0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Требования к обеспечению наличными ресурсами означает, что организация должна:</w:t>
      </w:r>
    </w:p>
    <w:p w14:paraId="0BC032F0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эффективность в области производства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разрабатывать систему обеспечения менеджмента качества в области сборки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виды ресурсов для каждого процесса</w:t>
      </w:r>
    </w:p>
    <w:p w14:paraId="676EE226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обеспечению информацией означает, что организация должна:</w:t>
      </w:r>
    </w:p>
    <w:p w14:paraId="23E6B827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использовать САПР для подготовки производства новой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источники внешней и внутренней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производительность системы документооборота</w:t>
      </w:r>
    </w:p>
    <w:p w14:paraId="65337CAB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Требования к анализу процессов означает, что организация должна:</w:t>
      </w:r>
    </w:p>
    <w:p w14:paraId="0342976C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издержки предприятия</w:t>
      </w:r>
      <w:r w:rsid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корректировать задачи стратегического планирования</w:t>
      </w:r>
      <w:r>
        <w:rPr>
          <w:rFonts w:ascii="Times New Roman" w:hAnsi="Times New Roman"/>
          <w:sz w:val="24"/>
          <w:szCs w:val="24"/>
        </w:rPr>
        <w:t xml:space="preserve"> в) о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пределять, о чем свидетельствуют результаты анализа</w:t>
      </w:r>
    </w:p>
    <w:p w14:paraId="2CB7C1E8" w14:textId="77777777" w:rsidR="005E1EE5" w:rsidRPr="00866A7F" w:rsidRDefault="005E1EE5" w:rsidP="005E1EE5">
      <w:pPr>
        <w:pStyle w:val="affffff3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14:paraId="2096B98D" w14:textId="77777777"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умело руководить предприятием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обеспечивать производство требуемыми ресурсами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принимать меры для достижения запланированных результатов</w:t>
      </w:r>
    </w:p>
    <w:p w14:paraId="51591FA7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Тема </w:t>
      </w:r>
      <w:r w:rsidR="005E1EE5" w:rsidRPr="00CC2181">
        <w:rPr>
          <w:rFonts w:ascii="Times New Roman" w:eastAsia="Calibri" w:hAnsi="Times New Roman"/>
          <w:b/>
          <w:sz w:val="24"/>
          <w:szCs w:val="24"/>
        </w:rPr>
        <w:t>3</w:t>
      </w:r>
      <w:r w:rsidR="005E1EE5" w:rsidRPr="00866A7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жидких диетических кисломолочных продуктов.</w:t>
      </w:r>
    </w:p>
    <w:p w14:paraId="632023CE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1</w:t>
      </w:r>
    </w:p>
    <w:p w14:paraId="630A8361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1: Кисломолочные продукты</w:t>
      </w:r>
      <w:r w:rsidR="00A94AB6">
        <w:rPr>
          <w:rFonts w:ascii="Times New Roman" w:hAnsi="Times New Roman"/>
          <w:color w:val="000000"/>
          <w:sz w:val="24"/>
          <w:szCs w:val="24"/>
        </w:rPr>
        <w:t>:</w:t>
      </w:r>
      <w:r w:rsidR="00A94AB6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 кисломолочные продукты являются диетическими;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продукты, полученные путем скашивания молока, сливок, пахты, сыворотки, прошедших обязательную тепловую обработку;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улучшают обмен веществ, стимулируют выделение желудочного сока;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+ - все вышеуказанные утверждения верны.</w:t>
      </w:r>
    </w:p>
    <w:p w14:paraId="255F0F82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2: Какой вид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броженния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используется для производства кефира, кумыса,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ойрала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спиртовое;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3. -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пропиоловокислое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>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4. -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масленокислое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>.</w:t>
      </w:r>
    </w:p>
    <w:p w14:paraId="4AE2BDF3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3: Кисломолочные напитки без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стабализатора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>, но в герметичной таре допускается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- 36 часов;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- 14 суток.</w:t>
      </w:r>
    </w:p>
    <w:p w14:paraId="779DF74E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</w:rPr>
        <w:t>: Для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притовления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бактериальных заквасок необходимо использовать: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1. - только ценное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пастерилизованное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2. + - только обезжиренное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пастерилизованное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3. - как ценное, так и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обехжиренное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сырое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4. - только обезжиренное не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пастерилизованное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молоко.</w:t>
      </w:r>
    </w:p>
    <w:p w14:paraId="022557FC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5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</w:rPr>
        <w:t>: Для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заквашивания приготовленной смеси молока необходимо применять</w:t>
      </w:r>
      <w:r w:rsidR="00CC2181">
        <w:rPr>
          <w:rFonts w:ascii="Times New Roman" w:hAnsi="Times New Roman"/>
          <w:color w:val="000000"/>
          <w:sz w:val="24"/>
          <w:szCs w:val="24"/>
        </w:rPr>
        <w:t>:</w:t>
      </w:r>
      <w:r w:rsidR="00CC2181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866A7F">
        <w:rPr>
          <w:rFonts w:ascii="Times New Roman" w:hAnsi="Times New Roman"/>
          <w:color w:val="000000"/>
          <w:sz w:val="24"/>
          <w:szCs w:val="24"/>
        </w:rPr>
        <w:t>- материнскую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пересадочную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первичную закваску;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рабочую закваску.</w:t>
      </w:r>
    </w:p>
    <w:p w14:paraId="6DAD20B5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6: 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состав закваски для ряженки входят: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-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мезофильные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молочнокислые стрептококки;</w:t>
      </w:r>
      <w:r w:rsidR="00CC21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болгарская и ацидофильная палочки;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- термофильные и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мезофильные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молочнокислые стрептококки;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+ - термофильные молочнокислые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стептококки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добавлением или без болгарской палочки.</w:t>
      </w:r>
    </w:p>
    <w:p w14:paraId="25CCA882" w14:textId="77777777" w:rsidR="005E1EE5" w:rsidRPr="00866A7F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14:paraId="37694B3C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каком количестве вносится закваска для приготовления кисломолочных продуктов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- 10-15 % от объема заквашиваемой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- 3-5 % от объема заквашиваемой смеси;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3. - 1-2 % от объема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заввашиваемой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- 5-10 % от объема заквашиваемой смеси.</w:t>
      </w:r>
    </w:p>
    <w:p w14:paraId="5D7805A0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2: В скольких граммах не допускается наличие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паточенных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микроорганизмов (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сальмонем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>) для всех кисломолочных продуктов: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- 10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- 15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- 20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- 25 г.</w:t>
      </w:r>
    </w:p>
    <w:p w14:paraId="607CBA3E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3: Какой продукт характеризуется чистым кисломолочным запахом и освежающим слегка острым вкусом: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1. - </w:t>
      </w:r>
      <w:proofErr w:type="gramStart"/>
      <w:r w:rsidRPr="00866A7F">
        <w:rPr>
          <w:rFonts w:ascii="Times New Roman" w:hAnsi="Times New Roman"/>
          <w:color w:val="000000"/>
          <w:sz w:val="24"/>
          <w:szCs w:val="24"/>
        </w:rPr>
        <w:t>йогурт;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66A7F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866A7F">
        <w:rPr>
          <w:rFonts w:ascii="Times New Roman" w:hAnsi="Times New Roman"/>
          <w:color w:val="000000"/>
          <w:sz w:val="24"/>
          <w:szCs w:val="24"/>
        </w:rPr>
        <w:t>. - сметана;3. +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ряженка.</w:t>
      </w:r>
    </w:p>
    <w:p w14:paraId="2C01C4AD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4: Кислотность готового кефира находится в пределах: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- 80-100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- 85-120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- 110-170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- 150-200 0Т.</w:t>
      </w:r>
    </w:p>
    <w:p w14:paraId="5AE2E6C1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5: 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</w:rPr>
        <w:t>Кефир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приготовленный термостатным способом имеет: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однородную консистенцию с нарушенным сгустком;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ненарушенный сгусток;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3. - однородную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вмеру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 xml:space="preserve"> вязкую консистенцию;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однородную густую консистенцию.</w:t>
      </w:r>
    </w:p>
    <w:p w14:paraId="4DBB6602" w14:textId="77777777"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6: Кисломолочные напитки со </w:t>
      </w:r>
      <w:proofErr w:type="spellStart"/>
      <w:r w:rsidRPr="00CC2181">
        <w:rPr>
          <w:rFonts w:ascii="Times New Roman" w:hAnsi="Times New Roman"/>
          <w:b/>
          <w:color w:val="000000"/>
          <w:sz w:val="24"/>
          <w:szCs w:val="24"/>
        </w:rPr>
        <w:t>стабализатором</w:t>
      </w:r>
      <w:proofErr w:type="spell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в герметичной упаковке необходимо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+ - 14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- 36 часов.</w:t>
      </w:r>
    </w:p>
    <w:p w14:paraId="29454A26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3</w:t>
      </w:r>
    </w:p>
    <w:p w14:paraId="623A4B1A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Start"/>
      <w:r w:rsidRPr="00CC2181">
        <w:rPr>
          <w:rFonts w:ascii="Times New Roman" w:hAnsi="Times New Roman"/>
          <w:b/>
          <w:color w:val="000000"/>
          <w:sz w:val="24"/>
          <w:szCs w:val="24"/>
        </w:rPr>
        <w:t>: Для</w:t>
      </w:r>
      <w:proofErr w:type="gramEnd"/>
      <w:r w:rsidRPr="00CC2181">
        <w:rPr>
          <w:rFonts w:ascii="Times New Roman" w:hAnsi="Times New Roman"/>
          <w:b/>
          <w:color w:val="000000"/>
          <w:sz w:val="24"/>
          <w:szCs w:val="24"/>
        </w:rPr>
        <w:t xml:space="preserve"> какого продукта допускается наличие пенок: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ряженка;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сметана.</w:t>
      </w:r>
    </w:p>
    <w:p w14:paraId="7160003B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2: Какой кисломолочный напиток применяется для лечения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туберкуляза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1. -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мацун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2. - </w:t>
      </w:r>
      <w:proofErr w:type="gramStart"/>
      <w:r w:rsidRPr="006013A7">
        <w:rPr>
          <w:rFonts w:ascii="Times New Roman" w:hAnsi="Times New Roman"/>
          <w:color w:val="000000"/>
          <w:sz w:val="24"/>
          <w:szCs w:val="24"/>
        </w:rPr>
        <w:t>айран;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Pr="006013A7">
        <w:rPr>
          <w:rFonts w:ascii="Times New Roman" w:hAnsi="Times New Roman"/>
          <w:color w:val="000000"/>
          <w:sz w:val="24"/>
          <w:szCs w:val="24"/>
        </w:rPr>
        <w:t xml:space="preserve">. + - кумыс;4. -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тан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.</w:t>
      </w:r>
    </w:p>
    <w:p w14:paraId="0AF5C4D5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3: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Кефир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приготовленный резервуарным способом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хар-ся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ненарушенным сгустком;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однородной консистенцией с нарушенным сгустком;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однородной густой консистенцией и глянцевым видом;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нежной однородной консистенцией.</w:t>
      </w:r>
    </w:p>
    <w:p w14:paraId="118CDA5A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: Для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производства кисломолочных продуктов необходимо использовать молоко: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только высшего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не ниже 2-го сорта и плотностью не ниже 1,027;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 ниже 1-го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среди указанных ответов нет верного.</w:t>
      </w:r>
    </w:p>
    <w:p w14:paraId="63A1604C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lastRenderedPageBreak/>
        <w:t>5: Кислотность ряженки находится в пределах: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- 85-120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- 60-90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- 70-110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- 120-150 0Т.</w:t>
      </w:r>
    </w:p>
    <w:p w14:paraId="40F826E4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4</w:t>
      </w:r>
      <w:r w:rsidR="005E1EE5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сливок и сметаны.</w:t>
      </w:r>
    </w:p>
    <w:p w14:paraId="0AF8C628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: Для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сметаны какой жирности допускается несколько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крупинчатая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консистенция и наличие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слабокормового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привкуса: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25 %;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- 30 %;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- 10 %, 15 %, 20 %;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- 40 %.</w:t>
      </w:r>
    </w:p>
    <w:p w14:paraId="04D6B165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Какой продукт характеризуется однородной густой консистенцией, глянцевым видом и наличием единичных пузырьков воздуха</w:t>
      </w:r>
      <w:r w:rsidRPr="006013A7">
        <w:rPr>
          <w:rFonts w:ascii="Times New Roman" w:hAnsi="Times New Roman"/>
          <w:color w:val="000000"/>
          <w:sz w:val="24"/>
          <w:szCs w:val="24"/>
        </w:rPr>
        <w:t>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йогурт;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сметана.</w:t>
      </w:r>
    </w:p>
    <w:p w14:paraId="3B602065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Какова температура заквашивания сметаны: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- 40-45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- 30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- 37 0С.</w:t>
      </w:r>
    </w:p>
    <w:p w14:paraId="71C79F13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Молоко для приготовления бактериальных заквасок необходимо пастеризовать при: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 xml:space="preserve">1. - 63-65 0С с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выд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. 30 мин.;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2. - 72-76 0С с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выд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. 20 сек.;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3. + - 93-95 0С с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выд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. 30 мин.;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- 85-95 0С без выдержки.</w:t>
      </w:r>
    </w:p>
    <w:p w14:paraId="122E9AAF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5: Сливки – это: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- жировая эмульсия полученная при </w:t>
      </w:r>
      <w:proofErr w:type="spellStart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гомогенезации</w:t>
      </w:r>
      <w:proofErr w:type="spellEnd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+ - </w:t>
      </w:r>
      <w:proofErr w:type="gramStart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жировая эмульсия</w:t>
      </w:r>
      <w:proofErr w:type="gramEnd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получаемая из молока </w:t>
      </w:r>
      <w:proofErr w:type="spellStart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сипорированием</w:t>
      </w:r>
      <w:proofErr w:type="spellEnd"/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отстаиванием и др. способами;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молочный продукт получаемый путем сквашивания;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молочный продукт получаемый списанием молока.</w:t>
      </w:r>
    </w:p>
    <w:p w14:paraId="20F0EBF1" w14:textId="77777777"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 w:rsidRPr="0036240A">
        <w:rPr>
          <w:rFonts w:ascii="Times New Roman" w:eastAsia="Calibri" w:hAnsi="Times New Roman"/>
          <w:b/>
          <w:sz w:val="24"/>
          <w:szCs w:val="24"/>
        </w:rPr>
        <w:t>Тема</w:t>
      </w:r>
      <w:r w:rsidR="00846D7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6240A">
        <w:rPr>
          <w:rFonts w:ascii="Times New Roman" w:eastAsia="Calibri" w:hAnsi="Times New Roman"/>
          <w:b/>
          <w:sz w:val="24"/>
          <w:szCs w:val="24"/>
        </w:rPr>
        <w:t>5</w:t>
      </w:r>
      <w:r w:rsidRPr="003F1E9E">
        <w:rPr>
          <w:rFonts w:ascii="Times New Roman" w:eastAsia="Calibri" w:hAnsi="Times New Roman"/>
          <w:sz w:val="24"/>
          <w:szCs w:val="24"/>
        </w:rPr>
        <w:t xml:space="preserve">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творога и творожных изделий.</w:t>
      </w:r>
      <w:r w:rsidRPr="00DD2ECF">
        <w:rPr>
          <w:rFonts w:ascii="Times New Roman" w:eastAsia="Calibri" w:hAnsi="Times New Roman"/>
          <w:sz w:val="24"/>
          <w:szCs w:val="24"/>
        </w:rPr>
        <w:t xml:space="preserve"> </w:t>
      </w:r>
    </w:p>
    <w:p w14:paraId="55983126" w14:textId="77777777"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Вариант 1</w:t>
      </w:r>
    </w:p>
    <w:p w14:paraId="4AA26C46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Творог не производят: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кислотным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2. -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кослотно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>-сычужным способом;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термостатным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раздельным способом.</w:t>
      </w:r>
    </w:p>
    <w:p w14:paraId="5420A1BB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Внесение основных компонентов при производстве творога кислотно сычужным способом: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СаСl2 – закваска – сычужный фермент;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закваска – СаСl2 - сычужный фермент;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сычужный фермент – закваска – СаСl2;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закваска – сычужный фермент – СаСl2.</w:t>
      </w:r>
    </w:p>
    <w:p w14:paraId="02E956C8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3: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каком количестве необходимо вносит СаСl2 на 1т.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- 100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3. - 300 г.4. + - 400 г.</w:t>
      </w:r>
    </w:p>
    <w:p w14:paraId="4CB2F3F2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4: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каком количестве необходимо вносить сычужный фермент на 1 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>+ - 1 г.;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- 3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 г.</w:t>
      </w:r>
    </w:p>
    <w:p w14:paraId="08457B16" w14:textId="77777777"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5: В зависимости от содержания жира творог подразделяют: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- 18 % </w:t>
      </w:r>
      <w:proofErr w:type="gramStart"/>
      <w:r w:rsidRPr="006013A7">
        <w:rPr>
          <w:rFonts w:ascii="Times New Roman" w:hAnsi="Times New Roman"/>
          <w:color w:val="000000"/>
          <w:sz w:val="24"/>
          <w:szCs w:val="24"/>
        </w:rPr>
        <w:t>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6013A7">
        <w:rPr>
          <w:rFonts w:ascii="Times New Roman" w:hAnsi="Times New Roman"/>
          <w:color w:val="000000"/>
          <w:sz w:val="24"/>
          <w:szCs w:val="24"/>
        </w:rPr>
        <w:t>. - 9 % 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нежирный;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все варианты верны.</w:t>
      </w:r>
    </w:p>
    <w:p w14:paraId="6C8FC23F" w14:textId="77777777" w:rsidR="005E1EE5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14:paraId="621BE11F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Причиной мажущей консистенции творога является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 - плохо вымытая творога;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2. + - </w:t>
      </w:r>
      <w:proofErr w:type="spellStart"/>
      <w:r w:rsidRPr="006013A7">
        <w:rPr>
          <w:rFonts w:ascii="Times New Roman" w:hAnsi="Times New Roman"/>
          <w:color w:val="000000"/>
          <w:sz w:val="24"/>
          <w:szCs w:val="24"/>
        </w:rPr>
        <w:t>переквашивания</w:t>
      </w:r>
      <w:proofErr w:type="spellEnd"/>
      <w:r w:rsidRPr="006013A7">
        <w:rPr>
          <w:rFonts w:ascii="Times New Roman" w:hAnsi="Times New Roman"/>
          <w:color w:val="000000"/>
          <w:sz w:val="24"/>
          <w:szCs w:val="24"/>
        </w:rPr>
        <w:t xml:space="preserve"> творога;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повышенная температура нагревания при обработке сгустка;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развитии в продуктах газообразующих бактерий.</w:t>
      </w:r>
    </w:p>
    <w:p w14:paraId="62985460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Способы производства творога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 xml:space="preserve">1. - </w:t>
      </w:r>
      <w:proofErr w:type="gramStart"/>
      <w:r w:rsidRPr="00943F6D">
        <w:rPr>
          <w:rFonts w:ascii="Times New Roman" w:hAnsi="Times New Roman"/>
          <w:color w:val="000000"/>
          <w:sz w:val="24"/>
          <w:szCs w:val="24"/>
        </w:rPr>
        <w:t>кислотный;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943F6D"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spellStart"/>
      <w:r w:rsidRPr="00943F6D">
        <w:rPr>
          <w:rFonts w:ascii="Times New Roman" w:hAnsi="Times New Roman"/>
          <w:color w:val="000000"/>
          <w:sz w:val="24"/>
          <w:szCs w:val="24"/>
        </w:rPr>
        <w:t>кислотносычужный</w:t>
      </w:r>
      <w:proofErr w:type="spellEnd"/>
      <w:r w:rsidRPr="00943F6D">
        <w:rPr>
          <w:rFonts w:ascii="Times New Roman" w:hAnsi="Times New Roman"/>
          <w:color w:val="000000"/>
          <w:sz w:val="24"/>
          <w:szCs w:val="24"/>
        </w:rPr>
        <w:t>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раздельный;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+ - все эти способы.</w:t>
      </w:r>
    </w:p>
    <w:p w14:paraId="08E9D938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3: Сколько технологических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опреаций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при производстве творога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</w:rPr>
        <w:t>кослотным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способом</w:t>
      </w:r>
      <w:r w:rsidR="0036240A">
        <w:rPr>
          <w:rFonts w:ascii="Times New Roman" w:hAnsi="Times New Roman"/>
          <w:color w:val="000000"/>
          <w:sz w:val="24"/>
          <w:szCs w:val="24"/>
        </w:rPr>
        <w:t>:</w:t>
      </w:r>
      <w:r w:rsidR="0036240A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</w:rPr>
        <w:t>+ - 13;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- 10;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- 12;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- 17.</w:t>
      </w:r>
    </w:p>
    <w:p w14:paraId="0E3EF3DE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Режим гомогенизации при производстве творога:</w:t>
      </w:r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 - 6 МПа 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- 10 МПа 35º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- 8 МПа 40º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- 17 МПа 50º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</w:p>
    <w:p w14:paraId="201E39CE" w14:textId="77777777" w:rsidR="005E1EE5" w:rsidRDefault="00846D78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6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943F6D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мороженого и замороженных десертов.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</w:p>
    <w:p w14:paraId="429C697B" w14:textId="77777777" w:rsidR="005E1EE5" w:rsidRDefault="005E1EE5" w:rsidP="005E1EE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1: </w:t>
      </w:r>
      <w:proofErr w:type="spellStart"/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Фризерование</w:t>
      </w:r>
      <w:proofErr w:type="spellEnd"/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- это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процесс :</w:t>
      </w:r>
      <w:proofErr w:type="gramEnd"/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взбивание молочной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закаливание мол.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взбивание и замораживание мол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замораживание и закаливание мол. смеси.</w:t>
      </w:r>
    </w:p>
    <w:p w14:paraId="05875EC4" w14:textId="77777777"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7</w:t>
      </w:r>
      <w:r w:rsidR="005E1EE5" w:rsidRPr="003E2DF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3E2DF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сливочного и топленого масла, масляных паст.</w:t>
      </w:r>
    </w:p>
    <w:p w14:paraId="354B38D4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переработк</w:t>
      </w:r>
      <w:r w:rsidR="002C59D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сливок на масло получают вторичный молочный продукт</w:t>
      </w:r>
      <w:r w:rsidRPr="003E2DFF">
        <w:rPr>
          <w:rFonts w:ascii="Times New Roman" w:hAnsi="Times New Roman"/>
          <w:color w:val="000000"/>
          <w:sz w:val="24"/>
          <w:szCs w:val="24"/>
        </w:rPr>
        <w:t>:</w:t>
      </w:r>
    </w:p>
    <w:p w14:paraId="21CFFCA0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сыворотку;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обезжиренное молоко;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пахта;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г) сливки.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1B5746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E2DFF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Промыван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ие масленого зерна проводят для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AEFE768" w14:textId="77777777"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lastRenderedPageBreak/>
        <w:t>а) ускорением процесса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снижения % жира в пахте;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улучшением органолептических показателей;</w:t>
      </w:r>
    </w:p>
    <w:p w14:paraId="308D457E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3.Какие Вы знаете способы получения сливочного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масла :</w:t>
      </w:r>
      <w:proofErr w:type="gramEnd"/>
    </w:p>
    <w:p w14:paraId="36AFBBE8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способ отстаивания;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способ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способ фрезерования;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способ томления.</w:t>
      </w:r>
    </w:p>
    <w:p w14:paraId="0EC8718D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B57167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Какие факторы влияют на сбивание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сливок</w:t>
      </w:r>
      <w:r w:rsidRPr="00B57167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14:paraId="3AB8DF87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gramStart"/>
      <w:r w:rsidRPr="00B57167">
        <w:rPr>
          <w:rFonts w:ascii="Times New Roman" w:hAnsi="Times New Roman"/>
          <w:color w:val="000000"/>
          <w:sz w:val="24"/>
          <w:szCs w:val="24"/>
        </w:rPr>
        <w:t>плотность;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7167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B57167">
        <w:rPr>
          <w:rFonts w:ascii="Times New Roman" w:hAnsi="Times New Roman"/>
          <w:color w:val="000000"/>
          <w:sz w:val="24"/>
          <w:szCs w:val="24"/>
        </w:rPr>
        <w:t>) жирность;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кислотность;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температура.</w:t>
      </w:r>
    </w:p>
    <w:p w14:paraId="61640573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Какова кислотность плазмы сладко сливочного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масла :</w:t>
      </w:r>
      <w:proofErr w:type="gramEnd"/>
    </w:p>
    <w:p w14:paraId="5531EA96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23ºt - 30º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б) 18ºt – 20º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в) 26ºt – 55º</w:t>
      </w:r>
      <w:r w:rsidRPr="00B57167">
        <w:rPr>
          <w:rFonts w:ascii="Times New Roman" w:hAnsi="Times New Roman"/>
          <w:color w:val="000000"/>
          <w:sz w:val="24"/>
          <w:szCs w:val="24"/>
        </w:rPr>
        <w:t>t.</w:t>
      </w:r>
    </w:p>
    <w:p w14:paraId="77016637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8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сыра.</w:t>
      </w:r>
    </w:p>
    <w:p w14:paraId="0BBB3123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Какой вид брожения оказывает положительное влияние на качество сыров, а именно способствует формированию рисунка и «слезы» сыра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2. -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спиртокое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>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3. + -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пропионовокислое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>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4. - </w:t>
      </w:r>
      <w:proofErr w:type="spellStart"/>
      <w:r w:rsidRPr="00866A7F">
        <w:rPr>
          <w:rFonts w:ascii="Times New Roman" w:hAnsi="Times New Roman"/>
          <w:color w:val="000000"/>
          <w:sz w:val="24"/>
          <w:szCs w:val="24"/>
        </w:rPr>
        <w:t>маслянокислое</w:t>
      </w:r>
      <w:proofErr w:type="spellEnd"/>
      <w:r w:rsidRPr="00866A7F">
        <w:rPr>
          <w:rFonts w:ascii="Times New Roman" w:hAnsi="Times New Roman"/>
          <w:color w:val="000000"/>
          <w:sz w:val="24"/>
          <w:szCs w:val="24"/>
        </w:rPr>
        <w:t>.</w:t>
      </w:r>
    </w:p>
    <w:p w14:paraId="2758C796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Какое брожение вызывает вспушивание сыров:</w:t>
      </w:r>
      <w:r w:rsidRPr="00866A7F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2. - </w:t>
      </w:r>
      <w:proofErr w:type="gramStart"/>
      <w:r w:rsidRPr="00943F6D">
        <w:rPr>
          <w:rFonts w:ascii="Times New Roman" w:hAnsi="Times New Roman"/>
          <w:color w:val="000000"/>
          <w:sz w:val="24"/>
          <w:szCs w:val="24"/>
        </w:rPr>
        <w:t>спиртовое;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Pr="00943F6D">
        <w:rPr>
          <w:rFonts w:ascii="Times New Roman" w:hAnsi="Times New Roman"/>
          <w:color w:val="000000"/>
          <w:sz w:val="24"/>
          <w:szCs w:val="24"/>
        </w:rPr>
        <w:t xml:space="preserve">. - пропионовокислое;4. + - </w:t>
      </w:r>
      <w:proofErr w:type="spellStart"/>
      <w:r w:rsidRPr="00943F6D">
        <w:rPr>
          <w:rFonts w:ascii="Times New Roman" w:hAnsi="Times New Roman"/>
          <w:color w:val="000000"/>
          <w:sz w:val="24"/>
          <w:szCs w:val="24"/>
        </w:rPr>
        <w:t>масленокислое</w:t>
      </w:r>
      <w:proofErr w:type="spellEnd"/>
      <w:r w:rsidRPr="00943F6D">
        <w:rPr>
          <w:rFonts w:ascii="Times New Roman" w:hAnsi="Times New Roman"/>
          <w:color w:val="000000"/>
          <w:sz w:val="24"/>
          <w:szCs w:val="24"/>
        </w:rPr>
        <w:t>.</w:t>
      </w:r>
    </w:p>
    <w:p w14:paraId="13ED7DFE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Сыр Российский относится к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сырам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943F6D">
        <w:rPr>
          <w:rFonts w:ascii="Times New Roman" w:hAnsi="Times New Roman"/>
          <w:color w:val="000000"/>
          <w:sz w:val="24"/>
          <w:szCs w:val="24"/>
        </w:rPr>
        <w:br/>
        <w:t>1. - с высокой t второго нагрева;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и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 низкой t второго нагрева;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с мягким сыром.</w:t>
      </w:r>
    </w:p>
    <w:p w14:paraId="19072B1A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4: Плавленые сыры относятся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к :</w:t>
      </w:r>
      <w:proofErr w:type="gramEnd"/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сыром с высокой t второго нагрев;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переработанным сыром;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мягким сыром.</w:t>
      </w:r>
    </w:p>
    <w:p w14:paraId="430D5644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изготовлении плавлен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ых сыров и соли-</w:t>
      </w:r>
      <w:proofErr w:type="spellStart"/>
      <w:r w:rsidR="00A94AB6">
        <w:rPr>
          <w:rFonts w:ascii="Times New Roman" w:hAnsi="Times New Roman"/>
          <w:b/>
          <w:color w:val="000000"/>
          <w:sz w:val="24"/>
          <w:szCs w:val="24"/>
        </w:rPr>
        <w:t>плавители</w:t>
      </w:r>
      <w:proofErr w:type="spellEnd"/>
      <w:r w:rsidR="00A94AB6">
        <w:rPr>
          <w:rFonts w:ascii="Times New Roman" w:hAnsi="Times New Roman"/>
          <w:b/>
          <w:color w:val="000000"/>
          <w:sz w:val="24"/>
          <w:szCs w:val="24"/>
        </w:rPr>
        <w:t xml:space="preserve"> – это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1B35607" w14:textId="77777777"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43F6D">
        <w:rPr>
          <w:rFonts w:ascii="Times New Roman" w:hAnsi="Times New Roman"/>
          <w:color w:val="000000"/>
          <w:sz w:val="24"/>
          <w:szCs w:val="24"/>
        </w:rPr>
        <w:t>а) хлористый кальций;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943F6D">
        <w:rPr>
          <w:rFonts w:ascii="Times New Roman" w:hAnsi="Times New Roman"/>
          <w:color w:val="000000"/>
          <w:sz w:val="24"/>
          <w:szCs w:val="24"/>
        </w:rPr>
        <w:t>динатрий</w:t>
      </w:r>
      <w:proofErr w:type="spellEnd"/>
      <w:r w:rsidRPr="00943F6D">
        <w:rPr>
          <w:rFonts w:ascii="Times New Roman" w:hAnsi="Times New Roman"/>
          <w:color w:val="000000"/>
          <w:sz w:val="24"/>
          <w:szCs w:val="24"/>
        </w:rPr>
        <w:t xml:space="preserve"> фосфат;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в) нитрат калия.</w:t>
      </w:r>
    </w:p>
    <w:p w14:paraId="07F836E5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9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молочных консервов.</w:t>
      </w:r>
    </w:p>
    <w:p w14:paraId="585E957B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Тест </w:t>
      </w:r>
    </w:p>
    <w:p w14:paraId="3F99628E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Сухое молоко получают </w:t>
      </w:r>
      <w:proofErr w:type="gramStart"/>
      <w:r w:rsidRPr="0036240A">
        <w:rPr>
          <w:rFonts w:ascii="Times New Roman" w:hAnsi="Times New Roman"/>
          <w:b/>
          <w:color w:val="000000"/>
          <w:sz w:val="24"/>
          <w:szCs w:val="24"/>
        </w:rPr>
        <w:t>методом :</w:t>
      </w:r>
      <w:proofErr w:type="gramEnd"/>
      <w:r w:rsidR="0036240A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-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2. - сгущения или </w:t>
      </w:r>
      <w:proofErr w:type="spellStart"/>
      <w:r w:rsidRPr="00943F6D">
        <w:rPr>
          <w:rFonts w:ascii="Times New Roman" w:hAnsi="Times New Roman"/>
          <w:color w:val="000000"/>
          <w:sz w:val="24"/>
          <w:szCs w:val="24"/>
        </w:rPr>
        <w:t>подсгущения</w:t>
      </w:r>
      <w:proofErr w:type="spellEnd"/>
      <w:r w:rsidRPr="00943F6D">
        <w:rPr>
          <w:rFonts w:ascii="Times New Roman" w:hAnsi="Times New Roman"/>
          <w:color w:val="000000"/>
          <w:sz w:val="24"/>
          <w:szCs w:val="24"/>
        </w:rPr>
        <w:t>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пленочной сушки;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выпаривание.</w:t>
      </w:r>
    </w:p>
    <w:p w14:paraId="7A66B760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Сухое молоко получают методом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195DD41" w14:textId="77777777"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испарительной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пленочной сушки.</w:t>
      </w:r>
    </w:p>
    <w:p w14:paraId="7D55D85B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3. К молочным консервам относится </w:t>
      </w:r>
    </w:p>
    <w:p w14:paraId="615A21C7" w14:textId="77777777"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сухое молоко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DE75C9">
        <w:rPr>
          <w:rFonts w:ascii="Times New Roman" w:hAnsi="Times New Roman"/>
          <w:sz w:val="24"/>
          <w:szCs w:val="24"/>
        </w:rPr>
        <w:t xml:space="preserve">2. брынза 3. </w:t>
      </w:r>
      <w:proofErr w:type="gramStart"/>
      <w:r w:rsidRPr="00DE75C9">
        <w:rPr>
          <w:rFonts w:ascii="Times New Roman" w:hAnsi="Times New Roman"/>
          <w:sz w:val="24"/>
          <w:szCs w:val="24"/>
        </w:rPr>
        <w:t xml:space="preserve">сливки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4</w:t>
      </w:r>
      <w:proofErr w:type="gramEnd"/>
      <w:r w:rsidRPr="00DE75C9">
        <w:rPr>
          <w:rFonts w:ascii="Times New Roman" w:hAnsi="Times New Roman"/>
          <w:sz w:val="24"/>
          <w:szCs w:val="24"/>
        </w:rPr>
        <w:t xml:space="preserve">. обрат </w:t>
      </w:r>
    </w:p>
    <w:p w14:paraId="59CEBFE9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4. Массовая доля влаги в сгущенном молоке </w:t>
      </w:r>
    </w:p>
    <w:p w14:paraId="6BA527B5" w14:textId="77777777"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>1. 26,5</w:t>
      </w:r>
      <w:proofErr w:type="gramStart"/>
      <w:r w:rsidRPr="00DE75C9">
        <w:rPr>
          <w:rFonts w:ascii="Times New Roman" w:hAnsi="Times New Roman"/>
          <w:sz w:val="24"/>
          <w:szCs w:val="24"/>
        </w:rPr>
        <w:t xml:space="preserve">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2</w:t>
      </w:r>
      <w:proofErr w:type="gramEnd"/>
      <w:r w:rsidRPr="00DE75C9">
        <w:rPr>
          <w:rFonts w:ascii="Times New Roman" w:hAnsi="Times New Roman"/>
          <w:sz w:val="24"/>
          <w:szCs w:val="24"/>
        </w:rPr>
        <w:t xml:space="preserve">. 29,5%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3. 32,5%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4. 35,5%</w:t>
      </w:r>
    </w:p>
    <w:p w14:paraId="39F13155" w14:textId="77777777" w:rsidR="005E1EE5" w:rsidRPr="0036240A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>5.Содержание влаги в сухих молочных продуктах</w:t>
      </w:r>
    </w:p>
    <w:p w14:paraId="74FE56FA" w14:textId="77777777" w:rsidR="005E1EE5" w:rsidRPr="0036240A" w:rsidRDefault="005E1EE5" w:rsidP="005E1EE5">
      <w:pPr>
        <w:rPr>
          <w:rFonts w:ascii="Times New Roman" w:hAnsi="Times New Roman"/>
          <w:sz w:val="24"/>
          <w:szCs w:val="24"/>
        </w:rPr>
      </w:pPr>
      <w:r w:rsidRPr="0036240A">
        <w:rPr>
          <w:rFonts w:ascii="Times New Roman" w:hAnsi="Times New Roman"/>
          <w:sz w:val="24"/>
          <w:szCs w:val="24"/>
        </w:rPr>
        <w:t xml:space="preserve"> 1. 1-2%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36240A">
        <w:rPr>
          <w:rFonts w:ascii="Times New Roman" w:hAnsi="Times New Roman"/>
          <w:sz w:val="24"/>
          <w:szCs w:val="24"/>
        </w:rPr>
        <w:t>2. 2-3</w:t>
      </w:r>
      <w:proofErr w:type="gramStart"/>
      <w:r w:rsidRPr="0036240A">
        <w:rPr>
          <w:rFonts w:ascii="Times New Roman" w:hAnsi="Times New Roman"/>
          <w:sz w:val="24"/>
          <w:szCs w:val="24"/>
        </w:rPr>
        <w:t xml:space="preserve">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>3</w:t>
      </w:r>
      <w:proofErr w:type="gramEnd"/>
      <w:r w:rsidRPr="0036240A">
        <w:rPr>
          <w:rFonts w:ascii="Times New Roman" w:hAnsi="Times New Roman"/>
          <w:sz w:val="24"/>
          <w:szCs w:val="24"/>
        </w:rPr>
        <w:t xml:space="preserve">. 4-7%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 xml:space="preserve">4. 7-9% </w:t>
      </w:r>
    </w:p>
    <w:p w14:paraId="5C5BB180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10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продуктов из обезжиренного молока, пахты и молочной сыворотки.</w:t>
      </w:r>
      <w:r w:rsidRPr="00DD2EC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B55EEE" w14:textId="77777777" w:rsidR="005E1EE5" w:rsidRPr="00DE75C9" w:rsidRDefault="005E1EE5" w:rsidP="005E1EE5">
      <w:pPr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Вторичные молочные продукты это: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творог, сметана, сыр.;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сыворотка, пахта, обезжиренное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сычужный фермент, хлористый кальций, поваренная соль, вкусовые наполнители;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4. - альбуминный творог, </w:t>
      </w:r>
      <w:proofErr w:type="spellStart"/>
      <w:r w:rsidRPr="00943F6D">
        <w:rPr>
          <w:rFonts w:ascii="Times New Roman" w:hAnsi="Times New Roman"/>
          <w:color w:val="000000"/>
          <w:sz w:val="24"/>
          <w:szCs w:val="24"/>
        </w:rPr>
        <w:t>подсрырное</w:t>
      </w:r>
      <w:proofErr w:type="spellEnd"/>
      <w:r w:rsidRPr="00943F6D">
        <w:rPr>
          <w:rFonts w:ascii="Times New Roman" w:hAnsi="Times New Roman"/>
          <w:color w:val="000000"/>
          <w:sz w:val="24"/>
          <w:szCs w:val="24"/>
        </w:rPr>
        <w:t xml:space="preserve"> масло, казеин.</w:t>
      </w:r>
    </w:p>
    <w:p w14:paraId="7D07ABB8" w14:textId="77777777"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 К сывороточным белкам относятся:</w:t>
      </w:r>
    </w:p>
    <w:p w14:paraId="2A53BB30" w14:textId="77777777"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глобулин;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альбуцид;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казеин;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3E2DFF">
        <w:rPr>
          <w:rFonts w:ascii="Times New Roman" w:hAnsi="Times New Roman"/>
          <w:color w:val="000000"/>
          <w:sz w:val="24"/>
          <w:szCs w:val="24"/>
        </w:rPr>
        <w:t>лактеницин</w:t>
      </w:r>
      <w:proofErr w:type="spellEnd"/>
      <w:r w:rsidRPr="003E2DFF">
        <w:rPr>
          <w:rFonts w:ascii="Times New Roman" w:hAnsi="Times New Roman"/>
          <w:color w:val="000000"/>
          <w:sz w:val="24"/>
          <w:szCs w:val="24"/>
        </w:rPr>
        <w:t>.</w:t>
      </w:r>
    </w:p>
    <w:p w14:paraId="6940F854" w14:textId="77777777"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3. Сыворотку получают при </w:t>
      </w:r>
    </w:p>
    <w:p w14:paraId="7C838AD3" w14:textId="77777777"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сбивании сливок в масло 2. сепарировании молока 3. выработке сыра </w:t>
      </w:r>
      <w:r>
        <w:rPr>
          <w:rFonts w:ascii="Times New Roman" w:hAnsi="Times New Roman"/>
          <w:sz w:val="24"/>
          <w:szCs w:val="24"/>
        </w:rPr>
        <w:t>4. нормализации молока</w:t>
      </w:r>
    </w:p>
    <w:p w14:paraId="5D71B876" w14:textId="77777777"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4.Пахту получают при </w:t>
      </w:r>
      <w:r w:rsidR="00846D78">
        <w:rPr>
          <w:rFonts w:ascii="Times New Roman" w:hAnsi="Times New Roman"/>
          <w:b/>
          <w:sz w:val="24"/>
          <w:szCs w:val="24"/>
        </w:rPr>
        <w:t xml:space="preserve"> </w:t>
      </w:r>
    </w:p>
    <w:p w14:paraId="6EBE71CA" w14:textId="77777777"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>1. сбивании сливок в масло 2. сепарировании молока 3. выработке сыра 4. выработке творога</w:t>
      </w:r>
    </w:p>
    <w:p w14:paraId="1B2033F1" w14:textId="77777777"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вспомогательных материалов и тары.</w:t>
      </w:r>
    </w:p>
    <w:p w14:paraId="3D756B35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1. Средство или комплекс средств, обеспечивающих защиту продукции от влияния окружающей среды, от повреждений и потерь, и облегчающих процесс обращения (транспортирование, хранение, реализация) называют: </w:t>
      </w:r>
    </w:p>
    <w:p w14:paraId="5C9EB51B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lastRenderedPageBreak/>
        <w:t xml:space="preserve">1. Флакон 2. Банка 3. Упаковка 4. Реклама </w:t>
      </w:r>
    </w:p>
    <w:p w14:paraId="4F96B961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2. Упаковка состоит из следующих составных компонентов: </w:t>
      </w:r>
    </w:p>
    <w:p w14:paraId="64529FA5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>1. Тары 2. Рекламы 3. Укупорочных средст</w:t>
      </w:r>
      <w:r w:rsidR="00351AD2">
        <w:rPr>
          <w:rFonts w:ascii="Times New Roman" w:hAnsi="Times New Roman"/>
          <w:sz w:val="24"/>
          <w:szCs w:val="24"/>
        </w:rPr>
        <w:t>в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4. Вспомогательных упаковочных средств </w:t>
      </w:r>
    </w:p>
    <w:p w14:paraId="50C35BE0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>3. С экологической точки зрения самые вредные отходы из:</w:t>
      </w:r>
    </w:p>
    <w:p w14:paraId="71A87F88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 1. Бумаги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2. Картона 3. Стекла 4. Полимеров 5. Металлов </w:t>
      </w:r>
    </w:p>
    <w:p w14:paraId="68317878" w14:textId="77777777"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 Упаковка, имеющая непосредственный контакт с продуктом </w:t>
      </w:r>
    </w:p>
    <w:p w14:paraId="4CE77B5E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1. Групповая 2. Индивидуальная 3. Транспортная 4. Потребительская 5. Первичная </w:t>
      </w:r>
    </w:p>
    <w:p w14:paraId="6774B4F0" w14:textId="77777777"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6. Вторичная </w:t>
      </w:r>
    </w:p>
    <w:sectPr w:rsidR="005E1EE5" w:rsidSect="003F1D27">
      <w:footerReference w:type="even" r:id="rId16"/>
      <w:footerReference w:type="default" r:id="rId17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97C5" w14:textId="77777777" w:rsidR="007A272B" w:rsidRDefault="007A272B">
      <w:r>
        <w:separator/>
      </w:r>
    </w:p>
  </w:endnote>
  <w:endnote w:type="continuationSeparator" w:id="0">
    <w:p w14:paraId="767BC729" w14:textId="77777777" w:rsidR="007A272B" w:rsidRDefault="007A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EDBAD" w14:textId="77777777"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3A8E4607" w14:textId="77777777" w:rsidR="002C59D4" w:rsidRDefault="002C59D4">
    <w:pPr>
      <w:pStyle w:val="1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93541"/>
      <w:docPartObj>
        <w:docPartGallery w:val="Page Numbers (Bottom of Page)"/>
        <w:docPartUnique/>
      </w:docPartObj>
    </w:sdtPr>
    <w:sdtEndPr/>
    <w:sdtContent>
      <w:p w14:paraId="3BAC50EA" w14:textId="77777777" w:rsidR="002C59D4" w:rsidRDefault="002C59D4">
        <w:pPr>
          <w:pStyle w:val="aff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1191</w:t>
        </w:r>
        <w:r>
          <w:fldChar w:fldCharType="end"/>
        </w:r>
      </w:p>
    </w:sdtContent>
  </w:sdt>
  <w:p w14:paraId="5CA8EDA8" w14:textId="77777777" w:rsidR="002C59D4" w:rsidRDefault="002C59D4">
    <w:pPr>
      <w:pStyle w:val="1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1E97E" w14:textId="77777777"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1D78627" w14:textId="77777777" w:rsidR="002C59D4" w:rsidRDefault="002C59D4">
    <w:pPr>
      <w:pStyle w:val="1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5169391"/>
      <w:docPartObj>
        <w:docPartGallery w:val="Page Numbers (Bottom of Page)"/>
        <w:docPartUnique/>
      </w:docPartObj>
    </w:sdtPr>
    <w:sdtEndPr/>
    <w:sdtContent>
      <w:p w14:paraId="10338C5E" w14:textId="77777777" w:rsidR="002C59D4" w:rsidRDefault="002C59D4">
        <w:pPr>
          <w:pStyle w:val="aff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1202</w:t>
        </w:r>
        <w:r>
          <w:fldChar w:fldCharType="end"/>
        </w:r>
      </w:p>
    </w:sdtContent>
  </w:sdt>
  <w:p w14:paraId="249CBC41" w14:textId="77777777" w:rsidR="002C59D4" w:rsidRDefault="002C59D4" w:rsidP="003F1D27">
    <w:pPr>
      <w:pStyle w:val="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F968C" w14:textId="77777777" w:rsidR="007A272B" w:rsidRDefault="007A272B">
      <w:r>
        <w:separator/>
      </w:r>
    </w:p>
  </w:footnote>
  <w:footnote w:type="continuationSeparator" w:id="0">
    <w:p w14:paraId="234C55DF" w14:textId="77777777" w:rsidR="007A272B" w:rsidRDefault="007A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00EF"/>
    <w:multiLevelType w:val="multilevel"/>
    <w:tmpl w:val="19C0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7A71"/>
    <w:multiLevelType w:val="multilevel"/>
    <w:tmpl w:val="3914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02D19"/>
    <w:multiLevelType w:val="multilevel"/>
    <w:tmpl w:val="908C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0418"/>
    <w:multiLevelType w:val="multilevel"/>
    <w:tmpl w:val="726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42D0F"/>
    <w:multiLevelType w:val="multilevel"/>
    <w:tmpl w:val="9988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168B2"/>
    <w:multiLevelType w:val="multilevel"/>
    <w:tmpl w:val="8974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E5CCF"/>
    <w:multiLevelType w:val="multilevel"/>
    <w:tmpl w:val="902A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51869"/>
    <w:multiLevelType w:val="multilevel"/>
    <w:tmpl w:val="37DA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C168A"/>
    <w:multiLevelType w:val="multilevel"/>
    <w:tmpl w:val="A2A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4FDA"/>
    <w:multiLevelType w:val="multilevel"/>
    <w:tmpl w:val="4BA2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07F8F"/>
    <w:multiLevelType w:val="multilevel"/>
    <w:tmpl w:val="BC7A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22626"/>
    <w:multiLevelType w:val="multilevel"/>
    <w:tmpl w:val="5A08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3D61"/>
    <w:multiLevelType w:val="multilevel"/>
    <w:tmpl w:val="FCA0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71CE7"/>
    <w:multiLevelType w:val="multilevel"/>
    <w:tmpl w:val="F25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970A7"/>
    <w:multiLevelType w:val="multilevel"/>
    <w:tmpl w:val="2FA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17EB0"/>
    <w:multiLevelType w:val="multilevel"/>
    <w:tmpl w:val="E4FC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01D2"/>
    <w:multiLevelType w:val="multilevel"/>
    <w:tmpl w:val="2630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B3550"/>
    <w:multiLevelType w:val="multilevel"/>
    <w:tmpl w:val="F7D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C2C26"/>
    <w:multiLevelType w:val="multilevel"/>
    <w:tmpl w:val="B374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049C8"/>
    <w:multiLevelType w:val="multilevel"/>
    <w:tmpl w:val="7E62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06E4A"/>
    <w:multiLevelType w:val="multilevel"/>
    <w:tmpl w:val="AF9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46E0"/>
    <w:multiLevelType w:val="multilevel"/>
    <w:tmpl w:val="709E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E00EC"/>
    <w:multiLevelType w:val="multilevel"/>
    <w:tmpl w:val="09F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B4D0C"/>
    <w:multiLevelType w:val="multilevel"/>
    <w:tmpl w:val="2836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25212"/>
    <w:multiLevelType w:val="multilevel"/>
    <w:tmpl w:val="72AE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90A66"/>
    <w:multiLevelType w:val="multilevel"/>
    <w:tmpl w:val="202E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56422"/>
    <w:multiLevelType w:val="multilevel"/>
    <w:tmpl w:val="7BF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D54178"/>
    <w:multiLevelType w:val="multilevel"/>
    <w:tmpl w:val="B758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60708"/>
    <w:multiLevelType w:val="multilevel"/>
    <w:tmpl w:val="C400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2E790D"/>
    <w:multiLevelType w:val="multilevel"/>
    <w:tmpl w:val="7C22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867CB"/>
    <w:multiLevelType w:val="multilevel"/>
    <w:tmpl w:val="30B4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35A66"/>
    <w:multiLevelType w:val="multilevel"/>
    <w:tmpl w:val="AA2A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236A2F"/>
    <w:multiLevelType w:val="multilevel"/>
    <w:tmpl w:val="AF9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B1410"/>
    <w:multiLevelType w:val="multilevel"/>
    <w:tmpl w:val="9F06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C5241"/>
    <w:multiLevelType w:val="multilevel"/>
    <w:tmpl w:val="A066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84751"/>
    <w:multiLevelType w:val="multilevel"/>
    <w:tmpl w:val="3EF0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E161A"/>
    <w:multiLevelType w:val="multilevel"/>
    <w:tmpl w:val="2E3C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D33736"/>
    <w:multiLevelType w:val="multilevel"/>
    <w:tmpl w:val="BE4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81667"/>
    <w:multiLevelType w:val="multilevel"/>
    <w:tmpl w:val="2FC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C5DB0"/>
    <w:multiLevelType w:val="multilevel"/>
    <w:tmpl w:val="C308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38"/>
  </w:num>
  <w:num w:numId="5">
    <w:abstractNumId w:val="16"/>
  </w:num>
  <w:num w:numId="6">
    <w:abstractNumId w:val="28"/>
  </w:num>
  <w:num w:numId="7">
    <w:abstractNumId w:val="1"/>
  </w:num>
  <w:num w:numId="8">
    <w:abstractNumId w:val="29"/>
  </w:num>
  <w:num w:numId="9">
    <w:abstractNumId w:val="35"/>
  </w:num>
  <w:num w:numId="10">
    <w:abstractNumId w:val="31"/>
  </w:num>
  <w:num w:numId="11">
    <w:abstractNumId w:val="4"/>
  </w:num>
  <w:num w:numId="12">
    <w:abstractNumId w:val="14"/>
  </w:num>
  <w:num w:numId="13">
    <w:abstractNumId w:val="10"/>
  </w:num>
  <w:num w:numId="14">
    <w:abstractNumId w:val="21"/>
  </w:num>
  <w:num w:numId="15">
    <w:abstractNumId w:val="9"/>
  </w:num>
  <w:num w:numId="16">
    <w:abstractNumId w:val="18"/>
  </w:num>
  <w:num w:numId="17">
    <w:abstractNumId w:val="39"/>
  </w:num>
  <w:num w:numId="18">
    <w:abstractNumId w:val="20"/>
  </w:num>
  <w:num w:numId="19">
    <w:abstractNumId w:val="15"/>
  </w:num>
  <w:num w:numId="20">
    <w:abstractNumId w:val="32"/>
  </w:num>
  <w:num w:numId="21">
    <w:abstractNumId w:val="25"/>
  </w:num>
  <w:num w:numId="22">
    <w:abstractNumId w:val="26"/>
  </w:num>
  <w:num w:numId="23">
    <w:abstractNumId w:val="36"/>
  </w:num>
  <w:num w:numId="24">
    <w:abstractNumId w:val="27"/>
  </w:num>
  <w:num w:numId="25">
    <w:abstractNumId w:val="37"/>
  </w:num>
  <w:num w:numId="26">
    <w:abstractNumId w:val="5"/>
  </w:num>
  <w:num w:numId="27">
    <w:abstractNumId w:val="2"/>
  </w:num>
  <w:num w:numId="28">
    <w:abstractNumId w:val="8"/>
  </w:num>
  <w:num w:numId="29">
    <w:abstractNumId w:val="0"/>
  </w:num>
  <w:num w:numId="30">
    <w:abstractNumId w:val="7"/>
  </w:num>
  <w:num w:numId="31">
    <w:abstractNumId w:val="34"/>
  </w:num>
  <w:num w:numId="32">
    <w:abstractNumId w:val="13"/>
  </w:num>
  <w:num w:numId="33">
    <w:abstractNumId w:val="19"/>
  </w:num>
  <w:num w:numId="34">
    <w:abstractNumId w:val="23"/>
  </w:num>
  <w:num w:numId="35">
    <w:abstractNumId w:val="6"/>
  </w:num>
  <w:num w:numId="36">
    <w:abstractNumId w:val="12"/>
  </w:num>
  <w:num w:numId="37">
    <w:abstractNumId w:val="11"/>
  </w:num>
  <w:num w:numId="38">
    <w:abstractNumId w:val="22"/>
  </w:num>
  <w:num w:numId="39">
    <w:abstractNumId w:val="3"/>
  </w:num>
  <w:num w:numId="4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36F"/>
    <w:rsid w:val="000750D1"/>
    <w:rsid w:val="000B3281"/>
    <w:rsid w:val="001D426F"/>
    <w:rsid w:val="00221878"/>
    <w:rsid w:val="00267078"/>
    <w:rsid w:val="002C3C9D"/>
    <w:rsid w:val="002C59D4"/>
    <w:rsid w:val="00311F3E"/>
    <w:rsid w:val="00351AD2"/>
    <w:rsid w:val="0036240A"/>
    <w:rsid w:val="00365A16"/>
    <w:rsid w:val="003A3EA7"/>
    <w:rsid w:val="003D5CE1"/>
    <w:rsid w:val="003F1D27"/>
    <w:rsid w:val="003F756B"/>
    <w:rsid w:val="004009B6"/>
    <w:rsid w:val="004044EF"/>
    <w:rsid w:val="004233D6"/>
    <w:rsid w:val="00444AD1"/>
    <w:rsid w:val="0045049C"/>
    <w:rsid w:val="004B486F"/>
    <w:rsid w:val="00520AE1"/>
    <w:rsid w:val="00533A9B"/>
    <w:rsid w:val="005E1EE5"/>
    <w:rsid w:val="005E5174"/>
    <w:rsid w:val="00605C44"/>
    <w:rsid w:val="0063719D"/>
    <w:rsid w:val="00665B1D"/>
    <w:rsid w:val="0068739E"/>
    <w:rsid w:val="006876E0"/>
    <w:rsid w:val="007751CD"/>
    <w:rsid w:val="00794D65"/>
    <w:rsid w:val="007A272B"/>
    <w:rsid w:val="007A6630"/>
    <w:rsid w:val="007F048B"/>
    <w:rsid w:val="00846D78"/>
    <w:rsid w:val="00942068"/>
    <w:rsid w:val="00954796"/>
    <w:rsid w:val="00A12843"/>
    <w:rsid w:val="00A94AB6"/>
    <w:rsid w:val="00AD135C"/>
    <w:rsid w:val="00B22FAE"/>
    <w:rsid w:val="00B75E97"/>
    <w:rsid w:val="00BE4CDE"/>
    <w:rsid w:val="00C258CF"/>
    <w:rsid w:val="00C85066"/>
    <w:rsid w:val="00CB396E"/>
    <w:rsid w:val="00CC2181"/>
    <w:rsid w:val="00CC649E"/>
    <w:rsid w:val="00CF325C"/>
    <w:rsid w:val="00D67820"/>
    <w:rsid w:val="00DD1D62"/>
    <w:rsid w:val="00DE4BAE"/>
    <w:rsid w:val="00E10092"/>
    <w:rsid w:val="00E36486"/>
    <w:rsid w:val="00E4336F"/>
    <w:rsid w:val="00EB288F"/>
    <w:rsid w:val="00EC6B00"/>
    <w:rsid w:val="00F35FF1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F7C2"/>
  <w15:docId w15:val="{7609D045-0C0E-4EE8-87EA-E284E43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6F"/>
  </w:style>
  <w:style w:type="paragraph" w:styleId="1">
    <w:name w:val="heading 1"/>
    <w:basedOn w:val="a"/>
    <w:next w:val="a"/>
    <w:link w:val="10"/>
    <w:rsid w:val="00E4336F"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rsid w:val="00E43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rsid w:val="00E433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rsid w:val="00E4336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E433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4336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E433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4336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E433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4336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E433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4336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E433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4336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E433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4336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E433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4336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E433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4336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E433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433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List Paragraph,Абзац списка1"/>
    <w:link w:val="a4"/>
    <w:uiPriority w:val="34"/>
    <w:qFormat/>
    <w:rsid w:val="00E4336F"/>
    <w:pPr>
      <w:ind w:left="720"/>
      <w:contextualSpacing/>
    </w:pPr>
  </w:style>
  <w:style w:type="paragraph" w:styleId="a5">
    <w:name w:val="No Spacing"/>
    <w:link w:val="a6"/>
    <w:qFormat/>
    <w:rsid w:val="00E4336F"/>
    <w:rPr>
      <w:sz w:val="22"/>
      <w:szCs w:val="22"/>
      <w:lang w:eastAsia="ru-RU"/>
    </w:rPr>
  </w:style>
  <w:style w:type="paragraph" w:styleId="a7">
    <w:name w:val="Title"/>
    <w:link w:val="12"/>
    <w:uiPriority w:val="10"/>
    <w:qFormat/>
    <w:rsid w:val="00E4336F"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7"/>
    <w:uiPriority w:val="10"/>
    <w:rsid w:val="00E4336F"/>
    <w:rPr>
      <w:sz w:val="48"/>
      <w:szCs w:val="48"/>
    </w:rPr>
  </w:style>
  <w:style w:type="paragraph" w:styleId="a8">
    <w:name w:val="Subtitle"/>
    <w:basedOn w:val="a"/>
    <w:next w:val="a"/>
    <w:link w:val="a9"/>
    <w:rsid w:val="00E4336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sid w:val="00E4336F"/>
    <w:rPr>
      <w:sz w:val="24"/>
      <w:szCs w:val="24"/>
    </w:rPr>
  </w:style>
  <w:style w:type="paragraph" w:styleId="22">
    <w:name w:val="Quote"/>
    <w:link w:val="23"/>
    <w:uiPriority w:val="29"/>
    <w:qFormat/>
    <w:rsid w:val="00E4336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4336F"/>
    <w:rPr>
      <w:i/>
    </w:rPr>
  </w:style>
  <w:style w:type="paragraph" w:styleId="aa">
    <w:name w:val="Intense Quote"/>
    <w:link w:val="ab"/>
    <w:uiPriority w:val="30"/>
    <w:qFormat/>
    <w:rsid w:val="00E433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4336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E4336F"/>
  </w:style>
  <w:style w:type="paragraph" w:customStyle="1" w:styleId="14">
    <w:name w:val="Нижний колонтитул1"/>
    <w:link w:val="Caption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4336F"/>
  </w:style>
  <w:style w:type="paragraph" w:customStyle="1" w:styleId="15">
    <w:name w:val="Название объекта1"/>
    <w:uiPriority w:val="35"/>
    <w:semiHidden/>
    <w:unhideWhenUsed/>
    <w:qFormat/>
    <w:rsid w:val="00E433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E4336F"/>
  </w:style>
  <w:style w:type="table" w:styleId="ac">
    <w:name w:val="Table Grid"/>
    <w:basedOn w:val="a1"/>
    <w:rsid w:val="00E4336F"/>
    <w:rPr>
      <w:lang w:eastAsia="en-US"/>
    </w:rPr>
    <w:tblPr/>
  </w:style>
  <w:style w:type="table" w:customStyle="1" w:styleId="TableGridLight">
    <w:name w:val="Table Grid Light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E433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E4336F"/>
    <w:rPr>
      <w:color w:val="0000FF"/>
      <w:u w:val="single"/>
    </w:rPr>
  </w:style>
  <w:style w:type="paragraph" w:styleId="ae">
    <w:name w:val="footnote text"/>
    <w:link w:val="af"/>
    <w:uiPriority w:val="99"/>
    <w:semiHidden/>
    <w:unhideWhenUsed/>
    <w:rsid w:val="00E4336F"/>
    <w:pPr>
      <w:spacing w:after="40"/>
    </w:pPr>
    <w:rPr>
      <w:sz w:val="18"/>
    </w:rPr>
  </w:style>
  <w:style w:type="character" w:styleId="af0">
    <w:name w:val="footnote reference"/>
    <w:rsid w:val="00E4336F"/>
    <w:rPr>
      <w:vertAlign w:val="superscript"/>
    </w:rPr>
  </w:style>
  <w:style w:type="paragraph" w:styleId="af1">
    <w:name w:val="endnote text"/>
    <w:basedOn w:val="a"/>
    <w:link w:val="af2"/>
    <w:semiHidden/>
    <w:rsid w:val="00E4336F"/>
    <w:rPr>
      <w:lang w:val="en-US" w:eastAsia="en-US"/>
    </w:rPr>
  </w:style>
  <w:style w:type="character" w:customStyle="1" w:styleId="EndnoteTextChar">
    <w:name w:val="Endnote Text Char"/>
    <w:uiPriority w:val="99"/>
    <w:rsid w:val="00E4336F"/>
    <w:rPr>
      <w:sz w:val="20"/>
    </w:rPr>
  </w:style>
  <w:style w:type="character" w:styleId="af3">
    <w:name w:val="endnote reference"/>
    <w:semiHidden/>
    <w:rsid w:val="00E4336F"/>
    <w:rPr>
      <w:vertAlign w:val="superscript"/>
    </w:rPr>
  </w:style>
  <w:style w:type="paragraph" w:styleId="16">
    <w:name w:val="toc 1"/>
    <w:basedOn w:val="a"/>
    <w:next w:val="a"/>
    <w:rsid w:val="00E4336F"/>
    <w:pPr>
      <w:spacing w:before="240" w:after="120"/>
    </w:pPr>
    <w:rPr>
      <w:b/>
      <w:bCs/>
    </w:rPr>
  </w:style>
  <w:style w:type="paragraph" w:styleId="24">
    <w:name w:val="toc 2"/>
    <w:basedOn w:val="a"/>
    <w:next w:val="a"/>
    <w:rsid w:val="00E4336F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rsid w:val="00E4336F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rsid w:val="00E4336F"/>
    <w:pPr>
      <w:ind w:left="720"/>
    </w:pPr>
  </w:style>
  <w:style w:type="paragraph" w:styleId="5">
    <w:name w:val="toc 5"/>
    <w:basedOn w:val="a"/>
    <w:next w:val="a"/>
    <w:rsid w:val="00E4336F"/>
    <w:pPr>
      <w:ind w:left="960"/>
    </w:pPr>
  </w:style>
  <w:style w:type="paragraph" w:styleId="6">
    <w:name w:val="toc 6"/>
    <w:basedOn w:val="a"/>
    <w:next w:val="a"/>
    <w:rsid w:val="00E4336F"/>
    <w:pPr>
      <w:ind w:left="1200"/>
    </w:pPr>
  </w:style>
  <w:style w:type="paragraph" w:styleId="7">
    <w:name w:val="toc 7"/>
    <w:basedOn w:val="a"/>
    <w:next w:val="a"/>
    <w:rsid w:val="00E4336F"/>
    <w:pPr>
      <w:ind w:left="1440"/>
    </w:pPr>
  </w:style>
  <w:style w:type="paragraph" w:styleId="8">
    <w:name w:val="toc 8"/>
    <w:basedOn w:val="a"/>
    <w:next w:val="a"/>
    <w:rsid w:val="00E4336F"/>
    <w:pPr>
      <w:ind w:left="1680"/>
    </w:pPr>
  </w:style>
  <w:style w:type="paragraph" w:styleId="9">
    <w:name w:val="toc 9"/>
    <w:basedOn w:val="a"/>
    <w:next w:val="a"/>
    <w:rsid w:val="00E4336F"/>
    <w:pPr>
      <w:ind w:left="1920"/>
    </w:pPr>
  </w:style>
  <w:style w:type="paragraph" w:styleId="af4">
    <w:name w:val="TOC Heading"/>
    <w:basedOn w:val="1"/>
    <w:next w:val="a"/>
    <w:rsid w:val="00E4336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5">
    <w:name w:val="table of figures"/>
    <w:uiPriority w:val="99"/>
    <w:unhideWhenUsed/>
    <w:rsid w:val="00E4336F"/>
  </w:style>
  <w:style w:type="character" w:customStyle="1" w:styleId="10">
    <w:name w:val="Заголовок 1 Знак"/>
    <w:link w:val="1"/>
    <w:rsid w:val="00E4336F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E4336F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4336F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E4336F"/>
    <w:rPr>
      <w:rFonts w:ascii="Times New Roman" w:hAnsi="Times New Roman"/>
      <w:b/>
      <w:bCs/>
      <w:sz w:val="24"/>
      <w:szCs w:val="24"/>
    </w:rPr>
  </w:style>
  <w:style w:type="paragraph" w:styleId="af6">
    <w:name w:val="Body Text"/>
    <w:basedOn w:val="a"/>
    <w:link w:val="af7"/>
    <w:rsid w:val="00E4336F"/>
    <w:rPr>
      <w:rFonts w:ascii="Times New Roman" w:hAnsi="Times New Roman"/>
      <w:sz w:val="24"/>
      <w:szCs w:val="24"/>
      <w:lang w:val="en-US" w:eastAsia="en-US"/>
    </w:rPr>
  </w:style>
  <w:style w:type="character" w:customStyle="1" w:styleId="af7">
    <w:name w:val="Основной текст Знак"/>
    <w:link w:val="af6"/>
    <w:rsid w:val="00E4336F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rsid w:val="00E4336F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sid w:val="00E4336F"/>
    <w:rPr>
      <w:rFonts w:ascii="Times New Roman" w:hAnsi="Times New Roman"/>
      <w:sz w:val="24"/>
      <w:szCs w:val="24"/>
    </w:rPr>
  </w:style>
  <w:style w:type="character" w:customStyle="1" w:styleId="blk">
    <w:name w:val="blk"/>
    <w:rsid w:val="00E4336F"/>
  </w:style>
  <w:style w:type="paragraph" w:customStyle="1" w:styleId="17">
    <w:name w:val="Нижний колонтитул;Нижний колонтитул Знак Знак Знак;Нижний колонтитул1;Нижний колонтитул Знак Знак"/>
    <w:basedOn w:val="a"/>
    <w:link w:val="111"/>
    <w:rsid w:val="00E4336F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7"/>
    <w:rsid w:val="00E4336F"/>
    <w:rPr>
      <w:rFonts w:ascii="Times New Roman" w:hAnsi="Times New Roman"/>
      <w:sz w:val="24"/>
      <w:szCs w:val="24"/>
    </w:rPr>
  </w:style>
  <w:style w:type="character" w:styleId="af8">
    <w:name w:val="page number"/>
    <w:rsid w:val="00E4336F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2"/>
    <w:rsid w:val="00E4336F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sid w:val="00E4336F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sid w:val="00E4336F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rsid w:val="00E4336F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">
    <w:name w:val="Текст сноски Знак"/>
    <w:link w:val="ae"/>
    <w:rsid w:val="00E4336F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E4336F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9">
    <w:name w:val="Emphasis"/>
    <w:qFormat/>
    <w:rsid w:val="00E4336F"/>
    <w:rPr>
      <w:i/>
    </w:rPr>
  </w:style>
  <w:style w:type="paragraph" w:styleId="afa">
    <w:name w:val="Balloon Text"/>
    <w:basedOn w:val="a"/>
    <w:link w:val="afb"/>
    <w:rsid w:val="00E4336F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sid w:val="00E4336F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E4336F"/>
    <w:pPr>
      <w:widowControl w:val="0"/>
    </w:pPr>
    <w:rPr>
      <w:rFonts w:ascii="Arial" w:hAnsi="Arial"/>
      <w:lang w:eastAsia="ru-RU"/>
    </w:rPr>
  </w:style>
  <w:style w:type="paragraph" w:styleId="afc">
    <w:name w:val="header"/>
    <w:basedOn w:val="a"/>
    <w:link w:val="afd"/>
    <w:rsid w:val="00E4336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Верхний колонтитул Знак"/>
    <w:link w:val="afc"/>
    <w:rsid w:val="00E4336F"/>
    <w:rPr>
      <w:rFonts w:ascii="Times New Roman" w:hAnsi="Times New Roman"/>
      <w:sz w:val="24"/>
      <w:szCs w:val="24"/>
    </w:rPr>
  </w:style>
  <w:style w:type="character" w:customStyle="1" w:styleId="113">
    <w:name w:val="Текст примечания Знак11"/>
    <w:rsid w:val="00E4336F"/>
    <w:rPr>
      <w:sz w:val="20"/>
      <w:szCs w:val="20"/>
    </w:rPr>
  </w:style>
  <w:style w:type="paragraph" w:styleId="afe">
    <w:name w:val="annotation text"/>
    <w:basedOn w:val="a"/>
    <w:link w:val="aff"/>
    <w:rsid w:val="00E4336F"/>
    <w:rPr>
      <w:lang w:val="en-US" w:eastAsia="en-US"/>
    </w:rPr>
  </w:style>
  <w:style w:type="character" w:customStyle="1" w:styleId="aff">
    <w:name w:val="Текст примечания Знак"/>
    <w:link w:val="afe"/>
    <w:rsid w:val="00E4336F"/>
    <w:rPr>
      <w:sz w:val="20"/>
      <w:szCs w:val="20"/>
    </w:rPr>
  </w:style>
  <w:style w:type="character" w:customStyle="1" w:styleId="18">
    <w:name w:val="Текст примечания Знак1"/>
    <w:rsid w:val="00E4336F"/>
    <w:rPr>
      <w:sz w:val="20"/>
      <w:szCs w:val="20"/>
    </w:rPr>
  </w:style>
  <w:style w:type="character" w:customStyle="1" w:styleId="114">
    <w:name w:val="Тема примечания Знак11"/>
    <w:rsid w:val="00E4336F"/>
    <w:rPr>
      <w:b/>
      <w:bCs/>
      <w:sz w:val="20"/>
      <w:szCs w:val="20"/>
    </w:rPr>
  </w:style>
  <w:style w:type="paragraph" w:styleId="aff0">
    <w:name w:val="annotation subject"/>
    <w:basedOn w:val="afe"/>
    <w:next w:val="afe"/>
    <w:link w:val="aff1"/>
    <w:rsid w:val="00E4336F"/>
    <w:rPr>
      <w:rFonts w:ascii="Times New Roman" w:hAnsi="Times New Roman"/>
      <w:b/>
      <w:bCs/>
    </w:rPr>
  </w:style>
  <w:style w:type="character" w:customStyle="1" w:styleId="aff1">
    <w:name w:val="Тема примечания Знак"/>
    <w:link w:val="aff0"/>
    <w:rsid w:val="00E4336F"/>
    <w:rPr>
      <w:rFonts w:ascii="Times New Roman" w:hAnsi="Times New Roman"/>
      <w:b/>
      <w:bCs/>
      <w:sz w:val="20"/>
      <w:szCs w:val="20"/>
    </w:rPr>
  </w:style>
  <w:style w:type="character" w:customStyle="1" w:styleId="19">
    <w:name w:val="Тема примечания Знак1"/>
    <w:rsid w:val="00E4336F"/>
    <w:rPr>
      <w:b/>
      <w:bCs/>
      <w:sz w:val="20"/>
      <w:szCs w:val="20"/>
    </w:rPr>
  </w:style>
  <w:style w:type="paragraph" w:styleId="28">
    <w:name w:val="Body Text Indent 2"/>
    <w:basedOn w:val="a"/>
    <w:link w:val="29"/>
    <w:rsid w:val="00E4336F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sid w:val="00E4336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4336F"/>
  </w:style>
  <w:style w:type="character" w:customStyle="1" w:styleId="aff2">
    <w:name w:val="Цветовое выделение"/>
    <w:rsid w:val="00E4336F"/>
    <w:rPr>
      <w:b/>
      <w:color w:val="26282F"/>
    </w:rPr>
  </w:style>
  <w:style w:type="character" w:customStyle="1" w:styleId="aff3">
    <w:name w:val="Гипертекстовая ссылка"/>
    <w:rsid w:val="00E4336F"/>
    <w:rPr>
      <w:b/>
      <w:color w:val="106BBE"/>
    </w:rPr>
  </w:style>
  <w:style w:type="character" w:customStyle="1" w:styleId="aff4">
    <w:name w:val="Активная гипертекстовая ссылка"/>
    <w:rsid w:val="00E4336F"/>
    <w:rPr>
      <w:b/>
      <w:color w:val="106BBE"/>
      <w:u w:val="single"/>
    </w:rPr>
  </w:style>
  <w:style w:type="paragraph" w:customStyle="1" w:styleId="aff5">
    <w:name w:val="Внимание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rsid w:val="00E4336F"/>
  </w:style>
  <w:style w:type="paragraph" w:customStyle="1" w:styleId="aff7">
    <w:name w:val="Внимание: недобросовестность!"/>
    <w:basedOn w:val="aff5"/>
    <w:next w:val="a"/>
    <w:rsid w:val="00E4336F"/>
  </w:style>
  <w:style w:type="character" w:customStyle="1" w:styleId="aff8">
    <w:name w:val="Выделение для Базового Поиска"/>
    <w:rsid w:val="00E4336F"/>
    <w:rPr>
      <w:b/>
      <w:color w:val="0058A9"/>
    </w:rPr>
  </w:style>
  <w:style w:type="character" w:customStyle="1" w:styleId="aff9">
    <w:name w:val="Выделение для Базового Поиска (курсив)"/>
    <w:rsid w:val="00E4336F"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b">
    <w:name w:val="Основное меню (преемственное)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a">
    <w:name w:val="Заголовок1"/>
    <w:basedOn w:val="affb"/>
    <w:next w:val="a"/>
    <w:rsid w:val="00E4336F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E4336F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rsid w:val="00E4336F"/>
    <w:rPr>
      <w:b/>
      <w:color w:val="26282F"/>
    </w:rPr>
  </w:style>
  <w:style w:type="paragraph" w:customStyle="1" w:styleId="afff0">
    <w:name w:val="Заголовок статьи"/>
    <w:basedOn w:val="a"/>
    <w:next w:val="a"/>
    <w:rsid w:val="00E4336F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rsid w:val="00E4336F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rsid w:val="00E4336F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rsid w:val="00E4336F"/>
    <w:pPr>
      <w:spacing w:after="0"/>
      <w:jc w:val="left"/>
    </w:pPr>
  </w:style>
  <w:style w:type="paragraph" w:customStyle="1" w:styleId="afff4">
    <w:name w:val="Интерактивный заголовок"/>
    <w:basedOn w:val="1a"/>
    <w:next w:val="a"/>
    <w:rsid w:val="00E4336F"/>
    <w:rPr>
      <w:u w:val="single"/>
    </w:rPr>
  </w:style>
  <w:style w:type="paragraph" w:customStyle="1" w:styleId="afff5">
    <w:name w:val="Текст информации об изменениях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rsid w:val="00E4336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rsid w:val="00E4336F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rsid w:val="00E4336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rsid w:val="00E4336F"/>
    <w:rPr>
      <w:i/>
      <w:iCs/>
    </w:rPr>
  </w:style>
  <w:style w:type="paragraph" w:customStyle="1" w:styleId="afffa">
    <w:name w:val="Текст (лев. подпись)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E4336F"/>
    <w:rPr>
      <w:sz w:val="14"/>
      <w:szCs w:val="14"/>
    </w:rPr>
  </w:style>
  <w:style w:type="paragraph" w:customStyle="1" w:styleId="afffc">
    <w:name w:val="Текст (прав. подпись)"/>
    <w:basedOn w:val="a"/>
    <w:next w:val="a"/>
    <w:rsid w:val="00E4336F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E4336F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rsid w:val="00E4336F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rsid w:val="00E4336F"/>
  </w:style>
  <w:style w:type="paragraph" w:customStyle="1" w:styleId="affff0">
    <w:name w:val="Моноширинный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1">
    <w:name w:val="Найденные слова"/>
    <w:rsid w:val="00E4336F"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rsid w:val="00E4336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3">
    <w:name w:val="Не вступил в силу"/>
    <w:rsid w:val="00E4336F"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rsid w:val="00E4336F"/>
    <w:pPr>
      <w:ind w:firstLine="118"/>
    </w:pPr>
  </w:style>
  <w:style w:type="paragraph" w:customStyle="1" w:styleId="affff5">
    <w:name w:val="Нормальный (таблица)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7">
    <w:name w:val="Оглавление"/>
    <w:basedOn w:val="affff6"/>
    <w:next w:val="a"/>
    <w:rsid w:val="00E4336F"/>
    <w:pPr>
      <w:ind w:left="140"/>
    </w:pPr>
  </w:style>
  <w:style w:type="character" w:customStyle="1" w:styleId="affff8">
    <w:name w:val="Опечатки"/>
    <w:rsid w:val="00E4336F"/>
    <w:rPr>
      <w:color w:val="FF0000"/>
    </w:rPr>
  </w:style>
  <w:style w:type="paragraph" w:customStyle="1" w:styleId="affff9">
    <w:name w:val="Переменная часть"/>
    <w:basedOn w:val="affb"/>
    <w:next w:val="a"/>
    <w:rsid w:val="00E4336F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rsid w:val="00E4336F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rsid w:val="00E4336F"/>
    <w:rPr>
      <w:b/>
      <w:bCs/>
    </w:rPr>
  </w:style>
  <w:style w:type="paragraph" w:customStyle="1" w:styleId="affffc">
    <w:name w:val="Подчёркнуный текст"/>
    <w:basedOn w:val="a"/>
    <w:next w:val="a"/>
    <w:rsid w:val="00E4336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rsid w:val="00E4336F"/>
  </w:style>
  <w:style w:type="paragraph" w:customStyle="1" w:styleId="affffe">
    <w:name w:val="Прижатый влево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rsid w:val="00E4336F"/>
  </w:style>
  <w:style w:type="paragraph" w:customStyle="1" w:styleId="afffff0">
    <w:name w:val="Примечание."/>
    <w:basedOn w:val="aff5"/>
    <w:next w:val="a"/>
    <w:rsid w:val="00E4336F"/>
  </w:style>
  <w:style w:type="character" w:customStyle="1" w:styleId="afffff1">
    <w:name w:val="Продолжение ссылки"/>
    <w:rsid w:val="00E4336F"/>
  </w:style>
  <w:style w:type="paragraph" w:customStyle="1" w:styleId="afffff2">
    <w:name w:val="Словарная статья"/>
    <w:basedOn w:val="a"/>
    <w:next w:val="a"/>
    <w:link w:val="1240"/>
    <w:rsid w:val="00E4336F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rsid w:val="00E4336F"/>
    <w:rPr>
      <w:b/>
      <w:color w:val="26282F"/>
    </w:rPr>
  </w:style>
  <w:style w:type="character" w:customStyle="1" w:styleId="afffff4">
    <w:name w:val="Сравнение редакций. Добавленный фрагмент"/>
    <w:rsid w:val="00E4336F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rsid w:val="00E4336F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rsid w:val="00E4336F"/>
    <w:rPr>
      <w:b/>
      <w:color w:val="749232"/>
    </w:rPr>
  </w:style>
  <w:style w:type="paragraph" w:customStyle="1" w:styleId="afffff8">
    <w:name w:val="Текст в таблице"/>
    <w:basedOn w:val="affff5"/>
    <w:next w:val="a"/>
    <w:rsid w:val="00E4336F"/>
    <w:pPr>
      <w:ind w:firstLine="500"/>
    </w:pPr>
  </w:style>
  <w:style w:type="paragraph" w:customStyle="1" w:styleId="afffff9">
    <w:name w:val="Текст ЭР (см. также)"/>
    <w:basedOn w:val="a"/>
    <w:next w:val="a"/>
    <w:rsid w:val="00E4336F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a">
    <w:name w:val="Технический комментарий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rsid w:val="00E4336F"/>
    <w:rPr>
      <w:b/>
      <w:strike/>
      <w:color w:val="666600"/>
    </w:rPr>
  </w:style>
  <w:style w:type="paragraph" w:customStyle="1" w:styleId="afffffc">
    <w:name w:val="Формула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rsid w:val="00E4336F"/>
    <w:pPr>
      <w:jc w:val="center"/>
    </w:pPr>
  </w:style>
  <w:style w:type="paragraph" w:customStyle="1" w:styleId="-">
    <w:name w:val="ЭР-содержание (правое окно)"/>
    <w:basedOn w:val="a"/>
    <w:next w:val="a"/>
    <w:rsid w:val="00E4336F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4336F"/>
    <w:rPr>
      <w:rFonts w:ascii="Times New Roman" w:hAnsi="Times New Roman"/>
      <w:color w:val="000000"/>
      <w:sz w:val="24"/>
      <w:szCs w:val="24"/>
      <w:lang w:eastAsia="en-US"/>
    </w:rPr>
  </w:style>
  <w:style w:type="character" w:styleId="afffffe">
    <w:name w:val="annotation reference"/>
    <w:rsid w:val="00E4336F"/>
    <w:rPr>
      <w:sz w:val="16"/>
    </w:rPr>
  </w:style>
  <w:style w:type="paragraph" w:customStyle="1" w:styleId="s1">
    <w:name w:val="s_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2">
    <w:name w:val="Текст концевой сноски Знак"/>
    <w:link w:val="af1"/>
    <w:semiHidden/>
    <w:rsid w:val="00E4336F"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E4336F"/>
    <w:rPr>
      <w:rFonts w:ascii="Times New Roman" w:hAnsi="Times New Roman"/>
      <w:sz w:val="24"/>
      <w:szCs w:val="24"/>
    </w:rPr>
  </w:style>
  <w:style w:type="character" w:customStyle="1" w:styleId="112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sid w:val="00E4336F"/>
    <w:rPr>
      <w:rFonts w:ascii="Times New Roman" w:hAnsi="Times New Roman"/>
      <w:sz w:val="24"/>
      <w:szCs w:val="24"/>
      <w:lang w:val="en-US" w:eastAsia="nl-NL"/>
    </w:rPr>
  </w:style>
  <w:style w:type="character" w:styleId="affffff">
    <w:name w:val="Strong"/>
    <w:rsid w:val="00E4336F"/>
    <w:rPr>
      <w:b/>
      <w:bCs/>
    </w:rPr>
  </w:style>
  <w:style w:type="table" w:customStyle="1" w:styleId="TableNormal">
    <w:name w:val="Table Normal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E4336F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0">
    <w:name w:val="FollowedHyperlink"/>
    <w:rsid w:val="00E4336F"/>
    <w:rPr>
      <w:color w:val="0000FF"/>
      <w:u w:val="single"/>
    </w:rPr>
  </w:style>
  <w:style w:type="character" w:styleId="affffff1">
    <w:name w:val="Subtle Emphasis"/>
    <w:rsid w:val="00E4336F"/>
    <w:rPr>
      <w:i/>
      <w:iCs/>
      <w:color w:val="404040"/>
    </w:rPr>
  </w:style>
  <w:style w:type="character" w:customStyle="1" w:styleId="a9">
    <w:name w:val="Подзаголовок Знак"/>
    <w:link w:val="a8"/>
    <w:rsid w:val="00E4336F"/>
    <w:rPr>
      <w:rFonts w:ascii="Calibri Light" w:eastAsia="Times New Roman" w:hAnsi="Calibri Light"/>
      <w:sz w:val="24"/>
      <w:szCs w:val="24"/>
    </w:rPr>
  </w:style>
  <w:style w:type="table" w:customStyle="1" w:styleId="320">
    <w:name w:val="Таблица простая 32"/>
    <w:basedOn w:val="a1"/>
    <w:rsid w:val="00E4336F"/>
    <w:tblPr/>
  </w:style>
  <w:style w:type="character" w:customStyle="1" w:styleId="1b">
    <w:name w:val="Неразрешенное упоминание1"/>
    <w:semiHidden/>
    <w:rsid w:val="00E4336F"/>
    <w:rPr>
      <w:color w:val="605E5C"/>
      <w:shd w:val="clear" w:color="auto" w:fill="E1DFDD"/>
    </w:rPr>
  </w:style>
  <w:style w:type="paragraph" w:customStyle="1" w:styleId="2a">
    <w:name w:val="Заголовок2"/>
    <w:basedOn w:val="a"/>
    <w:next w:val="a"/>
    <w:link w:val="affffff2"/>
    <w:rsid w:val="00E4336F"/>
    <w:pPr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customStyle="1" w:styleId="affffff2">
    <w:name w:val="Заголовок Знак"/>
    <w:link w:val="2a"/>
    <w:rsid w:val="00E4336F"/>
    <w:rPr>
      <w:rFonts w:ascii="Times New Roman" w:hAnsi="Times New Roman"/>
      <w:sz w:val="24"/>
      <w:szCs w:val="24"/>
    </w:rPr>
  </w:style>
  <w:style w:type="table" w:customStyle="1" w:styleId="1c">
    <w:name w:val="Сетка таблицы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table" w:customStyle="1" w:styleId="2b">
    <w:name w:val="Сетка таблицы2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sid w:val="00E4336F"/>
    <w:rPr>
      <w:rFonts w:ascii="Times New Roman" w:hAnsi="Times New Roman"/>
      <w:iCs/>
      <w:sz w:val="24"/>
      <w:szCs w:val="28"/>
    </w:rPr>
  </w:style>
  <w:style w:type="table" w:customStyle="1" w:styleId="115">
    <w:name w:val="Сетка таблицы1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c21">
    <w:name w:val="c2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0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link w:val="afffff2"/>
    <w:rsid w:val="00E433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6">
    <w:name w:val="Без интервала Знак"/>
    <w:link w:val="a5"/>
    <w:locked/>
    <w:rsid w:val="00B22FAE"/>
    <w:rPr>
      <w:sz w:val="22"/>
      <w:szCs w:val="22"/>
      <w:lang w:eastAsia="ru-RU"/>
    </w:rPr>
  </w:style>
  <w:style w:type="character" w:customStyle="1" w:styleId="a4">
    <w:name w:val="Абзац списка Знак"/>
    <w:aliases w:val="Содержание. 2 уровень Знак,List Paragraph Знак,Абзац списка1 Знак"/>
    <w:link w:val="a3"/>
    <w:uiPriority w:val="34"/>
    <w:qFormat/>
    <w:locked/>
    <w:rsid w:val="005E1EE5"/>
  </w:style>
  <w:style w:type="paragraph" w:customStyle="1" w:styleId="xl165">
    <w:name w:val="xl165"/>
    <w:basedOn w:val="a"/>
    <w:rsid w:val="005E1E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ffffff3">
    <w:name w:val="Normal (Web)"/>
    <w:basedOn w:val="a"/>
    <w:uiPriority w:val="99"/>
    <w:rsid w:val="005E1E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fffff4">
    <w:name w:val="footer"/>
    <w:basedOn w:val="a"/>
    <w:link w:val="affffff5"/>
    <w:uiPriority w:val="99"/>
    <w:unhideWhenUsed/>
    <w:rsid w:val="003F1D27"/>
    <w:pPr>
      <w:tabs>
        <w:tab w:val="center" w:pos="4677"/>
        <w:tab w:val="right" w:pos="9355"/>
      </w:tabs>
    </w:pPr>
  </w:style>
  <w:style w:type="character" w:customStyle="1" w:styleId="affffff5">
    <w:name w:val="Нижний колонтитул Знак"/>
    <w:basedOn w:val="a0"/>
    <w:link w:val="affffff4"/>
    <w:uiPriority w:val="99"/>
    <w:rsid w:val="003F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69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75154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78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urait.ru/bcode/4965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981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8670</Words>
  <Characters>49419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104</cp:lastModifiedBy>
  <cp:revision>17</cp:revision>
  <cp:lastPrinted>2023-10-03T01:28:00Z</cp:lastPrinted>
  <dcterms:created xsi:type="dcterms:W3CDTF">2023-01-31T17:28:00Z</dcterms:created>
  <dcterms:modified xsi:type="dcterms:W3CDTF">2026-05-14T03:21:00Z</dcterms:modified>
</cp:coreProperties>
</file>