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870" w:rsidRPr="005E7758" w:rsidRDefault="005E7758" w:rsidP="005E7758">
      <w:pPr>
        <w:spacing w:after="0" w:line="276" w:lineRule="auto"/>
        <w:jc w:val="center"/>
        <w:rPr>
          <w:rFonts w:ascii="Times New Roman" w:hAnsi="Times New Roman"/>
          <w:sz w:val="24"/>
          <w:szCs w:val="24"/>
        </w:rPr>
      </w:pPr>
      <w:bookmarkStart w:id="0" w:name="_Toc84499259"/>
      <w:r>
        <w:rPr>
          <w:rFonts w:ascii="Times New Roman" w:hAnsi="Times New Roman"/>
          <w:sz w:val="24"/>
          <w:szCs w:val="24"/>
        </w:rPr>
        <w:t>Приложение 2.2 П</w:t>
      </w:r>
      <w:r w:rsidR="00566870" w:rsidRPr="005E7758">
        <w:rPr>
          <w:rFonts w:ascii="Times New Roman" w:hAnsi="Times New Roman"/>
          <w:sz w:val="24"/>
          <w:szCs w:val="24"/>
        </w:rPr>
        <w:t>рограммы учебных дисциплин</w:t>
      </w:r>
      <w:bookmarkEnd w:id="0"/>
      <w:r>
        <w:rPr>
          <w:rFonts w:ascii="Times New Roman" w:hAnsi="Times New Roman"/>
          <w:sz w:val="24"/>
          <w:szCs w:val="24"/>
        </w:rPr>
        <w:t xml:space="preserve"> социально-гуманитарного цикла</w:t>
      </w:r>
    </w:p>
    <w:p w:rsidR="00566870" w:rsidRPr="005E7758" w:rsidRDefault="00566870" w:rsidP="00566870">
      <w:pPr>
        <w:widowControl w:val="0"/>
        <w:autoSpaceDE w:val="0"/>
        <w:autoSpaceDN w:val="0"/>
        <w:adjustRightInd w:val="0"/>
        <w:spacing w:after="0" w:line="240" w:lineRule="auto"/>
        <w:jc w:val="right"/>
        <w:rPr>
          <w:rFonts w:ascii="Times New Roman" w:hAnsi="Times New Roman"/>
          <w:b/>
          <w:bCs/>
          <w:color w:val="000000"/>
          <w:sz w:val="24"/>
          <w:szCs w:val="24"/>
        </w:rPr>
      </w:pPr>
    </w:p>
    <w:p w:rsidR="00566870" w:rsidRPr="005E7758" w:rsidRDefault="00566870" w:rsidP="005E7758">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sidR="005E7758">
        <w:rPr>
          <w:rFonts w:ascii="Times New Roman" w:hAnsi="Times New Roman"/>
          <w:bCs/>
          <w:color w:val="000000"/>
          <w:sz w:val="24"/>
          <w:szCs w:val="24"/>
        </w:rPr>
        <w:t>2.</w:t>
      </w:r>
      <w:r w:rsidRPr="005E7758">
        <w:rPr>
          <w:rFonts w:ascii="Times New Roman" w:hAnsi="Times New Roman"/>
          <w:bCs/>
          <w:color w:val="000000"/>
          <w:sz w:val="24"/>
          <w:szCs w:val="24"/>
        </w:rPr>
        <w:t>1</w:t>
      </w:r>
    </w:p>
    <w:p w:rsidR="005E7758" w:rsidRDefault="00566870" w:rsidP="005E7758">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sidR="005E7758">
        <w:rPr>
          <w:rFonts w:ascii="Times New Roman" w:hAnsi="Times New Roman"/>
          <w:bCs/>
          <w:color w:val="000000"/>
          <w:sz w:val="24"/>
          <w:szCs w:val="24"/>
        </w:rPr>
        <w:t>О</w:t>
      </w:r>
      <w:r w:rsidRPr="005E7758">
        <w:rPr>
          <w:rFonts w:ascii="Times New Roman" w:hAnsi="Times New Roman"/>
          <w:bCs/>
          <w:color w:val="000000"/>
          <w:sz w:val="24"/>
          <w:szCs w:val="24"/>
        </w:rPr>
        <w:t>ОП по профессии</w:t>
      </w:r>
    </w:p>
    <w:p w:rsidR="00566870" w:rsidRPr="005E7758" w:rsidRDefault="00D873FA" w:rsidP="00D873FA">
      <w:pPr>
        <w:widowControl w:val="0"/>
        <w:autoSpaceDE w:val="0"/>
        <w:autoSpaceDN w:val="0"/>
        <w:adjustRightInd w:val="0"/>
        <w:spacing w:after="0" w:line="276" w:lineRule="auto"/>
        <w:jc w:val="right"/>
        <w:rPr>
          <w:rFonts w:ascii="Times New Roman" w:hAnsi="Times New Roman"/>
          <w:color w:val="000000"/>
          <w:sz w:val="24"/>
          <w:szCs w:val="24"/>
        </w:rPr>
      </w:pPr>
      <w:r w:rsidRPr="00E56239">
        <w:rPr>
          <w:rFonts w:ascii="Times New Roman" w:hAnsi="Times New Roman"/>
          <w:sz w:val="24"/>
          <w:szCs w:val="24"/>
        </w:rPr>
        <w:t>5.01.05 Сварщик (ручной и частично механизированной сварки (наплавки)</w:t>
      </w:r>
    </w:p>
    <w:p w:rsidR="005E7758" w:rsidRPr="00C81607" w:rsidRDefault="005E7758" w:rsidP="005E7758">
      <w:pPr>
        <w:pStyle w:val="a8"/>
        <w:spacing w:line="276" w:lineRule="auto"/>
        <w:jc w:val="center"/>
      </w:pPr>
      <w:r w:rsidRPr="00C81607">
        <w:t>Министерство образования и науки Хабаровского края</w:t>
      </w:r>
    </w:p>
    <w:p w:rsidR="005E7758" w:rsidRPr="00C81607" w:rsidRDefault="005E7758" w:rsidP="005E7758">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5E7758" w:rsidRPr="00C81607" w:rsidRDefault="005E7758" w:rsidP="005E7758">
      <w:pPr>
        <w:pStyle w:val="a8"/>
        <w:spacing w:line="276" w:lineRule="auto"/>
        <w:jc w:val="center"/>
      </w:pPr>
      <w:r w:rsidRPr="00C81607">
        <w:t>«Хорский агропромышленный техникум»</w:t>
      </w:r>
    </w:p>
    <w:p w:rsidR="005E7758" w:rsidRPr="00F43A4D" w:rsidRDefault="005E7758" w:rsidP="005E7758">
      <w:pPr>
        <w:pStyle w:val="a8"/>
        <w:spacing w:line="276" w:lineRule="auto"/>
        <w:ind w:left="5664"/>
      </w:pPr>
    </w:p>
    <w:p w:rsidR="005E7758" w:rsidRPr="00F43A4D" w:rsidRDefault="005E7758" w:rsidP="005E7758">
      <w:pPr>
        <w:pStyle w:val="a8"/>
        <w:spacing w:line="276" w:lineRule="auto"/>
        <w:ind w:left="5664"/>
      </w:pPr>
      <w:r w:rsidRPr="00F43A4D">
        <w:t xml:space="preserve">УТВЕРЖДАЮ </w:t>
      </w:r>
    </w:p>
    <w:p w:rsidR="005E7758" w:rsidRPr="00F43A4D" w:rsidRDefault="005E7758" w:rsidP="005E7758">
      <w:pPr>
        <w:pStyle w:val="a8"/>
        <w:spacing w:line="276" w:lineRule="auto"/>
        <w:ind w:left="5664"/>
      </w:pPr>
      <w:r w:rsidRPr="00F43A4D">
        <w:t>Заместитель директора по УР</w:t>
      </w:r>
    </w:p>
    <w:p w:rsidR="005E7758" w:rsidRPr="00F43A4D" w:rsidRDefault="005E7758" w:rsidP="005E7758">
      <w:pPr>
        <w:pStyle w:val="a8"/>
        <w:spacing w:line="276" w:lineRule="auto"/>
        <w:ind w:left="5664"/>
      </w:pPr>
      <w:r w:rsidRPr="00F43A4D">
        <w:t>____________  Мысова Е.И.</w:t>
      </w:r>
    </w:p>
    <w:p w:rsidR="005E7758" w:rsidRPr="00F43A4D" w:rsidRDefault="005E7758" w:rsidP="005E7758">
      <w:pPr>
        <w:pStyle w:val="a8"/>
        <w:spacing w:line="276" w:lineRule="auto"/>
        <w:ind w:left="5664"/>
      </w:pPr>
      <w:r w:rsidRPr="00F43A4D">
        <w:t>«</w:t>
      </w:r>
      <w:r w:rsidR="00EE4F8F">
        <w:t>1</w:t>
      </w:r>
      <w:r w:rsidR="007235E0">
        <w:t>6</w:t>
      </w:r>
      <w:r w:rsidRPr="00F43A4D">
        <w:t>»</w:t>
      </w:r>
      <w:r>
        <w:t xml:space="preserve"> </w:t>
      </w:r>
      <w:r w:rsidR="00EE4F8F">
        <w:t>феврал</w:t>
      </w:r>
      <w:r>
        <w:t xml:space="preserve">я </w:t>
      </w:r>
      <w:r w:rsidRPr="00F43A4D">
        <w:t>20</w:t>
      </w:r>
      <w:r>
        <w:t>2</w:t>
      </w:r>
      <w:r w:rsidR="00EE4F8F">
        <w:t>4</w:t>
      </w:r>
      <w:r w:rsidRPr="00F43A4D">
        <w:t xml:space="preserve"> г. </w:t>
      </w:r>
    </w:p>
    <w:p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ПРОГРАММА УЧЕБНОЙ ДИСЦИПЛИНЫ</w:t>
      </w:r>
    </w:p>
    <w:p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СГ.01 И</w:t>
      </w:r>
      <w:r w:rsidR="005E7758" w:rsidRPr="007235E0">
        <w:rPr>
          <w:rFonts w:ascii="Times New Roman" w:hAnsi="Times New Roman"/>
          <w:bCs/>
          <w:color w:val="000000"/>
          <w:sz w:val="24"/>
          <w:szCs w:val="24"/>
        </w:rPr>
        <w:t>стория</w:t>
      </w:r>
      <w:r w:rsidRPr="007235E0">
        <w:rPr>
          <w:rFonts w:ascii="Times New Roman" w:hAnsi="Times New Roman"/>
          <w:bCs/>
          <w:color w:val="000000"/>
          <w:sz w:val="24"/>
          <w:szCs w:val="24"/>
        </w:rPr>
        <w:t xml:space="preserve"> Р</w:t>
      </w:r>
      <w:r w:rsidR="005E7758" w:rsidRPr="007235E0">
        <w:rPr>
          <w:rFonts w:ascii="Times New Roman" w:hAnsi="Times New Roman"/>
          <w:bCs/>
          <w:color w:val="000000"/>
          <w:sz w:val="24"/>
          <w:szCs w:val="24"/>
        </w:rPr>
        <w:t>оссии</w:t>
      </w:r>
    </w:p>
    <w:p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rsidR="007235E0" w:rsidRPr="00DA5205"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EE4F8F">
        <w:rPr>
          <w:rFonts w:ascii="Times New Roman" w:hAnsi="Times New Roman"/>
          <w:sz w:val="24"/>
          <w:szCs w:val="24"/>
        </w:rPr>
        <w:t>технологический</w:t>
      </w:r>
    </w:p>
    <w:p w:rsidR="007235E0"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7235E0" w:rsidRPr="00090D0C" w:rsidRDefault="007235E0" w:rsidP="007235E0">
      <w:pPr>
        <w:pStyle w:val="a8"/>
        <w:spacing w:line="276" w:lineRule="auto"/>
        <w:jc w:val="both"/>
      </w:pPr>
      <w:r>
        <w:t>Профессия</w:t>
      </w:r>
      <w:r w:rsidRPr="00090D0C">
        <w:t xml:space="preserve">: </w:t>
      </w:r>
      <w:r w:rsidR="00D873FA" w:rsidRPr="00E56239">
        <w:t>5.01.05 Сварщик (ручной и частично механизированной сварки (наплавки)</w:t>
      </w:r>
    </w:p>
    <w:p w:rsidR="007235E0" w:rsidRDefault="007235E0" w:rsidP="007235E0">
      <w:pPr>
        <w:pStyle w:val="a8"/>
        <w:spacing w:line="276" w:lineRule="auto"/>
        <w:jc w:val="both"/>
      </w:pPr>
    </w:p>
    <w:p w:rsidR="007235E0" w:rsidRPr="00E67357" w:rsidRDefault="007235E0" w:rsidP="007235E0">
      <w:pPr>
        <w:pStyle w:val="a8"/>
        <w:spacing w:line="276" w:lineRule="auto"/>
        <w:jc w:val="both"/>
      </w:pPr>
      <w:r w:rsidRPr="00DA5205">
        <w:t>Форма обучения: очная</w:t>
      </w: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E7758" w:rsidP="00566870">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5E7758">
        <w:rPr>
          <w:rFonts w:ascii="Times New Roman" w:hAnsi="Times New Roman"/>
          <w:bCs/>
          <w:color w:val="000000"/>
          <w:sz w:val="24"/>
          <w:szCs w:val="24"/>
        </w:rPr>
        <w:t xml:space="preserve">п. Хор, </w:t>
      </w:r>
      <w:r w:rsidR="00566870" w:rsidRPr="005E7758">
        <w:rPr>
          <w:rFonts w:ascii="Times New Roman" w:hAnsi="Times New Roman"/>
          <w:bCs/>
          <w:color w:val="000000"/>
          <w:sz w:val="24"/>
          <w:szCs w:val="24"/>
        </w:rPr>
        <w:t>202</w:t>
      </w:r>
      <w:r w:rsidR="00EE4F8F">
        <w:rPr>
          <w:rFonts w:ascii="Times New Roman" w:hAnsi="Times New Roman"/>
          <w:bCs/>
          <w:color w:val="000000"/>
          <w:sz w:val="24"/>
          <w:szCs w:val="24"/>
        </w:rPr>
        <w:t>4</w:t>
      </w:r>
      <w:r w:rsidR="00566870" w:rsidRPr="005E7758">
        <w:rPr>
          <w:rFonts w:ascii="Times New Roman" w:hAnsi="Times New Roman"/>
          <w:bCs/>
          <w:color w:val="000000"/>
          <w:sz w:val="24"/>
          <w:szCs w:val="24"/>
        </w:rPr>
        <w:t xml:space="preserve"> г</w:t>
      </w:r>
      <w:r w:rsidR="00566870" w:rsidRPr="005E7758">
        <w:rPr>
          <w:rFonts w:ascii="Times New Roman" w:hAnsi="Times New Roman"/>
          <w:b/>
          <w:bCs/>
          <w:color w:val="000000"/>
          <w:sz w:val="24"/>
          <w:szCs w:val="24"/>
        </w:rPr>
        <w:t>.</w:t>
      </w:r>
      <w:r w:rsidR="00566870" w:rsidRPr="005E7758">
        <w:rPr>
          <w:rFonts w:ascii="Times New Roman" w:hAnsi="Times New Roman"/>
          <w:sz w:val="24"/>
          <w:szCs w:val="24"/>
        </w:rPr>
        <w:br w:type="page"/>
      </w:r>
    </w:p>
    <w:p w:rsidR="005E7758" w:rsidRPr="005E7758" w:rsidRDefault="005E7758" w:rsidP="0054589E">
      <w:pPr>
        <w:widowControl w:val="0"/>
        <w:autoSpaceDE w:val="0"/>
        <w:autoSpaceDN w:val="0"/>
        <w:adjustRightInd w:val="0"/>
        <w:spacing w:after="0" w:line="276" w:lineRule="auto"/>
        <w:jc w:val="both"/>
      </w:pPr>
      <w:r w:rsidRPr="005E7758">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5E7758">
        <w:rPr>
          <w:rFonts w:ascii="Times New Roman" w:hAnsi="Times New Roman"/>
          <w:bCs/>
          <w:color w:val="000000"/>
          <w:sz w:val="24"/>
          <w:szCs w:val="24"/>
        </w:rPr>
        <w:t>СГ.01 История России</w:t>
      </w:r>
      <w:r>
        <w:rPr>
          <w:rFonts w:ascii="Times New Roman" w:hAnsi="Times New Roman"/>
          <w:bCs/>
          <w:color w:val="000000"/>
          <w:sz w:val="24"/>
          <w:szCs w:val="24"/>
        </w:rPr>
        <w:t xml:space="preserve">, разработанной </w:t>
      </w:r>
      <w:r w:rsidR="0054589E">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bookmarkStart w:id="1" w:name="_GoBack"/>
      <w:bookmarkEnd w:id="1"/>
    </w:p>
    <w:p w:rsidR="005E7758" w:rsidRPr="00F43A4D" w:rsidRDefault="005E7758" w:rsidP="005E7758">
      <w:pPr>
        <w:pStyle w:val="a8"/>
        <w:tabs>
          <w:tab w:val="left" w:pos="2835"/>
        </w:tabs>
        <w:spacing w:line="276" w:lineRule="auto"/>
      </w:pPr>
    </w:p>
    <w:p w:rsidR="005E7758" w:rsidRPr="00F43A4D" w:rsidRDefault="005E7758" w:rsidP="005E7758">
      <w:pPr>
        <w:pStyle w:val="a8"/>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E7758" w:rsidRDefault="005E7758" w:rsidP="005E7758">
      <w:pPr>
        <w:pStyle w:val="a8"/>
        <w:spacing w:line="276" w:lineRule="auto"/>
      </w:pPr>
    </w:p>
    <w:p w:rsidR="005E7758" w:rsidRPr="009115E9" w:rsidRDefault="005E7758" w:rsidP="005E7758">
      <w:pPr>
        <w:pStyle w:val="a8"/>
        <w:spacing w:line="276" w:lineRule="auto"/>
      </w:pPr>
    </w:p>
    <w:p w:rsidR="005E7758" w:rsidRPr="00F43A4D" w:rsidRDefault="005E7758" w:rsidP="005E7758">
      <w:pPr>
        <w:pStyle w:val="a8"/>
        <w:spacing w:line="276" w:lineRule="auto"/>
        <w:rPr>
          <w:vertAlign w:val="superscript"/>
        </w:rPr>
      </w:pPr>
      <w:r>
        <w:t>Составитель:</w:t>
      </w:r>
      <w:r w:rsidR="007235E0">
        <w:t xml:space="preserve"> Залевская С.В.</w:t>
      </w:r>
      <w:r w:rsidR="00EE4F8F">
        <w:t>,</w:t>
      </w:r>
      <w:r w:rsidRPr="009115E9">
        <w:t xml:space="preserve"> </w:t>
      </w:r>
      <w:r w:rsidRPr="00F43A4D">
        <w:t>преподаватель КГБ ПОУ ХАТ</w:t>
      </w:r>
    </w:p>
    <w:p w:rsidR="005E7758" w:rsidRDefault="005E7758" w:rsidP="005E7758">
      <w:pPr>
        <w:pStyle w:val="a8"/>
        <w:spacing w:line="276" w:lineRule="auto"/>
      </w:pPr>
    </w:p>
    <w:p w:rsidR="005E7758" w:rsidRPr="00F43A4D" w:rsidRDefault="005E7758" w:rsidP="005E7758">
      <w:pPr>
        <w:pStyle w:val="a8"/>
        <w:spacing w:line="276" w:lineRule="auto"/>
      </w:pPr>
    </w:p>
    <w:p w:rsidR="005E7758" w:rsidRPr="005E7758" w:rsidRDefault="005E7758" w:rsidP="005E7758">
      <w:pPr>
        <w:jc w:val="both"/>
        <w:rPr>
          <w:rFonts w:ascii="Times New Roman" w:hAnsi="Times New Roman"/>
          <w:sz w:val="24"/>
          <w:szCs w:val="24"/>
        </w:rPr>
      </w:pPr>
      <w:r w:rsidRPr="005E7758">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5E7758" w:rsidRPr="00F43A4D" w:rsidRDefault="005E7758" w:rsidP="005E7758">
      <w:pPr>
        <w:pStyle w:val="a8"/>
        <w:spacing w:line="276" w:lineRule="auto"/>
      </w:pPr>
      <w:r w:rsidRPr="00F43A4D">
        <w:t xml:space="preserve">Протокол № </w:t>
      </w:r>
      <w:r w:rsidR="00D873FA">
        <w:t>10</w:t>
      </w:r>
      <w:r>
        <w:t xml:space="preserve"> </w:t>
      </w:r>
      <w:r w:rsidRPr="00F43A4D">
        <w:t>от «</w:t>
      </w:r>
      <w:r>
        <w:t>1</w:t>
      </w:r>
      <w:r w:rsidR="00D873FA">
        <w:t>5</w:t>
      </w:r>
      <w:r w:rsidRPr="00F43A4D">
        <w:t xml:space="preserve">» </w:t>
      </w:r>
      <w:r w:rsidR="00D873FA">
        <w:t>июня</w:t>
      </w:r>
      <w:r w:rsidRPr="00F43A4D">
        <w:t xml:space="preserve"> 20</w:t>
      </w:r>
      <w:r>
        <w:t>2</w:t>
      </w:r>
      <w:r w:rsidR="00EE4F8F">
        <w:t>4</w:t>
      </w:r>
      <w:r w:rsidRPr="00F43A4D">
        <w:t xml:space="preserve"> г</w:t>
      </w:r>
      <w:r>
        <w:t>.</w:t>
      </w:r>
    </w:p>
    <w:p w:rsidR="005E7758" w:rsidRPr="00F43A4D" w:rsidRDefault="005E7758" w:rsidP="005E7758">
      <w:pPr>
        <w:pStyle w:val="a8"/>
        <w:spacing w:line="276" w:lineRule="auto"/>
        <w:rPr>
          <w:vertAlign w:val="superscript"/>
        </w:rPr>
      </w:pPr>
      <w:r w:rsidRPr="00F43A4D">
        <w:t xml:space="preserve">Председатель ______________ / Кайденко Н.Н. </w:t>
      </w: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r w:rsidRPr="00F43A4D">
        <w:t>КГБ ПОУ ХАТ</w:t>
      </w:r>
    </w:p>
    <w:p w:rsidR="005E7758" w:rsidRPr="00F43A4D" w:rsidRDefault="005E7758" w:rsidP="005E7758">
      <w:pPr>
        <w:pStyle w:val="a8"/>
        <w:spacing w:line="276" w:lineRule="auto"/>
      </w:pPr>
      <w:r w:rsidRPr="00F43A4D">
        <w:t>Хабаровский край, р-он им Лазо, п. Хор</w:t>
      </w:r>
    </w:p>
    <w:p w:rsidR="005E7758" w:rsidRPr="00F43A4D" w:rsidRDefault="005E7758" w:rsidP="005E7758">
      <w:pPr>
        <w:pStyle w:val="a8"/>
        <w:spacing w:line="276" w:lineRule="auto"/>
      </w:pPr>
      <w:r w:rsidRPr="00F43A4D">
        <w:t>ул. Менделеева 13</w:t>
      </w:r>
    </w:p>
    <w:p w:rsidR="005E7758" w:rsidRPr="00F43A4D" w:rsidRDefault="005E7758" w:rsidP="005E7758">
      <w:pPr>
        <w:pStyle w:val="a8"/>
        <w:spacing w:line="276" w:lineRule="auto"/>
      </w:pPr>
      <w:r w:rsidRPr="00F43A4D">
        <w:t>индекс: 68292</w:t>
      </w:r>
      <w:r>
        <w:t>2</w:t>
      </w:r>
    </w:p>
    <w:p w:rsidR="005E7758" w:rsidRPr="00057347" w:rsidRDefault="005E7758" w:rsidP="005E7758">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5E7758" w:rsidRPr="005E7758" w:rsidRDefault="005E7758" w:rsidP="005E775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5E7758">
        <w:rPr>
          <w:rFonts w:ascii="Times New Roman" w:hAnsi="Times New Roman"/>
          <w:sz w:val="24"/>
          <w:szCs w:val="24"/>
        </w:rPr>
        <w:lastRenderedPageBreak/>
        <w:t>СОДЕРЖАНИЕ</w:t>
      </w:r>
    </w:p>
    <w:p w:rsidR="005E7758" w:rsidRPr="00F43A4D" w:rsidRDefault="005E7758" w:rsidP="005E7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5E7758" w:rsidRPr="00F43A4D" w:rsidTr="00F44326">
        <w:tc>
          <w:tcPr>
            <w:tcW w:w="534" w:type="dxa"/>
          </w:tcPr>
          <w:p w:rsidR="005E7758" w:rsidRPr="00F43A4D" w:rsidRDefault="005E7758" w:rsidP="00F44326">
            <w:pPr>
              <w:pStyle w:val="a8"/>
              <w:spacing w:line="276" w:lineRule="auto"/>
              <w:jc w:val="center"/>
            </w:pPr>
          </w:p>
        </w:tc>
        <w:tc>
          <w:tcPr>
            <w:tcW w:w="9355" w:type="dxa"/>
          </w:tcPr>
          <w:p w:rsidR="005E7758" w:rsidRPr="00F43A4D" w:rsidRDefault="005E7758" w:rsidP="00F44326">
            <w:pPr>
              <w:pStyle w:val="a8"/>
              <w:spacing w:line="276" w:lineRule="auto"/>
              <w:jc w:val="center"/>
            </w:pPr>
          </w:p>
        </w:tc>
      </w:tr>
      <w:tr w:rsidR="005E7758" w:rsidRPr="00F43A4D" w:rsidTr="00F44326">
        <w:tc>
          <w:tcPr>
            <w:tcW w:w="534" w:type="dxa"/>
          </w:tcPr>
          <w:p w:rsidR="005E7758" w:rsidRPr="00F43A4D" w:rsidRDefault="005E7758" w:rsidP="00F44326">
            <w:pPr>
              <w:pStyle w:val="a8"/>
              <w:spacing w:after="240" w:line="276" w:lineRule="auto"/>
              <w:jc w:val="center"/>
            </w:pPr>
            <w:r w:rsidRPr="00F43A4D">
              <w:t>1.</w:t>
            </w:r>
          </w:p>
        </w:tc>
        <w:tc>
          <w:tcPr>
            <w:tcW w:w="9355" w:type="dxa"/>
          </w:tcPr>
          <w:p w:rsidR="005E7758" w:rsidRPr="00F43A4D" w:rsidRDefault="005E7758" w:rsidP="005E7758">
            <w:pPr>
              <w:pStyle w:val="a8"/>
              <w:spacing w:after="240" w:line="276" w:lineRule="auto"/>
              <w:jc w:val="both"/>
            </w:pPr>
            <w:r w:rsidRPr="00F43A4D">
              <w:t>ОБЩАЯ ХАРАКТЕРИСТИКА ПРОГРАММЫ УЧЕБНОЙ ДИСЦИПЛИНЫ</w:t>
            </w:r>
          </w:p>
        </w:tc>
      </w:tr>
      <w:tr w:rsidR="005E7758" w:rsidRPr="00F43A4D" w:rsidTr="00F44326">
        <w:tc>
          <w:tcPr>
            <w:tcW w:w="534" w:type="dxa"/>
          </w:tcPr>
          <w:p w:rsidR="005E7758" w:rsidRPr="00F43A4D" w:rsidRDefault="005E7758" w:rsidP="00F44326">
            <w:pPr>
              <w:pStyle w:val="a8"/>
              <w:spacing w:after="240" w:line="276" w:lineRule="auto"/>
              <w:jc w:val="center"/>
            </w:pPr>
            <w:r w:rsidRPr="00F43A4D">
              <w:t>2.</w:t>
            </w:r>
          </w:p>
        </w:tc>
        <w:tc>
          <w:tcPr>
            <w:tcW w:w="9355" w:type="dxa"/>
          </w:tcPr>
          <w:p w:rsidR="005E7758" w:rsidRPr="00F43A4D" w:rsidRDefault="005E7758" w:rsidP="005E7758">
            <w:pPr>
              <w:pStyle w:val="a8"/>
              <w:spacing w:after="240" w:line="276" w:lineRule="auto"/>
              <w:jc w:val="both"/>
            </w:pPr>
            <w:r w:rsidRPr="00F43A4D">
              <w:t xml:space="preserve">СТРУКТУРА И СОДЕРЖАНИЕ </w:t>
            </w:r>
            <w:r w:rsidR="007235E0" w:rsidRPr="00F43A4D">
              <w:t xml:space="preserve">ПРОГРАММЫ </w:t>
            </w:r>
            <w:r w:rsidRPr="00F43A4D">
              <w:t xml:space="preserve">УЧЕБНОЙ ДИСЦИПЛИНЫ </w:t>
            </w:r>
          </w:p>
        </w:tc>
      </w:tr>
      <w:tr w:rsidR="005E7758" w:rsidRPr="00F43A4D" w:rsidTr="00F44326">
        <w:tc>
          <w:tcPr>
            <w:tcW w:w="534" w:type="dxa"/>
          </w:tcPr>
          <w:p w:rsidR="005E7758" w:rsidRPr="00F43A4D" w:rsidRDefault="005E7758" w:rsidP="00F44326">
            <w:pPr>
              <w:pStyle w:val="a8"/>
              <w:spacing w:after="240" w:line="276" w:lineRule="auto"/>
              <w:jc w:val="center"/>
            </w:pPr>
            <w:r w:rsidRPr="00F43A4D">
              <w:t>3.</w:t>
            </w:r>
          </w:p>
        </w:tc>
        <w:tc>
          <w:tcPr>
            <w:tcW w:w="9355" w:type="dxa"/>
          </w:tcPr>
          <w:p w:rsidR="005E7758" w:rsidRPr="00F43A4D" w:rsidRDefault="005E7758" w:rsidP="005E7758">
            <w:pPr>
              <w:pStyle w:val="a8"/>
              <w:spacing w:after="240" w:line="276" w:lineRule="auto"/>
              <w:jc w:val="both"/>
            </w:pPr>
            <w:r w:rsidRPr="00F43A4D">
              <w:t>УСЛОВИЯ РЕАЛИЗАЦИИ ПРОГРАММЫ УЧЕБНОЙ ДИСЦИПЛИНЫ</w:t>
            </w:r>
          </w:p>
        </w:tc>
      </w:tr>
      <w:tr w:rsidR="005E7758" w:rsidRPr="00F43A4D" w:rsidTr="00F44326">
        <w:tc>
          <w:tcPr>
            <w:tcW w:w="534" w:type="dxa"/>
          </w:tcPr>
          <w:p w:rsidR="005E7758" w:rsidRPr="00F43A4D" w:rsidRDefault="005E7758" w:rsidP="00F44326">
            <w:pPr>
              <w:pStyle w:val="a8"/>
              <w:spacing w:after="240" w:line="276" w:lineRule="auto"/>
              <w:jc w:val="center"/>
            </w:pPr>
            <w:r w:rsidRPr="00F43A4D">
              <w:t>4.</w:t>
            </w:r>
          </w:p>
        </w:tc>
        <w:tc>
          <w:tcPr>
            <w:tcW w:w="9355" w:type="dxa"/>
          </w:tcPr>
          <w:p w:rsidR="005E7758" w:rsidRPr="00F43A4D" w:rsidRDefault="005E7758" w:rsidP="005E7758">
            <w:pPr>
              <w:pStyle w:val="a8"/>
              <w:spacing w:after="240" w:line="276" w:lineRule="auto"/>
              <w:jc w:val="both"/>
            </w:pPr>
            <w:r w:rsidRPr="00F43A4D">
              <w:t xml:space="preserve">КОНТРОЛЬ И ОЦЕНКА РЕЗУЛЬТАТОВ ОСВОЕНИЯ </w:t>
            </w:r>
            <w:r w:rsidR="007235E0" w:rsidRPr="00F43A4D">
              <w:t xml:space="preserve">ПРОГРАММЫ </w:t>
            </w:r>
            <w:r w:rsidRPr="00F43A4D">
              <w:t>УЧЕБНОЙ ДИСЦИПЛИНЫ</w:t>
            </w:r>
          </w:p>
        </w:tc>
      </w:tr>
    </w:tbl>
    <w:p w:rsidR="008D12F8" w:rsidRPr="00EE4F8F" w:rsidRDefault="00566870" w:rsidP="0059342F">
      <w:pPr>
        <w:widowControl w:val="0"/>
        <w:autoSpaceDE w:val="0"/>
        <w:autoSpaceDN w:val="0"/>
        <w:adjustRightInd w:val="0"/>
        <w:spacing w:after="0" w:line="240" w:lineRule="auto"/>
        <w:jc w:val="center"/>
        <w:rPr>
          <w:rFonts w:ascii="Times New Roman" w:hAnsi="Times New Roman"/>
          <w:b/>
          <w:bCs/>
          <w:color w:val="000000"/>
          <w:sz w:val="24"/>
          <w:szCs w:val="24"/>
        </w:rPr>
      </w:pPr>
      <w:r w:rsidRPr="005E7758">
        <w:rPr>
          <w:rFonts w:ascii="Times New Roman" w:hAnsi="Times New Roman"/>
          <w:sz w:val="24"/>
          <w:szCs w:val="24"/>
        </w:rPr>
        <w:br w:type="page"/>
      </w:r>
      <w:r w:rsidRPr="00EE4F8F">
        <w:rPr>
          <w:rFonts w:ascii="Times New Roman" w:hAnsi="Times New Roman"/>
          <w:b/>
          <w:bCs/>
          <w:color w:val="000000"/>
          <w:sz w:val="24"/>
          <w:szCs w:val="24"/>
        </w:rPr>
        <w:lastRenderedPageBreak/>
        <w:t xml:space="preserve">1. ОБЩАЯ ХАРАКТЕРИСТИКА ПРОГРАММЫ УЧЕБНОЙ ДИСЦИПЛИНЫ </w:t>
      </w:r>
    </w:p>
    <w:p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bCs/>
          <w:color w:val="000000"/>
          <w:sz w:val="24"/>
          <w:szCs w:val="24"/>
        </w:rPr>
      </w:pPr>
    </w:p>
    <w:p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 xml:space="preserve">1.1. Место дисциплины в структуре основной образовательной программы: </w:t>
      </w:r>
    </w:p>
    <w:p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 xml:space="preserve">Учебная дисциплина </w:t>
      </w:r>
      <w:r w:rsidR="007235E0" w:rsidRPr="00EE4F8F">
        <w:rPr>
          <w:rFonts w:ascii="Times New Roman" w:hAnsi="Times New Roman"/>
          <w:color w:val="000000"/>
          <w:sz w:val="24"/>
          <w:szCs w:val="24"/>
        </w:rPr>
        <w:t xml:space="preserve">СГ.01 </w:t>
      </w:r>
      <w:r w:rsidRPr="00EE4F8F">
        <w:rPr>
          <w:rFonts w:ascii="Times New Roman" w:hAnsi="Times New Roman"/>
          <w:color w:val="000000"/>
          <w:sz w:val="24"/>
          <w:szCs w:val="24"/>
        </w:rPr>
        <w:t>«История России» является обязательной частью социально-гуманитарного цикла образовательной программы в соответствии с ФГОС СПО по профессии</w:t>
      </w:r>
      <w:r w:rsidRPr="00EE4F8F">
        <w:rPr>
          <w:rFonts w:ascii="Times New Roman" w:hAnsi="Times New Roman"/>
          <w:i/>
          <w:iCs/>
          <w:color w:val="000000"/>
          <w:sz w:val="24"/>
          <w:szCs w:val="24"/>
        </w:rPr>
        <w:t xml:space="preserve"> </w:t>
      </w:r>
      <w:r w:rsidR="00D873FA" w:rsidRPr="00E56239">
        <w:rPr>
          <w:rFonts w:ascii="Times New Roman" w:hAnsi="Times New Roman"/>
          <w:sz w:val="24"/>
          <w:szCs w:val="24"/>
        </w:rPr>
        <w:t>5.01.05 Сварщик (ручной и частично механизированной сварки (наплавки)</w:t>
      </w:r>
    </w:p>
    <w:p w:rsidR="007A27EF" w:rsidRDefault="007A27EF" w:rsidP="007A27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02, ОК 03, ОК 04, ОК 05, ОК 06, ОК 07, ОК 08, ОК 09</w:t>
      </w:r>
    </w:p>
    <w:p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1.2. Цель и планируемые результаты освоения дисциплины:</w:t>
      </w:r>
    </w:p>
    <w:p w:rsidR="00566870"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069"/>
        <w:gridCol w:w="3827"/>
      </w:tblGrid>
      <w:tr w:rsidR="007A27EF" w:rsidTr="007A27EF">
        <w:trPr>
          <w:trHeight w:val="649"/>
        </w:trPr>
        <w:tc>
          <w:tcPr>
            <w:tcW w:w="1589" w:type="dxa"/>
          </w:tcPr>
          <w:p w:rsidR="007A27EF" w:rsidRPr="007A27EF" w:rsidRDefault="007A27EF" w:rsidP="007A27EF">
            <w:pPr>
              <w:suppressAutoHyphens/>
              <w:spacing w:after="0" w:line="240" w:lineRule="auto"/>
              <w:jc w:val="center"/>
              <w:rPr>
                <w:rFonts w:ascii="Times New Roman" w:hAnsi="Times New Roman"/>
                <w:sz w:val="24"/>
                <w:szCs w:val="24"/>
              </w:rPr>
            </w:pPr>
            <w:r w:rsidRPr="007A27EF">
              <w:rPr>
                <w:rFonts w:ascii="Times New Roman" w:hAnsi="Times New Roman"/>
                <w:sz w:val="24"/>
                <w:szCs w:val="24"/>
              </w:rPr>
              <w:t xml:space="preserve">Код </w:t>
            </w:r>
          </w:p>
          <w:p w:rsidR="007A27EF" w:rsidRPr="007A27EF" w:rsidRDefault="007A27EF" w:rsidP="007A27EF">
            <w:pPr>
              <w:suppressAutoHyphens/>
              <w:spacing w:after="0" w:line="240" w:lineRule="auto"/>
              <w:jc w:val="center"/>
              <w:rPr>
                <w:rFonts w:ascii="Times New Roman" w:hAnsi="Times New Roman"/>
                <w:sz w:val="24"/>
                <w:szCs w:val="24"/>
              </w:rPr>
            </w:pPr>
            <w:r w:rsidRPr="007A27EF">
              <w:rPr>
                <w:rFonts w:ascii="Times New Roman" w:hAnsi="Times New Roman"/>
                <w:sz w:val="24"/>
                <w:szCs w:val="24"/>
              </w:rPr>
              <w:t>ОК</w:t>
            </w:r>
          </w:p>
        </w:tc>
        <w:tc>
          <w:tcPr>
            <w:tcW w:w="5069" w:type="dxa"/>
          </w:tcPr>
          <w:p w:rsidR="007A27EF" w:rsidRPr="007A27EF" w:rsidRDefault="007A27EF" w:rsidP="007A27EF">
            <w:pPr>
              <w:suppressAutoHyphens/>
              <w:spacing w:after="0" w:line="240" w:lineRule="auto"/>
              <w:jc w:val="center"/>
              <w:rPr>
                <w:rFonts w:ascii="Times New Roman" w:hAnsi="Times New Roman"/>
                <w:sz w:val="24"/>
                <w:szCs w:val="24"/>
              </w:rPr>
            </w:pPr>
            <w:r w:rsidRPr="007A27EF">
              <w:rPr>
                <w:rFonts w:ascii="Times New Roman" w:hAnsi="Times New Roman"/>
                <w:sz w:val="24"/>
                <w:szCs w:val="24"/>
              </w:rPr>
              <w:t>Умения</w:t>
            </w:r>
          </w:p>
        </w:tc>
        <w:tc>
          <w:tcPr>
            <w:tcW w:w="3827" w:type="dxa"/>
          </w:tcPr>
          <w:p w:rsidR="007A27EF" w:rsidRPr="007A27EF" w:rsidRDefault="007A27EF" w:rsidP="007A27EF">
            <w:pPr>
              <w:suppressAutoHyphens/>
              <w:spacing w:after="0" w:line="240" w:lineRule="auto"/>
              <w:jc w:val="center"/>
              <w:rPr>
                <w:rFonts w:ascii="Times New Roman" w:hAnsi="Times New Roman"/>
                <w:sz w:val="24"/>
                <w:szCs w:val="24"/>
              </w:rPr>
            </w:pPr>
            <w:r w:rsidRPr="007A27EF">
              <w:rPr>
                <w:rFonts w:ascii="Times New Roman" w:hAnsi="Times New Roman"/>
                <w:sz w:val="24"/>
                <w:szCs w:val="24"/>
              </w:rPr>
              <w:t>Знания</w:t>
            </w:r>
          </w:p>
        </w:tc>
      </w:tr>
      <w:tr w:rsidR="007A27EF" w:rsidTr="007A27EF">
        <w:trPr>
          <w:trHeight w:val="1020"/>
        </w:trPr>
        <w:tc>
          <w:tcPr>
            <w:tcW w:w="1589" w:type="dxa"/>
          </w:tcPr>
          <w:p w:rsidR="007A27EF" w:rsidRPr="007A27EF" w:rsidRDefault="007A27EF" w:rsidP="007A27EF">
            <w:pPr>
              <w:suppressAutoHyphens/>
              <w:spacing w:after="0" w:line="240" w:lineRule="auto"/>
              <w:jc w:val="center"/>
              <w:rPr>
                <w:rFonts w:ascii="Times New Roman" w:hAnsi="Times New Roman"/>
                <w:i/>
                <w:sz w:val="24"/>
                <w:szCs w:val="24"/>
              </w:rPr>
            </w:pPr>
            <w:r w:rsidRPr="007A27EF">
              <w:rPr>
                <w:rFonts w:ascii="Times New Roman" w:hAnsi="Times New Roman"/>
                <w:i/>
                <w:sz w:val="24"/>
                <w:szCs w:val="24"/>
              </w:rPr>
              <w:t>ОК 01-09</w:t>
            </w:r>
          </w:p>
          <w:p w:rsidR="007A27EF" w:rsidRPr="007A27EF" w:rsidRDefault="007A27EF" w:rsidP="007A27EF">
            <w:pPr>
              <w:suppressAutoHyphens/>
              <w:spacing w:after="0" w:line="240" w:lineRule="auto"/>
              <w:jc w:val="center"/>
              <w:rPr>
                <w:rFonts w:ascii="Times New Roman" w:hAnsi="Times New Roman"/>
                <w:i/>
                <w:sz w:val="24"/>
                <w:szCs w:val="24"/>
              </w:rPr>
            </w:pPr>
          </w:p>
        </w:tc>
        <w:tc>
          <w:tcPr>
            <w:tcW w:w="5069" w:type="dxa"/>
          </w:tcPr>
          <w:p w:rsidR="007A27EF" w:rsidRPr="007A27EF" w:rsidRDefault="007A27EF" w:rsidP="007A27EF">
            <w:pPr>
              <w:pStyle w:val="aa"/>
              <w:widowControl w:val="0"/>
              <w:tabs>
                <w:tab w:val="left" w:pos="291"/>
              </w:tabs>
              <w:spacing w:after="0" w:line="240" w:lineRule="auto"/>
              <w:ind w:left="0"/>
              <w:rPr>
                <w:rFonts w:ascii="Times New Roman" w:hAnsi="Times New Roman"/>
                <w:sz w:val="24"/>
                <w:szCs w:val="24"/>
              </w:rPr>
            </w:pPr>
            <w:r w:rsidRPr="007A27EF">
              <w:rPr>
                <w:rFonts w:ascii="Times New Roman" w:hAnsi="Times New Roman"/>
                <w:sz w:val="24"/>
                <w:szCs w:val="24"/>
              </w:rPr>
              <w:t>самостоятельно ориентироваться в современной экономической, политической, культурной ситуации в Российской Федерации и мире;</w:t>
            </w:r>
          </w:p>
          <w:p w:rsidR="007A27EF" w:rsidRPr="007A27EF" w:rsidRDefault="007A27EF" w:rsidP="007A27EF">
            <w:pPr>
              <w:pStyle w:val="aa"/>
              <w:widowControl w:val="0"/>
              <w:tabs>
                <w:tab w:val="left" w:pos="291"/>
              </w:tabs>
              <w:spacing w:after="0" w:line="240" w:lineRule="auto"/>
              <w:ind w:left="0"/>
              <w:rPr>
                <w:rFonts w:ascii="Times New Roman" w:hAnsi="Times New Roman"/>
                <w:sz w:val="24"/>
                <w:szCs w:val="24"/>
              </w:rPr>
            </w:pPr>
            <w:r w:rsidRPr="007A27EF">
              <w:rPr>
                <w:rFonts w:ascii="Times New Roman" w:hAnsi="Times New Roman"/>
                <w:sz w:val="24"/>
                <w:szCs w:val="24"/>
              </w:rPr>
              <w:t>выявлять взаимосвязь отечественных, региональных, мировых социально-экономических, политических и культурных проблем;</w:t>
            </w:r>
          </w:p>
          <w:p w:rsidR="007A27EF" w:rsidRPr="007A27EF" w:rsidRDefault="007A27EF" w:rsidP="007A27EF">
            <w:pPr>
              <w:pStyle w:val="aa"/>
              <w:widowControl w:val="0"/>
              <w:tabs>
                <w:tab w:val="left" w:pos="291"/>
              </w:tabs>
              <w:spacing w:after="0" w:line="240" w:lineRule="auto"/>
              <w:ind w:left="0"/>
              <w:rPr>
                <w:rFonts w:ascii="Times New Roman" w:hAnsi="Times New Roman"/>
                <w:sz w:val="24"/>
                <w:szCs w:val="24"/>
              </w:rPr>
            </w:pPr>
            <w:r w:rsidRPr="007A27EF">
              <w:rPr>
                <w:rFonts w:ascii="Times New Roman" w:hAnsi="Times New Roman"/>
                <w:sz w:val="24"/>
                <w:szCs w:val="24"/>
              </w:rPr>
              <w:t>вести диалог, обосновывать свою точку зрения в дискуссии по исторической тематике.</w:t>
            </w:r>
          </w:p>
          <w:p w:rsidR="007A27EF" w:rsidRPr="007A27EF" w:rsidRDefault="007A27EF" w:rsidP="007A27EF">
            <w:pPr>
              <w:pStyle w:val="aa"/>
              <w:widowControl w:val="0"/>
              <w:tabs>
                <w:tab w:val="left" w:pos="291"/>
              </w:tabs>
              <w:spacing w:after="0" w:line="240" w:lineRule="auto"/>
              <w:ind w:left="0"/>
              <w:rPr>
                <w:rFonts w:ascii="Times New Roman" w:hAnsi="Times New Roman"/>
                <w:sz w:val="24"/>
                <w:szCs w:val="24"/>
              </w:rPr>
            </w:pPr>
            <w:r w:rsidRPr="007A27EF">
              <w:rPr>
                <w:rFonts w:ascii="Times New Roman" w:hAnsi="Times New Roman"/>
                <w:sz w:val="24"/>
                <w:szCs w:val="24"/>
              </w:rPr>
              <w:t>применять исторические знания в профессиональной и общественной деятельности, поликультурном общении;</w:t>
            </w:r>
          </w:p>
          <w:p w:rsidR="007A27EF" w:rsidRPr="007A27EF" w:rsidRDefault="007A27EF" w:rsidP="007A27EF">
            <w:pPr>
              <w:pStyle w:val="aa"/>
              <w:widowControl w:val="0"/>
              <w:tabs>
                <w:tab w:val="left" w:pos="291"/>
              </w:tabs>
              <w:spacing w:after="0" w:line="240" w:lineRule="auto"/>
              <w:ind w:left="0"/>
              <w:rPr>
                <w:rFonts w:ascii="Times New Roman" w:hAnsi="Times New Roman"/>
                <w:i/>
                <w:sz w:val="24"/>
                <w:szCs w:val="24"/>
              </w:rPr>
            </w:pPr>
            <w:r w:rsidRPr="007A27EF">
              <w:rPr>
                <w:rFonts w:ascii="Times New Roman" w:hAnsi="Times New Roman"/>
                <w:sz w:val="24"/>
                <w:szCs w:val="24"/>
              </w:rPr>
              <w:t>отстаивать активную гражданскую позицию</w:t>
            </w:r>
          </w:p>
        </w:tc>
        <w:tc>
          <w:tcPr>
            <w:tcW w:w="3827" w:type="dxa"/>
          </w:tcPr>
          <w:p w:rsidR="007A27EF" w:rsidRPr="007A27EF" w:rsidRDefault="007A27EF" w:rsidP="007A27EF">
            <w:pPr>
              <w:pStyle w:val="aa"/>
              <w:widowControl w:val="0"/>
              <w:tabs>
                <w:tab w:val="left" w:pos="291"/>
              </w:tabs>
              <w:spacing w:after="0" w:line="240" w:lineRule="auto"/>
              <w:ind w:left="0"/>
              <w:rPr>
                <w:rFonts w:ascii="Times New Roman" w:hAnsi="Times New Roman"/>
                <w:sz w:val="24"/>
                <w:szCs w:val="24"/>
              </w:rPr>
            </w:pPr>
            <w:r w:rsidRPr="007A27EF">
              <w:rPr>
                <w:rFonts w:ascii="Times New Roman" w:hAnsi="Times New Roman"/>
                <w:sz w:val="24"/>
                <w:szCs w:val="24"/>
              </w:rPr>
              <w:t xml:space="preserve">истории России, её значение в общем историческом процессе; </w:t>
            </w:r>
          </w:p>
          <w:p w:rsidR="007A27EF" w:rsidRPr="007A27EF" w:rsidRDefault="007A27EF" w:rsidP="007A27EF">
            <w:pPr>
              <w:pStyle w:val="aa"/>
              <w:widowControl w:val="0"/>
              <w:tabs>
                <w:tab w:val="left" w:pos="291"/>
              </w:tabs>
              <w:spacing w:after="0" w:line="240" w:lineRule="auto"/>
              <w:ind w:left="0"/>
              <w:rPr>
                <w:rFonts w:ascii="Times New Roman" w:hAnsi="Times New Roman"/>
                <w:sz w:val="24"/>
                <w:szCs w:val="24"/>
              </w:rPr>
            </w:pPr>
            <w:r w:rsidRPr="007A27EF">
              <w:rPr>
                <w:rFonts w:ascii="Times New Roman" w:hAnsi="Times New Roman"/>
                <w:sz w:val="24"/>
                <w:szCs w:val="24"/>
              </w:rPr>
              <w:t>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rsidR="007A27EF" w:rsidRPr="007A27EF" w:rsidRDefault="007A27EF" w:rsidP="007A27EF">
            <w:pPr>
              <w:pStyle w:val="aa"/>
              <w:widowControl w:val="0"/>
              <w:tabs>
                <w:tab w:val="left" w:pos="291"/>
              </w:tabs>
              <w:spacing w:after="0" w:line="240" w:lineRule="auto"/>
              <w:ind w:left="0"/>
              <w:rPr>
                <w:rFonts w:ascii="Times New Roman" w:hAnsi="Times New Roman"/>
                <w:sz w:val="24"/>
                <w:szCs w:val="24"/>
              </w:rPr>
            </w:pPr>
            <w:r w:rsidRPr="007A27EF">
              <w:rPr>
                <w:rFonts w:ascii="Times New Roman" w:hAnsi="Times New Roman"/>
                <w:sz w:val="24"/>
                <w:szCs w:val="24"/>
              </w:rPr>
              <w:t>основных направлений развития России в разные исторические эпохи;</w:t>
            </w:r>
          </w:p>
          <w:p w:rsidR="007A27EF" w:rsidRPr="007A27EF" w:rsidRDefault="007A27EF" w:rsidP="007A27EF">
            <w:pPr>
              <w:pStyle w:val="aa"/>
              <w:widowControl w:val="0"/>
              <w:tabs>
                <w:tab w:val="left" w:pos="291"/>
              </w:tabs>
              <w:spacing w:after="0" w:line="240" w:lineRule="auto"/>
              <w:ind w:left="0"/>
              <w:rPr>
                <w:rFonts w:ascii="Times New Roman" w:hAnsi="Times New Roman"/>
                <w:i/>
                <w:sz w:val="24"/>
                <w:szCs w:val="24"/>
              </w:rPr>
            </w:pPr>
            <w:r w:rsidRPr="007A27EF">
              <w:rPr>
                <w:rFonts w:ascii="Times New Roman" w:hAnsi="Times New Roman"/>
                <w:sz w:val="24"/>
                <w:szCs w:val="24"/>
              </w:rPr>
              <w:t>содержания и назначения важнейших нормативно-правовых актов мирового и регионального значения</w:t>
            </w:r>
          </w:p>
        </w:tc>
      </w:tr>
    </w:tbl>
    <w:p w:rsidR="00C960AD" w:rsidRPr="00EE4F8F" w:rsidRDefault="00C960AD" w:rsidP="00EE4F8F">
      <w:pPr>
        <w:widowControl w:val="0"/>
        <w:autoSpaceDE w:val="0"/>
        <w:autoSpaceDN w:val="0"/>
        <w:adjustRightInd w:val="0"/>
        <w:spacing w:after="0" w:line="240" w:lineRule="auto"/>
        <w:jc w:val="center"/>
        <w:rPr>
          <w:rFonts w:ascii="Times New Roman" w:hAnsi="Times New Roman"/>
          <w:b/>
          <w:bCs/>
          <w:color w:val="000000"/>
          <w:sz w:val="24"/>
          <w:szCs w:val="24"/>
        </w:rPr>
      </w:pPr>
    </w:p>
    <w:p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2. СТРУКТУРА И СОДЕРЖАНИЕ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2.1. Объем учебной дисциплины и виды учебной работы</w:t>
      </w:r>
    </w:p>
    <w:p w:rsidR="00566870" w:rsidRPr="00EE4F8F" w:rsidRDefault="00566870" w:rsidP="00EE4F8F">
      <w:pPr>
        <w:widowControl w:val="0"/>
        <w:autoSpaceDE w:val="0"/>
        <w:autoSpaceDN w:val="0"/>
        <w:adjustRightInd w:val="0"/>
        <w:spacing w:after="0" w:line="240" w:lineRule="auto"/>
        <w:ind w:firstLine="709"/>
        <w:rPr>
          <w:rFonts w:ascii="Times New Roman" w:hAnsi="Times New Roman"/>
          <w:color w:val="000000"/>
          <w:sz w:val="24"/>
          <w:szCs w:val="24"/>
        </w:rPr>
      </w:pPr>
    </w:p>
    <w:tbl>
      <w:tblPr>
        <w:tblW w:w="10377" w:type="dxa"/>
        <w:tblInd w:w="108" w:type="dxa"/>
        <w:tblLayout w:type="fixed"/>
        <w:tblLook w:val="0000" w:firstRow="0" w:lastRow="0" w:firstColumn="0" w:lastColumn="0" w:noHBand="0" w:noVBand="0"/>
      </w:tblPr>
      <w:tblGrid>
        <w:gridCol w:w="7054"/>
        <w:gridCol w:w="3323"/>
      </w:tblGrid>
      <w:tr w:rsidR="00566870" w:rsidRPr="00EE4F8F" w:rsidTr="007A27EF">
        <w:trPr>
          <w:trHeight w:val="19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Объем в часах</w:t>
            </w:r>
          </w:p>
        </w:tc>
      </w:tr>
      <w:tr w:rsidR="00566870" w:rsidRPr="00EE4F8F" w:rsidTr="007A27EF">
        <w:trPr>
          <w:trHeight w:val="18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D873FA">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00D873FA">
              <w:rPr>
                <w:rFonts w:ascii="Times New Roman" w:hAnsi="Times New Roman"/>
                <w:color w:val="000000"/>
                <w:position w:val="-1"/>
                <w:sz w:val="24"/>
                <w:szCs w:val="24"/>
              </w:rPr>
              <w:t>6</w:t>
            </w:r>
          </w:p>
        </w:tc>
      </w:tr>
      <w:tr w:rsidR="00566870" w:rsidRPr="00EE4F8F" w:rsidTr="007A27EF">
        <w:trPr>
          <w:trHeight w:val="19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в т.</w:t>
            </w:r>
            <w:r w:rsidR="008D12F8" w:rsidRPr="00EE4F8F">
              <w:rPr>
                <w:rFonts w:ascii="Times New Roman" w:hAnsi="Times New Roman"/>
                <w:b/>
                <w:bCs/>
                <w:color w:val="000000"/>
                <w:position w:val="-1"/>
                <w:sz w:val="24"/>
                <w:szCs w:val="24"/>
              </w:rPr>
              <w:t xml:space="preserve"> </w:t>
            </w:r>
            <w:r w:rsidRPr="00EE4F8F">
              <w:rPr>
                <w:rFonts w:ascii="Times New Roman" w:hAnsi="Times New Roman"/>
                <w:b/>
                <w:bCs/>
                <w:color w:val="000000"/>
                <w:position w:val="-1"/>
                <w:sz w:val="24"/>
                <w:szCs w:val="24"/>
              </w:rPr>
              <w:t>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rsidTr="007A27EF">
        <w:trPr>
          <w:trHeight w:val="195"/>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color w:val="000000"/>
                <w:position w:val="-1"/>
                <w:sz w:val="24"/>
                <w:szCs w:val="24"/>
              </w:rPr>
              <w:t>в т. ч.:</w:t>
            </w:r>
          </w:p>
        </w:tc>
      </w:tr>
      <w:tr w:rsidR="00566870" w:rsidRPr="00EE4F8F" w:rsidTr="007A27EF">
        <w:trPr>
          <w:trHeight w:val="199"/>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ind w:firstLine="631"/>
              <w:rPr>
                <w:rFonts w:ascii="Times New Roman" w:hAnsi="Times New Roman"/>
                <w:sz w:val="24"/>
                <w:szCs w:val="24"/>
                <w:lang w:val="en-GB"/>
              </w:rPr>
            </w:pPr>
            <w:r w:rsidRPr="00EE4F8F">
              <w:rPr>
                <w:rFonts w:ascii="Times New Roman" w:hAnsi="Times New Roman"/>
                <w:color w:val="000000"/>
                <w:position w:val="-1"/>
                <w:sz w:val="24"/>
                <w:szCs w:val="24"/>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D873FA">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00D873FA">
              <w:rPr>
                <w:rFonts w:ascii="Times New Roman" w:hAnsi="Times New Roman"/>
                <w:color w:val="000000"/>
                <w:position w:val="-1"/>
                <w:sz w:val="24"/>
                <w:szCs w:val="24"/>
              </w:rPr>
              <w:t>5</w:t>
            </w:r>
          </w:p>
        </w:tc>
      </w:tr>
      <w:tr w:rsidR="00566870" w:rsidRPr="00EE4F8F" w:rsidTr="007A27EF">
        <w:trPr>
          <w:trHeight w:val="26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i/>
                <w:iCs/>
                <w:color w:val="000000"/>
                <w:position w:val="-1"/>
                <w:sz w:val="24"/>
                <w:szCs w:val="24"/>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rsidTr="007A27EF">
        <w:trPr>
          <w:trHeight w:val="25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4F8F">
              <w:rPr>
                <w:rFonts w:ascii="Times New Roman" w:hAnsi="Times New Roman"/>
                <w:b/>
                <w:iCs/>
                <w:sz w:val="24"/>
                <w:szCs w:val="24"/>
              </w:rPr>
              <w:t>Промежуточная аттестация</w:t>
            </w:r>
            <w:r w:rsidR="008D12F8" w:rsidRPr="00EE4F8F">
              <w:rPr>
                <w:rFonts w:ascii="Times New Roman" w:hAnsi="Times New Roman"/>
                <w:b/>
                <w:iCs/>
                <w:sz w:val="24"/>
                <w:szCs w:val="24"/>
              </w:rPr>
              <w:t xml:space="preserve"> </w:t>
            </w:r>
            <w:r w:rsidR="008D12F8" w:rsidRPr="00EE4F8F">
              <w:rPr>
                <w:rFonts w:ascii="Times New Roman" w:hAnsi="Times New Roman"/>
                <w:iCs/>
                <w:sz w:val="24"/>
                <w:szCs w:val="24"/>
              </w:rPr>
              <w:t>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1</w:t>
            </w:r>
          </w:p>
        </w:tc>
      </w:tr>
    </w:tbl>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rsidR="00CC74AA" w:rsidRPr="00EE4F8F" w:rsidRDefault="00CC74AA" w:rsidP="007A27E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EE4F8F">
        <w:rPr>
          <w:rFonts w:ascii="Times New Roman" w:hAnsi="Times New Roman"/>
          <w:b/>
          <w:bCs/>
          <w:iCs/>
          <w:color w:val="000000"/>
          <w:sz w:val="24"/>
          <w:szCs w:val="24"/>
        </w:rPr>
        <w:t>2.2. Тематический план</w:t>
      </w:r>
    </w:p>
    <w:tbl>
      <w:tblPr>
        <w:tblStyle w:val="ac"/>
        <w:tblW w:w="10060" w:type="dxa"/>
        <w:tblLayout w:type="fixed"/>
        <w:tblLook w:val="04A0" w:firstRow="1" w:lastRow="0" w:firstColumn="1" w:lastColumn="0" w:noHBand="0" w:noVBand="1"/>
      </w:tblPr>
      <w:tblGrid>
        <w:gridCol w:w="6912"/>
        <w:gridCol w:w="880"/>
        <w:gridCol w:w="850"/>
        <w:gridCol w:w="1418"/>
      </w:tblGrid>
      <w:tr w:rsidR="008D12F8" w:rsidRPr="00EE4F8F" w:rsidTr="008D12F8">
        <w:trPr>
          <w:trHeight w:val="324"/>
        </w:trPr>
        <w:tc>
          <w:tcPr>
            <w:tcW w:w="6912" w:type="dxa"/>
            <w:vMerge w:val="restart"/>
          </w:tcPr>
          <w:p w:rsidR="008D12F8" w:rsidRPr="00EE4F8F" w:rsidRDefault="008D12F8" w:rsidP="00EE4F8F">
            <w:pPr>
              <w:pStyle w:val="a8"/>
              <w:jc w:val="center"/>
              <w:rPr>
                <w:b/>
              </w:rPr>
            </w:pPr>
            <w:r w:rsidRPr="00EE4F8F">
              <w:rPr>
                <w:b/>
              </w:rPr>
              <w:t>Наименование разделов/ тем</w:t>
            </w:r>
          </w:p>
        </w:tc>
        <w:tc>
          <w:tcPr>
            <w:tcW w:w="1730" w:type="dxa"/>
            <w:gridSpan w:val="2"/>
          </w:tcPr>
          <w:p w:rsidR="008D12F8" w:rsidRPr="00EE4F8F" w:rsidRDefault="008D12F8" w:rsidP="00EE4F8F">
            <w:pPr>
              <w:pStyle w:val="a8"/>
              <w:jc w:val="center"/>
              <w:rPr>
                <w:b/>
              </w:rPr>
            </w:pPr>
            <w:r w:rsidRPr="00EE4F8F">
              <w:rPr>
                <w:b/>
              </w:rPr>
              <w:t>Вид учебной работы</w:t>
            </w:r>
          </w:p>
        </w:tc>
        <w:tc>
          <w:tcPr>
            <w:tcW w:w="1418" w:type="dxa"/>
            <w:vMerge w:val="restart"/>
          </w:tcPr>
          <w:p w:rsidR="008D12F8" w:rsidRPr="00EE4F8F" w:rsidRDefault="008D12F8" w:rsidP="00EE4F8F">
            <w:pPr>
              <w:pStyle w:val="a8"/>
              <w:ind w:left="-108" w:right="-103"/>
              <w:jc w:val="center"/>
            </w:pPr>
            <w:r w:rsidRPr="00EE4F8F">
              <w:rPr>
                <w:b/>
              </w:rPr>
              <w:t>Всего часов</w:t>
            </w:r>
          </w:p>
        </w:tc>
      </w:tr>
      <w:tr w:rsidR="008D12F8" w:rsidRPr="00EE4F8F" w:rsidTr="008D12F8">
        <w:trPr>
          <w:trHeight w:val="228"/>
        </w:trPr>
        <w:tc>
          <w:tcPr>
            <w:tcW w:w="6912" w:type="dxa"/>
            <w:vMerge/>
          </w:tcPr>
          <w:p w:rsidR="008D12F8" w:rsidRPr="00EE4F8F" w:rsidRDefault="008D12F8" w:rsidP="00EE4F8F">
            <w:pPr>
              <w:pStyle w:val="a8"/>
              <w:jc w:val="center"/>
              <w:rPr>
                <w:b/>
              </w:rPr>
            </w:pPr>
          </w:p>
        </w:tc>
        <w:tc>
          <w:tcPr>
            <w:tcW w:w="880" w:type="dxa"/>
          </w:tcPr>
          <w:p w:rsidR="008D12F8" w:rsidRPr="00EE4F8F" w:rsidRDefault="008D12F8" w:rsidP="00EE4F8F">
            <w:pPr>
              <w:pStyle w:val="a8"/>
              <w:jc w:val="center"/>
              <w:rPr>
                <w:b/>
              </w:rPr>
            </w:pPr>
            <w:r w:rsidRPr="00EE4F8F">
              <w:rPr>
                <w:b/>
              </w:rPr>
              <w:t>ТО</w:t>
            </w:r>
          </w:p>
        </w:tc>
        <w:tc>
          <w:tcPr>
            <w:tcW w:w="850" w:type="dxa"/>
          </w:tcPr>
          <w:p w:rsidR="008D12F8" w:rsidRPr="00EE4F8F" w:rsidRDefault="008D12F8" w:rsidP="00EE4F8F">
            <w:pPr>
              <w:pStyle w:val="a8"/>
              <w:jc w:val="center"/>
              <w:rPr>
                <w:b/>
              </w:rPr>
            </w:pPr>
            <w:r w:rsidRPr="00EE4F8F">
              <w:rPr>
                <w:b/>
              </w:rPr>
              <w:t>ПЗ</w:t>
            </w:r>
          </w:p>
        </w:tc>
        <w:tc>
          <w:tcPr>
            <w:tcW w:w="1418" w:type="dxa"/>
            <w:vMerge/>
          </w:tcPr>
          <w:p w:rsidR="008D12F8" w:rsidRPr="00EE4F8F" w:rsidRDefault="008D12F8" w:rsidP="00EE4F8F">
            <w:pPr>
              <w:pStyle w:val="a8"/>
              <w:jc w:val="center"/>
              <w:rPr>
                <w:b/>
              </w:rPr>
            </w:pPr>
          </w:p>
        </w:tc>
      </w:tr>
      <w:tr w:rsidR="008D12F8" w:rsidRPr="00EE4F8F" w:rsidTr="008D12F8">
        <w:tc>
          <w:tcPr>
            <w:tcW w:w="6912" w:type="dxa"/>
          </w:tcPr>
          <w:p w:rsidR="008D12F8" w:rsidRPr="00EE4F8F" w:rsidRDefault="008D12F8" w:rsidP="00EE4F8F">
            <w:pPr>
              <w:widowControl w:val="0"/>
              <w:suppressAutoHyphens/>
              <w:autoSpaceDE w:val="0"/>
              <w:autoSpaceDN w:val="0"/>
              <w:adjustRightInd w:val="0"/>
              <w:rPr>
                <w:rFonts w:ascii="Times New Roman" w:hAnsi="Times New Roman"/>
                <w:sz w:val="24"/>
                <w:szCs w:val="24"/>
              </w:rPr>
            </w:pPr>
            <w:r w:rsidRPr="00EE4F8F">
              <w:rPr>
                <w:rFonts w:ascii="Times New Roman" w:hAnsi="Times New Roman"/>
                <w:bCs/>
                <w:color w:val="000000"/>
                <w:position w:val="-1"/>
                <w:sz w:val="24"/>
                <w:szCs w:val="24"/>
              </w:rPr>
              <w:t xml:space="preserve">Раздел 1. </w:t>
            </w:r>
            <w:r w:rsidR="007A27EF" w:rsidRPr="007A27EF">
              <w:rPr>
                <w:rFonts w:ascii="Times New Roman" w:hAnsi="Times New Roman"/>
                <w:bCs/>
                <w:sz w:val="24"/>
                <w:szCs w:val="24"/>
              </w:rPr>
              <w:t>История России</w:t>
            </w:r>
          </w:p>
        </w:tc>
        <w:tc>
          <w:tcPr>
            <w:tcW w:w="880" w:type="dxa"/>
          </w:tcPr>
          <w:p w:rsidR="008D12F8" w:rsidRPr="00EE4F8F" w:rsidRDefault="007A27EF" w:rsidP="007A27EF">
            <w:pPr>
              <w:widowControl w:val="0"/>
              <w:suppressAutoHyphens/>
              <w:autoSpaceDE w:val="0"/>
              <w:autoSpaceDN w:val="0"/>
              <w:adjustRightInd w:val="0"/>
              <w:jc w:val="center"/>
              <w:rPr>
                <w:rFonts w:ascii="Times New Roman" w:hAnsi="Times New Roman"/>
                <w:sz w:val="24"/>
                <w:szCs w:val="24"/>
                <w:lang w:val="en-GB"/>
              </w:rPr>
            </w:pPr>
            <w:r>
              <w:rPr>
                <w:rFonts w:ascii="Times New Roman" w:hAnsi="Times New Roman"/>
                <w:bCs/>
                <w:color w:val="000000"/>
                <w:position w:val="-1"/>
                <w:sz w:val="24"/>
                <w:szCs w:val="24"/>
              </w:rPr>
              <w:t>35</w:t>
            </w:r>
          </w:p>
        </w:tc>
        <w:tc>
          <w:tcPr>
            <w:tcW w:w="850" w:type="dxa"/>
          </w:tcPr>
          <w:p w:rsidR="008D12F8" w:rsidRPr="00EE4F8F" w:rsidRDefault="008D12F8" w:rsidP="00EE4F8F">
            <w:pPr>
              <w:jc w:val="center"/>
              <w:rPr>
                <w:rFonts w:ascii="Times New Roman" w:hAnsi="Times New Roman"/>
                <w:sz w:val="24"/>
                <w:szCs w:val="24"/>
              </w:rPr>
            </w:pPr>
            <w:r w:rsidRPr="00EE4F8F">
              <w:rPr>
                <w:rFonts w:ascii="Times New Roman" w:hAnsi="Times New Roman"/>
                <w:sz w:val="24"/>
                <w:szCs w:val="24"/>
              </w:rPr>
              <w:t>-</w:t>
            </w:r>
          </w:p>
        </w:tc>
        <w:tc>
          <w:tcPr>
            <w:tcW w:w="1418" w:type="dxa"/>
          </w:tcPr>
          <w:p w:rsidR="008D12F8" w:rsidRPr="00EE4F8F" w:rsidRDefault="007A27EF" w:rsidP="00EE4F8F">
            <w:pPr>
              <w:pStyle w:val="a8"/>
              <w:jc w:val="center"/>
              <w:rPr>
                <w:b/>
              </w:rPr>
            </w:pPr>
            <w:r>
              <w:rPr>
                <w:b/>
              </w:rPr>
              <w:t>35</w:t>
            </w:r>
          </w:p>
        </w:tc>
      </w:tr>
      <w:tr w:rsidR="008D12F8" w:rsidRPr="00EE4F8F" w:rsidTr="008D12F8">
        <w:tc>
          <w:tcPr>
            <w:tcW w:w="6912" w:type="dxa"/>
          </w:tcPr>
          <w:p w:rsidR="008D12F8" w:rsidRPr="00EE4F8F" w:rsidRDefault="008D12F8" w:rsidP="00EE4F8F">
            <w:pPr>
              <w:tabs>
                <w:tab w:val="left" w:pos="945"/>
              </w:tabs>
              <w:rPr>
                <w:rFonts w:ascii="Times New Roman" w:hAnsi="Times New Roman"/>
                <w:b/>
                <w:sz w:val="24"/>
                <w:szCs w:val="24"/>
              </w:rPr>
            </w:pPr>
            <w:r w:rsidRPr="00EE4F8F">
              <w:rPr>
                <w:rFonts w:ascii="Times New Roman" w:hAnsi="Times New Roman"/>
                <w:b/>
                <w:sz w:val="24"/>
                <w:szCs w:val="24"/>
              </w:rPr>
              <w:t>Дифференцированный зачёт</w:t>
            </w:r>
          </w:p>
        </w:tc>
        <w:tc>
          <w:tcPr>
            <w:tcW w:w="880" w:type="dxa"/>
          </w:tcPr>
          <w:p w:rsidR="008D12F8" w:rsidRPr="00EE4F8F" w:rsidRDefault="008D12F8" w:rsidP="00EE4F8F">
            <w:pPr>
              <w:ind w:firstLine="34"/>
              <w:jc w:val="center"/>
              <w:rPr>
                <w:rFonts w:ascii="Times New Roman" w:hAnsi="Times New Roman"/>
                <w:sz w:val="24"/>
                <w:szCs w:val="24"/>
              </w:rPr>
            </w:pPr>
          </w:p>
        </w:tc>
        <w:tc>
          <w:tcPr>
            <w:tcW w:w="850" w:type="dxa"/>
          </w:tcPr>
          <w:p w:rsidR="008D12F8" w:rsidRPr="00EE4F8F" w:rsidRDefault="008D12F8" w:rsidP="00EE4F8F">
            <w:pPr>
              <w:ind w:firstLine="34"/>
              <w:jc w:val="center"/>
              <w:rPr>
                <w:rFonts w:ascii="Times New Roman" w:hAnsi="Times New Roman"/>
                <w:sz w:val="24"/>
                <w:szCs w:val="24"/>
              </w:rPr>
            </w:pPr>
            <w:r w:rsidRPr="00EE4F8F">
              <w:rPr>
                <w:rFonts w:ascii="Times New Roman" w:hAnsi="Times New Roman"/>
                <w:sz w:val="24"/>
                <w:szCs w:val="24"/>
              </w:rPr>
              <w:t>-</w:t>
            </w:r>
          </w:p>
        </w:tc>
        <w:tc>
          <w:tcPr>
            <w:tcW w:w="1418" w:type="dxa"/>
          </w:tcPr>
          <w:p w:rsidR="008D12F8" w:rsidRPr="00EE4F8F" w:rsidRDefault="008D12F8" w:rsidP="00EE4F8F">
            <w:pPr>
              <w:pStyle w:val="a8"/>
              <w:jc w:val="center"/>
              <w:rPr>
                <w:b/>
              </w:rPr>
            </w:pPr>
            <w:r w:rsidRPr="00EE4F8F">
              <w:rPr>
                <w:b/>
              </w:rPr>
              <w:t>1</w:t>
            </w:r>
          </w:p>
        </w:tc>
      </w:tr>
      <w:tr w:rsidR="008D12F8" w:rsidRPr="00EE4F8F" w:rsidTr="008D12F8">
        <w:tc>
          <w:tcPr>
            <w:tcW w:w="6912" w:type="dxa"/>
          </w:tcPr>
          <w:p w:rsidR="008D12F8" w:rsidRPr="00EE4F8F" w:rsidRDefault="008D12F8" w:rsidP="00EE4F8F">
            <w:pPr>
              <w:jc w:val="right"/>
              <w:rPr>
                <w:rFonts w:ascii="Times New Roman" w:hAnsi="Times New Roman"/>
                <w:sz w:val="24"/>
                <w:szCs w:val="24"/>
              </w:rPr>
            </w:pPr>
            <w:r w:rsidRPr="00EE4F8F">
              <w:rPr>
                <w:rFonts w:ascii="Times New Roman" w:hAnsi="Times New Roman"/>
                <w:sz w:val="24"/>
                <w:szCs w:val="24"/>
              </w:rPr>
              <w:t xml:space="preserve">Всего </w:t>
            </w:r>
          </w:p>
        </w:tc>
        <w:tc>
          <w:tcPr>
            <w:tcW w:w="880" w:type="dxa"/>
          </w:tcPr>
          <w:p w:rsidR="008D12F8" w:rsidRPr="00EE4F8F" w:rsidRDefault="008D12F8" w:rsidP="00D873FA">
            <w:pPr>
              <w:jc w:val="center"/>
              <w:rPr>
                <w:rFonts w:ascii="Times New Roman" w:hAnsi="Times New Roman"/>
                <w:b/>
                <w:sz w:val="24"/>
                <w:szCs w:val="24"/>
              </w:rPr>
            </w:pPr>
            <w:r w:rsidRPr="00EE4F8F">
              <w:rPr>
                <w:rFonts w:ascii="Times New Roman" w:hAnsi="Times New Roman"/>
                <w:b/>
                <w:sz w:val="24"/>
                <w:szCs w:val="24"/>
              </w:rPr>
              <w:t>3</w:t>
            </w:r>
            <w:r w:rsidR="00D873FA">
              <w:rPr>
                <w:rFonts w:ascii="Times New Roman" w:hAnsi="Times New Roman"/>
                <w:b/>
                <w:sz w:val="24"/>
                <w:szCs w:val="24"/>
              </w:rPr>
              <w:t>5</w:t>
            </w:r>
          </w:p>
        </w:tc>
        <w:tc>
          <w:tcPr>
            <w:tcW w:w="850" w:type="dxa"/>
          </w:tcPr>
          <w:p w:rsidR="008D12F8" w:rsidRPr="00EE4F8F" w:rsidRDefault="008D12F8" w:rsidP="00EE4F8F">
            <w:pPr>
              <w:jc w:val="center"/>
              <w:rPr>
                <w:rFonts w:ascii="Times New Roman" w:hAnsi="Times New Roman"/>
                <w:b/>
                <w:sz w:val="24"/>
                <w:szCs w:val="24"/>
              </w:rPr>
            </w:pPr>
            <w:r w:rsidRPr="00EE4F8F">
              <w:rPr>
                <w:rFonts w:ascii="Times New Roman" w:hAnsi="Times New Roman"/>
                <w:b/>
                <w:sz w:val="24"/>
                <w:szCs w:val="24"/>
              </w:rPr>
              <w:t>-</w:t>
            </w:r>
          </w:p>
        </w:tc>
        <w:tc>
          <w:tcPr>
            <w:tcW w:w="1418" w:type="dxa"/>
          </w:tcPr>
          <w:p w:rsidR="008D12F8" w:rsidRPr="00EE4F8F" w:rsidRDefault="008D12F8" w:rsidP="00D873FA">
            <w:pPr>
              <w:pStyle w:val="a8"/>
              <w:jc w:val="center"/>
              <w:rPr>
                <w:b/>
              </w:rPr>
            </w:pPr>
            <w:r w:rsidRPr="00EE4F8F">
              <w:rPr>
                <w:b/>
              </w:rPr>
              <w:t>3</w:t>
            </w:r>
            <w:r w:rsidR="00D873FA">
              <w:rPr>
                <w:b/>
              </w:rPr>
              <w:t>6</w:t>
            </w:r>
          </w:p>
        </w:tc>
      </w:tr>
    </w:tbl>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sectPr w:rsidR="00566870" w:rsidRPr="00EE4F8F" w:rsidSect="00EE4F8F">
          <w:pgSz w:w="12240" w:h="15840"/>
          <w:pgMar w:top="993" w:right="616" w:bottom="1134" w:left="1134" w:header="720" w:footer="720" w:gutter="0"/>
          <w:pgNumType w:start="636"/>
          <w:cols w:space="720"/>
          <w:noEndnote/>
          <w:titlePg/>
          <w:docGrid w:linePitch="299"/>
        </w:sectPr>
      </w:pPr>
    </w:p>
    <w:p w:rsidR="00566870" w:rsidRPr="00EE4F8F" w:rsidRDefault="00566870" w:rsidP="00EE4F8F">
      <w:pPr>
        <w:widowControl w:val="0"/>
        <w:autoSpaceDE w:val="0"/>
        <w:autoSpaceDN w:val="0"/>
        <w:adjustRightInd w:val="0"/>
        <w:spacing w:line="240" w:lineRule="auto"/>
        <w:ind w:firstLine="709"/>
        <w:rPr>
          <w:rFonts w:ascii="Times New Roman" w:hAnsi="Times New Roman"/>
          <w:color w:val="000000"/>
          <w:sz w:val="24"/>
          <w:szCs w:val="24"/>
        </w:rPr>
      </w:pPr>
      <w:r w:rsidRPr="00EE4F8F">
        <w:rPr>
          <w:rFonts w:ascii="Times New Roman" w:hAnsi="Times New Roman"/>
          <w:b/>
          <w:bCs/>
          <w:color w:val="000000"/>
          <w:sz w:val="24"/>
          <w:szCs w:val="24"/>
        </w:rPr>
        <w:lastRenderedPageBreak/>
        <w:t>2.</w:t>
      </w:r>
      <w:r w:rsidR="008D12F8" w:rsidRPr="00EE4F8F">
        <w:rPr>
          <w:rFonts w:ascii="Times New Roman" w:hAnsi="Times New Roman"/>
          <w:b/>
          <w:bCs/>
          <w:color w:val="000000"/>
          <w:sz w:val="24"/>
          <w:szCs w:val="24"/>
        </w:rPr>
        <w:t>3</w:t>
      </w:r>
      <w:r w:rsidRPr="00EE4F8F">
        <w:rPr>
          <w:rFonts w:ascii="Times New Roman" w:hAnsi="Times New Roman"/>
          <w:b/>
          <w:bCs/>
          <w:color w:val="000000"/>
          <w:sz w:val="24"/>
          <w:szCs w:val="24"/>
        </w:rPr>
        <w:t xml:space="preserve">. </w:t>
      </w:r>
      <w:r w:rsidR="008D12F8" w:rsidRPr="00EE4F8F">
        <w:rPr>
          <w:rFonts w:ascii="Times New Roman" w:hAnsi="Times New Roman"/>
          <w:b/>
          <w:bCs/>
          <w:color w:val="000000"/>
          <w:sz w:val="24"/>
          <w:szCs w:val="24"/>
        </w:rPr>
        <w:t>С</w:t>
      </w:r>
      <w:r w:rsidRPr="00EE4F8F">
        <w:rPr>
          <w:rFonts w:ascii="Times New Roman" w:hAnsi="Times New Roman"/>
          <w:b/>
          <w:bCs/>
          <w:color w:val="000000"/>
          <w:sz w:val="24"/>
          <w:szCs w:val="24"/>
        </w:rPr>
        <w:t xml:space="preserve">одержание учебной дисциплины </w:t>
      </w:r>
    </w:p>
    <w:tbl>
      <w:tblPr>
        <w:tblW w:w="14743" w:type="dxa"/>
        <w:tblInd w:w="-429" w:type="dxa"/>
        <w:tblLayout w:type="fixed"/>
        <w:tblLook w:val="0000" w:firstRow="0" w:lastRow="0" w:firstColumn="0" w:lastColumn="0" w:noHBand="0" w:noVBand="0"/>
      </w:tblPr>
      <w:tblGrid>
        <w:gridCol w:w="2269"/>
        <w:gridCol w:w="9781"/>
        <w:gridCol w:w="992"/>
        <w:gridCol w:w="1701"/>
      </w:tblGrid>
      <w:tr w:rsidR="00566870"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
                <w:bCs/>
                <w:color w:val="000000"/>
                <w:position w:val="-1"/>
                <w:sz w:val="24"/>
                <w:szCs w:val="24"/>
              </w:rPr>
              <w:t>Объем</w:t>
            </w:r>
            <w:r w:rsidR="00566870" w:rsidRPr="00EE4F8F">
              <w:rPr>
                <w:rFonts w:ascii="Times New Roman" w:hAnsi="Times New Roman"/>
                <w:b/>
                <w:bCs/>
                <w:color w:val="000000"/>
                <w:position w:val="-1"/>
                <w:sz w:val="24"/>
                <w:szCs w:val="24"/>
              </w:rPr>
              <w:t xml:space="preserve"> ч</w:t>
            </w:r>
            <w:r w:rsidRPr="00EE4F8F">
              <w:rPr>
                <w:rFonts w:ascii="Times New Roman" w:hAnsi="Times New Roman"/>
                <w:b/>
                <w:bCs/>
                <w:color w:val="000000"/>
                <w:position w:val="-1"/>
                <w:sz w:val="24"/>
                <w:szCs w:val="24"/>
              </w:rPr>
              <w:t>асов</w:t>
            </w:r>
            <w:r w:rsidR="00566870" w:rsidRPr="00EE4F8F">
              <w:rPr>
                <w:rFonts w:ascii="Times New Roman" w:hAnsi="Times New Roman"/>
                <w:b/>
                <w:bCs/>
                <w:color w:val="000000"/>
                <w:position w:val="-1"/>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
                <w:bCs/>
                <w:color w:val="000000"/>
                <w:position w:val="-1"/>
                <w:sz w:val="24"/>
                <w:szCs w:val="24"/>
              </w:rPr>
              <w:t>О</w:t>
            </w:r>
            <w:r w:rsidR="007445B9" w:rsidRPr="00EE4F8F">
              <w:rPr>
                <w:rFonts w:ascii="Times New Roman" w:hAnsi="Times New Roman"/>
                <w:b/>
                <w:bCs/>
                <w:color w:val="000000"/>
                <w:position w:val="-1"/>
                <w:sz w:val="24"/>
                <w:szCs w:val="24"/>
              </w:rPr>
              <w:t xml:space="preserve">сваиваемые </w:t>
            </w:r>
            <w:r w:rsidRPr="00EE4F8F">
              <w:rPr>
                <w:rFonts w:ascii="Times New Roman" w:hAnsi="Times New Roman"/>
                <w:b/>
                <w:bCs/>
                <w:color w:val="000000"/>
                <w:position w:val="-1"/>
                <w:sz w:val="24"/>
                <w:szCs w:val="24"/>
              </w:rPr>
              <w:t>элементы компетенций</w:t>
            </w:r>
            <w:r w:rsidR="00566870" w:rsidRPr="00EE4F8F">
              <w:rPr>
                <w:rFonts w:ascii="Times New Roman" w:hAnsi="Times New Roman"/>
                <w:b/>
                <w:bCs/>
                <w:color w:val="000000"/>
                <w:position w:val="-1"/>
                <w:sz w:val="24"/>
                <w:szCs w:val="24"/>
              </w:rPr>
              <w:t xml:space="preserve"> </w:t>
            </w:r>
          </w:p>
        </w:tc>
      </w:tr>
      <w:tr w:rsidR="00566870" w:rsidRPr="00EE4F8F" w:rsidTr="00C50BEB">
        <w:trPr>
          <w:trHeight w:val="153"/>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59342F" w:rsidRDefault="00566870" w:rsidP="00EE4F8F">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59342F">
              <w:rPr>
                <w:rFonts w:ascii="Times New Roman" w:hAnsi="Times New Roman"/>
                <w:b/>
                <w:bCs/>
                <w:i/>
                <w:iCs/>
                <w:color w:val="000000"/>
                <w:position w:val="-1"/>
                <w:sz w:val="16"/>
                <w:szCs w:val="16"/>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59342F" w:rsidRDefault="00566870" w:rsidP="00EE4F8F">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59342F">
              <w:rPr>
                <w:rFonts w:ascii="Times New Roman" w:hAnsi="Times New Roman"/>
                <w:b/>
                <w:bCs/>
                <w:i/>
                <w:i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59342F" w:rsidRDefault="00566870" w:rsidP="00EE4F8F">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59342F">
              <w:rPr>
                <w:rFonts w:ascii="Times New Roman" w:hAnsi="Times New Roman"/>
                <w:b/>
                <w:bCs/>
                <w:i/>
                <w:i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59342F" w:rsidRDefault="00566870" w:rsidP="00EE4F8F">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59342F">
              <w:rPr>
                <w:rFonts w:ascii="Times New Roman" w:hAnsi="Times New Roman"/>
                <w:b/>
                <w:bCs/>
                <w:i/>
                <w:iCs/>
                <w:color w:val="000000"/>
                <w:position w:val="-1"/>
                <w:sz w:val="16"/>
                <w:szCs w:val="16"/>
                <w:lang w:val="en-GB"/>
              </w:rPr>
              <w:t>4</w:t>
            </w:r>
          </w:p>
        </w:tc>
      </w:tr>
      <w:tr w:rsidR="00566870" w:rsidRPr="00EE4F8F" w:rsidTr="007445B9">
        <w:trPr>
          <w:trHeight w:val="189"/>
        </w:trPr>
        <w:tc>
          <w:tcPr>
            <w:tcW w:w="12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7A27EF" w:rsidP="00EE4F8F">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Раздел 1. История России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7A27E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
                <w:bCs/>
                <w:color w:val="000000"/>
                <w:position w:val="-1"/>
                <w:sz w:val="24"/>
                <w:szCs w:val="24"/>
              </w:rPr>
              <w:t>10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7A27E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7A27EF" w:rsidRDefault="007A27EF" w:rsidP="007A27EF">
            <w:pPr>
              <w:widowControl w:val="0"/>
              <w:spacing w:after="0" w:line="240" w:lineRule="auto"/>
              <w:rPr>
                <w:rFonts w:ascii="Times New Roman" w:hAnsi="Times New Roman"/>
                <w:bCs/>
                <w:sz w:val="24"/>
                <w:szCs w:val="24"/>
              </w:rPr>
            </w:pPr>
            <w:r w:rsidRPr="007A27EF">
              <w:rPr>
                <w:rFonts w:ascii="Times New Roman" w:hAnsi="Times New Roman"/>
                <w:bCs/>
                <w:sz w:val="24"/>
                <w:szCs w:val="24"/>
              </w:rPr>
              <w:t xml:space="preserve">Тема 1. </w:t>
            </w:r>
            <w:r w:rsidRPr="007A27EF">
              <w:rPr>
                <w:rFonts w:ascii="Times New Roman" w:hAnsi="Times New Roman"/>
                <w:sz w:val="24"/>
                <w:szCs w:val="24"/>
              </w:rPr>
              <w:t xml:space="preserve">Древняя Русь. Русские земли в </w:t>
            </w:r>
            <w:r w:rsidRPr="007A27EF">
              <w:rPr>
                <w:rFonts w:ascii="Times New Roman" w:hAnsi="Times New Roman"/>
                <w:sz w:val="24"/>
                <w:szCs w:val="24"/>
                <w:lang w:val="en-US"/>
              </w:rPr>
              <w:t>XIII</w:t>
            </w:r>
            <w:r w:rsidRPr="007A27EF">
              <w:rPr>
                <w:rFonts w:ascii="Times New Roman" w:hAnsi="Times New Roman"/>
                <w:sz w:val="24"/>
                <w:szCs w:val="24"/>
              </w:rPr>
              <w:t>-</w:t>
            </w:r>
            <w:r w:rsidRPr="007A27EF">
              <w:rPr>
                <w:rFonts w:ascii="Times New Roman" w:hAnsi="Times New Roman"/>
                <w:sz w:val="24"/>
                <w:szCs w:val="24"/>
                <w:lang w:val="en-US"/>
              </w:rPr>
              <w:t>XIV</w:t>
            </w:r>
            <w:r w:rsidRPr="007A27EF">
              <w:rPr>
                <w:rFonts w:ascii="Times New Roman" w:hAnsi="Times New Roman"/>
                <w:sz w:val="24"/>
                <w:szCs w:val="24"/>
              </w:rPr>
              <w:t xml:space="preserve"> веках</w:t>
            </w:r>
            <w:r w:rsidRPr="007A27EF">
              <w:rPr>
                <w:rFonts w:ascii="Times New Roman" w:hAnsi="Times New Roman"/>
                <w:bCs/>
                <w:sz w:val="24"/>
                <w:szCs w:val="24"/>
              </w:rPr>
              <w:t xml:space="preserve">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widowControl w:val="0"/>
              <w:spacing w:after="0" w:line="240" w:lineRule="auto"/>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Возникновение и расцвет древнерусского государства. Федеральная раздробленность на Руси (</w:t>
            </w:r>
            <w:r>
              <w:rPr>
                <w:rFonts w:ascii="Times New Roman" w:hAnsi="Times New Roman"/>
                <w:sz w:val="24"/>
                <w:szCs w:val="24"/>
                <w:lang w:val="en-US"/>
              </w:rPr>
              <w:t>XII</w:t>
            </w:r>
            <w:r>
              <w:rPr>
                <w:rFonts w:ascii="Times New Roman" w:hAnsi="Times New Roman"/>
                <w:sz w:val="24"/>
                <w:szCs w:val="24"/>
              </w:rPr>
              <w:t>-</w:t>
            </w:r>
            <w:r>
              <w:rPr>
                <w:rFonts w:ascii="Times New Roman" w:hAnsi="Times New Roman"/>
                <w:sz w:val="24"/>
                <w:szCs w:val="24"/>
                <w:lang w:val="en-US"/>
              </w:rPr>
              <w:t>XIV</w:t>
            </w:r>
            <w:r>
              <w:rPr>
                <w:rFonts w:ascii="Times New Roman" w:hAnsi="Times New Roman"/>
                <w:sz w:val="24"/>
                <w:szCs w:val="24"/>
              </w:rPr>
              <w:t xml:space="preserve"> века). Развитие аграрных отношений в Древней Руси. Князь Владимир. Монгольское нашествие на Русь. Борьба Руси с экспансией Запада. Александр Невский. Образование и укрепление Московского княжества. Дмитрий Донской. Куликовская битва. Сельское хозяйство Руси в </w:t>
            </w:r>
            <w:r>
              <w:rPr>
                <w:rFonts w:ascii="Times New Roman" w:hAnsi="Times New Roman"/>
                <w:sz w:val="24"/>
                <w:szCs w:val="24"/>
                <w:lang w:val="en-US"/>
              </w:rPr>
              <w:t>XII</w:t>
            </w:r>
            <w:r>
              <w:rPr>
                <w:rFonts w:ascii="Times New Roman" w:hAnsi="Times New Roman"/>
                <w:sz w:val="24"/>
                <w:szCs w:val="24"/>
              </w:rPr>
              <w:t>-</w:t>
            </w:r>
            <w:r>
              <w:rPr>
                <w:rFonts w:ascii="Times New Roman" w:hAnsi="Times New Roman"/>
                <w:sz w:val="24"/>
                <w:szCs w:val="24"/>
                <w:lang w:val="en-US"/>
              </w:rPr>
              <w:t>XIV</w:t>
            </w:r>
            <w:r>
              <w:rPr>
                <w:rFonts w:ascii="Times New Roman" w:hAnsi="Times New Roman"/>
                <w:sz w:val="24"/>
                <w:szCs w:val="24"/>
              </w:rPr>
              <w:t xml:space="preserve"> веках</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7A27EF" w:rsidRDefault="007A27EF" w:rsidP="007A27EF">
            <w:pPr>
              <w:widowControl w:val="0"/>
              <w:spacing w:after="0" w:line="240" w:lineRule="auto"/>
              <w:rPr>
                <w:rFonts w:ascii="Times New Roman" w:hAnsi="Times New Roman"/>
                <w:bCs/>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widowControl w:val="0"/>
              <w:spacing w:after="0" w:line="240" w:lineRule="auto"/>
              <w:jc w:val="both"/>
              <w:rPr>
                <w:rFonts w:ascii="Times New Roman" w:hAnsi="Times New Roman"/>
                <w:b/>
                <w:i/>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sz w:val="24"/>
                <w:szCs w:val="24"/>
              </w:rPr>
              <w:t>Предпосылки и причины образования Древнерусского государства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7A27EF" w:rsidRPr="00EE4F8F" w:rsidTr="00C50BEB">
        <w:trPr>
          <w:trHeight w:val="20"/>
        </w:trPr>
        <w:tc>
          <w:tcPr>
            <w:tcW w:w="2269" w:type="dxa"/>
            <w:vMerge w:val="restart"/>
            <w:tcBorders>
              <w:top w:val="single" w:sz="2" w:space="0" w:color="000000"/>
              <w:left w:val="single" w:sz="2" w:space="0" w:color="000000"/>
              <w:right w:val="single" w:sz="2" w:space="0" w:color="000000"/>
            </w:tcBorders>
            <w:shd w:val="clear" w:color="000000" w:fill="FFFFFF"/>
          </w:tcPr>
          <w:p w:rsidR="007A27EF" w:rsidRPr="007A27EF" w:rsidRDefault="007A27EF" w:rsidP="007A27EF">
            <w:pPr>
              <w:widowControl w:val="0"/>
              <w:spacing w:after="0" w:line="240" w:lineRule="auto"/>
              <w:rPr>
                <w:rFonts w:ascii="Times New Roman" w:hAnsi="Times New Roman"/>
                <w:bCs/>
                <w:sz w:val="24"/>
                <w:szCs w:val="24"/>
              </w:rPr>
            </w:pPr>
            <w:r w:rsidRPr="007A27EF">
              <w:rPr>
                <w:rFonts w:ascii="Times New Roman" w:hAnsi="Times New Roman"/>
                <w:sz w:val="24"/>
                <w:szCs w:val="24"/>
              </w:rPr>
              <w:t xml:space="preserve">Тема 1.2. Завершение формирования российского централизованного государства в </w:t>
            </w:r>
            <w:r w:rsidRPr="007A27EF">
              <w:rPr>
                <w:rFonts w:ascii="Times New Roman" w:hAnsi="Times New Roman"/>
                <w:sz w:val="24"/>
                <w:szCs w:val="24"/>
                <w:lang w:val="en-US"/>
              </w:rPr>
              <w:t>XV</w:t>
            </w:r>
            <w:r w:rsidRPr="007A27EF">
              <w:rPr>
                <w:rFonts w:ascii="Times New Roman" w:hAnsi="Times New Roman"/>
                <w:sz w:val="24"/>
                <w:szCs w:val="24"/>
              </w:rPr>
              <w:t>-</w:t>
            </w:r>
            <w:r w:rsidRPr="007A27EF">
              <w:rPr>
                <w:rFonts w:ascii="Times New Roman" w:hAnsi="Times New Roman"/>
                <w:sz w:val="24"/>
                <w:szCs w:val="24"/>
                <w:lang w:val="en-US"/>
              </w:rPr>
              <w:t>XVI</w:t>
            </w:r>
            <w:r w:rsidRPr="007A27EF">
              <w:rPr>
                <w:rFonts w:ascii="Times New Roman" w:hAnsi="Times New Roman"/>
                <w:sz w:val="24"/>
                <w:szCs w:val="24"/>
              </w:rPr>
              <w:t xml:space="preserve"> веках</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sz w:val="24"/>
                <w:szCs w:val="24"/>
              </w:rPr>
              <w:t xml:space="preserve">Русь и её соседи. Иван </w:t>
            </w:r>
            <w:r>
              <w:rPr>
                <w:rFonts w:ascii="Times New Roman" w:hAnsi="Times New Roman"/>
                <w:sz w:val="24"/>
                <w:szCs w:val="24"/>
                <w:lang w:val="en-US"/>
              </w:rPr>
              <w:t>III</w:t>
            </w:r>
            <w:r>
              <w:rPr>
                <w:rFonts w:ascii="Times New Roman" w:hAnsi="Times New Roman"/>
                <w:sz w:val="24"/>
                <w:szCs w:val="24"/>
              </w:rPr>
              <w:t xml:space="preserve">. Василий </w:t>
            </w:r>
            <w:r>
              <w:rPr>
                <w:rFonts w:ascii="Times New Roman" w:hAnsi="Times New Roman"/>
                <w:sz w:val="24"/>
                <w:szCs w:val="24"/>
                <w:lang w:val="en-US"/>
              </w:rPr>
              <w:t>III</w:t>
            </w:r>
            <w:r>
              <w:rPr>
                <w:rFonts w:ascii="Times New Roman" w:hAnsi="Times New Roman"/>
                <w:sz w:val="24"/>
                <w:szCs w:val="24"/>
              </w:rPr>
              <w:t xml:space="preserve">. От Руси к России. Правление Ивана </w:t>
            </w:r>
            <w:r>
              <w:rPr>
                <w:rFonts w:ascii="Times New Roman" w:hAnsi="Times New Roman"/>
                <w:sz w:val="24"/>
                <w:szCs w:val="24"/>
                <w:lang w:val="en-US"/>
              </w:rPr>
              <w:t>IV</w:t>
            </w:r>
            <w:r>
              <w:rPr>
                <w:rFonts w:ascii="Times New Roman" w:hAnsi="Times New Roman"/>
                <w:sz w:val="24"/>
                <w:szCs w:val="24"/>
              </w:rPr>
              <w:t xml:space="preserve"> Грозного. Сословия русского общества. Развитие ремесла и торговли. Развитие сельского хозяйства в </w:t>
            </w:r>
            <w:r>
              <w:rPr>
                <w:rFonts w:ascii="Times New Roman" w:hAnsi="Times New Roman"/>
                <w:sz w:val="24"/>
                <w:szCs w:val="24"/>
                <w:lang w:val="en-US"/>
              </w:rPr>
              <w:t>XV</w:t>
            </w:r>
            <w:r>
              <w:rPr>
                <w:rFonts w:ascii="Times New Roman" w:hAnsi="Times New Roman"/>
                <w:sz w:val="24"/>
                <w:szCs w:val="24"/>
              </w:rPr>
              <w:t>-</w:t>
            </w:r>
            <w:r>
              <w:rPr>
                <w:rFonts w:ascii="Times New Roman" w:hAnsi="Times New Roman"/>
                <w:sz w:val="24"/>
                <w:szCs w:val="24"/>
                <w:lang w:val="en-US"/>
              </w:rPr>
              <w:t>XVI</w:t>
            </w:r>
            <w:r>
              <w:rPr>
                <w:rFonts w:ascii="Times New Roman" w:hAnsi="Times New Roman"/>
                <w:sz w:val="24"/>
                <w:szCs w:val="24"/>
              </w:rPr>
              <w:t xml:space="preserve">  веках</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vMerge/>
            <w:tcBorders>
              <w:left w:val="single" w:sz="2" w:space="0" w:color="000000"/>
              <w:bottom w:val="single" w:sz="2" w:space="0" w:color="000000"/>
              <w:right w:val="single" w:sz="2" w:space="0" w:color="000000"/>
            </w:tcBorders>
            <w:shd w:val="clear" w:color="000000" w:fill="FFFFFF"/>
          </w:tcPr>
          <w:p w:rsidR="007A27EF" w:rsidRDefault="007A27EF" w:rsidP="007A27EF">
            <w:pPr>
              <w:widowControl w:val="0"/>
              <w:spacing w:after="0" w:line="240" w:lineRule="auto"/>
              <w:rPr>
                <w:rFonts w:ascii="Times New Roman" w:hAnsi="Times New Roman"/>
                <w:b/>
                <w:bCs/>
                <w:i/>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 xml:space="preserve">Развитие сельского хозяйства в </w:t>
            </w:r>
            <w:r>
              <w:rPr>
                <w:rFonts w:ascii="Times New Roman" w:hAnsi="Times New Roman"/>
                <w:sz w:val="24"/>
                <w:szCs w:val="24"/>
                <w:lang w:val="en-US"/>
              </w:rPr>
              <w:t>XV</w:t>
            </w:r>
            <w:r>
              <w:rPr>
                <w:rFonts w:ascii="Times New Roman" w:hAnsi="Times New Roman"/>
                <w:sz w:val="24"/>
                <w:szCs w:val="24"/>
              </w:rPr>
              <w:t>-</w:t>
            </w:r>
            <w:r>
              <w:rPr>
                <w:rFonts w:ascii="Times New Roman" w:hAnsi="Times New Roman"/>
                <w:sz w:val="24"/>
                <w:szCs w:val="24"/>
                <w:lang w:val="en-US"/>
              </w:rPr>
              <w:t>XVI</w:t>
            </w:r>
            <w:r>
              <w:rPr>
                <w:rFonts w:ascii="Times New Roman" w:hAnsi="Times New Roman"/>
                <w:sz w:val="24"/>
                <w:szCs w:val="24"/>
              </w:rPr>
              <w:t xml:space="preserve"> веках</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7A27EF" w:rsidRDefault="007A27EF" w:rsidP="007A27EF">
            <w:pPr>
              <w:spacing w:after="0" w:line="240" w:lineRule="auto"/>
              <w:rPr>
                <w:rFonts w:ascii="Times New Roman" w:hAnsi="Times New Roman"/>
                <w:bCs/>
                <w:sz w:val="24"/>
                <w:szCs w:val="24"/>
              </w:rPr>
            </w:pPr>
            <w:r w:rsidRPr="007A27EF">
              <w:rPr>
                <w:rFonts w:ascii="Times New Roman" w:hAnsi="Times New Roman"/>
                <w:sz w:val="24"/>
                <w:szCs w:val="24"/>
              </w:rPr>
              <w:t xml:space="preserve">Тема 1.3. Россия в конце </w:t>
            </w:r>
            <w:r w:rsidRPr="007A27EF">
              <w:rPr>
                <w:rFonts w:ascii="Times New Roman" w:hAnsi="Times New Roman"/>
                <w:sz w:val="24"/>
                <w:szCs w:val="24"/>
                <w:lang w:val="en-US"/>
              </w:rPr>
              <w:t>XVI</w:t>
            </w:r>
            <w:r w:rsidRPr="007A27EF">
              <w:rPr>
                <w:rFonts w:ascii="Times New Roman" w:hAnsi="Times New Roman"/>
                <w:sz w:val="24"/>
                <w:szCs w:val="24"/>
              </w:rPr>
              <w:t>-начале</w:t>
            </w:r>
            <w:r w:rsidRPr="007A27EF">
              <w:rPr>
                <w:rFonts w:ascii="Times New Roman" w:hAnsi="Times New Roman"/>
                <w:sz w:val="24"/>
                <w:szCs w:val="24"/>
                <w:lang w:val="en-US"/>
              </w:rPr>
              <w:t>XVIII</w:t>
            </w:r>
            <w:r w:rsidRPr="007A27EF">
              <w:rPr>
                <w:rFonts w:ascii="Times New Roman" w:hAnsi="Times New Roman"/>
                <w:sz w:val="24"/>
                <w:szCs w:val="24"/>
              </w:rPr>
              <w:t xml:space="preserve"> веков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sz w:val="24"/>
                <w:szCs w:val="24"/>
                <w:lang w:eastAsia="ar-SA"/>
              </w:rPr>
              <w:t xml:space="preserve">Россия перед смутой.  Смутное время. Россия при первых Романовых. Церковная реформа патриарха Никона. Церковный раскол. Социально-экономическое развитие страны в </w:t>
            </w:r>
            <w:r>
              <w:rPr>
                <w:rFonts w:ascii="Times New Roman" w:hAnsi="Times New Roman"/>
                <w:sz w:val="24"/>
                <w:szCs w:val="24"/>
                <w:lang w:val="en-US" w:eastAsia="ar-SA"/>
              </w:rPr>
              <w:t>XVII</w:t>
            </w:r>
            <w:r>
              <w:rPr>
                <w:rFonts w:ascii="Times New Roman" w:hAnsi="Times New Roman"/>
                <w:sz w:val="24"/>
                <w:szCs w:val="24"/>
                <w:lang w:eastAsia="ar-SA"/>
              </w:rPr>
              <w:t xml:space="preserve">. Развитие крепостнических отношений в России. Правление царя Федора и Софьи Алексеевны. Реформы Петра </w:t>
            </w:r>
            <w:r>
              <w:rPr>
                <w:rFonts w:ascii="Times New Roman" w:hAnsi="Times New Roman"/>
                <w:sz w:val="24"/>
                <w:szCs w:val="24"/>
                <w:lang w:val="en-US" w:eastAsia="ar-SA"/>
              </w:rPr>
              <w:t>I</w:t>
            </w:r>
            <w:r>
              <w:rPr>
                <w:rFonts w:ascii="Times New Roman" w:hAnsi="Times New Roman"/>
                <w:sz w:val="24"/>
                <w:szCs w:val="24"/>
                <w:lang w:eastAsia="ar-SA"/>
              </w:rPr>
              <w:t>. Развитие сельского хозяйства и крестьянство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lang w:eastAsia="ar-SA"/>
              </w:rPr>
              <w:t>Преобразования Петра Великого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7A27EF" w:rsidRDefault="007A27EF" w:rsidP="007A27EF">
            <w:pPr>
              <w:spacing w:after="0" w:line="240" w:lineRule="auto"/>
              <w:rPr>
                <w:rFonts w:ascii="Times New Roman" w:hAnsi="Times New Roman"/>
                <w:bCs/>
                <w:sz w:val="24"/>
                <w:szCs w:val="24"/>
              </w:rPr>
            </w:pPr>
            <w:r w:rsidRPr="007A27EF">
              <w:rPr>
                <w:rFonts w:ascii="Times New Roman" w:hAnsi="Times New Roman"/>
                <w:sz w:val="24"/>
                <w:szCs w:val="24"/>
              </w:rPr>
              <w:t>Тема 1.4. Российская империя в XVIII веке</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sz w:val="24"/>
                <w:szCs w:val="24"/>
              </w:rPr>
              <w:t xml:space="preserve">Эпоха дворцовых переворотов. Правление Екатерины </w:t>
            </w:r>
            <w:r>
              <w:rPr>
                <w:rFonts w:ascii="Times New Roman" w:hAnsi="Times New Roman"/>
                <w:sz w:val="24"/>
                <w:szCs w:val="24"/>
                <w:lang w:val="en-US"/>
              </w:rPr>
              <w:t>II</w:t>
            </w:r>
            <w:r>
              <w:rPr>
                <w:rFonts w:ascii="Times New Roman" w:hAnsi="Times New Roman"/>
                <w:sz w:val="24"/>
                <w:szCs w:val="24"/>
              </w:rPr>
              <w:t xml:space="preserve">. Социально-экономическое развитие России. Внутренняя и внешняя политика Павла </w:t>
            </w:r>
            <w:r>
              <w:rPr>
                <w:rFonts w:ascii="Times New Roman" w:hAnsi="Times New Roman"/>
                <w:sz w:val="24"/>
                <w:szCs w:val="24"/>
                <w:lang w:val="en-US"/>
              </w:rPr>
              <w:t>I</w:t>
            </w:r>
            <w:r>
              <w:rPr>
                <w:rFonts w:ascii="Times New Roman" w:hAnsi="Times New Roman"/>
                <w:sz w:val="24"/>
                <w:szCs w:val="24"/>
              </w:rPr>
              <w:t>. Сельское хозяйство России и крестьянский вопрос в 1725-1801 годах</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4.</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Правление Екатерины II. Политика «просвещенного абсолютизма»: основные направления, мероприятия, значение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7A27EF" w:rsidRDefault="007A27EF" w:rsidP="007A27EF">
            <w:pPr>
              <w:spacing w:after="0" w:line="240" w:lineRule="auto"/>
              <w:rPr>
                <w:rFonts w:ascii="Times New Roman" w:hAnsi="Times New Roman"/>
                <w:bCs/>
                <w:sz w:val="24"/>
                <w:szCs w:val="24"/>
              </w:rPr>
            </w:pPr>
            <w:r w:rsidRPr="007A27EF">
              <w:rPr>
                <w:rFonts w:ascii="Times New Roman" w:hAnsi="Times New Roman"/>
                <w:sz w:val="24"/>
                <w:szCs w:val="24"/>
              </w:rPr>
              <w:t>Тема 1.5. Россия в XIX веке</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sz w:val="24"/>
                <w:szCs w:val="24"/>
              </w:rPr>
              <w:t xml:space="preserve">Внутренняя и внешняя политика Александра </w:t>
            </w:r>
            <w:r>
              <w:rPr>
                <w:rFonts w:ascii="Times New Roman" w:hAnsi="Times New Roman"/>
                <w:sz w:val="24"/>
                <w:szCs w:val="24"/>
                <w:lang w:val="en-US"/>
              </w:rPr>
              <w:t>I</w:t>
            </w:r>
            <w:r>
              <w:rPr>
                <w:rFonts w:ascii="Times New Roman" w:hAnsi="Times New Roman"/>
                <w:sz w:val="24"/>
                <w:szCs w:val="24"/>
              </w:rPr>
              <w:t xml:space="preserve">.  Отечественная война 1812 года. Движение декабристов и восстание 14 декабря 1825 года. Николай </w:t>
            </w:r>
            <w:r>
              <w:rPr>
                <w:rFonts w:ascii="Times New Roman" w:hAnsi="Times New Roman"/>
                <w:sz w:val="24"/>
                <w:szCs w:val="24"/>
                <w:lang w:val="en-US"/>
              </w:rPr>
              <w:t>I</w:t>
            </w:r>
            <w:r>
              <w:rPr>
                <w:rFonts w:ascii="Times New Roman" w:hAnsi="Times New Roman"/>
                <w:sz w:val="24"/>
                <w:szCs w:val="24"/>
              </w:rPr>
              <w:t xml:space="preserve"> и развитие российской бюрократии. Общественное движение в 30-50 годы </w:t>
            </w:r>
            <w:r>
              <w:rPr>
                <w:rFonts w:ascii="Times New Roman" w:hAnsi="Times New Roman"/>
                <w:sz w:val="24"/>
                <w:szCs w:val="24"/>
                <w:lang w:val="en-US"/>
              </w:rPr>
              <w:t>XIX</w:t>
            </w:r>
            <w:r>
              <w:rPr>
                <w:rFonts w:ascii="Times New Roman" w:hAnsi="Times New Roman"/>
                <w:sz w:val="24"/>
                <w:szCs w:val="24"/>
              </w:rPr>
              <w:t xml:space="preserve"> века. Крестьянский вопрос и развитие сельского хозяйства России. Отмена крепостного права. Реформы 1860-1870 годов. Александр </w:t>
            </w:r>
            <w:r>
              <w:rPr>
                <w:rFonts w:ascii="Times New Roman" w:hAnsi="Times New Roman"/>
                <w:sz w:val="24"/>
                <w:szCs w:val="24"/>
                <w:lang w:val="en-US"/>
              </w:rPr>
              <w:t>III</w:t>
            </w:r>
            <w:r>
              <w:rPr>
                <w:rFonts w:ascii="Times New Roman" w:hAnsi="Times New Roman"/>
                <w:sz w:val="24"/>
                <w:szCs w:val="24"/>
              </w:rPr>
              <w:t xml:space="preserve"> – политика контр-реформ. Рабочее движение в 1880 годы и распространение </w:t>
            </w:r>
            <w:r>
              <w:rPr>
                <w:rFonts w:ascii="Times New Roman" w:hAnsi="Times New Roman"/>
                <w:sz w:val="24"/>
                <w:szCs w:val="24"/>
              </w:rPr>
              <w:lastRenderedPageBreak/>
              <w:t xml:space="preserve">марксизма. Социально-экономическое развитие России в </w:t>
            </w:r>
            <w:r>
              <w:rPr>
                <w:rFonts w:ascii="Times New Roman" w:hAnsi="Times New Roman"/>
                <w:sz w:val="24"/>
                <w:szCs w:val="24"/>
                <w:lang w:val="en-US"/>
              </w:rPr>
              <w:t>XIX</w:t>
            </w:r>
            <w:r>
              <w:rPr>
                <w:rFonts w:ascii="Times New Roman" w:hAnsi="Times New Roman"/>
                <w:sz w:val="24"/>
                <w:szCs w:val="24"/>
              </w:rPr>
              <w:t xml:space="preserve"> веке. Русская деревня во второй половине XIX века. Голод 1891-1892 годов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lastRenderedPageBreak/>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Отечественная война 1812 года. Значение отмены крепостного права в России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C50BEB" w:rsidRDefault="007A27EF" w:rsidP="007A27EF">
            <w:pPr>
              <w:spacing w:after="0" w:line="240" w:lineRule="auto"/>
              <w:rPr>
                <w:rFonts w:ascii="Times New Roman" w:hAnsi="Times New Roman"/>
                <w:bCs/>
                <w:sz w:val="24"/>
                <w:szCs w:val="24"/>
              </w:rPr>
            </w:pPr>
            <w:r w:rsidRPr="00C50BEB">
              <w:rPr>
                <w:rFonts w:ascii="Times New Roman" w:hAnsi="Times New Roman"/>
                <w:sz w:val="24"/>
                <w:szCs w:val="24"/>
              </w:rPr>
              <w:t xml:space="preserve">Тема 1.6. Россия в начале </w:t>
            </w:r>
            <w:r w:rsidRPr="00C50BEB">
              <w:rPr>
                <w:rFonts w:ascii="Times New Roman" w:hAnsi="Times New Roman"/>
                <w:sz w:val="24"/>
                <w:szCs w:val="24"/>
                <w:lang w:val="en-US"/>
              </w:rPr>
              <w:t>XX</w:t>
            </w:r>
            <w:r w:rsidRPr="00C50BEB">
              <w:rPr>
                <w:rFonts w:ascii="Times New Roman" w:hAnsi="Times New Roman"/>
                <w:sz w:val="24"/>
                <w:szCs w:val="24"/>
              </w:rPr>
              <w:t xml:space="preserve"> века</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sz w:val="24"/>
                <w:szCs w:val="24"/>
              </w:rPr>
              <w:t xml:space="preserve">Социально-экономическое развитие России в начале </w:t>
            </w:r>
            <w:r>
              <w:rPr>
                <w:rFonts w:ascii="Times New Roman" w:hAnsi="Times New Roman"/>
                <w:sz w:val="24"/>
                <w:szCs w:val="24"/>
                <w:lang w:val="en-US"/>
              </w:rPr>
              <w:t>XX</w:t>
            </w:r>
            <w:r>
              <w:rPr>
                <w:rFonts w:ascii="Times New Roman" w:hAnsi="Times New Roman"/>
                <w:sz w:val="24"/>
                <w:szCs w:val="24"/>
              </w:rPr>
              <w:t xml:space="preserve"> века. Последний российский император Николай </w:t>
            </w:r>
            <w:r>
              <w:rPr>
                <w:rFonts w:ascii="Times New Roman" w:hAnsi="Times New Roman"/>
                <w:sz w:val="24"/>
                <w:szCs w:val="24"/>
                <w:lang w:val="en-US"/>
              </w:rPr>
              <w:t>II</w:t>
            </w:r>
            <w:r>
              <w:rPr>
                <w:rFonts w:ascii="Times New Roman" w:hAnsi="Times New Roman"/>
                <w:sz w:val="24"/>
                <w:szCs w:val="24"/>
              </w:rPr>
              <w:t>. Русско-японская война. Революция 1905-1907 годов. Политические партии и развитие парламентаризма. Аграрная реформа. Первая мировая война. 1917 год – февральская и октябрьская революции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7A27EF" w:rsidRPr="00EE4F8F" w:rsidTr="00C50BEB">
        <w:trPr>
          <w:trHeight w:val="20"/>
        </w:trPr>
        <w:tc>
          <w:tcPr>
            <w:tcW w:w="2269" w:type="dxa"/>
            <w:tcBorders>
              <w:top w:val="single" w:sz="2" w:space="0" w:color="000000"/>
              <w:left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7A27EF" w:rsidRDefault="007A27EF" w:rsidP="007A27EF">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6.</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Основное содержание и этапы реализации столыпинской аграрной реформы, ее влияние на экономическое и социальное развитие России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A27EF" w:rsidRPr="00EE4F8F" w:rsidRDefault="00C50BEB" w:rsidP="007A27E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A27EF" w:rsidRPr="00EE4F8F" w:rsidRDefault="007A27EF" w:rsidP="007A27E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C50BEB" w:rsidRPr="00EE4F8F" w:rsidTr="00C50BEB">
        <w:trPr>
          <w:trHeight w:val="20"/>
        </w:trPr>
        <w:tc>
          <w:tcPr>
            <w:tcW w:w="2269" w:type="dxa"/>
            <w:tcBorders>
              <w:top w:val="single" w:sz="2" w:space="0" w:color="000000"/>
              <w:left w:val="single" w:sz="2" w:space="0" w:color="000000"/>
              <w:right w:val="single" w:sz="2" w:space="0" w:color="000000"/>
            </w:tcBorders>
            <w:shd w:val="clear" w:color="000000" w:fill="FFFFFF"/>
          </w:tcPr>
          <w:p w:rsidR="00C50BEB" w:rsidRPr="00C50BEB" w:rsidRDefault="00C50BEB" w:rsidP="00C50BEB">
            <w:pPr>
              <w:spacing w:after="0" w:line="240" w:lineRule="auto"/>
              <w:rPr>
                <w:rFonts w:ascii="Times New Roman" w:hAnsi="Times New Roman"/>
                <w:bCs/>
                <w:sz w:val="24"/>
                <w:szCs w:val="24"/>
              </w:rPr>
            </w:pPr>
            <w:r w:rsidRPr="00C50BEB">
              <w:rPr>
                <w:rFonts w:ascii="Times New Roman" w:hAnsi="Times New Roman"/>
                <w:sz w:val="24"/>
                <w:szCs w:val="24"/>
              </w:rPr>
              <w:t>Тема 1.7. Советское государство в 1918-1945 годах. Советский Союз в 1945-1991 годах</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rPr>
                <w:rFonts w:ascii="Times New Roman" w:hAnsi="Times New Roman"/>
                <w:b/>
                <w:bCs/>
                <w:sz w:val="24"/>
                <w:szCs w:val="24"/>
              </w:rPr>
            </w:pPr>
            <w:r>
              <w:rPr>
                <w:rFonts w:ascii="Times New Roman" w:hAnsi="Times New Roman"/>
                <w:color w:val="000000"/>
                <w:sz w:val="24"/>
                <w:szCs w:val="24"/>
                <w:lang w:bidi="ru-RU"/>
              </w:rPr>
              <w:t>Советская Россия – начало. Военный коммунизм. Гражданская война. НЭП, его сущность и значение. Образование СССР. Национально-государственное устройство СССР. Индустриализация. Социальная политика государства. Коллективизация сельского хозяйства. Великая отечественная война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C50BEB" w:rsidRPr="00EE4F8F" w:rsidTr="00C50BEB">
        <w:trPr>
          <w:trHeight w:val="20"/>
        </w:trPr>
        <w:tc>
          <w:tcPr>
            <w:tcW w:w="2269" w:type="dxa"/>
            <w:tcBorders>
              <w:top w:val="single" w:sz="2" w:space="0" w:color="000000"/>
              <w:left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7.</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Начало индустриализации. Коллективизация сельского хозяйства: формы, методы, экономические и социальные последствия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C50BEB" w:rsidRPr="00EE4F8F" w:rsidTr="00C50BEB">
        <w:trPr>
          <w:trHeight w:val="20"/>
        </w:trPr>
        <w:tc>
          <w:tcPr>
            <w:tcW w:w="2269" w:type="dxa"/>
            <w:tcBorders>
              <w:top w:val="single" w:sz="2" w:space="0" w:color="000000"/>
              <w:left w:val="single" w:sz="2" w:space="0" w:color="000000"/>
              <w:right w:val="single" w:sz="2" w:space="0" w:color="000000"/>
            </w:tcBorders>
            <w:shd w:val="clear" w:color="000000" w:fill="FFFFFF"/>
          </w:tcPr>
          <w:p w:rsidR="00C50BEB" w:rsidRPr="00C50BEB" w:rsidRDefault="00C50BEB" w:rsidP="00C50BEB">
            <w:pPr>
              <w:spacing w:after="0" w:line="240" w:lineRule="auto"/>
              <w:rPr>
                <w:rFonts w:ascii="Times New Roman" w:hAnsi="Times New Roman"/>
                <w:bCs/>
                <w:sz w:val="24"/>
                <w:szCs w:val="24"/>
              </w:rPr>
            </w:pPr>
            <w:r w:rsidRPr="00C50BEB">
              <w:rPr>
                <w:rFonts w:ascii="Times New Roman" w:hAnsi="Times New Roman"/>
                <w:sz w:val="24"/>
                <w:szCs w:val="24"/>
              </w:rPr>
              <w:t>Тема 1.8. Советский Союз в 1945-1991 годах</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Восстановление народного хозяйства. В 1945-1953 годах. Экономическая и социальная политика в 1964-1985 годах. Перестройка, её причины и цели. Курс на ускорение социально-экономических процессов. Демократизация политической жизни. Нарастание центробежных процессов и распад Советского Союза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C50BEB" w:rsidRPr="00EE4F8F" w:rsidTr="00C50BEB">
        <w:trPr>
          <w:trHeight w:val="20"/>
        </w:trPr>
        <w:tc>
          <w:tcPr>
            <w:tcW w:w="2269" w:type="dxa"/>
            <w:tcBorders>
              <w:top w:val="single" w:sz="2" w:space="0" w:color="000000"/>
              <w:left w:val="single" w:sz="2" w:space="0" w:color="000000"/>
              <w:right w:val="single" w:sz="2" w:space="0" w:color="000000"/>
            </w:tcBorders>
            <w:shd w:val="clear" w:color="000000" w:fill="FFFFFF"/>
          </w:tcPr>
          <w:p w:rsidR="00C50BEB" w:rsidRPr="00C50BEB" w:rsidRDefault="00C50BEB" w:rsidP="00C50BEB">
            <w:pPr>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8.</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sz w:val="24"/>
                <w:szCs w:val="24"/>
              </w:rPr>
              <w:t>Послевоенное советское общество. Экономическая реформа 1965 года в СССР. Советский Союз в годы перестройки. Распад СССР и образование СНГ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C50BEB" w:rsidRPr="00EE4F8F" w:rsidTr="00C50BEB">
        <w:trPr>
          <w:trHeight w:val="20"/>
        </w:trPr>
        <w:tc>
          <w:tcPr>
            <w:tcW w:w="2269" w:type="dxa"/>
            <w:tcBorders>
              <w:top w:val="single" w:sz="2" w:space="0" w:color="000000"/>
              <w:left w:val="single" w:sz="2" w:space="0" w:color="000000"/>
              <w:right w:val="single" w:sz="2" w:space="0" w:color="000000"/>
            </w:tcBorders>
            <w:shd w:val="clear" w:color="000000" w:fill="FFFFFF"/>
          </w:tcPr>
          <w:p w:rsidR="00C50BEB" w:rsidRPr="00C50BEB" w:rsidRDefault="00C50BEB" w:rsidP="00C50BEB">
            <w:pPr>
              <w:spacing w:after="0" w:line="240" w:lineRule="auto"/>
              <w:rPr>
                <w:rFonts w:ascii="Times New Roman" w:hAnsi="Times New Roman"/>
                <w:bCs/>
                <w:sz w:val="24"/>
                <w:szCs w:val="24"/>
              </w:rPr>
            </w:pPr>
            <w:r w:rsidRPr="00C50BEB">
              <w:rPr>
                <w:rFonts w:ascii="Times New Roman" w:hAnsi="Times New Roman"/>
                <w:sz w:val="24"/>
                <w:szCs w:val="24"/>
              </w:rPr>
              <w:t xml:space="preserve">Тема 1.9. Российская Федерация на рубеже </w:t>
            </w:r>
            <w:r w:rsidRPr="00C50BEB">
              <w:rPr>
                <w:rFonts w:ascii="Times New Roman" w:hAnsi="Times New Roman"/>
                <w:sz w:val="24"/>
                <w:szCs w:val="24"/>
                <w:lang w:val="en-US"/>
              </w:rPr>
              <w:t>XX</w:t>
            </w:r>
            <w:r w:rsidRPr="00C50BEB">
              <w:rPr>
                <w:rFonts w:ascii="Times New Roman" w:hAnsi="Times New Roman"/>
                <w:sz w:val="24"/>
                <w:szCs w:val="24"/>
              </w:rPr>
              <w:t xml:space="preserve"> и </w:t>
            </w:r>
            <w:r w:rsidRPr="00C50BEB">
              <w:rPr>
                <w:rFonts w:ascii="Times New Roman" w:hAnsi="Times New Roman"/>
                <w:sz w:val="24"/>
                <w:szCs w:val="24"/>
                <w:lang w:val="en-US"/>
              </w:rPr>
              <w:t>XXI</w:t>
            </w:r>
            <w:r w:rsidRPr="00C50BEB">
              <w:rPr>
                <w:rFonts w:ascii="Times New Roman" w:hAnsi="Times New Roman"/>
                <w:sz w:val="24"/>
                <w:szCs w:val="24"/>
              </w:rPr>
              <w:t xml:space="preserve"> веков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rPr>
                <w:rFonts w:ascii="Times New Roman" w:hAnsi="Times New Roman"/>
                <w:b/>
                <w:bCs/>
                <w:sz w:val="24"/>
                <w:szCs w:val="24"/>
              </w:rPr>
            </w:pPr>
            <w:r>
              <w:rPr>
                <w:rFonts w:ascii="Times New Roman" w:hAnsi="Times New Roman"/>
                <w:color w:val="000000"/>
                <w:sz w:val="24"/>
                <w:szCs w:val="24"/>
              </w:rPr>
              <w:t xml:space="preserve">Формирование российской государственности. Изменения в системе власти. Б.Н. 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Военно-политический кризис в Чечне. Отставка Б. Н. Ельцина.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Д.А. Медведев. Государственная политика в условиях экономического кризиса, начавшегося в 2008 году. Президентские выборы 2012 года. Разработка и реализация планов дальнейшего развития России. Геополитическое положение и внешняя политика России в 1990-е годы. Отношения со странами СНГ. Восточное направление внешней политики. Разработка новой </w:t>
            </w:r>
            <w:r>
              <w:rPr>
                <w:rFonts w:ascii="Times New Roman" w:hAnsi="Times New Roman"/>
                <w:color w:val="000000"/>
                <w:sz w:val="24"/>
                <w:szCs w:val="24"/>
              </w:rPr>
              <w:lastRenderedPageBreak/>
              <w:t>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 Распространение информационных технологий в различных сферах жизни общества.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lastRenderedPageBreak/>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C50BEB" w:rsidRPr="00EE4F8F" w:rsidTr="007445B9">
        <w:trPr>
          <w:trHeight w:val="1"/>
        </w:trPr>
        <w:tc>
          <w:tcPr>
            <w:tcW w:w="12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lastRenderedPageBreak/>
              <w:t xml:space="preserve">Промежуточная аттестация </w:t>
            </w:r>
            <w:r w:rsidRPr="00EE4F8F">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C50BEB" w:rsidRPr="00EE4F8F" w:rsidTr="007445B9">
        <w:trPr>
          <w:trHeight w:val="20"/>
        </w:trPr>
        <w:tc>
          <w:tcPr>
            <w:tcW w:w="12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50BEB" w:rsidRPr="00EE4F8F" w:rsidRDefault="00C50BEB" w:rsidP="00C50BEB">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Pr>
                <w:rFonts w:ascii="Times New Roman" w:hAnsi="Times New Roman"/>
                <w:color w:val="000000"/>
                <w:position w:val="-1"/>
                <w:sz w:val="24"/>
                <w:szCs w:val="24"/>
              </w:rPr>
              <w:t>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C50BEB" w:rsidRPr="00EE4F8F" w:rsidRDefault="00C50BEB" w:rsidP="00C50BEB">
            <w:pPr>
              <w:widowControl w:val="0"/>
              <w:suppressAutoHyphens/>
              <w:autoSpaceDE w:val="0"/>
              <w:autoSpaceDN w:val="0"/>
              <w:adjustRightInd w:val="0"/>
              <w:spacing w:after="0" w:line="240" w:lineRule="auto"/>
              <w:rPr>
                <w:rFonts w:ascii="Times New Roman" w:hAnsi="Times New Roman"/>
                <w:sz w:val="24"/>
                <w:szCs w:val="24"/>
                <w:lang w:val="en-GB"/>
              </w:rPr>
            </w:pPr>
          </w:p>
        </w:tc>
      </w:tr>
    </w:tbl>
    <w:p w:rsidR="00566870" w:rsidRPr="00EE4F8F" w:rsidRDefault="00566870" w:rsidP="00EE4F8F">
      <w:pPr>
        <w:widowControl w:val="0"/>
        <w:autoSpaceDE w:val="0"/>
        <w:autoSpaceDN w:val="0"/>
        <w:adjustRightInd w:val="0"/>
        <w:spacing w:after="0" w:line="240" w:lineRule="auto"/>
        <w:jc w:val="both"/>
        <w:rPr>
          <w:rFonts w:ascii="Times New Roman" w:hAnsi="Times New Roman"/>
          <w:i/>
          <w:iCs/>
          <w:color w:val="000000"/>
          <w:sz w:val="24"/>
          <w:szCs w:val="24"/>
        </w:rPr>
        <w:sectPr w:rsidR="00566870" w:rsidRPr="00EE4F8F" w:rsidSect="007445B9">
          <w:pgSz w:w="15840" w:h="12240" w:orient="landscape"/>
          <w:pgMar w:top="851" w:right="1134" w:bottom="851" w:left="1134" w:header="720" w:footer="720" w:gutter="0"/>
          <w:cols w:space="720"/>
          <w:noEndnote/>
        </w:sectPr>
      </w:pPr>
    </w:p>
    <w:p w:rsidR="00566870" w:rsidRPr="00EE4F8F" w:rsidRDefault="00566870" w:rsidP="0059342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lastRenderedPageBreak/>
        <w:t xml:space="preserve">3. УСЛОВИЯ РЕАЛИЗАЦИИ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rsidR="00463814" w:rsidRPr="00EE4F8F" w:rsidRDefault="00463814"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 xml:space="preserve">3.1. </w:t>
      </w:r>
      <w:r w:rsidR="00463814" w:rsidRPr="00EE4F8F">
        <w:rPr>
          <w:rFonts w:ascii="Times New Roman" w:hAnsi="Times New Roman"/>
          <w:b/>
          <w:color w:val="000000"/>
          <w:sz w:val="24"/>
          <w:szCs w:val="24"/>
        </w:rPr>
        <w:t>Материально- техническое оснащение</w:t>
      </w:r>
    </w:p>
    <w:p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Для реализации программы учебной дисциплины предусмотрены следующие специальные помещения:</w:t>
      </w:r>
    </w:p>
    <w:p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Кабинет</w:t>
      </w:r>
      <w:r w:rsidRPr="00EE4F8F">
        <w:rPr>
          <w:rFonts w:ascii="Times New Roman" w:hAnsi="Times New Roman"/>
          <w:i/>
          <w:iCs/>
          <w:color w:val="000000"/>
          <w:sz w:val="24"/>
          <w:szCs w:val="24"/>
        </w:rPr>
        <w:t xml:space="preserve"> «</w:t>
      </w:r>
      <w:r w:rsidRPr="00EE4F8F">
        <w:rPr>
          <w:rFonts w:ascii="Times New Roman" w:hAnsi="Times New Roman"/>
          <w:bCs/>
          <w:sz w:val="24"/>
          <w:szCs w:val="24"/>
        </w:rPr>
        <w:t>Социально-гуманитарных дисциплин</w:t>
      </w:r>
      <w:r w:rsidRPr="00EE4F8F">
        <w:rPr>
          <w:rFonts w:ascii="Times New Roman" w:hAnsi="Times New Roman"/>
          <w:i/>
          <w:iCs/>
          <w:color w:val="000000"/>
          <w:sz w:val="24"/>
          <w:szCs w:val="24"/>
        </w:rPr>
        <w:t>»</w:t>
      </w:r>
      <w:r w:rsidR="00463814" w:rsidRPr="00EE4F8F">
        <w:rPr>
          <w:rFonts w:ascii="Times New Roman" w:hAnsi="Times New Roman"/>
          <w:color w:val="000000"/>
          <w:sz w:val="24"/>
          <w:szCs w:val="24"/>
        </w:rPr>
        <w:t>.</w:t>
      </w:r>
    </w:p>
    <w:p w:rsidR="00D06678" w:rsidRPr="00EE4F8F" w:rsidRDefault="00D06678" w:rsidP="00EE4F8F">
      <w:pPr>
        <w:autoSpaceDE w:val="0"/>
        <w:autoSpaceDN w:val="0"/>
        <w:adjustRightInd w:val="0"/>
        <w:spacing w:after="0" w:line="240" w:lineRule="auto"/>
        <w:ind w:firstLine="709"/>
        <w:jc w:val="both"/>
        <w:rPr>
          <w:rFonts w:ascii="Times New Roman" w:hAnsi="Times New Roman"/>
          <w:b/>
          <w:bCs/>
          <w:sz w:val="24"/>
          <w:szCs w:val="24"/>
        </w:rPr>
      </w:pPr>
      <w:r w:rsidRPr="00EE4F8F">
        <w:rPr>
          <w:rFonts w:ascii="Times New Roman" w:hAnsi="Times New Roman"/>
          <w:b/>
          <w:sz w:val="24"/>
          <w:szCs w:val="24"/>
        </w:rPr>
        <w:t>Оборудование учебного кабинета</w:t>
      </w:r>
      <w:r w:rsidRPr="00EE4F8F">
        <w:rPr>
          <w:rFonts w:ascii="Times New Roman" w:hAnsi="Times New Roman"/>
          <w:b/>
          <w:bCs/>
          <w:sz w:val="24"/>
          <w:szCs w:val="24"/>
        </w:rPr>
        <w:t>:</w:t>
      </w:r>
    </w:p>
    <w:p w:rsidR="00D06678" w:rsidRPr="00EE4F8F" w:rsidRDefault="00D06678" w:rsidP="00EE4F8F">
      <w:pPr>
        <w:spacing w:after="0" w:line="240" w:lineRule="auto"/>
        <w:ind w:right="141" w:firstLine="709"/>
        <w:jc w:val="both"/>
        <w:rPr>
          <w:rFonts w:ascii="Times New Roman" w:hAnsi="Times New Roman"/>
          <w:sz w:val="24"/>
          <w:szCs w:val="24"/>
        </w:rPr>
      </w:pPr>
      <w:r w:rsidRPr="00EE4F8F">
        <w:rPr>
          <w:rFonts w:ascii="Times New Roman" w:hAnsi="Times New Roman"/>
          <w:b/>
          <w:sz w:val="24"/>
          <w:szCs w:val="24"/>
        </w:rPr>
        <w:t xml:space="preserve">Комплект учебной мебели: </w:t>
      </w:r>
      <w:r w:rsidRPr="00EE4F8F">
        <w:rPr>
          <w:rFonts w:ascii="Times New Roman" w:hAnsi="Times New Roman"/>
          <w:sz w:val="24"/>
          <w:szCs w:val="24"/>
        </w:rPr>
        <w:t xml:space="preserve">ученические столы и стулья на 25 чел.; преподавательский комплект мебели для преподавателя; доска учебная. </w:t>
      </w:r>
    </w:p>
    <w:p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Наглядные средства обучения: </w:t>
      </w:r>
      <w:r w:rsidRPr="00EE4F8F">
        <w:rPr>
          <w:rFonts w:ascii="Times New Roman" w:hAnsi="Times New Roman"/>
          <w:sz w:val="24"/>
          <w:szCs w:val="24"/>
        </w:rPr>
        <w:t xml:space="preserve">комплект учебно-наглядных пособий (плакаты, раздаточные карточки, таблицы, портреты ученых), учебная литература. </w:t>
      </w:r>
    </w:p>
    <w:p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Технические средства обучения: </w:t>
      </w:r>
      <w:r w:rsidRPr="00EE4F8F">
        <w:rPr>
          <w:rFonts w:ascii="Times New Roman" w:hAnsi="Times New Roman"/>
          <w:sz w:val="24"/>
          <w:szCs w:val="24"/>
        </w:rPr>
        <w:t xml:space="preserve">мультмедийное оборудование (видеопроектор, экран), рабочее место преподавателя: персональный компьютер с подключением к сети «Интернет», принтер. </w:t>
      </w:r>
    </w:p>
    <w:p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3.2. Информационное обеспечение реализации программы</w:t>
      </w:r>
    </w:p>
    <w:p w:rsidR="00C50BEB" w:rsidRDefault="00C50BEB" w:rsidP="00C50BEB">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2" w:name="_Hlk90308800"/>
      <w:r>
        <w:rPr>
          <w:rFonts w:ascii="Times New Roman" w:hAnsi="Times New Roman"/>
          <w:sz w:val="24"/>
          <w:szCs w:val="24"/>
        </w:rPr>
        <w:t xml:space="preserve">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
    </w:p>
    <w:p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3.2.1. Основные печатные издания</w:t>
      </w:r>
    </w:p>
    <w:p w:rsidR="00C50BEB" w:rsidRDefault="00C50BEB" w:rsidP="00C50BEB">
      <w:pPr>
        <w:spacing w:after="0"/>
        <w:ind w:firstLine="709"/>
        <w:contextualSpacing/>
        <w:jc w:val="both"/>
        <w:rPr>
          <w:rFonts w:ascii="Times New Roman" w:hAnsi="Times New Roman"/>
          <w:sz w:val="24"/>
          <w:szCs w:val="24"/>
        </w:rPr>
      </w:pPr>
      <w:r>
        <w:rPr>
          <w:rFonts w:ascii="Times New Roman" w:hAnsi="Times New Roman"/>
          <w:b/>
          <w:sz w:val="24"/>
          <w:szCs w:val="24"/>
        </w:rPr>
        <w:t xml:space="preserve">1. </w:t>
      </w:r>
      <w:r>
        <w:rPr>
          <w:rFonts w:ascii="Times New Roman" w:hAnsi="Times New Roman"/>
          <w:sz w:val="24"/>
          <w:szCs w:val="24"/>
        </w:rPr>
        <w:t>Кириллов, В. В.  История России: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:непосредственный.</w:t>
      </w:r>
    </w:p>
    <w:p w:rsidR="00566870" w:rsidRPr="00EE4F8F" w:rsidRDefault="00566870" w:rsidP="00EE4F8F">
      <w:pPr>
        <w:widowControl w:val="0"/>
        <w:autoSpaceDE w:val="0"/>
        <w:autoSpaceDN w:val="0"/>
        <w:adjustRightInd w:val="0"/>
        <w:spacing w:after="0" w:line="240" w:lineRule="auto"/>
        <w:ind w:firstLine="709"/>
        <w:rPr>
          <w:rFonts w:ascii="Times New Roman" w:hAnsi="Times New Roman"/>
          <w:color w:val="000000"/>
          <w:sz w:val="24"/>
          <w:szCs w:val="24"/>
        </w:rPr>
      </w:pPr>
      <w:r w:rsidRPr="00EE4F8F">
        <w:rPr>
          <w:rFonts w:ascii="Times New Roman" w:hAnsi="Times New Roman"/>
          <w:b/>
          <w:bCs/>
          <w:color w:val="000000"/>
          <w:sz w:val="24"/>
          <w:szCs w:val="24"/>
        </w:rPr>
        <w:t xml:space="preserve">3.2.2. Основные электронные издания </w:t>
      </w:r>
    </w:p>
    <w:p w:rsidR="00C50BEB" w:rsidRDefault="00C50BEB" w:rsidP="00C50BEB">
      <w:pPr>
        <w:spacing w:after="0"/>
        <w:ind w:firstLine="709"/>
        <w:contextualSpacing/>
        <w:jc w:val="both"/>
        <w:rPr>
          <w:rFonts w:ascii="Times New Roman" w:hAnsi="Times New Roman"/>
          <w:b/>
          <w:bCs/>
          <w:i/>
          <w:sz w:val="24"/>
          <w:szCs w:val="24"/>
        </w:rPr>
      </w:pPr>
      <w:r>
        <w:rPr>
          <w:rFonts w:ascii="Times New Roman" w:hAnsi="Times New Roman"/>
          <w:b/>
          <w:sz w:val="24"/>
          <w:szCs w:val="24"/>
        </w:rPr>
        <w:t xml:space="preserve">1. </w:t>
      </w:r>
      <w:r>
        <w:rPr>
          <w:rFonts w:ascii="Times New Roman" w:hAnsi="Times New Roman"/>
          <w:sz w:val="24"/>
          <w:szCs w:val="24"/>
        </w:rPr>
        <w:t>Карпачев, С. П.  История России : учебное пособие для среднего профессионального образования / С. П. Карпачев. — 3-е изд., перераб. и доп. — Москва : Издательство Юрайт, 2021. — 248 с. — (Профессиональное образование). — ISBN 978-5-534-08753-6. — Текст : электронный // ЭБС Юрайт [сайт]. — URL: https://urait.ru/bcode/468583</w:t>
      </w:r>
    </w:p>
    <w:p w:rsidR="00566870" w:rsidRPr="00EE4F8F" w:rsidRDefault="008A2A0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3.3 Организация учебного процесса</w:t>
      </w:r>
    </w:p>
    <w:p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Изучению СГ.01 История России предшествует изучение дисциплин БД История и БД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E4F8F">
        <w:rPr>
          <w:rFonts w:ascii="Times New Roman" w:hAnsi="Times New Roman"/>
          <w:sz w:val="24"/>
          <w:szCs w:val="24"/>
        </w:rPr>
        <w:t>информационно-телекоммуникационной сети «Интернет»</w:t>
      </w:r>
      <w:r w:rsidRPr="00EE4F8F">
        <w:rPr>
          <w:rFonts w:ascii="Times New Roman" w:hAnsi="Times New Roman"/>
          <w:bCs/>
          <w:sz w:val="24"/>
          <w:szCs w:val="24"/>
        </w:rPr>
        <w:t>.</w:t>
      </w:r>
    </w:p>
    <w:p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E4F8F">
        <w:rPr>
          <w:rFonts w:ascii="Times New Roman" w:hAnsi="Times New Roman"/>
          <w:bCs/>
          <w:sz w:val="24"/>
          <w:szCs w:val="24"/>
        </w:rPr>
        <w:t xml:space="preserve">. </w:t>
      </w:r>
    </w:p>
    <w:p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EE4F8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EE4F8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t>3.4. Кадровое обеспечение образовательного процесса</w:t>
      </w:r>
    </w:p>
    <w:p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8A2A00" w:rsidRPr="00EE4F8F" w:rsidRDefault="008A2A0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4. КОНТРОЛЬ И ОЦЕНКА РЕЗУЛЬТАТОВ ОСВОЕНИЯ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5134"/>
        <w:gridCol w:w="2977"/>
        <w:gridCol w:w="1984"/>
      </w:tblGrid>
      <w:tr w:rsidR="00566870" w:rsidRPr="00EE4F8F" w:rsidTr="00C50BEB">
        <w:trPr>
          <w:trHeight w:val="1"/>
        </w:trPr>
        <w:tc>
          <w:tcPr>
            <w:tcW w:w="5134"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C50BEB">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Результаты обучения</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Методы оценки</w:t>
            </w:r>
          </w:p>
        </w:tc>
      </w:tr>
      <w:tr w:rsidR="00C50BEB" w:rsidRPr="00EE4F8F" w:rsidTr="00C50BEB">
        <w:trPr>
          <w:trHeight w:val="3709"/>
        </w:trPr>
        <w:tc>
          <w:tcPr>
            <w:tcW w:w="5134"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rPr>
                <w:rFonts w:ascii="Times New Roman" w:hAnsi="Times New Roman"/>
                <w:b/>
                <w:bCs/>
                <w:sz w:val="24"/>
                <w:szCs w:val="24"/>
              </w:rPr>
            </w:pPr>
            <w:r>
              <w:rPr>
                <w:rFonts w:ascii="Times New Roman" w:hAnsi="Times New Roman"/>
                <w:b/>
                <w:bCs/>
                <w:sz w:val="24"/>
                <w:szCs w:val="24"/>
              </w:rPr>
              <w:t>Знать:</w:t>
            </w:r>
          </w:p>
          <w:p w:rsidR="00C50BEB" w:rsidRDefault="00C50BEB" w:rsidP="00C50BEB">
            <w:pPr>
              <w:spacing w:after="0" w:line="240" w:lineRule="auto"/>
              <w:rPr>
                <w:rFonts w:ascii="Times New Roman" w:hAnsi="Times New Roman"/>
                <w:sz w:val="24"/>
                <w:szCs w:val="24"/>
              </w:rPr>
            </w:pPr>
            <w:r>
              <w:rPr>
                <w:rFonts w:ascii="Times New Roman" w:hAnsi="Times New Roman"/>
                <w:sz w:val="24"/>
                <w:szCs w:val="24"/>
              </w:rPr>
              <w:t>истории России и человечества в целом, её значение в общем</w:t>
            </w:r>
          </w:p>
          <w:p w:rsidR="00C50BEB" w:rsidRDefault="00C50BEB" w:rsidP="00C50BEB">
            <w:pPr>
              <w:spacing w:after="0" w:line="240" w:lineRule="auto"/>
              <w:rPr>
                <w:rFonts w:ascii="Times New Roman" w:hAnsi="Times New Roman"/>
                <w:bCs/>
                <w:sz w:val="24"/>
                <w:szCs w:val="24"/>
              </w:rPr>
            </w:pPr>
            <w:r>
              <w:rPr>
                <w:rFonts w:ascii="Times New Roman" w:hAnsi="Times New Roman"/>
                <w:sz w:val="24"/>
                <w:szCs w:val="24"/>
              </w:rPr>
              <w:t xml:space="preserve">историческом процессе; </w:t>
            </w:r>
          </w:p>
          <w:p w:rsidR="00C50BEB" w:rsidRDefault="00C50BEB" w:rsidP="00C50BEB">
            <w:pPr>
              <w:suppressAutoHyphens/>
              <w:spacing w:after="0" w:line="240" w:lineRule="auto"/>
              <w:rPr>
                <w:rFonts w:ascii="Times New Roman" w:hAnsi="Times New Roman"/>
                <w:sz w:val="24"/>
                <w:szCs w:val="24"/>
              </w:rPr>
            </w:pPr>
            <w:r>
              <w:rPr>
                <w:rFonts w:ascii="Times New Roman" w:hAnsi="Times New Roman"/>
                <w:sz w:val="24"/>
                <w:szCs w:val="24"/>
              </w:rPr>
              <w:t>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rsidR="00C50BEB" w:rsidRDefault="00C50BEB" w:rsidP="00C50BEB">
            <w:pPr>
              <w:suppressAutoHyphens/>
              <w:spacing w:after="0" w:line="240" w:lineRule="auto"/>
              <w:rPr>
                <w:rFonts w:ascii="Times New Roman" w:hAnsi="Times New Roman"/>
                <w:sz w:val="24"/>
                <w:szCs w:val="24"/>
              </w:rPr>
            </w:pPr>
            <w:r>
              <w:rPr>
                <w:rFonts w:ascii="Times New Roman" w:hAnsi="Times New Roman"/>
                <w:sz w:val="24"/>
                <w:szCs w:val="24"/>
              </w:rPr>
              <w:t>основных направлений развития России в разные исторические эпохи;</w:t>
            </w:r>
          </w:p>
          <w:p w:rsidR="00C50BEB" w:rsidRDefault="00C50BEB" w:rsidP="00C50BEB">
            <w:pPr>
              <w:spacing w:after="0" w:line="240" w:lineRule="auto"/>
              <w:rPr>
                <w:rFonts w:ascii="Times New Roman" w:hAnsi="Times New Roman"/>
                <w:bCs/>
                <w:i/>
              </w:rPr>
            </w:pPr>
            <w:r>
              <w:rPr>
                <w:rFonts w:ascii="Times New Roman" w:hAnsi="Times New Roman"/>
                <w:sz w:val="24"/>
                <w:szCs w:val="24"/>
              </w:rPr>
              <w:t>содержания и назначения важнейших нормативно-правовых актов мирового и регионального значения.</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jc w:val="both"/>
              <w:rPr>
                <w:rFonts w:ascii="Times New Roman" w:hAnsi="Times New Roman"/>
                <w:bCs/>
                <w:sz w:val="24"/>
                <w:szCs w:val="24"/>
              </w:rPr>
            </w:pPr>
            <w:r>
              <w:rPr>
                <w:rFonts w:ascii="Times New Roman" w:hAnsi="Times New Roman"/>
                <w:bCs/>
                <w:sz w:val="24"/>
                <w:szCs w:val="24"/>
              </w:rPr>
              <w:t>Уверенно описывает основные этапы развития России с древних времен до наших дней.</w:t>
            </w:r>
          </w:p>
          <w:p w:rsidR="00C50BEB" w:rsidRDefault="00C50BEB" w:rsidP="00C50BEB">
            <w:pPr>
              <w:spacing w:after="0" w:line="240" w:lineRule="auto"/>
              <w:jc w:val="both"/>
              <w:rPr>
                <w:rFonts w:ascii="Times New Roman" w:hAnsi="Times New Roman"/>
                <w:bCs/>
                <w:i/>
              </w:rPr>
            </w:pPr>
            <w:r>
              <w:rPr>
                <w:rFonts w:ascii="Times New Roman" w:hAnsi="Times New Roman"/>
                <w:bCs/>
                <w:sz w:val="24"/>
                <w:szCs w:val="24"/>
              </w:rPr>
              <w:t xml:space="preserve">Чётко обосновывает значение исторической науки в решении задач прогрессивного развития России. </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line="240" w:lineRule="auto"/>
              <w:rPr>
                <w:rFonts w:ascii="Times New Roman" w:hAnsi="Times New Roman"/>
                <w:bCs/>
                <w:i/>
              </w:rPr>
            </w:pPr>
            <w:r>
              <w:rPr>
                <w:rFonts w:ascii="Times New Roman" w:hAnsi="Times New Roman"/>
                <w:bCs/>
                <w:i/>
                <w:sz w:val="24"/>
                <w:szCs w:val="24"/>
              </w:rPr>
              <w:t>Устные и письменные опросы, оценка результатов выполнения практической работы</w:t>
            </w:r>
          </w:p>
        </w:tc>
      </w:tr>
      <w:tr w:rsidR="00C50BEB" w:rsidRPr="00EE4F8F" w:rsidTr="00C50BEB">
        <w:trPr>
          <w:trHeight w:val="274"/>
        </w:trPr>
        <w:tc>
          <w:tcPr>
            <w:tcW w:w="5134"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rPr>
                <w:rFonts w:ascii="Times New Roman" w:hAnsi="Times New Roman"/>
                <w:b/>
                <w:bCs/>
                <w:sz w:val="24"/>
                <w:szCs w:val="24"/>
              </w:rPr>
            </w:pPr>
            <w:r>
              <w:rPr>
                <w:rFonts w:ascii="Times New Roman" w:hAnsi="Times New Roman"/>
                <w:b/>
                <w:bCs/>
                <w:sz w:val="24"/>
                <w:szCs w:val="24"/>
              </w:rPr>
              <w:t>Уметь:</w:t>
            </w:r>
          </w:p>
          <w:p w:rsidR="00C50BEB" w:rsidRDefault="00C50BEB" w:rsidP="00C50BEB">
            <w:pPr>
              <w:suppressAutoHyphens/>
              <w:spacing w:after="0" w:line="240" w:lineRule="auto"/>
              <w:rPr>
                <w:rFonts w:ascii="Times New Roman" w:hAnsi="Times New Roman"/>
                <w:sz w:val="24"/>
                <w:szCs w:val="24"/>
              </w:rPr>
            </w:pPr>
            <w:r>
              <w:rPr>
                <w:rFonts w:ascii="Times New Roman" w:hAnsi="Times New Roman"/>
                <w:sz w:val="24"/>
                <w:szCs w:val="24"/>
              </w:rPr>
              <w:t>самостоятельно ориентироваться в современной экономической, политической, культурной ситуации в Российской Федерации и мире;</w:t>
            </w:r>
          </w:p>
          <w:p w:rsidR="00C50BEB" w:rsidRDefault="00C50BEB" w:rsidP="00C50BEB">
            <w:pPr>
              <w:suppressAutoHyphens/>
              <w:spacing w:after="0" w:line="240" w:lineRule="auto"/>
              <w:rPr>
                <w:rFonts w:ascii="Times New Roman" w:hAnsi="Times New Roman"/>
                <w:sz w:val="24"/>
                <w:szCs w:val="24"/>
              </w:rPr>
            </w:pPr>
            <w:r>
              <w:rPr>
                <w:rFonts w:ascii="Times New Roman" w:hAnsi="Times New Roman"/>
                <w:sz w:val="24"/>
                <w:szCs w:val="24"/>
              </w:rPr>
              <w:t>выявлять взаимосвязь отечественных, региональных, мировых социально-экономических, политических и культурных проблем;</w:t>
            </w:r>
          </w:p>
          <w:p w:rsidR="00C50BEB" w:rsidRDefault="00C50BEB" w:rsidP="00C50BEB">
            <w:pPr>
              <w:spacing w:after="0" w:line="240" w:lineRule="auto"/>
              <w:rPr>
                <w:rFonts w:ascii="Times New Roman" w:hAnsi="Times New Roman"/>
                <w:bCs/>
                <w:sz w:val="24"/>
                <w:szCs w:val="24"/>
                <w:highlight w:val="green"/>
              </w:rPr>
            </w:pPr>
            <w:r>
              <w:rPr>
                <w:rFonts w:ascii="Times New Roman" w:hAnsi="Times New Roman"/>
                <w:sz w:val="24"/>
                <w:szCs w:val="24"/>
              </w:rPr>
              <w:t>вести диалог, обосновывать свою точку зрения в дискуссии по исторической тематике.</w:t>
            </w:r>
          </w:p>
          <w:p w:rsidR="00C50BEB" w:rsidRDefault="00C50BEB" w:rsidP="00C50BEB">
            <w:pPr>
              <w:spacing w:after="0" w:line="240" w:lineRule="auto"/>
              <w:rPr>
                <w:rFonts w:ascii="Times New Roman" w:hAnsi="Times New Roman"/>
                <w:sz w:val="24"/>
                <w:szCs w:val="24"/>
              </w:rPr>
            </w:pPr>
            <w:r>
              <w:rPr>
                <w:rFonts w:ascii="Times New Roman" w:hAnsi="Times New Roman"/>
                <w:sz w:val="24"/>
                <w:szCs w:val="24"/>
              </w:rPr>
              <w:t>применять исторические знания в профессиональной и общественной деятельности, поликультурном общении;</w:t>
            </w:r>
          </w:p>
          <w:p w:rsidR="00C50BEB" w:rsidRDefault="00C50BEB" w:rsidP="00C50BEB">
            <w:pPr>
              <w:spacing w:after="0" w:line="240" w:lineRule="auto"/>
              <w:rPr>
                <w:rFonts w:ascii="Times New Roman" w:hAnsi="Times New Roman"/>
                <w:bCs/>
                <w:i/>
              </w:rPr>
            </w:pPr>
            <w:r>
              <w:rPr>
                <w:rFonts w:ascii="Times New Roman" w:hAnsi="Times New Roman"/>
                <w:sz w:val="24"/>
                <w:szCs w:val="24"/>
              </w:rPr>
              <w:t>отстаивать активную гражданскую позицию.</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after="0" w:line="240" w:lineRule="auto"/>
              <w:jc w:val="both"/>
              <w:rPr>
                <w:rFonts w:ascii="Times New Roman" w:hAnsi="Times New Roman"/>
                <w:bCs/>
                <w:sz w:val="24"/>
                <w:szCs w:val="24"/>
              </w:rPr>
            </w:pPr>
            <w:r>
              <w:rPr>
                <w:rFonts w:ascii="Times New Roman" w:hAnsi="Times New Roman"/>
                <w:bCs/>
                <w:sz w:val="24"/>
                <w:szCs w:val="24"/>
              </w:rPr>
              <w:t>Правильно ориентируется и комментирует современную экономическую, политическую, культурную ситуацию в России и мире.</w:t>
            </w:r>
          </w:p>
          <w:p w:rsidR="00C50BEB" w:rsidRDefault="00C50BEB" w:rsidP="00C50BEB">
            <w:pPr>
              <w:spacing w:after="0" w:line="240" w:lineRule="auto"/>
              <w:jc w:val="both"/>
              <w:rPr>
                <w:rFonts w:ascii="Times New Roman" w:hAnsi="Times New Roman"/>
                <w:bCs/>
                <w:sz w:val="24"/>
                <w:szCs w:val="24"/>
              </w:rPr>
            </w:pPr>
            <w:r>
              <w:rPr>
                <w:rFonts w:ascii="Times New Roman" w:hAnsi="Times New Roman"/>
                <w:bCs/>
                <w:sz w:val="24"/>
                <w:szCs w:val="24"/>
              </w:rPr>
              <w:t xml:space="preserve">Ведёт диалог и обосновывает свою точку зрения в дискуссии на исторические темы </w:t>
            </w:r>
          </w:p>
          <w:p w:rsidR="00C50BEB" w:rsidRDefault="00C50BEB" w:rsidP="00C50BEB">
            <w:pPr>
              <w:spacing w:after="0" w:line="240" w:lineRule="auto"/>
              <w:rPr>
                <w:rFonts w:ascii="Times New Roman" w:hAnsi="Times New Roman"/>
                <w:bCs/>
                <w:i/>
              </w:rPr>
            </w:pPr>
            <w:r>
              <w:rPr>
                <w:rFonts w:ascii="Times New Roman" w:hAnsi="Times New Roman"/>
                <w:bCs/>
                <w:iCs/>
                <w:sz w:val="24"/>
                <w:szCs w:val="24"/>
              </w:rPr>
              <w:t xml:space="preserve">Убедительно отстаивает свои взгляды на значение основных исторических событий для развития России </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C50BEB" w:rsidRDefault="00C50BEB" w:rsidP="00C50BEB">
            <w:pPr>
              <w:spacing w:line="240" w:lineRule="auto"/>
              <w:rPr>
                <w:rFonts w:ascii="Times New Roman" w:hAnsi="Times New Roman"/>
                <w:bCs/>
                <w:i/>
                <w:sz w:val="24"/>
                <w:szCs w:val="24"/>
              </w:rPr>
            </w:pPr>
            <w:r>
              <w:rPr>
                <w:rFonts w:ascii="Times New Roman" w:hAnsi="Times New Roman"/>
                <w:bCs/>
                <w:i/>
                <w:sz w:val="24"/>
                <w:szCs w:val="24"/>
              </w:rPr>
              <w:t>Экспертное наблюдение за ходом выполнения практической работы</w:t>
            </w:r>
          </w:p>
        </w:tc>
      </w:tr>
    </w:tbl>
    <w:p w:rsidR="00566870" w:rsidRPr="00EE4F8F" w:rsidRDefault="00566870" w:rsidP="00C50BEB">
      <w:pPr>
        <w:widowControl w:val="0"/>
        <w:autoSpaceDE w:val="0"/>
        <w:autoSpaceDN w:val="0"/>
        <w:adjustRightInd w:val="0"/>
        <w:spacing w:after="0" w:line="240" w:lineRule="auto"/>
        <w:rPr>
          <w:rFonts w:ascii="Times New Roman" w:hAnsi="Times New Roman"/>
          <w:b/>
          <w:bCs/>
          <w:color w:val="000000"/>
          <w:sz w:val="24"/>
          <w:szCs w:val="24"/>
        </w:rPr>
      </w:pPr>
    </w:p>
    <w:sectPr w:rsidR="00566870" w:rsidRPr="00EE4F8F" w:rsidSect="00EE4F8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E1" w:rsidRDefault="00642DE1" w:rsidP="00566870">
      <w:pPr>
        <w:spacing w:after="0" w:line="240" w:lineRule="auto"/>
      </w:pPr>
      <w:r>
        <w:separator/>
      </w:r>
    </w:p>
  </w:endnote>
  <w:endnote w:type="continuationSeparator" w:id="0">
    <w:p w:rsidR="00642DE1" w:rsidRDefault="00642DE1" w:rsidP="0056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E1" w:rsidRDefault="00642DE1" w:rsidP="00566870">
      <w:pPr>
        <w:spacing w:after="0" w:line="240" w:lineRule="auto"/>
      </w:pPr>
      <w:r>
        <w:separator/>
      </w:r>
    </w:p>
  </w:footnote>
  <w:footnote w:type="continuationSeparator" w:id="0">
    <w:p w:rsidR="00642DE1" w:rsidRDefault="00642DE1" w:rsidP="00566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F4"/>
    <w:rsid w:val="002C723E"/>
    <w:rsid w:val="00445DF4"/>
    <w:rsid w:val="00463814"/>
    <w:rsid w:val="00485B69"/>
    <w:rsid w:val="0054589E"/>
    <w:rsid w:val="00566870"/>
    <w:rsid w:val="00580406"/>
    <w:rsid w:val="00592D31"/>
    <w:rsid w:val="0059342F"/>
    <w:rsid w:val="005E7758"/>
    <w:rsid w:val="00624F06"/>
    <w:rsid w:val="00642DE1"/>
    <w:rsid w:val="007235E0"/>
    <w:rsid w:val="007445B9"/>
    <w:rsid w:val="00772FF5"/>
    <w:rsid w:val="007A27EF"/>
    <w:rsid w:val="007A742E"/>
    <w:rsid w:val="008A0BBE"/>
    <w:rsid w:val="008A2A00"/>
    <w:rsid w:val="008D12F8"/>
    <w:rsid w:val="00926950"/>
    <w:rsid w:val="009441AB"/>
    <w:rsid w:val="00954D86"/>
    <w:rsid w:val="00A21B79"/>
    <w:rsid w:val="00A94D44"/>
    <w:rsid w:val="00B30C02"/>
    <w:rsid w:val="00B77C40"/>
    <w:rsid w:val="00BC379D"/>
    <w:rsid w:val="00C0293E"/>
    <w:rsid w:val="00C134A3"/>
    <w:rsid w:val="00C50BEB"/>
    <w:rsid w:val="00C960AD"/>
    <w:rsid w:val="00CB239D"/>
    <w:rsid w:val="00CC74AA"/>
    <w:rsid w:val="00D06678"/>
    <w:rsid w:val="00D830E3"/>
    <w:rsid w:val="00D873FA"/>
    <w:rsid w:val="00D96582"/>
    <w:rsid w:val="00DF2A86"/>
    <w:rsid w:val="00E27C49"/>
    <w:rsid w:val="00E30ECF"/>
    <w:rsid w:val="00E8669B"/>
    <w:rsid w:val="00EB729A"/>
    <w:rsid w:val="00EE4638"/>
    <w:rsid w:val="00EE4F8F"/>
    <w:rsid w:val="00F44326"/>
    <w:rsid w:val="00F83B7C"/>
    <w:rsid w:val="00FA3D55"/>
    <w:rsid w:val="00FD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35A2F-C83B-4AEB-8933-CE2A3BE4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870"/>
    <w:rPr>
      <w:rFonts w:eastAsiaTheme="minorEastAsia" w:cs="Times New Roman"/>
      <w:lang w:eastAsia="ru-RU"/>
    </w:rPr>
  </w:style>
  <w:style w:type="paragraph" w:styleId="1">
    <w:name w:val="heading 1"/>
    <w:basedOn w:val="a"/>
    <w:next w:val="a"/>
    <w:link w:val="10"/>
    <w:uiPriority w:val="9"/>
    <w:qFormat/>
    <w:rsid w:val="00566870"/>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870"/>
    <w:rPr>
      <w:rFonts w:ascii="Arial" w:eastAsiaTheme="minorEastAsia" w:hAnsi="Arial" w:cs="Times New Roman"/>
      <w:b/>
      <w:bCs/>
      <w:kern w:val="32"/>
      <w:sz w:val="32"/>
      <w:szCs w:val="32"/>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687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566870"/>
    <w:rPr>
      <w:rFonts w:ascii="Times New Roman" w:eastAsiaTheme="minorEastAsia" w:hAnsi="Times New Roman" w:cs="Times New Roman"/>
      <w:sz w:val="20"/>
      <w:szCs w:val="20"/>
      <w:lang w:val="en-US" w:eastAsia="ru-RU"/>
    </w:rPr>
  </w:style>
  <w:style w:type="character" w:styleId="a5">
    <w:name w:val="footnote reference"/>
    <w:basedOn w:val="a0"/>
    <w:link w:val="11"/>
    <w:qFormat/>
    <w:rsid w:val="00566870"/>
    <w:rPr>
      <w:rFonts w:cs="Times New Roman"/>
      <w:vertAlign w:val="superscript"/>
    </w:rPr>
  </w:style>
  <w:style w:type="character" w:styleId="a6">
    <w:name w:val="Hyperlink"/>
    <w:basedOn w:val="a0"/>
    <w:uiPriority w:val="99"/>
    <w:rsid w:val="00566870"/>
    <w:rPr>
      <w:rFonts w:cs="Times New Roman"/>
      <w:color w:val="0000FF"/>
      <w:u w:val="single"/>
    </w:rPr>
  </w:style>
  <w:style w:type="character" w:styleId="a7">
    <w:name w:val="Emphasis"/>
    <w:basedOn w:val="a0"/>
    <w:uiPriority w:val="20"/>
    <w:qFormat/>
    <w:rsid w:val="00566870"/>
    <w:rPr>
      <w:rFonts w:cs="Times New Roman"/>
      <w:i/>
    </w:rPr>
  </w:style>
  <w:style w:type="paragraph" w:styleId="a8">
    <w:name w:val="No Spacing"/>
    <w:link w:val="a9"/>
    <w:uiPriority w:val="1"/>
    <w:qFormat/>
    <w:rsid w:val="005E7758"/>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5E7758"/>
    <w:rPr>
      <w:rFonts w:ascii="Times New Roman" w:eastAsia="MS Mincho" w:hAnsi="Times New Roman" w:cs="Times New Roman"/>
      <w:sz w:val="24"/>
      <w:szCs w:val="24"/>
      <w:lang w:eastAsia="ru-RU"/>
    </w:rPr>
  </w:style>
  <w:style w:type="paragraph" w:styleId="aa">
    <w:name w:val="List Paragraph"/>
    <w:basedOn w:val="a"/>
    <w:link w:val="ab"/>
    <w:uiPriority w:val="34"/>
    <w:qFormat/>
    <w:rsid w:val="008D12F8"/>
    <w:pPr>
      <w:ind w:left="720"/>
      <w:contextualSpacing/>
    </w:pPr>
  </w:style>
  <w:style w:type="table" w:styleId="ac">
    <w:name w:val="Table Grid"/>
    <w:basedOn w:val="a1"/>
    <w:uiPriority w:val="39"/>
    <w:rsid w:val="008D12F8"/>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235E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35E0"/>
    <w:rPr>
      <w:rFonts w:eastAsiaTheme="minorEastAsia" w:cs="Times New Roman"/>
      <w:lang w:eastAsia="ru-RU"/>
    </w:rPr>
  </w:style>
  <w:style w:type="paragraph" w:styleId="af">
    <w:name w:val="footer"/>
    <w:basedOn w:val="a"/>
    <w:link w:val="af0"/>
    <w:uiPriority w:val="99"/>
    <w:unhideWhenUsed/>
    <w:rsid w:val="007235E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35E0"/>
    <w:rPr>
      <w:rFonts w:eastAsiaTheme="minorEastAsia" w:cs="Times New Roman"/>
      <w:lang w:eastAsia="ru-RU"/>
    </w:rPr>
  </w:style>
  <w:style w:type="paragraph" w:styleId="af1">
    <w:name w:val="Balloon Text"/>
    <w:basedOn w:val="a"/>
    <w:link w:val="af2"/>
    <w:uiPriority w:val="99"/>
    <w:semiHidden/>
    <w:unhideWhenUsed/>
    <w:rsid w:val="009441A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441AB"/>
    <w:rPr>
      <w:rFonts w:ascii="Segoe UI" w:eastAsiaTheme="minorEastAsia" w:hAnsi="Segoe UI" w:cs="Segoe UI"/>
      <w:sz w:val="18"/>
      <w:szCs w:val="18"/>
      <w:lang w:eastAsia="ru-RU"/>
    </w:rPr>
  </w:style>
  <w:style w:type="paragraph" w:customStyle="1" w:styleId="11">
    <w:name w:val="Знак сноски1"/>
    <w:link w:val="a5"/>
    <w:qFormat/>
    <w:rsid w:val="007A27EF"/>
    <w:pPr>
      <w:spacing w:after="0" w:line="240" w:lineRule="auto"/>
    </w:pPr>
    <w:rPr>
      <w:rFonts w:cs="Times New Roman"/>
      <w:vertAlign w:val="superscript"/>
    </w:rPr>
  </w:style>
  <w:style w:type="character" w:customStyle="1" w:styleId="ab">
    <w:name w:val="Абзац списка Знак"/>
    <w:link w:val="aa"/>
    <w:uiPriority w:val="34"/>
    <w:qFormat/>
    <w:locked/>
    <w:rsid w:val="007A27EF"/>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9</Pages>
  <Words>2371</Words>
  <Characters>13516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13</cp:revision>
  <cp:lastPrinted>2023-09-20T05:03:00Z</cp:lastPrinted>
  <dcterms:created xsi:type="dcterms:W3CDTF">2023-02-11T03:31:00Z</dcterms:created>
  <dcterms:modified xsi:type="dcterms:W3CDTF">2024-06-23T22:30:00Z</dcterms:modified>
</cp:coreProperties>
</file>