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64" w:rsidRPr="001A27FA" w:rsidRDefault="00825A64" w:rsidP="00825A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27FA">
        <w:rPr>
          <w:rFonts w:ascii="Times New Roman" w:hAnsi="Times New Roman" w:cs="Times New Roman"/>
          <w:sz w:val="24"/>
          <w:szCs w:val="24"/>
        </w:rPr>
        <w:t>2</w:t>
      </w:r>
      <w:r w:rsidRPr="001A27FA">
        <w:rPr>
          <w:rFonts w:ascii="Times New Roman" w:hAnsi="Times New Roman" w:cs="Times New Roman"/>
          <w:sz w:val="24"/>
          <w:szCs w:val="24"/>
        </w:rPr>
        <w:t>.1.</w:t>
      </w:r>
      <w:r w:rsidR="00EB7862">
        <w:rPr>
          <w:rFonts w:ascii="Times New Roman" w:hAnsi="Times New Roman" w:cs="Times New Roman"/>
          <w:sz w:val="24"/>
          <w:szCs w:val="24"/>
        </w:rPr>
        <w:t>12</w:t>
      </w:r>
    </w:p>
    <w:p w:rsidR="00825A64" w:rsidRPr="001A27FA" w:rsidRDefault="00825A64" w:rsidP="00825A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к ОПОП ППССЗ</w:t>
      </w:r>
    </w:p>
    <w:p w:rsidR="00825A64" w:rsidRPr="001A27FA" w:rsidRDefault="00825A64" w:rsidP="00825A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825A64" w:rsidRDefault="00825A64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7FA" w:rsidRPr="0098560B" w:rsidRDefault="001A27FA" w:rsidP="001A27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A27FA" w:rsidRPr="0098560B" w:rsidRDefault="001A27FA" w:rsidP="001A27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A27FA" w:rsidRPr="0098560B" w:rsidRDefault="001A27FA" w:rsidP="001A27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A27FA" w:rsidRPr="00864B99" w:rsidRDefault="001A27FA" w:rsidP="001A27F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A27FA" w:rsidRDefault="001A27F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2A" w:rsidRDefault="0082092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2A" w:rsidRDefault="0082092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2A" w:rsidRDefault="0082092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2A" w:rsidRDefault="0082092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7FA" w:rsidRDefault="001A27F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7FA" w:rsidRPr="001A27FA" w:rsidRDefault="001A27FA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9A0" w:rsidRPr="0003646D" w:rsidRDefault="009609A0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46D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9609A0" w:rsidRPr="0003646D" w:rsidRDefault="009609A0" w:rsidP="009609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46D">
        <w:rPr>
          <w:rFonts w:ascii="Times New Roman" w:hAnsi="Times New Roman" w:cs="Times New Roman"/>
          <w:sz w:val="24"/>
          <w:szCs w:val="24"/>
        </w:rPr>
        <w:t>О</w:t>
      </w:r>
      <w:r w:rsidR="00EB7862">
        <w:rPr>
          <w:rFonts w:ascii="Times New Roman" w:hAnsi="Times New Roman" w:cs="Times New Roman"/>
          <w:sz w:val="24"/>
          <w:szCs w:val="24"/>
        </w:rPr>
        <w:t>УД.012</w:t>
      </w:r>
      <w:r w:rsidRPr="0003646D">
        <w:rPr>
          <w:rFonts w:ascii="Times New Roman" w:hAnsi="Times New Roman" w:cs="Times New Roman"/>
          <w:sz w:val="24"/>
          <w:szCs w:val="24"/>
        </w:rPr>
        <w:t xml:space="preserve"> </w:t>
      </w:r>
      <w:r w:rsidR="00EB7862">
        <w:rPr>
          <w:rFonts w:ascii="Times New Roman" w:hAnsi="Times New Roman" w:cs="Times New Roman"/>
          <w:sz w:val="24"/>
          <w:szCs w:val="24"/>
        </w:rPr>
        <w:t>Введение в спциальность</w:t>
      </w:r>
    </w:p>
    <w:p w:rsidR="00724CD6" w:rsidRDefault="00724CD6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1A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1A27FA" w:rsidRPr="00864B99" w:rsidRDefault="001A27FA" w:rsidP="001A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1A27FA" w:rsidRPr="00864B99" w:rsidRDefault="001A27FA" w:rsidP="001A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82092A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P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п. Хор, 2022 г.</w:t>
      </w: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Pr="00704EFD" w:rsidRDefault="001A27FA" w:rsidP="001A27FA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</w:p>
    <w:p w:rsidR="001A27FA" w:rsidRPr="00704EFD" w:rsidRDefault="001A27FA" w:rsidP="001A27FA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4EFD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704EFD">
        <w:rPr>
          <w:rFonts w:ascii="Times New Roman" w:hAnsi="Times New Roman" w:cs="Times New Roman"/>
          <w:iCs/>
          <w:sz w:val="24"/>
          <w:szCs w:val="24"/>
        </w:rPr>
        <w:t>Залевская С.В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4EFD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1A27FA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3173" w:rsidRPr="00A90F1C" w:rsidRDefault="001A27FA" w:rsidP="00E13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E13173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E13173" w:rsidRPr="006D5A12" w:rsidRDefault="00E13173" w:rsidP="00E1317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E13173" w:rsidRPr="006D5A12" w:rsidRDefault="00E13173" w:rsidP="00E13173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1A27FA" w:rsidRPr="00704EFD" w:rsidRDefault="001A27FA" w:rsidP="00E131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КГБ ПОУ ХАТ</w:t>
      </w: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A27FA" w:rsidRPr="00704EFD" w:rsidRDefault="001A27FA" w:rsidP="001A27F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индекс: 682920</w:t>
      </w:r>
    </w:p>
    <w:p w:rsidR="001A27FA" w:rsidRPr="00704EFD" w:rsidRDefault="001A27FA" w:rsidP="001A2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27FA" w:rsidRDefault="001A27FA" w:rsidP="001A2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27FA" w:rsidRPr="00704EFD" w:rsidRDefault="001A27FA" w:rsidP="001A27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A27FA" w:rsidRPr="00704EFD" w:rsidRDefault="001A27FA" w:rsidP="001A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FA" w:rsidRPr="00704EFD" w:rsidTr="001A27FA">
        <w:tc>
          <w:tcPr>
            <w:tcW w:w="534" w:type="dxa"/>
          </w:tcPr>
          <w:p w:rsidR="001A27FA" w:rsidRPr="00704EFD" w:rsidRDefault="001A27FA" w:rsidP="001A27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1A27FA" w:rsidRPr="00704EFD" w:rsidRDefault="001A27FA" w:rsidP="001A27F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1A27FA" w:rsidRPr="00704EFD" w:rsidRDefault="001A27FA" w:rsidP="001A27F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FA" w:rsidRDefault="001A27FA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6D" w:rsidRPr="001A27FA" w:rsidRDefault="0003646D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DA0" w:rsidRPr="001A27FA" w:rsidRDefault="00AB4DA0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24CD6" w:rsidRPr="001A2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7B" w:rsidRPr="001A27FA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0F347B" w:rsidRPr="001A27FA" w:rsidRDefault="00825A64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47B" w:rsidRPr="001A27FA" w:rsidRDefault="000F347B" w:rsidP="001A2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AB4DA0" w:rsidRPr="001A27FA" w:rsidRDefault="000F347B" w:rsidP="007451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</w:t>
      </w:r>
      <w:r w:rsidR="00AB4DA0" w:rsidRPr="001A27FA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</w:t>
      </w:r>
      <w:r w:rsidRPr="001A27FA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="006446FA" w:rsidRPr="001A27FA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AB4DA0" w:rsidRPr="001A27FA">
        <w:rPr>
          <w:rFonts w:ascii="Times New Roman" w:hAnsi="Times New Roman" w:cs="Times New Roman"/>
          <w:sz w:val="24"/>
          <w:szCs w:val="24"/>
        </w:rPr>
        <w:t>,</w:t>
      </w:r>
      <w:r w:rsidRPr="001A27FA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 по </w:t>
      </w:r>
      <w:r w:rsidR="00DF3E07" w:rsidRPr="001A27FA">
        <w:rPr>
          <w:rFonts w:ascii="Times New Roman" w:hAnsi="Times New Roman" w:cs="Times New Roman"/>
          <w:sz w:val="24"/>
          <w:szCs w:val="24"/>
        </w:rPr>
        <w:t>специальности</w:t>
      </w:r>
      <w:r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825A64" w:rsidRPr="001A27FA">
        <w:rPr>
          <w:rFonts w:ascii="Times New Roman" w:hAnsi="Times New Roman" w:cs="Times New Roman"/>
          <w:sz w:val="24"/>
          <w:szCs w:val="24"/>
        </w:rPr>
        <w:t>44.02.01</w:t>
      </w:r>
      <w:r w:rsidR="000E0EEC" w:rsidRPr="001A27FA">
        <w:rPr>
          <w:rFonts w:ascii="Times New Roman" w:hAnsi="Times New Roman" w:cs="Times New Roman"/>
          <w:sz w:val="24"/>
          <w:szCs w:val="24"/>
        </w:rPr>
        <w:t xml:space="preserve"> Дошкольное образование</w:t>
      </w:r>
      <w:r w:rsidR="00DF3E07" w:rsidRPr="001A27FA">
        <w:rPr>
          <w:rFonts w:ascii="Times New Roman" w:hAnsi="Times New Roman"/>
          <w:sz w:val="24"/>
          <w:szCs w:val="24"/>
        </w:rPr>
        <w:t xml:space="preserve"> </w:t>
      </w:r>
      <w:r w:rsidR="00AB4DA0" w:rsidRPr="001A27FA">
        <w:rPr>
          <w:rFonts w:ascii="Times New Roman" w:hAnsi="Times New Roman"/>
          <w:sz w:val="24"/>
          <w:szCs w:val="24"/>
        </w:rPr>
        <w:t xml:space="preserve">и </w:t>
      </w:r>
      <w:r w:rsidR="006446FA" w:rsidRPr="001A27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446FA" w:rsidRPr="001A27FA">
        <w:rPr>
          <w:rFonts w:ascii="Times New Roman" w:hAnsi="Times New Roman"/>
          <w:sz w:val="24"/>
          <w:szCs w:val="24"/>
        </w:rPr>
        <w:t>п</w:t>
      </w:r>
      <w:r w:rsidR="00AB4DA0" w:rsidRPr="001A27FA">
        <w:rPr>
          <w:rFonts w:ascii="Times New Roman" w:hAnsi="Times New Roman"/>
          <w:sz w:val="24"/>
          <w:szCs w:val="24"/>
        </w:rPr>
        <w:t xml:space="preserve">римерной программой общеобразовательной учебной дисциплины </w:t>
      </w:r>
      <w:r w:rsidR="00EB7862" w:rsidRPr="00F00FC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«Введение в специальность» </w:t>
      </w:r>
      <w:r w:rsidR="00AB4DA0" w:rsidRPr="001A27FA">
        <w:rPr>
          <w:rFonts w:ascii="Times New Roman" w:hAnsi="Times New Roman"/>
          <w:sz w:val="24"/>
          <w:szCs w:val="24"/>
        </w:rPr>
        <w:t>для профессиональных образовательных организаций.</w:t>
      </w:r>
      <w:r w:rsidR="00AB4DA0" w:rsidRPr="001A2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разработана на основе требований ФГОС среднего профессионального  образования, предъявляемых к структуре, содержанию и результатам освоения в соответствии с ФГОС среднего общего образования.</w:t>
      </w:r>
    </w:p>
    <w:p w:rsidR="00825A64" w:rsidRPr="001A27FA" w:rsidRDefault="00825A64" w:rsidP="0074511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21C" w:rsidRPr="001A27FA" w:rsidRDefault="000F347B" w:rsidP="007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</w:p>
    <w:p w:rsidR="000F347B" w:rsidRPr="001A27FA" w:rsidRDefault="00AB4DA0" w:rsidP="007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У</w:t>
      </w:r>
      <w:r w:rsidR="000F347B" w:rsidRPr="001A27FA">
        <w:rPr>
          <w:rFonts w:ascii="Times New Roman" w:hAnsi="Times New Roman" w:cs="Times New Roman"/>
          <w:sz w:val="24"/>
          <w:szCs w:val="24"/>
        </w:rPr>
        <w:t>чебная дисциплина</w:t>
      </w:r>
      <w:r w:rsidR="0099321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EB7862" w:rsidRPr="00F00FCC">
        <w:rPr>
          <w:rFonts w:ascii="Times New Roman" w:eastAsia="Times New Roman" w:hAnsi="Times New Roman" w:cs="Times New Roman"/>
          <w:color w:val="181818"/>
          <w:sz w:val="24"/>
          <w:szCs w:val="24"/>
        </w:rPr>
        <w:t>«Введение в специальность»</w:t>
      </w:r>
      <w:r w:rsidR="00EB786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063681" w:rsidRPr="001A27FA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Pr="001A27FA">
        <w:rPr>
          <w:rFonts w:ascii="Times New Roman" w:hAnsi="Times New Roman" w:cs="Times New Roman"/>
          <w:sz w:val="24"/>
          <w:szCs w:val="24"/>
        </w:rPr>
        <w:t>обще</w:t>
      </w:r>
      <w:r w:rsidR="00063681" w:rsidRPr="001A27FA">
        <w:rPr>
          <w:rFonts w:ascii="Times New Roman" w:hAnsi="Times New Roman" w:cs="Times New Roman"/>
          <w:sz w:val="24"/>
          <w:szCs w:val="24"/>
        </w:rPr>
        <w:t>образовательн</w:t>
      </w:r>
      <w:r w:rsidRPr="001A27FA">
        <w:rPr>
          <w:rFonts w:ascii="Times New Roman" w:hAnsi="Times New Roman" w:cs="Times New Roman"/>
          <w:sz w:val="24"/>
          <w:szCs w:val="24"/>
        </w:rPr>
        <w:t>о</w:t>
      </w:r>
      <w:r w:rsidR="00063681" w:rsidRPr="001A27FA">
        <w:rPr>
          <w:rFonts w:ascii="Times New Roman" w:hAnsi="Times New Roman" w:cs="Times New Roman"/>
          <w:sz w:val="24"/>
          <w:szCs w:val="24"/>
        </w:rPr>
        <w:t>м</w:t>
      </w:r>
      <w:r w:rsidRPr="001A27FA">
        <w:rPr>
          <w:rFonts w:ascii="Times New Roman" w:hAnsi="Times New Roman" w:cs="Times New Roman"/>
          <w:sz w:val="24"/>
          <w:szCs w:val="24"/>
        </w:rPr>
        <w:t>у</w:t>
      </w:r>
      <w:r w:rsidR="00063681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sz w:val="24"/>
          <w:szCs w:val="24"/>
        </w:rPr>
        <w:t>циклу</w:t>
      </w:r>
      <w:r w:rsidR="00063681" w:rsidRPr="001A27FA">
        <w:rPr>
          <w:rFonts w:ascii="Times New Roman" w:hAnsi="Times New Roman" w:cs="Times New Roman"/>
          <w:sz w:val="24"/>
          <w:szCs w:val="24"/>
        </w:rPr>
        <w:t>.</w:t>
      </w:r>
    </w:p>
    <w:p w:rsidR="000F347B" w:rsidRPr="001A27FA" w:rsidRDefault="000F347B" w:rsidP="007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направлении личностного развития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личностного, профессионального, жизненного самоопределения;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логического мышления, пространственного воображения,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качеств мышления, необходимых для адаптации в современном информационном обществе;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развитие интереса к творчеству, т.е. развитие творческого потенциала обучающегося, активизация его личностной позиции в образовательном процессе на основе приобретения субъективно новых знаний (т.е. самостоятельно получаемых знаний, являющихся новыми и личностно значимыми для конкретного обучающегося);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формирования учебно-профессиональной самостоятельности обучающегося – будущего специалиста;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регулятивных, познавательных, коммуникативных универсальных учебных действий обучающегося;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возможности обучающемуся продемонстрировать свои достижения в самостоятельном освоении избранной области;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метапредметном направлении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целеполагания, планирования,выделение и формулирование познавательной цели;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и выделение необходимой информации;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структурировать знания;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осознанно и произвольно строить речевое высказывание в устной и письменной формах;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-планирование сотрудничества в поиске и сборе информации;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владение монологической и диалогической формами речи в соответствии с грамматическими и синтаксическими нормами языка;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предметном направлении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самопознания;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письменных студенческих работ; правила составления плана; особенности рационального конспектирования; правила составления конспектов; алгоритм составления тезисов; структуру и требования к написанию реферата, доклада и сообщение; особенности написания курсовой и дипломной работа;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Содержание, структуру и виды профессиональной компетентности воспитателя.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Характеристику профессиональной деятельности воспитателя; 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и сущность самообразования.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целеустремленность; определять ближние, средние и дальние свои цели;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план, тезисы, писать конспекты разных видов; писать реферат или доклад; составлять аннотации к курсовой работе и дипломной;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уровень наличия своих профессиональных компетенций, как будущего воспитателя;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 Знакомиться с режимными моментами работы воспитателя в ДОО.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индивидуальную программу самообразования.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181818"/>
          <w:sz w:val="24"/>
          <w:szCs w:val="24"/>
        </w:rPr>
        <w:t>Освоение содержания учебной дисциплины «Введение в специальность» обеспечивает достижение студентами следующих </w:t>
      </w:r>
      <w:r w:rsidRPr="00EB786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результатов: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ОУД «Введение в специальность»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направлении личностного развития: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и способность обучающихся к саморазвитию и личностному самоопределению;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правосознание;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экологическую культуру;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ставить цели и строить жизненные планы;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осознанию российской гражданской идентичности в поликультурном социуме;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 освоения общеобразовательной учебной дисциплины должны отражать: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умение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уважение к личности и её достоинству, доброжелательное отношение к окружающим,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потребность в самовыражении и самореализации, социальном признании;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выполнению моральных норм в отношении взрослых , обучающихся во внеучебных видах деятельности;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строить жизненные планы с учётом конкретных социально-исторических, политических и экономических условий;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к выбору профессионального образования.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умение ясно, логично и точно излагать свои мысли в устной и письменной речи, понимать смысл познавательной задачи, выстраивать аргументацию, приводить примеры и контрпримеры;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 креативность мышления, инициатива, находчивость, активность при решении задач;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-нравственное сознание и поведение на основе усвоения общечеловеческих ценностей;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ОУД «Введение в специальность»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направлении метапредметного развития, 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общеобразовательной учебной дисциплины должны отражать: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EB7862" w:rsidRPr="00EB7862" w:rsidRDefault="00EB7862" w:rsidP="00745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B7862" w:rsidRPr="00EB7862" w:rsidRDefault="00EB7862" w:rsidP="007451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EB7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ОУД «Введение в специальность» в направлении предметного развития</w:t>
      </w:r>
      <w:r w:rsidRPr="00EB7862">
        <w:rPr>
          <w:rFonts w:ascii="Times New Roman" w:eastAsia="Times New Roman" w:hAnsi="Times New Roman" w:cs="Times New Roman"/>
          <w:color w:val="000000"/>
          <w:sz w:val="24"/>
          <w:szCs w:val="24"/>
        </w:rPr>
        <w:t>, 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 и социально-проектных ситуациях, формирование научного типа мышления, владение профессиональной терминологией, ключевыми понятиями, методами и приёмами.</w:t>
      </w:r>
    </w:p>
    <w:p w:rsidR="00D470E6" w:rsidRDefault="00D470E6" w:rsidP="0074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74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74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74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74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62" w:rsidRDefault="00EB7862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CE" w:rsidRPr="001A27FA" w:rsidRDefault="00BE31CE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47B" w:rsidRPr="001A27FA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F347B" w:rsidRPr="001A27FA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Pr="001A27FA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79"/>
        <w:gridCol w:w="2410"/>
      </w:tblGrid>
      <w:tr w:rsidR="000F347B" w:rsidRPr="001A27FA" w:rsidTr="00825A64">
        <w:tc>
          <w:tcPr>
            <w:tcW w:w="7479" w:type="dxa"/>
          </w:tcPr>
          <w:p w:rsidR="000F347B" w:rsidRPr="001A27FA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</w:tcPr>
          <w:p w:rsidR="000F347B" w:rsidRPr="001A27FA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0F347B" w:rsidP="00B858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</w:t>
            </w:r>
            <w:r w:rsidR="00EB7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</w:t>
            </w: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F347B" w:rsidRPr="001A27FA" w:rsidRDefault="00EB7862" w:rsidP="00883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0F347B" w:rsidP="00B858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82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</w:t>
            </w: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F347B" w:rsidRPr="001A27FA" w:rsidRDefault="00EB7862" w:rsidP="00B85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0F347B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410" w:type="dxa"/>
          </w:tcPr>
          <w:p w:rsidR="000F347B" w:rsidRPr="001A27FA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0F347B" w:rsidP="00B85817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</w:tcPr>
          <w:p w:rsidR="000F347B" w:rsidRPr="001A27FA" w:rsidRDefault="006C57F1" w:rsidP="006C57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EB7862" w:rsidP="00EB786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0F347B" w:rsidRPr="001A27FA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2410" w:type="dxa"/>
          </w:tcPr>
          <w:p w:rsidR="000F347B" w:rsidRPr="001A27FA" w:rsidRDefault="006C57F1" w:rsidP="00B8581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31CE" w:rsidRPr="001A27FA" w:rsidTr="00825A64">
        <w:tc>
          <w:tcPr>
            <w:tcW w:w="7479" w:type="dxa"/>
          </w:tcPr>
          <w:p w:rsidR="00BE31CE" w:rsidRPr="00BE31CE" w:rsidRDefault="00BE31CE" w:rsidP="00B85817">
            <w:pPr>
              <w:pStyle w:val="a3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2410" w:type="dxa"/>
          </w:tcPr>
          <w:p w:rsidR="00BE31CE" w:rsidRPr="00BE31CE" w:rsidRDefault="00EB7862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0F347B" w:rsidRPr="001A27FA" w:rsidTr="00825A64">
        <w:tc>
          <w:tcPr>
            <w:tcW w:w="7479" w:type="dxa"/>
          </w:tcPr>
          <w:p w:rsidR="000F347B" w:rsidRPr="001A27FA" w:rsidRDefault="000F347B" w:rsidP="006C57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="00883933" w:rsidRPr="001A2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зачета</w:t>
            </w:r>
          </w:p>
        </w:tc>
        <w:tc>
          <w:tcPr>
            <w:tcW w:w="2410" w:type="dxa"/>
          </w:tcPr>
          <w:p w:rsidR="000F347B" w:rsidRPr="00BE31CE" w:rsidRDefault="00BE31CE" w:rsidP="00B8581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347B" w:rsidRPr="001A27FA" w:rsidRDefault="000F347B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47B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850"/>
        <w:gridCol w:w="993"/>
        <w:gridCol w:w="992"/>
        <w:gridCol w:w="1559"/>
      </w:tblGrid>
      <w:tr w:rsidR="00BE31CE" w:rsidRPr="004040EB" w:rsidTr="00BE31CE">
        <w:tc>
          <w:tcPr>
            <w:tcW w:w="817" w:type="dxa"/>
            <w:vMerge w:val="restart"/>
            <w:shd w:val="clear" w:color="auto" w:fill="auto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</w:p>
        </w:tc>
        <w:tc>
          <w:tcPr>
            <w:tcW w:w="4678" w:type="dxa"/>
            <w:vMerge w:val="restart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835" w:type="dxa"/>
            <w:gridSpan w:val="3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E31CE" w:rsidRPr="004040EB" w:rsidTr="00BE31CE">
        <w:tc>
          <w:tcPr>
            <w:tcW w:w="817" w:type="dxa"/>
            <w:vMerge/>
            <w:shd w:val="clear" w:color="auto" w:fill="auto"/>
          </w:tcPr>
          <w:p w:rsidR="00BE31CE" w:rsidRPr="004040EB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E31CE" w:rsidRPr="004040EB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993" w:type="dxa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992" w:type="dxa"/>
          </w:tcPr>
          <w:p w:rsidR="00BE31CE" w:rsidRPr="00925C87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59" w:type="dxa"/>
            <w:vMerge/>
          </w:tcPr>
          <w:p w:rsidR="00BE31CE" w:rsidRPr="004040EB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8" w:type="dxa"/>
          </w:tcPr>
          <w:p w:rsidR="00BE31CE" w:rsidRPr="00F7518F" w:rsidRDefault="00F7518F" w:rsidP="00F75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учебную дисциплину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E31CE" w:rsidRPr="00292316" w:rsidRDefault="00F7518F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Письменная обработка информации.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E31CE" w:rsidRPr="00292316" w:rsidRDefault="00F7518F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Личность воспитателя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E31CE" w:rsidRPr="00292316" w:rsidRDefault="00F7518F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компетентность воспитателя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BE31CE" w:rsidRPr="00292316" w:rsidRDefault="00F7518F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деятельность воспитателя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E31CE" w:rsidRPr="004040EB" w:rsidTr="00BE31CE">
        <w:tc>
          <w:tcPr>
            <w:tcW w:w="817" w:type="dxa"/>
          </w:tcPr>
          <w:p w:rsidR="00BE31CE" w:rsidRDefault="00BE31CE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BE31CE" w:rsidRPr="00F7518F" w:rsidRDefault="00F7518F" w:rsidP="00F75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Умение учиться</w:t>
            </w:r>
          </w:p>
        </w:tc>
        <w:tc>
          <w:tcPr>
            <w:tcW w:w="850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31CE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7518F" w:rsidRPr="004040EB" w:rsidTr="00BE31CE">
        <w:tc>
          <w:tcPr>
            <w:tcW w:w="817" w:type="dxa"/>
          </w:tcPr>
          <w:p w:rsidR="00F7518F" w:rsidRDefault="00F7518F" w:rsidP="00BE3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F7518F" w:rsidRPr="00F7518F" w:rsidRDefault="00F7518F" w:rsidP="00F75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Самообразование воспитателя</w:t>
            </w:r>
          </w:p>
        </w:tc>
        <w:tc>
          <w:tcPr>
            <w:tcW w:w="850" w:type="dxa"/>
          </w:tcPr>
          <w:p w:rsidR="00F7518F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7518F" w:rsidRPr="004040EB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7518F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518F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31CE" w:rsidRPr="004040EB" w:rsidTr="00BE31CE">
        <w:tc>
          <w:tcPr>
            <w:tcW w:w="5495" w:type="dxa"/>
            <w:gridSpan w:val="2"/>
          </w:tcPr>
          <w:p w:rsidR="00BE31CE" w:rsidRPr="00292316" w:rsidRDefault="00BE31CE" w:rsidP="00BE31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850" w:type="dxa"/>
          </w:tcPr>
          <w:p w:rsidR="00BE31CE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31CE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1CE" w:rsidRDefault="00BE31CE" w:rsidP="00BE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31CE" w:rsidRPr="004040EB" w:rsidTr="00BE31CE">
        <w:tc>
          <w:tcPr>
            <w:tcW w:w="5495" w:type="dxa"/>
            <w:gridSpan w:val="2"/>
          </w:tcPr>
          <w:p w:rsidR="00BE31CE" w:rsidRPr="00292316" w:rsidRDefault="00BE31CE" w:rsidP="00BE31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BE31CE" w:rsidRPr="00925C87" w:rsidRDefault="00F7518F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E31CE" w:rsidRPr="00925C87" w:rsidRDefault="00F7518F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E31CE" w:rsidRPr="00925C87" w:rsidRDefault="00F7518F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559" w:type="dxa"/>
          </w:tcPr>
          <w:p w:rsidR="00BE31CE" w:rsidRPr="00925C87" w:rsidRDefault="00176A62" w:rsidP="00BE3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Pr="001A27FA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Pr="001A27FA" w:rsidRDefault="000F347B" w:rsidP="000F347B">
      <w:pPr>
        <w:rPr>
          <w:rFonts w:ascii="Times New Roman" w:hAnsi="Times New Roman" w:cs="Times New Roman"/>
          <w:sz w:val="24"/>
          <w:szCs w:val="24"/>
        </w:rPr>
        <w:sectPr w:rsidR="000F347B" w:rsidRPr="001A27FA" w:rsidSect="001A27FA">
          <w:footerReference w:type="default" r:id="rId8"/>
          <w:footerReference w:type="first" r:id="rId9"/>
          <w:pgSz w:w="11906" w:h="16838"/>
          <w:pgMar w:top="851" w:right="566" w:bottom="1134" w:left="1418" w:header="708" w:footer="708" w:gutter="0"/>
          <w:pgNumType w:start="585"/>
          <w:cols w:space="708"/>
          <w:docGrid w:linePitch="360"/>
        </w:sectPr>
      </w:pPr>
      <w:r w:rsidRPr="001A27FA">
        <w:rPr>
          <w:rFonts w:ascii="Times New Roman" w:hAnsi="Times New Roman" w:cs="Times New Roman"/>
          <w:sz w:val="24"/>
          <w:szCs w:val="24"/>
        </w:rPr>
        <w:br w:type="page"/>
      </w:r>
    </w:p>
    <w:p w:rsidR="000F347B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Style w:val="af1"/>
        <w:tblW w:w="15276" w:type="dxa"/>
        <w:tblLayout w:type="fixed"/>
        <w:tblLook w:val="04A0" w:firstRow="1" w:lastRow="0" w:firstColumn="1" w:lastColumn="0" w:noHBand="0" w:noVBand="1"/>
      </w:tblPr>
      <w:tblGrid>
        <w:gridCol w:w="2090"/>
        <w:gridCol w:w="9784"/>
        <w:gridCol w:w="1134"/>
        <w:gridCol w:w="2268"/>
      </w:tblGrid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4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1134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518F" w:rsidRPr="00BE31CE" w:rsidTr="00F7518F">
        <w:tc>
          <w:tcPr>
            <w:tcW w:w="2090" w:type="dxa"/>
            <w:vMerge w:val="restart"/>
          </w:tcPr>
          <w:p w:rsidR="00F7518F" w:rsidRPr="006C57F1" w:rsidRDefault="00F7518F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1. Введение в</w:t>
            </w:r>
          </w:p>
          <w:p w:rsidR="00F7518F" w:rsidRPr="00F7518F" w:rsidRDefault="00F7518F" w:rsidP="006C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учебную дисциплину</w:t>
            </w:r>
          </w:p>
        </w:tc>
        <w:tc>
          <w:tcPr>
            <w:tcW w:w="9784" w:type="dxa"/>
          </w:tcPr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F0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развитие педагогической профессии Цель и пути её достижения (педагогические ориентиры успеха). Самопознание – первый шаг на пути.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специфика педагогической деятельности. Самооценка своей целеустремленности. Профиль умений. Построение «дерева целей» (определение ближних, средних и дальних целей).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 w:val="restart"/>
          </w:tcPr>
          <w:p w:rsidR="00F7518F" w:rsidRPr="00F7518F" w:rsidRDefault="00F7518F" w:rsidP="007451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2. Письменная обработка информации.</w:t>
            </w:r>
          </w:p>
        </w:tc>
        <w:tc>
          <w:tcPr>
            <w:tcW w:w="9784" w:type="dxa"/>
          </w:tcPr>
          <w:p w:rsidR="00F7518F" w:rsidRPr="00F7518F" w:rsidRDefault="00F7518F" w:rsidP="00F751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письменных студенческих работ. Правила составления плана.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конспектирование. Правила составления конспектов. Алгоритм составления тезисов.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Реферат, его структура и требования к написанию. Доклад и сообщение.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работа. Дипломная работа.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F7518F" w:rsidRDefault="00F7518F" w:rsidP="00F751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плана, тезисов, всех видов конспектов.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 или доклада.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аннотации на курсовую работу или дипломную работу.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rPr>
          <w:trHeight w:val="1387"/>
        </w:trPr>
        <w:tc>
          <w:tcPr>
            <w:tcW w:w="2090" w:type="dxa"/>
            <w:vMerge w:val="restart"/>
          </w:tcPr>
          <w:p w:rsidR="00F7518F" w:rsidRPr="006C57F1" w:rsidRDefault="00F7518F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3. Личность воспитателя</w:t>
            </w:r>
          </w:p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6C57F1" w:rsidRDefault="00F7518F" w:rsidP="007451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Личность воспитателя и её направленность,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чества личности воспитателя.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личности воспитателя: природные данные, уровень развития и воспитанности, профессиональные знания, умения и навыки, педагогические способности, профессионально значимые личностные качества воспитателя, педагогическая культура.</w:t>
            </w:r>
          </w:p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обусловленные требования к личности педагога.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745119" w:rsidRDefault="00F7518F" w:rsidP="007451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плана-конспекта «Возникновение и становление педагогической профессии».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сочинения: «Я- воспитатель».</w:t>
            </w: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</w:tcPr>
          <w:p w:rsidR="00F7518F" w:rsidRPr="00745119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18F" w:rsidRPr="00BE31CE" w:rsidTr="00F7518F">
        <w:tc>
          <w:tcPr>
            <w:tcW w:w="2090" w:type="dxa"/>
            <w:vMerge w:val="restart"/>
          </w:tcPr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4.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0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компетентность воспитателя</w:t>
            </w:r>
          </w:p>
        </w:tc>
        <w:tc>
          <w:tcPr>
            <w:tcW w:w="9784" w:type="dxa"/>
          </w:tcPr>
          <w:p w:rsidR="00F7518F" w:rsidRPr="00BE31CE" w:rsidRDefault="00F7518F" w:rsidP="00BE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профессиональной компетентности воспитателя.</w:t>
            </w:r>
            <w:r w:rsidRPr="00F00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структура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компетентности воспитателя.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профессионально-пе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дагогической компетентности. 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теоретической и практической готовности воспитателя. Квалификационная характеристика должности воспитатель (включая старшего). Повышен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квалификации воспитателя. 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ФГОС ДО, его значение в профессиональной деятельности воспитателя.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BE31CE" w:rsidRDefault="00F7518F" w:rsidP="00BE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F0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конспекта -профессиональная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омпетентность воспитателя ДО.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на темы «Информационная культура воспитателя», «Уровень информационной культуры педагога – показатель его профе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ссиональной компетентности».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 на тему «Я и моя профессия».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 w:val="restart"/>
          </w:tcPr>
          <w:p w:rsidR="00F7518F" w:rsidRPr="006C57F1" w:rsidRDefault="00F7518F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 Профессиональная деятельность воспитателя</w:t>
            </w:r>
          </w:p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деятельности воспитателя.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педагогической деятельности: воспитательная, социально-педагогическая, культурно-просветительская, коррекционно-развивающая, научно-методическая, управленческая.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F7518F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745119" w:rsidRDefault="00F7518F" w:rsidP="007451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6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режимными моментами работы воспитателя в ДОО.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проведением развивающих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воспитателем в ДОО. 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проведением занятий на свеже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воздухе воспитателем в ДОО.</w:t>
            </w:r>
            <w:r w:rsidR="0017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 воспитателя ДОО. Документация воспитателя. Разнообразие программ в ДО.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BE31CE" w:rsidRPr="00BE31CE" w:rsidTr="00F7518F">
        <w:tc>
          <w:tcPr>
            <w:tcW w:w="2090" w:type="dxa"/>
          </w:tcPr>
          <w:p w:rsidR="006C57F1" w:rsidRPr="006C57F1" w:rsidRDefault="006C57F1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6</w:t>
            </w:r>
          </w:p>
          <w:p w:rsidR="006C57F1" w:rsidRPr="006C57F1" w:rsidRDefault="006C57F1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Умение учиться</w:t>
            </w:r>
          </w:p>
          <w:p w:rsidR="00BE31CE" w:rsidRPr="00F7518F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BE31CE" w:rsidRPr="00BE31CE" w:rsidRDefault="00F7518F" w:rsidP="00745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="006C57F1"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времени, его экономия. Режим дня. Основные приемы учебной работы. Значение </w:t>
            </w:r>
            <w:r w:rsidR="0074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организация рабочего места.</w:t>
            </w:r>
            <w:r w:rsidR="0074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C57F1"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память. Законы памяти. Выполнение домашнего задания.</w:t>
            </w:r>
          </w:p>
        </w:tc>
        <w:tc>
          <w:tcPr>
            <w:tcW w:w="1134" w:type="dxa"/>
          </w:tcPr>
          <w:p w:rsidR="00BE31CE" w:rsidRPr="00F7518F" w:rsidRDefault="00FB7D9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18F" w:rsidRPr="00BE31CE" w:rsidTr="00F7518F">
        <w:tc>
          <w:tcPr>
            <w:tcW w:w="2090" w:type="dxa"/>
            <w:vMerge w:val="restart"/>
          </w:tcPr>
          <w:p w:rsidR="00F7518F" w:rsidRPr="006C57F1" w:rsidRDefault="00F7518F" w:rsidP="006C57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7</w:t>
            </w:r>
          </w:p>
          <w:p w:rsidR="00F7518F" w:rsidRPr="00F7518F" w:rsidRDefault="00F7518F" w:rsidP="00F75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Самообразование воспитателя</w:t>
            </w:r>
          </w:p>
        </w:tc>
        <w:tc>
          <w:tcPr>
            <w:tcW w:w="9784" w:type="dxa"/>
          </w:tcPr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лаборатория воспитателя.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F7518F" w:rsidRPr="00BE31CE" w:rsidTr="00F7518F">
        <w:tc>
          <w:tcPr>
            <w:tcW w:w="2090" w:type="dxa"/>
            <w:vMerge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F7518F" w:rsidRPr="00BE31CE" w:rsidRDefault="00F7518F" w:rsidP="0074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ое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0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самообразования</w:t>
            </w:r>
          </w:p>
        </w:tc>
        <w:tc>
          <w:tcPr>
            <w:tcW w:w="1134" w:type="dxa"/>
          </w:tcPr>
          <w:p w:rsidR="00F7518F" w:rsidRPr="00BE31CE" w:rsidRDefault="00F7518F" w:rsidP="00BE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7518F" w:rsidRPr="00BE31CE" w:rsidRDefault="00F7518F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2-6; З3; З4;З5; У1-11; Л1-6; М1-7; П1-7.</w:t>
            </w:r>
          </w:p>
        </w:tc>
      </w:tr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vAlign w:val="center"/>
          </w:tcPr>
          <w:p w:rsidR="00BE31CE" w:rsidRPr="00BE31CE" w:rsidRDefault="00BE31CE" w:rsidP="00BE31CE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1C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BE31CE" w:rsidRPr="00BE31CE" w:rsidRDefault="00F7518F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vAlign w:val="center"/>
          </w:tcPr>
          <w:p w:rsidR="00BE31CE" w:rsidRPr="00BE31CE" w:rsidRDefault="00BE31CE" w:rsidP="00BE31CE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1C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BE31CE" w:rsidRPr="00BE31CE" w:rsidRDefault="00BE31CE" w:rsidP="00BE31CE">
            <w:pPr>
              <w:spacing w:line="240" w:lineRule="atLeast"/>
              <w:ind w:left="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1134" w:type="dxa"/>
          </w:tcPr>
          <w:p w:rsidR="00BE31CE" w:rsidRPr="00BE31CE" w:rsidRDefault="00745119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vAlign w:val="center"/>
          </w:tcPr>
          <w:p w:rsidR="00BE31CE" w:rsidRPr="00BE31CE" w:rsidRDefault="00BE31CE" w:rsidP="00BE31CE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1CE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134" w:type="dxa"/>
          </w:tcPr>
          <w:p w:rsidR="00BE31CE" w:rsidRPr="00BE31CE" w:rsidRDefault="00745119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CE" w:rsidRPr="00BE31CE" w:rsidTr="00F7518F">
        <w:tc>
          <w:tcPr>
            <w:tcW w:w="2090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vAlign w:val="center"/>
          </w:tcPr>
          <w:p w:rsidR="00BE31CE" w:rsidRPr="00BE31CE" w:rsidRDefault="00BE31CE" w:rsidP="00BE31CE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1C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134" w:type="dxa"/>
          </w:tcPr>
          <w:p w:rsidR="00BE31CE" w:rsidRPr="00BE31CE" w:rsidRDefault="00745119" w:rsidP="00BE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BE31CE" w:rsidRPr="00BE31CE" w:rsidRDefault="00BE31CE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31CE" w:rsidRPr="001A27FA" w:rsidRDefault="00BE31C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Pr="001A27FA" w:rsidRDefault="000F347B" w:rsidP="000F347B">
      <w:pPr>
        <w:pStyle w:val="a3"/>
        <w:rPr>
          <w:rFonts w:ascii="Times New Roman" w:hAnsi="Times New Roman" w:cs="Times New Roman"/>
          <w:sz w:val="24"/>
          <w:szCs w:val="24"/>
        </w:rPr>
        <w:sectPr w:rsidR="000F347B" w:rsidRPr="001A27FA" w:rsidSect="006446FA">
          <w:pgSz w:w="16838" w:h="11906" w:orient="landscape"/>
          <w:pgMar w:top="1134" w:right="536" w:bottom="1701" w:left="1134" w:header="708" w:footer="708" w:gutter="0"/>
          <w:cols w:space="708"/>
          <w:docGrid w:linePitch="360"/>
        </w:sectPr>
      </w:pPr>
    </w:p>
    <w:p w:rsidR="000F347B" w:rsidRPr="001A27FA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0F347B" w:rsidRPr="001A27FA" w:rsidRDefault="000F347B" w:rsidP="00BF340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2060" w:rsidRPr="001A27FA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482060" w:rsidRPr="001A27FA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Освоение программы учебной дисциплины «</w:t>
      </w:r>
      <w:r w:rsidR="00745119">
        <w:rPr>
          <w:rFonts w:ascii="Times New Roman" w:hAnsi="Times New Roman" w:cs="Times New Roman"/>
          <w:sz w:val="24"/>
          <w:szCs w:val="24"/>
        </w:rPr>
        <w:t>Введение в специальность</w:t>
      </w:r>
      <w:r w:rsidRPr="001A27FA">
        <w:rPr>
          <w:rFonts w:ascii="Times New Roman" w:hAnsi="Times New Roman" w:cs="Times New Roman"/>
          <w:sz w:val="24"/>
          <w:szCs w:val="24"/>
        </w:rPr>
        <w:t>» предполагает наличие учебного кабинета,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482060" w:rsidRPr="001A27FA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преподавателя.</w:t>
      </w:r>
    </w:p>
    <w:p w:rsidR="00482060" w:rsidRPr="001A27FA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7F745D" w:rsidRPr="001A27FA">
        <w:rPr>
          <w:rFonts w:ascii="Times New Roman" w:eastAsia="Times New Roman" w:hAnsi="Times New Roman" w:cs="Times New Roman"/>
          <w:sz w:val="24"/>
          <w:szCs w:val="24"/>
        </w:rPr>
        <w:t>телевизор ET-2185,</w:t>
      </w:r>
      <w:r w:rsidR="007F745D" w:rsidRPr="001A27FA">
        <w:rPr>
          <w:rFonts w:eastAsia="Times New Roman"/>
          <w:sz w:val="24"/>
          <w:szCs w:val="24"/>
        </w:rPr>
        <w:t xml:space="preserve"> </w:t>
      </w:r>
      <w:r w:rsidRPr="001A27FA">
        <w:rPr>
          <w:rFonts w:ascii="Times New Roman" w:hAnsi="Times New Roman" w:cs="Times New Roman"/>
          <w:sz w:val="24"/>
          <w:szCs w:val="24"/>
        </w:rPr>
        <w:t>компьютер с лицензио</w:t>
      </w:r>
      <w:r w:rsidR="007F745D" w:rsidRPr="001A27FA">
        <w:rPr>
          <w:rFonts w:ascii="Times New Roman" w:hAnsi="Times New Roman" w:cs="Times New Roman"/>
          <w:sz w:val="24"/>
          <w:szCs w:val="24"/>
        </w:rPr>
        <w:t>нным программным обеспечением, экран и</w:t>
      </w:r>
      <w:r w:rsidRPr="001A27FA">
        <w:rPr>
          <w:rFonts w:ascii="Times New Roman" w:hAnsi="Times New Roman" w:cs="Times New Roman"/>
          <w:sz w:val="24"/>
          <w:szCs w:val="24"/>
        </w:rPr>
        <w:t xml:space="preserve"> мультимедиа проектор.</w:t>
      </w:r>
    </w:p>
    <w:p w:rsidR="000F347B" w:rsidRPr="001A27FA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B5038E" w:rsidRPr="001A27FA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5038E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  <w:r w:rsidRPr="001A27FA">
        <w:rPr>
          <w:rFonts w:ascii="Times New Roman" w:hAnsi="Times New Roman" w:cs="Times New Roman"/>
          <w:sz w:val="24"/>
          <w:szCs w:val="24"/>
        </w:rPr>
        <w:t>: учебники и учебные пособия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1.Айзенк Г. Ю. Проверьте свои способности. – М., 2015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17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Введение в педагогическую деятельность: учебник и практикум для СПО/В.В.Кузнецов, М.: Издательство Юрайт, 2018.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000000"/>
          <w:sz w:val="24"/>
          <w:szCs w:val="24"/>
        </w:rPr>
        <w:t>3.Введение в педагогическую деятельность [Электронный ресурс]: учебное пособие /И.Г.Чугаева, 2018</w:t>
      </w:r>
    </w:p>
    <w:p w:rsidR="000C1FF1" w:rsidRPr="001A27FA" w:rsidRDefault="000C1FF1" w:rsidP="000C1F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1. Бобрикова Л. В. Пишем реферат, доклад, выпускную квалификационную работу. Учебное пособие / Л. В. Бобрикова, Н. И.Виноградова. – М.: И.Ц. «Академия», 2002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2. Гурман С. М. Оформление учебных текстовых документов: Методические указания/С. М. Гурман, В. И. Семенова-Богданович, 2010.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3. Герасимов Н. Г. Структура научного исследования. – М., 1985.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4. Граф В., Ильясов И. И., Ляудис В. Я. Основы организации учебной деятельности и самостоятельной работы студентов. – М., 1981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3. Журавлев В. И. Введение в научное исследование по педагогике / В. И. Журавлев. – М.: Просвещение, 1998.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5. Краевский В. В. Методология педагогического исследования в профессиональной подготовке / В. В. Краевский. – Таллин: Валгус, 1980.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6. Новиков А. М. Научно-экспериментальная работа в образовательном учреждении / А. М. Новиков. – М., 1996.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7. Образцов П. И. Методы и методология  психолого-педагогического исследования / П. И. Образцов. – СПб.: Питер, 2004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8. Пискунов А. И.,  Воробьев Г. В. Методы педагогических исследований. – М., 1998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9. Столяренко Л.Д., Самыгин С.И. Психология и педагогика в вопросах и ответах.– Ростов-на-Дону: Феникс, 1999.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181818"/>
          <w:sz w:val="24"/>
          <w:szCs w:val="24"/>
        </w:rPr>
        <w:t>10. </w:t>
      </w:r>
      <w:r w:rsidRPr="00176A62">
        <w:rPr>
          <w:rFonts w:ascii="Times New Roman" w:eastAsia="Times New Roman" w:hAnsi="Times New Roman" w:cs="Times New Roman"/>
          <w:color w:val="000000"/>
          <w:sz w:val="24"/>
          <w:szCs w:val="24"/>
        </w:rPr>
        <w:t>Змановский, Ю.Ф.  Воспитание здорового ребенка: Физиологический аспект / Ю.Ф. Змановский. - М., 1987.</w:t>
      </w:r>
    </w:p>
    <w:p w:rsidR="00176A62" w:rsidRPr="00176A62" w:rsidRDefault="00176A62" w:rsidP="00176A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76A62">
        <w:rPr>
          <w:rFonts w:ascii="Times New Roman" w:eastAsia="Times New Roman" w:hAnsi="Times New Roman" w:cs="Times New Roman"/>
          <w:color w:val="000000"/>
          <w:sz w:val="24"/>
          <w:szCs w:val="24"/>
        </w:rPr>
        <w:t>11. Козлова С. Нравственное воспитание детей в современном мире / С. Козлова. // Дошкол. воспитание. – 2001. - №9. С.98.</w:t>
      </w:r>
    </w:p>
    <w:p w:rsidR="00B5038E" w:rsidRPr="001A27FA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Pr="001A27FA">
        <w:rPr>
          <w:rFonts w:ascii="Times New Roman" w:hAnsi="Times New Roman" w:cs="Times New Roman"/>
          <w:sz w:val="24"/>
          <w:szCs w:val="24"/>
        </w:rPr>
        <w:t>:</w:t>
      </w:r>
    </w:p>
    <w:p w:rsidR="00B5038E" w:rsidRPr="001A27FA" w:rsidRDefault="000C1FF1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hyperlink r:id="rId10" w:history="1">
        <w:r w:rsidR="00BF340C" w:rsidRPr="001A27FA">
          <w:rPr>
            <w:rStyle w:val="a7"/>
            <w:rFonts w:ascii="Times New Roman" w:hAnsi="Times New Roman" w:cs="Times New Roman"/>
            <w:sz w:val="24"/>
            <w:szCs w:val="24"/>
          </w:rPr>
          <w:t>www.openclass.ru</w:t>
        </w:r>
      </w:hyperlink>
      <w:r w:rsidR="00BF340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1A27FA">
        <w:rPr>
          <w:rFonts w:ascii="Times New Roman" w:hAnsi="Times New Roman" w:cs="Times New Roman"/>
          <w:sz w:val="24"/>
          <w:szCs w:val="24"/>
        </w:rPr>
        <w:t>(Открытый класс: сетевые образовательные сообщества).</w:t>
      </w:r>
    </w:p>
    <w:p w:rsidR="00B5038E" w:rsidRPr="001A27FA" w:rsidRDefault="000C1FF1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1" w:history="1">
        <w:r w:rsidR="00BF340C" w:rsidRPr="001A27FA">
          <w:rPr>
            <w:rStyle w:val="a7"/>
            <w:rFonts w:ascii="Times New Roman" w:hAnsi="Times New Roman" w:cs="Times New Roman"/>
            <w:sz w:val="24"/>
            <w:szCs w:val="24"/>
          </w:rPr>
          <w:t>www.school-collection.edu.ru</w:t>
        </w:r>
      </w:hyperlink>
      <w:r w:rsidR="00BF340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1A27FA">
        <w:rPr>
          <w:rFonts w:ascii="Times New Roman" w:hAnsi="Times New Roman" w:cs="Times New Roman"/>
          <w:sz w:val="24"/>
          <w:szCs w:val="24"/>
        </w:rPr>
        <w:t>(Единая коллекция цифровых образовательных ресурсов).</w:t>
      </w:r>
    </w:p>
    <w:p w:rsidR="00B5038E" w:rsidRPr="001A27FA" w:rsidRDefault="000C1FF1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12" w:history="1">
        <w:r w:rsidR="00BF340C" w:rsidRPr="001A27FA">
          <w:rPr>
            <w:rStyle w:val="a7"/>
            <w:rFonts w:ascii="Times New Roman" w:hAnsi="Times New Roman" w:cs="Times New Roman"/>
            <w:sz w:val="24"/>
            <w:szCs w:val="24"/>
          </w:rPr>
          <w:t>www.festival.1september.ru</w:t>
        </w:r>
      </w:hyperlink>
      <w:r w:rsidR="00BF340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1A27FA">
        <w:rPr>
          <w:rFonts w:ascii="Times New Roman" w:hAnsi="Times New Roman" w:cs="Times New Roman"/>
          <w:sz w:val="24"/>
          <w:szCs w:val="24"/>
        </w:rPr>
        <w:t>(Фестиваль педагогических идей «Открытый урок»).</w:t>
      </w:r>
    </w:p>
    <w:p w:rsidR="00B5038E" w:rsidRPr="001A27FA" w:rsidRDefault="000C1FF1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hyperlink r:id="rId13" w:history="1">
        <w:r w:rsidR="00BF340C" w:rsidRPr="001A27FA">
          <w:rPr>
            <w:rStyle w:val="a7"/>
            <w:rFonts w:ascii="Times New Roman" w:hAnsi="Times New Roman" w:cs="Times New Roman"/>
            <w:sz w:val="24"/>
            <w:szCs w:val="24"/>
          </w:rPr>
          <w:t>www.base.garant.ru</w:t>
        </w:r>
      </w:hyperlink>
      <w:r w:rsidR="00BF340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1A27FA">
        <w:rPr>
          <w:rFonts w:ascii="Times New Roman" w:hAnsi="Times New Roman" w:cs="Times New Roman"/>
          <w:sz w:val="24"/>
          <w:szCs w:val="24"/>
        </w:rPr>
        <w:t>(«ГАРАНТ» — информационно-правовой портал).</w:t>
      </w:r>
    </w:p>
    <w:p w:rsidR="00B5038E" w:rsidRPr="001A27FA" w:rsidRDefault="000C1FF1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4" w:history="1">
        <w:r w:rsidR="00BF340C" w:rsidRPr="001A27FA">
          <w:rPr>
            <w:rStyle w:val="a7"/>
            <w:rFonts w:ascii="Times New Roman" w:hAnsi="Times New Roman" w:cs="Times New Roman"/>
            <w:sz w:val="24"/>
            <w:szCs w:val="24"/>
          </w:rPr>
          <w:t>www.istrodina.com</w:t>
        </w:r>
      </w:hyperlink>
      <w:r w:rsidR="00BF340C" w:rsidRPr="001A27FA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1A27FA">
        <w:rPr>
          <w:rFonts w:ascii="Times New Roman" w:hAnsi="Times New Roman" w:cs="Times New Roman"/>
          <w:sz w:val="24"/>
          <w:szCs w:val="24"/>
        </w:rPr>
        <w:t>(Российский исторический иллюстрированный журнал «Родина»).</w:t>
      </w:r>
    </w:p>
    <w:p w:rsidR="004643DB" w:rsidRPr="003000AE" w:rsidRDefault="004643DB" w:rsidP="004643DB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00AE">
        <w:rPr>
          <w:rFonts w:ascii="Times New Roman" w:hAnsi="Times New Roman" w:cs="Times New Roman"/>
          <w:b/>
          <w:sz w:val="24"/>
          <w:szCs w:val="24"/>
        </w:rPr>
        <w:lastRenderedPageBreak/>
        <w:t>3.3. Организация образовательного процесса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учебным планом и расписанием учебных занятий для каждой специальности, которые разрабатываются в техникуме совместно с учебным отделом на основе государственных образовательных стандартов среднего профессионального образования, учебных планов по специальностям.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В процессе освоения программы учебной дисциплины «</w:t>
      </w:r>
      <w:r w:rsidR="00176A62">
        <w:rPr>
          <w:rFonts w:ascii="Times New Roman" w:hAnsi="Times New Roman" w:cs="Times New Roman"/>
          <w:sz w:val="24"/>
          <w:szCs w:val="24"/>
        </w:rPr>
        <w:t>Введение в специальность</w:t>
      </w:r>
      <w:r w:rsidRPr="003000AE">
        <w:rPr>
          <w:rFonts w:ascii="Times New Roman" w:hAnsi="Times New Roman" w:cs="Times New Roman"/>
          <w:sz w:val="24"/>
          <w:szCs w:val="24"/>
        </w:rPr>
        <w:t>» студенты должны иметь возможность доступа к электронным учебным материалам по истории, имеющиеся в свободном доступе в системе Интернет (электронные книги, практикумы, тесты и др.).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здоровья.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 xml:space="preserve">Текущий контроль освоенных умений осуществляется в виде экспертной оценки результатов выполнения </w:t>
      </w:r>
      <w:r w:rsidR="00FB7D9F">
        <w:rPr>
          <w:rFonts w:ascii="Times New Roman" w:hAnsi="Times New Roman" w:cs="Times New Roman"/>
          <w:sz w:val="24"/>
          <w:szCs w:val="24"/>
        </w:rPr>
        <w:t>домашней контрольной</w:t>
      </w:r>
      <w:r w:rsidRPr="003000A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B7D9F">
        <w:rPr>
          <w:rFonts w:ascii="Times New Roman" w:hAnsi="Times New Roman" w:cs="Times New Roman"/>
          <w:sz w:val="24"/>
          <w:szCs w:val="24"/>
        </w:rPr>
        <w:t>ы</w:t>
      </w:r>
      <w:r w:rsidRPr="00300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3DB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рамках освоения обще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000AE">
        <w:rPr>
          <w:rFonts w:ascii="Times New Roman" w:hAnsi="Times New Roman" w:cs="Times New Roman"/>
          <w:sz w:val="24"/>
          <w:szCs w:val="24"/>
        </w:rPr>
        <w:t xml:space="preserve"> цикла в соответствии с фондами оценочных средств, позволяющими оценить достижение запланированных результатов обучения. Завершается освоение программы дифференцированным зачётом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0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формах.)</w:t>
      </w:r>
    </w:p>
    <w:p w:rsidR="004643DB" w:rsidRPr="003000AE" w:rsidRDefault="004643DB" w:rsidP="004643D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00A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преподаваемой учебной дисциплине, имеющих стаж работы в данной профессиональной области не менее 3 лет. </w:t>
      </w:r>
    </w:p>
    <w:p w:rsidR="004643DB" w:rsidRPr="003000AE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требованиям.  </w:t>
      </w:r>
    </w:p>
    <w:p w:rsidR="004643DB" w:rsidRDefault="004643DB" w:rsidP="004643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AE">
        <w:rPr>
          <w:rFonts w:ascii="Times New Roman" w:hAnsi="Times New Roman" w:cs="Times New Roman"/>
          <w:sz w:val="24"/>
          <w:szCs w:val="24"/>
        </w:rPr>
        <w:t xml:space="preserve">Педагогические работники получают дополнительное профессиональное образование по программам повышения квалификации.  </w:t>
      </w:r>
    </w:p>
    <w:p w:rsidR="000F347B" w:rsidRPr="001A27FA" w:rsidRDefault="000F347B" w:rsidP="00BF340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347B" w:rsidRPr="001A27FA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F347B" w:rsidRPr="001A27FA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47B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7263"/>
      </w:tblGrid>
      <w:tr w:rsidR="00442342" w:rsidRPr="00442342" w:rsidTr="00904D19"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обучения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 Введение в</w:t>
            </w:r>
          </w:p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учебную дисциплину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сравнительного анализа представления информации в различных видах.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формировать в процессе работы и вне её: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Мыследеятельностные УУД: выдвижение идеи (мозговой штурм), проблематизация, целеполагание и формулирование задачи, выдвижение гипотезы, постановка вопроса (поиск гипотезы), формулировка предположения (гипотезы), обоснованный выбор 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способа или метода, пути в деятельности, планирование своей деятельности, самоанализ и рефлексия; ориентироваться в современных проблемах образования, тенденциях его развития и направлениях реформирования;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2. Письменная обработка информации.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педагогические возможности различных методов, приемов, методик, форм организации образовательного процесса.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обосновывать выбор способа или метода, пути в деятельности, планирование своей деятельности, определение этапов</w:t>
            </w: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образовательного процесса, 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 и рефлексия;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информационныхУУД: структурирование информации, выделение главного, приём и передача информации, представление в различных формах, упорядоченное хранение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 Личность воспитателя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находить и анализировать информацию необходимую для решения проблем, повышения эффективности педагогической деятельности профессионального самообразования и саморазвития;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анализировать уровень своих способностей личностных и профессиональных качеств;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находить пути самообразования и самосовершенствования;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вести диалог;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презентационных УУД: построение устного доклада (сообщения) о проделанной работе, выбор способов и форм наглядной презентации (продукта) результатов деятельности, изготовление предметов наглядности, подготовка письменного отчёта о проделанной работе;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способа представления информации:</w:t>
            </w: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преобразовывать </w:t>
            </w: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текстовую информацию в иную (график, диаграмма, таблица).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компетентность воспитателя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педагогические возможности различных методов, приемов, методик, форм организации образовательного процесса.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обосновывать выбор способа или метода, пути в деятельности, планирование своей деятельности, определение этапов</w:t>
            </w: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образовательного процесса, 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 и рефлексия;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информационных УУД: структурирование информации, выделение главного, приём и передача информации, представление в различных формах, упорядоченное хранение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Профессиональная деятельность воспитателя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современных проблемах образования, тенденциях его развития и направлениях реформирования;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находить и анализировать информацию необходимую для решения проблем, повышения эффективности педагогической деятельности профессионального самообразования и саморазвития;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анализировать уровень своих способностей личностных и профессиональных качеств;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находить пути самообразования и самосовершенствования;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вести диалог; Формирование информационных УУД: структурирование информации, выделение главного, приём и передача информации, представление в различных формах, упорядоченное хранение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6</w:t>
            </w:r>
          </w:p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Умение учиться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Формирование презентационных УУД: построение устного доклада (сообщения) о проделанной работе, выбор способов и форм </w:t>
            </w: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наглядной презентации (продукта) результатов деятельности, изготовление предметов наглядности, подготовка письменного отчёта о проделанной работе;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способа представления информации:</w:t>
            </w: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преобразовывать </w:t>
            </w: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текстовую информацию в иную (график, диаграмма, таблица).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мнение.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гипотезы для объяснения наблюдаемых явлений.</w:t>
            </w:r>
          </w:p>
        </w:tc>
      </w:tr>
      <w:tr w:rsidR="00442342" w:rsidRPr="00442342" w:rsidTr="00904D19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7</w:t>
            </w:r>
          </w:p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Самообразование воспитателя</w:t>
            </w:r>
          </w:p>
          <w:p w:rsidR="00442342" w:rsidRPr="00442342" w:rsidRDefault="00442342" w:rsidP="00442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современных проблемах образования, тенденциях его развития и направлениях реформирования;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находить и анализировать информацию необходимую для решения проблем, повышения эффективности педагогической деятельности профессионального самообразования и саморазвития;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анализировать уровень своих способностей личностных и профессиональных качеств;</w:t>
            </w:r>
          </w:p>
          <w:p w:rsidR="00442342" w:rsidRPr="00442342" w:rsidRDefault="00442342" w:rsidP="004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находить пути самообразования и самосовершенствования;</w:t>
            </w:r>
          </w:p>
          <w:p w:rsidR="00442342" w:rsidRPr="00442342" w:rsidRDefault="00442342" w:rsidP="004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вести диалог; Формирование информационных УУД: структурирование информации, выделение главного, приём и передача информации, представление в различных формах, упорядоченное хранение</w:t>
            </w:r>
          </w:p>
        </w:tc>
      </w:tr>
    </w:tbl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342" w:rsidRPr="001A27FA" w:rsidRDefault="00442342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2342" w:rsidRPr="001A27FA" w:rsidSect="00294502">
      <w:headerReference w:type="default" r:id="rId15"/>
      <w:pgSz w:w="11907" w:h="16840"/>
      <w:pgMar w:top="993" w:right="425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3D" w:rsidRDefault="00582F3D" w:rsidP="000F347B">
      <w:pPr>
        <w:spacing w:after="0" w:line="240" w:lineRule="auto"/>
      </w:pPr>
      <w:r>
        <w:separator/>
      </w:r>
    </w:p>
  </w:endnote>
  <w:endnote w:type="continuationSeparator" w:id="0">
    <w:p w:rsidR="00582F3D" w:rsidRDefault="00582F3D" w:rsidP="000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25"/>
      <w:docPartObj>
        <w:docPartGallery w:val="Page Numbers (Bottom of Page)"/>
        <w:docPartUnique/>
      </w:docPartObj>
    </w:sdtPr>
    <w:sdtContent>
      <w:p w:rsidR="00EB7862" w:rsidRDefault="00EB786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342">
          <w:rPr>
            <w:noProof/>
          </w:rPr>
          <w:t>596</w:t>
        </w:r>
        <w:r>
          <w:rPr>
            <w:noProof/>
          </w:rPr>
          <w:fldChar w:fldCharType="end"/>
        </w:r>
      </w:p>
    </w:sdtContent>
  </w:sdt>
  <w:p w:rsidR="00EB7862" w:rsidRDefault="00EB786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6562"/>
      <w:docPartObj>
        <w:docPartGallery w:val="Page Numbers (Bottom of Page)"/>
        <w:docPartUnique/>
      </w:docPartObj>
    </w:sdtPr>
    <w:sdtContent>
      <w:p w:rsidR="00EB7862" w:rsidRDefault="00EB786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585</w:t>
        </w:r>
        <w:r>
          <w:rPr>
            <w:noProof/>
          </w:rPr>
          <w:fldChar w:fldCharType="end"/>
        </w:r>
      </w:p>
    </w:sdtContent>
  </w:sdt>
  <w:p w:rsidR="00EB7862" w:rsidRDefault="00EB78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3D" w:rsidRDefault="00582F3D" w:rsidP="000F347B">
      <w:pPr>
        <w:spacing w:after="0" w:line="240" w:lineRule="auto"/>
      </w:pPr>
      <w:r>
        <w:separator/>
      </w:r>
    </w:p>
  </w:footnote>
  <w:footnote w:type="continuationSeparator" w:id="0">
    <w:p w:rsidR="00582F3D" w:rsidRDefault="00582F3D" w:rsidP="000F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862" w:rsidRDefault="00EB7862">
    <w:pPr>
      <w:pStyle w:val="aa"/>
    </w:pPr>
  </w:p>
  <w:p w:rsidR="00EB7862" w:rsidRDefault="00EB78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7AC"/>
    <w:multiLevelType w:val="hybridMultilevel"/>
    <w:tmpl w:val="62B8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A6F"/>
    <w:multiLevelType w:val="hybridMultilevel"/>
    <w:tmpl w:val="C62619B4"/>
    <w:name w:val="WW8Num24"/>
    <w:lvl w:ilvl="0" w:tplc="A4E22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E87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E3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7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3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ED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5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6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CA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380"/>
    <w:multiLevelType w:val="hybridMultilevel"/>
    <w:tmpl w:val="1E0A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7E39"/>
    <w:multiLevelType w:val="hybridMultilevel"/>
    <w:tmpl w:val="518A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52A"/>
    <w:multiLevelType w:val="hybridMultilevel"/>
    <w:tmpl w:val="22B49B9C"/>
    <w:lvl w:ilvl="0" w:tplc="3268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CDD"/>
    <w:multiLevelType w:val="hybridMultilevel"/>
    <w:tmpl w:val="CFF8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A5EBF"/>
    <w:multiLevelType w:val="hybridMultilevel"/>
    <w:tmpl w:val="12E2D57A"/>
    <w:lvl w:ilvl="0" w:tplc="D54C62C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938C8"/>
    <w:multiLevelType w:val="hybridMultilevel"/>
    <w:tmpl w:val="85E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F00B4"/>
    <w:multiLevelType w:val="hybridMultilevel"/>
    <w:tmpl w:val="E142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18CA"/>
    <w:multiLevelType w:val="hybridMultilevel"/>
    <w:tmpl w:val="FF587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049B"/>
    <w:multiLevelType w:val="hybridMultilevel"/>
    <w:tmpl w:val="B2A6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67374"/>
    <w:multiLevelType w:val="hybridMultilevel"/>
    <w:tmpl w:val="119E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F34C2"/>
    <w:multiLevelType w:val="hybridMultilevel"/>
    <w:tmpl w:val="070C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B685F"/>
    <w:multiLevelType w:val="hybridMultilevel"/>
    <w:tmpl w:val="4CA2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74DC"/>
    <w:multiLevelType w:val="hybridMultilevel"/>
    <w:tmpl w:val="E18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6036D"/>
    <w:multiLevelType w:val="hybridMultilevel"/>
    <w:tmpl w:val="8A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1561C"/>
    <w:multiLevelType w:val="hybridMultilevel"/>
    <w:tmpl w:val="9F78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B0374"/>
    <w:multiLevelType w:val="hybridMultilevel"/>
    <w:tmpl w:val="83B09B42"/>
    <w:lvl w:ilvl="0" w:tplc="C010D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05A40"/>
    <w:multiLevelType w:val="hybridMultilevel"/>
    <w:tmpl w:val="700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C7E47"/>
    <w:multiLevelType w:val="hybridMultilevel"/>
    <w:tmpl w:val="A1F8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66853"/>
    <w:multiLevelType w:val="hybridMultilevel"/>
    <w:tmpl w:val="F6E077BA"/>
    <w:lvl w:ilvl="0" w:tplc="3650E1B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64316"/>
    <w:multiLevelType w:val="hybridMultilevel"/>
    <w:tmpl w:val="4820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55842"/>
    <w:multiLevelType w:val="hybridMultilevel"/>
    <w:tmpl w:val="BDC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A5E43"/>
    <w:multiLevelType w:val="hybridMultilevel"/>
    <w:tmpl w:val="B93A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22CBF"/>
    <w:multiLevelType w:val="hybridMultilevel"/>
    <w:tmpl w:val="F03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B4800"/>
    <w:multiLevelType w:val="hybridMultilevel"/>
    <w:tmpl w:val="8F60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D0B75"/>
    <w:multiLevelType w:val="hybridMultilevel"/>
    <w:tmpl w:val="B92C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D2C77"/>
    <w:multiLevelType w:val="hybridMultilevel"/>
    <w:tmpl w:val="217CE66A"/>
    <w:lvl w:ilvl="0" w:tplc="8C6A56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5204EE"/>
    <w:multiLevelType w:val="hybridMultilevel"/>
    <w:tmpl w:val="F7A8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90987"/>
    <w:multiLevelType w:val="hybridMultilevel"/>
    <w:tmpl w:val="6EEE4232"/>
    <w:lvl w:ilvl="0" w:tplc="64A2173A">
      <w:start w:val="1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E0444"/>
    <w:multiLevelType w:val="hybridMultilevel"/>
    <w:tmpl w:val="8506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2"/>
  </w:num>
  <w:num w:numId="4">
    <w:abstractNumId w:val="3"/>
  </w:num>
  <w:num w:numId="5">
    <w:abstractNumId w:val="31"/>
  </w:num>
  <w:num w:numId="6">
    <w:abstractNumId w:val="33"/>
  </w:num>
  <w:num w:numId="7">
    <w:abstractNumId w:val="23"/>
  </w:num>
  <w:num w:numId="8">
    <w:abstractNumId w:val="38"/>
  </w:num>
  <w:num w:numId="9">
    <w:abstractNumId w:val="21"/>
  </w:num>
  <w:num w:numId="10">
    <w:abstractNumId w:val="5"/>
  </w:num>
  <w:num w:numId="11">
    <w:abstractNumId w:val="1"/>
  </w:num>
  <w:num w:numId="12">
    <w:abstractNumId w:val="30"/>
  </w:num>
  <w:num w:numId="13">
    <w:abstractNumId w:val="18"/>
  </w:num>
  <w:num w:numId="14">
    <w:abstractNumId w:val="28"/>
  </w:num>
  <w:num w:numId="15">
    <w:abstractNumId w:val="27"/>
  </w:num>
  <w:num w:numId="16">
    <w:abstractNumId w:val="0"/>
  </w:num>
  <w:num w:numId="17">
    <w:abstractNumId w:val="11"/>
  </w:num>
  <w:num w:numId="18">
    <w:abstractNumId w:val="25"/>
  </w:num>
  <w:num w:numId="19">
    <w:abstractNumId w:val="15"/>
  </w:num>
  <w:num w:numId="20">
    <w:abstractNumId w:val="4"/>
  </w:num>
  <w:num w:numId="21">
    <w:abstractNumId w:val="29"/>
  </w:num>
  <w:num w:numId="22">
    <w:abstractNumId w:val="40"/>
  </w:num>
  <w:num w:numId="23">
    <w:abstractNumId w:val="16"/>
  </w:num>
  <w:num w:numId="24">
    <w:abstractNumId w:val="35"/>
  </w:num>
  <w:num w:numId="25">
    <w:abstractNumId w:val="20"/>
  </w:num>
  <w:num w:numId="26">
    <w:abstractNumId w:val="19"/>
  </w:num>
  <w:num w:numId="27">
    <w:abstractNumId w:val="2"/>
  </w:num>
  <w:num w:numId="28">
    <w:abstractNumId w:val="39"/>
  </w:num>
  <w:num w:numId="29">
    <w:abstractNumId w:val="26"/>
  </w:num>
  <w:num w:numId="30">
    <w:abstractNumId w:val="37"/>
  </w:num>
  <w:num w:numId="31">
    <w:abstractNumId w:val="24"/>
  </w:num>
  <w:num w:numId="32">
    <w:abstractNumId w:val="8"/>
  </w:num>
  <w:num w:numId="33">
    <w:abstractNumId w:val="32"/>
  </w:num>
  <w:num w:numId="34">
    <w:abstractNumId w:val="17"/>
  </w:num>
  <w:num w:numId="35">
    <w:abstractNumId w:val="36"/>
  </w:num>
  <w:num w:numId="36">
    <w:abstractNumId w:val="14"/>
  </w:num>
  <w:num w:numId="37">
    <w:abstractNumId w:val="10"/>
  </w:num>
  <w:num w:numId="38">
    <w:abstractNumId w:val="6"/>
  </w:num>
  <w:num w:numId="39">
    <w:abstractNumId w:val="9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47B"/>
    <w:rsid w:val="0001728B"/>
    <w:rsid w:val="0002514D"/>
    <w:rsid w:val="00034646"/>
    <w:rsid w:val="0003646D"/>
    <w:rsid w:val="0004170A"/>
    <w:rsid w:val="000459B9"/>
    <w:rsid w:val="00063681"/>
    <w:rsid w:val="00073C7C"/>
    <w:rsid w:val="000802F4"/>
    <w:rsid w:val="000A607F"/>
    <w:rsid w:val="000C1FF1"/>
    <w:rsid w:val="000E0EEC"/>
    <w:rsid w:val="000F347B"/>
    <w:rsid w:val="00102A58"/>
    <w:rsid w:val="0013394C"/>
    <w:rsid w:val="0014490D"/>
    <w:rsid w:val="0015517D"/>
    <w:rsid w:val="00162B6E"/>
    <w:rsid w:val="00176A62"/>
    <w:rsid w:val="00180317"/>
    <w:rsid w:val="001A27FA"/>
    <w:rsid w:val="001E4F8F"/>
    <w:rsid w:val="00200BD9"/>
    <w:rsid w:val="002160A8"/>
    <w:rsid w:val="00225F15"/>
    <w:rsid w:val="00254267"/>
    <w:rsid w:val="002674C4"/>
    <w:rsid w:val="002678ED"/>
    <w:rsid w:val="00275E85"/>
    <w:rsid w:val="00292316"/>
    <w:rsid w:val="0029362A"/>
    <w:rsid w:val="00293A21"/>
    <w:rsid w:val="00293B93"/>
    <w:rsid w:val="00294502"/>
    <w:rsid w:val="002A11C7"/>
    <w:rsid w:val="002B0F03"/>
    <w:rsid w:val="002C5639"/>
    <w:rsid w:val="002D5F80"/>
    <w:rsid w:val="00300457"/>
    <w:rsid w:val="003178E9"/>
    <w:rsid w:val="00317A8B"/>
    <w:rsid w:val="003455C6"/>
    <w:rsid w:val="00355130"/>
    <w:rsid w:val="00357A12"/>
    <w:rsid w:val="00384F12"/>
    <w:rsid w:val="003964AA"/>
    <w:rsid w:val="003B26ED"/>
    <w:rsid w:val="003B5B99"/>
    <w:rsid w:val="003C3023"/>
    <w:rsid w:val="003D2D69"/>
    <w:rsid w:val="003E2E64"/>
    <w:rsid w:val="003E464F"/>
    <w:rsid w:val="003E6E64"/>
    <w:rsid w:val="003F5FD9"/>
    <w:rsid w:val="00410C78"/>
    <w:rsid w:val="004172A7"/>
    <w:rsid w:val="00442342"/>
    <w:rsid w:val="004526D2"/>
    <w:rsid w:val="00455448"/>
    <w:rsid w:val="004643DB"/>
    <w:rsid w:val="00482060"/>
    <w:rsid w:val="004868FB"/>
    <w:rsid w:val="004A628C"/>
    <w:rsid w:val="004A63A5"/>
    <w:rsid w:val="004D429F"/>
    <w:rsid w:val="004E61CD"/>
    <w:rsid w:val="004F7F13"/>
    <w:rsid w:val="0050355B"/>
    <w:rsid w:val="00514F73"/>
    <w:rsid w:val="00515ADD"/>
    <w:rsid w:val="00515CF9"/>
    <w:rsid w:val="00543342"/>
    <w:rsid w:val="005536A2"/>
    <w:rsid w:val="00554AE5"/>
    <w:rsid w:val="0056094B"/>
    <w:rsid w:val="00566269"/>
    <w:rsid w:val="00582220"/>
    <w:rsid w:val="00582F3D"/>
    <w:rsid w:val="005907B6"/>
    <w:rsid w:val="005A3251"/>
    <w:rsid w:val="005A6923"/>
    <w:rsid w:val="005B0E4C"/>
    <w:rsid w:val="005D225B"/>
    <w:rsid w:val="00607710"/>
    <w:rsid w:val="006446FA"/>
    <w:rsid w:val="006733F9"/>
    <w:rsid w:val="006746BE"/>
    <w:rsid w:val="00675CDA"/>
    <w:rsid w:val="006870EB"/>
    <w:rsid w:val="00697E92"/>
    <w:rsid w:val="006B0BF5"/>
    <w:rsid w:val="006C57F1"/>
    <w:rsid w:val="006E05EC"/>
    <w:rsid w:val="006E5FA9"/>
    <w:rsid w:val="006F2CB1"/>
    <w:rsid w:val="006F5391"/>
    <w:rsid w:val="006F66E7"/>
    <w:rsid w:val="00724CD6"/>
    <w:rsid w:val="00745119"/>
    <w:rsid w:val="00745B84"/>
    <w:rsid w:val="00766983"/>
    <w:rsid w:val="00773A00"/>
    <w:rsid w:val="00785E17"/>
    <w:rsid w:val="00787E14"/>
    <w:rsid w:val="00795EA0"/>
    <w:rsid w:val="007A4308"/>
    <w:rsid w:val="007B19F9"/>
    <w:rsid w:val="007C02B6"/>
    <w:rsid w:val="007D5821"/>
    <w:rsid w:val="007F0598"/>
    <w:rsid w:val="007F1F9E"/>
    <w:rsid w:val="007F6507"/>
    <w:rsid w:val="007F745D"/>
    <w:rsid w:val="0082092A"/>
    <w:rsid w:val="008216F4"/>
    <w:rsid w:val="00821723"/>
    <w:rsid w:val="00825A64"/>
    <w:rsid w:val="00863DAC"/>
    <w:rsid w:val="008721CA"/>
    <w:rsid w:val="008757A9"/>
    <w:rsid w:val="0087777E"/>
    <w:rsid w:val="00882831"/>
    <w:rsid w:val="00883933"/>
    <w:rsid w:val="008C7A06"/>
    <w:rsid w:val="008D5C3B"/>
    <w:rsid w:val="00922F5F"/>
    <w:rsid w:val="00925C87"/>
    <w:rsid w:val="009409EB"/>
    <w:rsid w:val="00954319"/>
    <w:rsid w:val="009609A0"/>
    <w:rsid w:val="009610B8"/>
    <w:rsid w:val="009659AF"/>
    <w:rsid w:val="00977334"/>
    <w:rsid w:val="00986191"/>
    <w:rsid w:val="0099321C"/>
    <w:rsid w:val="009A0947"/>
    <w:rsid w:val="009F4E54"/>
    <w:rsid w:val="00A15224"/>
    <w:rsid w:val="00A56836"/>
    <w:rsid w:val="00A760CC"/>
    <w:rsid w:val="00A86E67"/>
    <w:rsid w:val="00AB4DA0"/>
    <w:rsid w:val="00AC550E"/>
    <w:rsid w:val="00B031D1"/>
    <w:rsid w:val="00B22F2D"/>
    <w:rsid w:val="00B5038E"/>
    <w:rsid w:val="00B85817"/>
    <w:rsid w:val="00B92C60"/>
    <w:rsid w:val="00BB2B22"/>
    <w:rsid w:val="00BC4DD2"/>
    <w:rsid w:val="00BE31CE"/>
    <w:rsid w:val="00BE3230"/>
    <w:rsid w:val="00BF340C"/>
    <w:rsid w:val="00C10B44"/>
    <w:rsid w:val="00C20FF8"/>
    <w:rsid w:val="00C40394"/>
    <w:rsid w:val="00C63054"/>
    <w:rsid w:val="00C728F8"/>
    <w:rsid w:val="00CC6E51"/>
    <w:rsid w:val="00CD3DBA"/>
    <w:rsid w:val="00CE5AFA"/>
    <w:rsid w:val="00CF7E6D"/>
    <w:rsid w:val="00D067E1"/>
    <w:rsid w:val="00D12329"/>
    <w:rsid w:val="00D15BEC"/>
    <w:rsid w:val="00D211F0"/>
    <w:rsid w:val="00D315A7"/>
    <w:rsid w:val="00D470E6"/>
    <w:rsid w:val="00D53A22"/>
    <w:rsid w:val="00DB14C0"/>
    <w:rsid w:val="00DC02F7"/>
    <w:rsid w:val="00DC7294"/>
    <w:rsid w:val="00DF3137"/>
    <w:rsid w:val="00DF3E07"/>
    <w:rsid w:val="00E13173"/>
    <w:rsid w:val="00E52DC4"/>
    <w:rsid w:val="00E54ADD"/>
    <w:rsid w:val="00E5701E"/>
    <w:rsid w:val="00E73C7D"/>
    <w:rsid w:val="00E87ADD"/>
    <w:rsid w:val="00EB7862"/>
    <w:rsid w:val="00EC3509"/>
    <w:rsid w:val="00EC71DC"/>
    <w:rsid w:val="00ED25FB"/>
    <w:rsid w:val="00ED37DD"/>
    <w:rsid w:val="00ED4F53"/>
    <w:rsid w:val="00EE27A0"/>
    <w:rsid w:val="00F162BA"/>
    <w:rsid w:val="00F5608E"/>
    <w:rsid w:val="00F63522"/>
    <w:rsid w:val="00F702E1"/>
    <w:rsid w:val="00F7257D"/>
    <w:rsid w:val="00F73EC2"/>
    <w:rsid w:val="00F7518F"/>
    <w:rsid w:val="00F85A7A"/>
    <w:rsid w:val="00FA7329"/>
    <w:rsid w:val="00FB7D9F"/>
    <w:rsid w:val="00FC132A"/>
    <w:rsid w:val="00FC469F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DF0B"/>
  <w15:docId w15:val="{D206FA72-D395-4C35-8ED9-F0C68B45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54"/>
  </w:style>
  <w:style w:type="paragraph" w:styleId="1">
    <w:name w:val="heading 1"/>
    <w:basedOn w:val="a"/>
    <w:next w:val="a"/>
    <w:link w:val="10"/>
    <w:uiPriority w:val="99"/>
    <w:qFormat/>
    <w:rsid w:val="000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3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3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4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0F347B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0F347B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0F347B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0F3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0F347B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F347B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47B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F347B"/>
  </w:style>
  <w:style w:type="paragraph" w:styleId="ae">
    <w:name w:val="Balloon Text"/>
    <w:basedOn w:val="a"/>
    <w:link w:val="af"/>
    <w:uiPriority w:val="99"/>
    <w:semiHidden/>
    <w:unhideWhenUsed/>
    <w:rsid w:val="000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47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F34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39"/>
    <w:rsid w:val="000F34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F347B"/>
  </w:style>
  <w:style w:type="character" w:styleId="af2">
    <w:name w:val="Strong"/>
    <w:basedOn w:val="a0"/>
    <w:qFormat/>
    <w:rsid w:val="000F347B"/>
    <w:rPr>
      <w:b/>
      <w:bCs/>
    </w:rPr>
  </w:style>
  <w:style w:type="paragraph" w:customStyle="1" w:styleId="Default">
    <w:name w:val="Default"/>
    <w:rsid w:val="000F3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F347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0F347B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0F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0F34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0F347B"/>
    <w:rPr>
      <w:rFonts w:cs="Times New Roman"/>
      <w:vertAlign w:val="superscript"/>
    </w:rPr>
  </w:style>
  <w:style w:type="character" w:styleId="af6">
    <w:name w:val="Emphasis"/>
    <w:uiPriority w:val="20"/>
    <w:qFormat/>
    <w:rsid w:val="000F347B"/>
    <w:rPr>
      <w:rFonts w:cs="Times New Roman"/>
      <w:i/>
    </w:rPr>
  </w:style>
  <w:style w:type="character" w:styleId="af7">
    <w:name w:val="page number"/>
    <w:basedOn w:val="a0"/>
    <w:rsid w:val="000F347B"/>
  </w:style>
  <w:style w:type="paragraph" w:styleId="21">
    <w:name w:val="List 2"/>
    <w:basedOn w:val="a"/>
    <w:rsid w:val="000F347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F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0F347B"/>
  </w:style>
  <w:style w:type="paragraph" w:customStyle="1" w:styleId="22">
    <w:name w:val="Знак2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0F3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0F347B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F347B"/>
  </w:style>
  <w:style w:type="paragraph" w:styleId="afb">
    <w:name w:val="List"/>
    <w:basedOn w:val="a"/>
    <w:rsid w:val="000F34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0F347B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0F347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0F347B"/>
    <w:rPr>
      <w:rFonts w:eastAsiaTheme="minorHAnsi"/>
      <w:lang w:eastAsia="en-US"/>
    </w:rPr>
  </w:style>
  <w:style w:type="paragraph" w:customStyle="1" w:styleId="Standard">
    <w:name w:val="Standard"/>
    <w:rsid w:val="000F347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0F347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F347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B50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Indent 3"/>
    <w:basedOn w:val="a"/>
    <w:link w:val="32"/>
    <w:rsid w:val="00675CDA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75C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F73E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6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ase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stival.1septemb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penclas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strodin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ACF1-3FEE-4160-9F2E-E756B0EC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13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)))</cp:lastModifiedBy>
  <cp:revision>55</cp:revision>
  <cp:lastPrinted>2019-01-25T03:45:00Z</cp:lastPrinted>
  <dcterms:created xsi:type="dcterms:W3CDTF">2018-04-25T01:11:00Z</dcterms:created>
  <dcterms:modified xsi:type="dcterms:W3CDTF">2023-03-20T01:16:00Z</dcterms:modified>
</cp:coreProperties>
</file>