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5" w:rsidRPr="00BA032F" w:rsidRDefault="00BA032F" w:rsidP="00FD6A8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D3A3A">
        <w:rPr>
          <w:rFonts w:ascii="Times New Roman" w:hAnsi="Times New Roman" w:cs="Times New Roman"/>
          <w:sz w:val="24"/>
          <w:szCs w:val="24"/>
        </w:rPr>
        <w:t>2.</w:t>
      </w:r>
      <w:r w:rsidR="00A10AF3">
        <w:rPr>
          <w:rFonts w:ascii="Times New Roman" w:hAnsi="Times New Roman" w:cs="Times New Roman"/>
          <w:sz w:val="24"/>
          <w:szCs w:val="24"/>
        </w:rPr>
        <w:t>4</w:t>
      </w:r>
      <w:r w:rsidR="00420275" w:rsidRPr="00BA032F">
        <w:rPr>
          <w:rFonts w:ascii="Times New Roman" w:hAnsi="Times New Roman" w:cs="Times New Roman"/>
          <w:sz w:val="24"/>
          <w:szCs w:val="24"/>
        </w:rPr>
        <w:t>.3</w:t>
      </w:r>
    </w:p>
    <w:p w:rsidR="00420275" w:rsidRPr="00BA032F" w:rsidRDefault="008B2858" w:rsidP="00ED3A3A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20275" w:rsidRPr="00BA032F">
        <w:rPr>
          <w:rFonts w:ascii="Times New Roman" w:hAnsi="Times New Roman" w:cs="Times New Roman"/>
          <w:sz w:val="24"/>
          <w:szCs w:val="24"/>
        </w:rPr>
        <w:t xml:space="preserve">ОП </w:t>
      </w:r>
      <w:r w:rsidR="00A10AF3">
        <w:rPr>
          <w:rFonts w:ascii="Times New Roman" w:hAnsi="Times New Roman" w:cs="Times New Roman"/>
          <w:sz w:val="24"/>
          <w:szCs w:val="24"/>
        </w:rPr>
        <w:t>по специальности</w:t>
      </w:r>
      <w:r w:rsidR="00420275" w:rsidRPr="00BA0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A8A" w:rsidRDefault="00420275" w:rsidP="00A10AF3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032F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</w:t>
      </w:r>
    </w:p>
    <w:p w:rsidR="00420275" w:rsidRDefault="00420275" w:rsidP="00A10AF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32F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A10AF3" w:rsidRDefault="00A10AF3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C1B1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1C1B1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146224" w:rsidRPr="005207A9" w:rsidTr="00ED3A3A">
        <w:tc>
          <w:tcPr>
            <w:tcW w:w="5246" w:type="dxa"/>
          </w:tcPr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46224" w:rsidRPr="005207A9" w:rsidRDefault="00146224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46224" w:rsidRPr="005207A9" w:rsidRDefault="00146224" w:rsidP="00ED3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3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46224" w:rsidRPr="005207A9" w:rsidRDefault="00146224" w:rsidP="00ED3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F81E1F" w:rsidRDefault="00146224" w:rsidP="00ED3A3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146224" w:rsidRPr="00F81E1F" w:rsidRDefault="00146224" w:rsidP="00ED3A3A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 xml:space="preserve">ПМ.03 </w:t>
      </w:r>
      <w:r w:rsidRPr="00F81E1F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D25258" w:rsidP="00ED3A3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1E1F">
        <w:rPr>
          <w:rFonts w:ascii="Times New Roman" w:hAnsi="Times New Roman"/>
          <w:sz w:val="24"/>
          <w:szCs w:val="24"/>
        </w:rPr>
        <w:t>Профиль подготовки</w:t>
      </w:r>
      <w:r w:rsidR="00ED3A3A">
        <w:rPr>
          <w:rFonts w:ascii="Times New Roman" w:hAnsi="Times New Roman"/>
          <w:sz w:val="24"/>
          <w:szCs w:val="24"/>
        </w:rPr>
        <w:t>: технологический</w:t>
      </w:r>
    </w:p>
    <w:p w:rsidR="00FD6A8D" w:rsidRDefault="00FD6A8D" w:rsidP="00ED3A3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3A8A" w:rsidRDefault="002E3A8A" w:rsidP="00ED3A3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25258" w:rsidRDefault="00ED3A3A" w:rsidP="00ED3A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D25258">
        <w:rPr>
          <w:rFonts w:ascii="Times New Roman" w:hAnsi="Times New Roman"/>
          <w:b/>
          <w:sz w:val="24"/>
          <w:szCs w:val="24"/>
        </w:rPr>
        <w:t xml:space="preserve"> </w:t>
      </w:r>
      <w:r w:rsidR="00D25258">
        <w:rPr>
          <w:rFonts w:ascii="Times New Roman" w:hAnsi="Times New Roman"/>
          <w:sz w:val="24"/>
          <w:szCs w:val="24"/>
        </w:rPr>
        <w:t>23.02.07 Те</w:t>
      </w:r>
      <w:r w:rsidR="00FD6A8D">
        <w:rPr>
          <w:rFonts w:ascii="Times New Roman" w:hAnsi="Times New Roman"/>
          <w:sz w:val="24"/>
          <w:szCs w:val="24"/>
        </w:rPr>
        <w:t>хническое обслуживание и ремонт</w:t>
      </w:r>
      <w:r w:rsidR="00D25258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FD6A8D" w:rsidRDefault="00FD6A8D" w:rsidP="00ED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A8A" w:rsidRDefault="002E3A8A" w:rsidP="00ED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224" w:rsidRPr="00F81E1F" w:rsidRDefault="00146224" w:rsidP="00ED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п. Хор, 202</w:t>
      </w:r>
      <w:r w:rsidR="002E3A8A">
        <w:rPr>
          <w:rFonts w:ascii="Times New Roman" w:hAnsi="Times New Roman" w:cs="Times New Roman"/>
          <w:sz w:val="24"/>
          <w:szCs w:val="24"/>
        </w:rPr>
        <w:t xml:space="preserve">4 </w:t>
      </w:r>
      <w:r w:rsidRPr="00F81E1F">
        <w:rPr>
          <w:rFonts w:ascii="Times New Roman" w:hAnsi="Times New Roman" w:cs="Times New Roman"/>
          <w:sz w:val="24"/>
          <w:szCs w:val="24"/>
        </w:rPr>
        <w:t>г.</w:t>
      </w:r>
    </w:p>
    <w:p w:rsidR="00A10AF3" w:rsidRDefault="00A1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6224" w:rsidRPr="00146224" w:rsidRDefault="00146224" w:rsidP="00ED3A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профессионального модуля </w:t>
      </w:r>
      <w:r w:rsidRPr="00146224">
        <w:rPr>
          <w:rFonts w:ascii="Times New Roman" w:hAnsi="Times New Roman" w:cs="Times New Roman"/>
          <w:caps/>
          <w:sz w:val="24"/>
          <w:szCs w:val="24"/>
        </w:rPr>
        <w:t>ПМ.03</w:t>
      </w:r>
      <w:r w:rsidRPr="006F21D8">
        <w:rPr>
          <w:b/>
          <w:caps/>
        </w:rPr>
        <w:t xml:space="preserve"> </w:t>
      </w:r>
      <w:r w:rsidRPr="00146224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224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proofErr w:type="spellStart"/>
      <w:r w:rsidRPr="00146224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146224">
        <w:rPr>
          <w:rFonts w:ascii="Times New Roman" w:hAnsi="Times New Roman" w:cs="Times New Roman"/>
          <w:bCs/>
          <w:sz w:val="24"/>
          <w:szCs w:val="24"/>
        </w:rPr>
        <w:t xml:space="preserve"> России </w:t>
      </w:r>
      <w:r w:rsidR="00A10AF3">
        <w:rPr>
          <w:rFonts w:ascii="Times New Roman" w:hAnsi="Times New Roman" w:cs="Times New Roman"/>
          <w:sz w:val="24"/>
          <w:szCs w:val="24"/>
          <w:shd w:val="clear" w:color="auto" w:fill="FFFFFF"/>
        </w:rPr>
        <w:t>от 9 декабря 2016 г. № 1568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и </w:t>
      </w:r>
      <w:r w:rsidRPr="001462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примерной образовательной программой разработанной </w:t>
      </w:r>
      <w:r w:rsidRPr="00146224">
        <w:rPr>
          <w:rFonts w:ascii="Times New Roman" w:hAnsi="Times New Roman" w:cs="Times New Roman"/>
          <w:sz w:val="24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146224" w:rsidRPr="005207A9" w:rsidRDefault="00146224" w:rsidP="00ED3A3A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146224" w:rsidRPr="005207A9" w:rsidRDefault="00146224" w:rsidP="00ED3A3A">
      <w:pPr>
        <w:pStyle w:val="Default"/>
        <w:spacing w:line="276" w:lineRule="auto"/>
        <w:ind w:firstLine="567"/>
        <w:jc w:val="both"/>
        <w:rPr>
          <w:b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</w:t>
      </w:r>
      <w:proofErr w:type="spellStart"/>
      <w:r w:rsidRPr="005207A9">
        <w:rPr>
          <w:rFonts w:ascii="Times New Roman" w:hAnsi="Times New Roman" w:cs="Times New Roman"/>
          <w:color w:val="000000"/>
          <w:sz w:val="24"/>
          <w:szCs w:val="24"/>
        </w:rPr>
        <w:t>Хорский</w:t>
      </w:r>
      <w:proofErr w:type="spellEnd"/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 агропромышленный техникум»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D3A3A">
        <w:rPr>
          <w:rFonts w:ascii="Times New Roman" w:hAnsi="Times New Roman" w:cs="Times New Roman"/>
          <w:color w:val="000000"/>
          <w:sz w:val="24"/>
          <w:szCs w:val="24"/>
        </w:rPr>
        <w:t>Ивачёв А.В.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146224" w:rsidRPr="005207A9" w:rsidTr="00ED3A3A">
        <w:tc>
          <w:tcPr>
            <w:tcW w:w="10207" w:type="dxa"/>
          </w:tcPr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2E3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46224" w:rsidRPr="005207A9" w:rsidRDefault="00A10AF3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146224" w:rsidRPr="005207A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224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146224" w:rsidRPr="005207A9">
              <w:rPr>
                <w:rFonts w:ascii="Times New Roman" w:hAnsi="Times New Roman" w:cs="Times New Roman"/>
                <w:sz w:val="24"/>
                <w:szCs w:val="24"/>
              </w:rPr>
              <w:t>Чуланова</w:t>
            </w:r>
            <w:proofErr w:type="spellEnd"/>
          </w:p>
        </w:tc>
      </w:tr>
    </w:tbl>
    <w:p w:rsidR="00146224" w:rsidRPr="005207A9" w:rsidRDefault="00146224" w:rsidP="00ED3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ED3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ED3A3A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F3" w:rsidRDefault="00A10A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46224" w:rsidRPr="00ED3A3A" w:rsidRDefault="00146224" w:rsidP="00146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A3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0348"/>
      </w:tblGrid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rPr>
          <w:trHeight w:val="317"/>
        </w:trPr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РЕАЛИЗАУИИ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A10AF3" w:rsidRDefault="00A10AF3" w:rsidP="00ED3A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0AF3" w:rsidRDefault="00A10A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D6D73" w:rsidRPr="009377B6" w:rsidRDefault="00CD6D73" w:rsidP="002E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9377B6" w:rsidRDefault="009377B6" w:rsidP="002E3A8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6D73" w:rsidRPr="009377B6" w:rsidRDefault="00CD6D73" w:rsidP="002E3A8A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F31764" w:rsidRDefault="00294DFC" w:rsidP="002E3A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образовательной программы подготовки специалистов среднего звена, разработанной в соответствии с ФГОС СПО </w:t>
      </w:r>
      <w:r w:rsidRPr="009377B6">
        <w:rPr>
          <w:rStyle w:val="af6"/>
          <w:rFonts w:ascii="Times New Roman" w:hAnsi="Times New Roman"/>
          <w:i w:val="0"/>
          <w:sz w:val="24"/>
          <w:szCs w:val="24"/>
        </w:rPr>
        <w:t xml:space="preserve">по специальности </w:t>
      </w:r>
      <w:r w:rsidRPr="009377B6">
        <w:rPr>
          <w:rFonts w:ascii="Times New Roman" w:hAnsi="Times New Roman"/>
          <w:sz w:val="24"/>
          <w:szCs w:val="24"/>
        </w:rPr>
        <w:t>23.02.07 Техническое обслуживание и ремонт двигателей,</w:t>
      </w:r>
      <w:r w:rsidR="009377B6">
        <w:rPr>
          <w:rFonts w:ascii="Times New Roman" w:hAnsi="Times New Roman"/>
          <w:sz w:val="24"/>
          <w:szCs w:val="24"/>
        </w:rPr>
        <w:t xml:space="preserve"> систем и агрегатов автомобилей</w:t>
      </w:r>
      <w:r w:rsidR="00F31764">
        <w:rPr>
          <w:rFonts w:ascii="Times New Roman" w:hAnsi="Times New Roman" w:cs="Times New Roman"/>
          <w:sz w:val="24"/>
          <w:szCs w:val="24"/>
        </w:rPr>
        <w:t xml:space="preserve"> </w:t>
      </w:r>
      <w:r w:rsidR="00F31764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F31764">
        <w:rPr>
          <w:rFonts w:ascii="Times New Roman" w:hAnsi="Times New Roman" w:cs="Times New Roman"/>
          <w:sz w:val="24"/>
          <w:szCs w:val="24"/>
        </w:rPr>
        <w:t>Ф</w:t>
      </w:r>
      <w:r w:rsidR="00F31764">
        <w:rPr>
          <w:rFonts w:ascii="Times New Roman" w:hAnsi="Times New Roman" w:cs="Times New Roman"/>
        </w:rPr>
        <w:t>едеральным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31764">
        <w:t>м</w:t>
      </w:r>
      <w:r w:rsidR="00F31764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F31764">
        <w:t>.</w:t>
      </w:r>
    </w:p>
    <w:p w:rsidR="00294DFC" w:rsidRPr="009377B6" w:rsidRDefault="00294DFC" w:rsidP="002E3A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294DFC" w:rsidRPr="009377B6" w:rsidRDefault="00294DFC" w:rsidP="002E3A8A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CD6D73" w:rsidRPr="009377B6" w:rsidRDefault="00294DFC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8A61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370BC" w:rsidRPr="009377B6">
        <w:rPr>
          <w:rFonts w:ascii="Times New Roman" w:eastAsia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</w:p>
    <w:p w:rsidR="00294DFC" w:rsidRPr="009377B6" w:rsidRDefault="00294DFC" w:rsidP="002E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377B6" w:rsidRPr="009377B6" w:rsidTr="00A10AF3">
        <w:trPr>
          <w:cantSplit/>
          <w:trHeight w:val="697"/>
        </w:trPr>
        <w:tc>
          <w:tcPr>
            <w:tcW w:w="2093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9377B6" w:rsidRPr="009377B6" w:rsidTr="00A10AF3">
        <w:trPr>
          <w:trHeight w:val="273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10AF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9377B6" w:rsidRPr="009377B6" w:rsidTr="00A10AF3">
        <w:trPr>
          <w:cantSplit/>
          <w:trHeight w:val="1996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A10A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9377B6" w:rsidRPr="009377B6" w:rsidTr="00A10AF3">
        <w:trPr>
          <w:cantSplit/>
          <w:trHeight w:val="1278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9377B6" w:rsidRPr="009377B6" w:rsidTr="00A10AF3">
        <w:trPr>
          <w:cantSplit/>
          <w:trHeight w:val="1132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DD7772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DD77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377B6" w:rsidRPr="009377B6" w:rsidTr="00A10AF3">
        <w:trPr>
          <w:cantSplit/>
          <w:trHeight w:val="1140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9377B6" w:rsidRPr="009377B6" w:rsidTr="00A10AF3">
        <w:trPr>
          <w:cantSplit/>
          <w:trHeight w:val="679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9377B6" w:rsidRPr="009377B6" w:rsidTr="00A10AF3">
        <w:trPr>
          <w:cantSplit/>
          <w:trHeight w:val="509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 xml:space="preserve">Работать в коллективе и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lastRenderedPageBreak/>
              <w:t>команде, эффективно взаимодействовать с коллегами, руководством, клиентами.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377B6" w:rsidRPr="009377B6" w:rsidTr="00A10AF3">
        <w:trPr>
          <w:cantSplit/>
          <w:trHeight w:val="991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9377B6" w:rsidRPr="009377B6" w:rsidTr="00A10AF3">
        <w:trPr>
          <w:cantSplit/>
          <w:trHeight w:val="1002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05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9377B6" w:rsidRPr="009377B6" w:rsidTr="00A10AF3">
        <w:trPr>
          <w:cantSplit/>
          <w:trHeight w:val="1121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9377B6" w:rsidRPr="009377B6" w:rsidTr="00A10AF3">
        <w:trPr>
          <w:cantSplit/>
          <w:trHeight w:val="320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729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29F8"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="00D729F8"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B6" w:rsidRPr="009377B6" w:rsidTr="00A10AF3">
        <w:trPr>
          <w:cantSplit/>
          <w:trHeight w:val="1138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</w:t>
            </w:r>
            <w:r w:rsidR="00D729F8" w:rsidRPr="00DE32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профессиональной деятельности по специальности</w:t>
            </w:r>
          </w:p>
        </w:tc>
      </w:tr>
      <w:tr w:rsidR="009377B6" w:rsidRPr="009377B6" w:rsidTr="00A10AF3">
        <w:trPr>
          <w:cantSplit/>
          <w:trHeight w:val="752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9377B6" w:rsidRPr="009377B6" w:rsidTr="00A10AF3">
        <w:trPr>
          <w:cantSplit/>
          <w:trHeight w:val="1228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9377B6" w:rsidRPr="009377B6" w:rsidTr="00A10AF3">
        <w:trPr>
          <w:cantSplit/>
          <w:trHeight w:val="769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9377B6" w:rsidRPr="009377B6" w:rsidTr="00A10AF3">
        <w:trPr>
          <w:cantSplit/>
          <w:trHeight w:val="694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9377B6" w:rsidRPr="009377B6" w:rsidTr="00A10AF3">
        <w:trPr>
          <w:cantSplit/>
          <w:trHeight w:val="1895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9377B6" w:rsidRPr="009377B6" w:rsidTr="00A10AF3">
        <w:trPr>
          <w:cantSplit/>
          <w:trHeight w:val="1628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9377B6" w:rsidRPr="009377B6" w:rsidTr="00A10AF3">
        <w:trPr>
          <w:trHeight w:val="804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9377B6" w:rsidRPr="009377B6" w:rsidTr="00A10AF3">
        <w:trPr>
          <w:trHeight w:val="841"/>
        </w:trPr>
        <w:tc>
          <w:tcPr>
            <w:tcW w:w="2093" w:type="dxa"/>
            <w:vMerge w:val="restart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729F8"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9377B6" w:rsidRPr="009377B6" w:rsidTr="00A10AF3">
        <w:trPr>
          <w:trHeight w:val="839"/>
        </w:trPr>
        <w:tc>
          <w:tcPr>
            <w:tcW w:w="2093" w:type="dxa"/>
            <w:vMerge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</w:t>
            </w:r>
            <w:r w:rsidRPr="00F81E1F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финансовой грамотности;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294DFC" w:rsidRPr="009377B6" w:rsidRDefault="00294DFC" w:rsidP="002E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6D73" w:rsidRPr="009377B6" w:rsidRDefault="00612FE2" w:rsidP="002E3A8A">
      <w:pPr>
        <w:spacing w:after="0" w:line="240" w:lineRule="auto"/>
        <w:rPr>
          <w:rStyle w:val="af6"/>
          <w:rFonts w:ascii="Times New Roman" w:hAnsi="Times New Roman"/>
          <w:b/>
          <w:i w:val="0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</w:t>
      </w:r>
      <w:r w:rsidR="008A61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D73" w:rsidRPr="009377B6">
        <w:rPr>
          <w:rStyle w:val="af6"/>
          <w:rFonts w:ascii="Times New Roman" w:hAnsi="Times New Roman"/>
          <w:i w:val="0"/>
          <w:sz w:val="24"/>
          <w:szCs w:val="24"/>
        </w:rPr>
        <w:t>профессиональных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pStyle w:val="Standard"/>
              <w:spacing w:before="0" w:after="0"/>
              <w:jc w:val="both"/>
              <w:rPr>
                <w:b/>
                <w:color w:val="000000"/>
              </w:rPr>
            </w:pPr>
            <w:r w:rsidRPr="00F81E1F">
              <w:rPr>
                <w:b/>
              </w:rPr>
              <w:t>Основной вид деятельности:</w:t>
            </w:r>
            <w:r w:rsidRPr="00F81E1F">
              <w:t xml:space="preserve"> Организация процесса модернизации и модификации автотранспортных средств.</w:t>
            </w:r>
            <w:r w:rsidRPr="00F81E1F">
              <w:rPr>
                <w:b/>
                <w:color w:val="000000"/>
              </w:rPr>
              <w:t xml:space="preserve"> </w:t>
            </w:r>
          </w:p>
          <w:p w:rsidR="0088305C" w:rsidRPr="00F81E1F" w:rsidRDefault="0088305C" w:rsidP="002E3A8A">
            <w:pPr>
              <w:pStyle w:val="Standard"/>
              <w:spacing w:before="0" w:after="0"/>
              <w:jc w:val="center"/>
              <w:rPr>
                <w:b/>
              </w:rPr>
            </w:pPr>
            <w:r w:rsidRPr="00F81E1F">
              <w:rPr>
                <w:b/>
                <w:color w:val="000000"/>
              </w:rPr>
              <w:t>ПК 6.1 Определять необходимость модернизации автотранспортного средства.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ПО1 - Оценка технического состояния транспортных средств и возможности их модернизации.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Визуально и экспериментально определять техническое состояние узлов, агрегатов и ме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ханизмов транспортного средства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У2 - Подбирать необходимый инструмент и оборудование для проведения работ.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Оценивать техническое состояние транспо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ртных средств (Т.С.)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органолептическим методом 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З1 - Назначение, устройство и принцип работы технологического оборудования для модернизации.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З2 - Материалы, используемые при производстве узлов, агрегатов и деталей Т.С.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Неисправности и признаки неисправностей узлов, агрегатов и деталей Т.С.</w:t>
            </w:r>
            <w:r w:rsidR="00A10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З4 -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Методики диагностирования узлов, агрегатов и деталей Т.С.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З5 - Свойства и состав эксплуатационных материалов, применяемых в Т.С.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З6 -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 безопасн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ости при работе с оборудованием.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З7 - Факторы, влияющие на степень и скорость износа узлов, агрегатов и механизмов Т.С..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ПО2 - Работа с нормативной и законодательной базой при подготовке Т.С. к модернизации.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У4 - Применять законодательные акты в отношении модернизации Т.С.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У5 - Разрабатывать технические задания на модернизацию Т.С.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У6 - Подбирать инструмент и оборудование для проведения работ.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З8 – Основы работы с поисковыми системами во всемирной системе объединённых компьютерных сетей «</w:t>
            </w:r>
            <w:proofErr w:type="spellStart"/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</w:t>
            </w:r>
            <w:proofErr w:type="spellEnd"/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З9 - Законы, регулирующие сферу переоборудования Т.С., экологические нормы РФ.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З10 - Правила оформления документации на транспорте.</w:t>
            </w:r>
          </w:p>
        </w:tc>
      </w:tr>
      <w:tr w:rsidR="0088305C" w:rsidRPr="00F81E1F" w:rsidTr="00A10AF3">
        <w:trPr>
          <w:trHeight w:val="515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ПО3 - Прогнозирование результатов от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 Т.С. </w:t>
            </w:r>
          </w:p>
        </w:tc>
      </w:tr>
      <w:tr w:rsidR="0088305C" w:rsidRPr="00F81E1F" w:rsidTr="00A10AF3">
        <w:trPr>
          <w:trHeight w:val="557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Умения: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У7 - Производить расчеты экономической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от внедрения мероприятий по модернизации Т.С. 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У8 - Пользоваться вычислительной техникой; анализировать результаты модернизации на примере других предприятий (организаций).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З11 - Правила расчета снижения затрат на эксплуатацию Т.С.,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рентабельность услуг; подсчета расхода запасных частей и затрат на обслуживание и ремонт.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З12 –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Процесс организации технического обслуживания и текущего ремонта на АТП.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З13 -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Перечень работ технического обслуживания и текущего ремонта Т.С..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t>ПК 6.2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ПО4 - Работа с базами по подбору запасных частей к Т.С. с целью взаимозаменяемости.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Умения: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У9 - Подбирать запасные части по VIN номеру Т.С.; запасные части по артикулам и кодам в соответствии с оригинальным каталогом.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У10 - Ч</w:t>
            </w:r>
            <w:r w:rsidRPr="00F81E1F">
              <w:rPr>
                <w:b/>
              </w:rPr>
              <w:t>итать чертежи, схемы и эскизы узлов, м</w:t>
            </w:r>
            <w:r w:rsidR="00A10AF3">
              <w:rPr>
                <w:b/>
              </w:rPr>
              <w:t>еханизмов и агрегатов Т.С.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У11 - Выполнять чертежи, схемы и эскизы узлов, механизмов и агрегатов Т.С..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 xml:space="preserve">Знания: </w:t>
            </w:r>
          </w:p>
          <w:p w:rsidR="0088305C" w:rsidRPr="00F81E1F" w:rsidRDefault="0088305C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З14 – Конструкционные особенности узлов, агрегатов и деталей транспортных средств.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З15 - Классификация запасных частей.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З16 – Основные сервисы в сети интернет по подбору запасных частей.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З17 – Правила черчения, стандартизации и унификации изделий; технической и технологической документации; электрических схем.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З18 - Правила разработки и оформления документации на учет и хранение запасных частей.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З19 - Приемов работы в </w:t>
            </w:r>
            <w:proofErr w:type="spellStart"/>
            <w:r w:rsidRPr="00F81E1F">
              <w:t>Microsoft</w:t>
            </w:r>
            <w:proofErr w:type="spellEnd"/>
            <w:r w:rsidR="00A10AF3">
              <w:t>,</w:t>
            </w:r>
            <w:r w:rsidRPr="00F81E1F">
              <w:t xml:space="preserve"> </w:t>
            </w:r>
            <w:proofErr w:type="spellStart"/>
            <w:r w:rsidRPr="00F81E1F">
              <w:t>Excel</w:t>
            </w:r>
            <w:proofErr w:type="spellEnd"/>
            <w:r w:rsidRPr="00F81E1F">
              <w:t>,</w:t>
            </w:r>
            <w:r w:rsidR="00A10AF3">
              <w:t xml:space="preserve"> </w:t>
            </w:r>
            <w:proofErr w:type="spellStart"/>
            <w:r w:rsidRPr="00F81E1F">
              <w:t>Word</w:t>
            </w:r>
            <w:proofErr w:type="spellEnd"/>
            <w:r w:rsidRPr="00F81E1F">
              <w:t>, MATLAB и др. программах; в двух- и трёхмерной системах автоматизированного проектирования и черчения «КОМПАС</w:t>
            </w:r>
            <w:proofErr w:type="gramStart"/>
            <w:r w:rsidRPr="00F81E1F">
              <w:t>» ,</w:t>
            </w:r>
            <w:proofErr w:type="gramEnd"/>
            <w:r w:rsidRPr="00F81E1F">
              <w:t xml:space="preserve"> «</w:t>
            </w:r>
            <w:proofErr w:type="spellStart"/>
            <w:r w:rsidRPr="00F81E1F">
              <w:t>AutoCAD</w:t>
            </w:r>
            <w:proofErr w:type="spellEnd"/>
            <w:r w:rsidRPr="00F81E1F">
              <w:t xml:space="preserve">».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ПО5 - Проведение измерения узлов и деталей с целью подбора заменителей и определять их характеристики.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У12 – Подбирать правильный измерительный инструмент.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У13 - Определять основные геометрические параметры деталей, узлов и агрегатов; технические характеристики узлов и агрегатов Т.С.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У14 - Анализировать технические характеристики узлов и агрегатов Т.С.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У15 - Правильно выбирать наилучший вариант в расчете «цена-качество» из широкого спектра запасных частей представленных различными производителями на рынке.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З20 - Метрология, стандартизация и сертификация; международные меры длины.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З22 – Правила измерений различными инструментами и приспособлениями. перевода чисел в различные системы счислений.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З23 - Законы теории надежности механизмов, агрегатов и узлов Т.С.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З24 - Свойства металлов и сплавов, резинотехнических изделий.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lastRenderedPageBreak/>
              <w:t>ПК 6.3 Владеть методикой тюнинга автомобиля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ПО6 - Произведение технического тюнинга автомобилей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У16 - Выявить и эффективно искать информацию, необходимую для решения задачи.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У17 – Определить необходимые ресурсы.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У18 - Владеть актуальными методами работы;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У19 - Оценивать результат и последствия своих действий.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У20 - Проводить контроль технического состояния транспортного средства.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У21 - Составлять технологическую документацию на модернизацию и тюнинг транспортных средств.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У22 - Определить взаимозаменяемость узлов и агрегатов транспортных средств.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У23 - Производить сравнительную оценку технологического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З25 – Требования техники безопасности, технические требования к работам.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З26 – Законы РФ, регламентирующие произведение работ по тюнингу.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З27 - Устройство всех узлов автомобиля.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З28 - Теорию двигателя, теорию автомобиля.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З29 - Основные направления тюнинга двигателя, подвески.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З30 - Особенности и виды тюнинга.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З31 – Технические требования к тюнингу тормозной системы, системы выпуска отработанных газов.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З32 - Особенности выполнения блокировки для внедорожников.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ПО7 - Дизайн и дооборудование интерьера автомобиля.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У24 - Определять необходимый объем используемого материала, возможность изменения интерьера, качество используемого сырья.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У25 – Установить дополнительное оборудование, различные аудиосистемы, освещение.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У26 - Выполнить арматурные работы, графически изобразить требуемый результат.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З33 - Знать виды материалов, применяемых в салоне автомобиля.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З34 – Особенности использования материалов и основы их компоновки, установки аудиосистемы, внутреннего освещения.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З35 - Технику оснащения дополнительным оборудованием.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З36 -. Современные системы, применяемые в автомобилях.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З37 - Требования к материалам и особенности тюнинга салона автомобиля.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ПО8 – Проведение </w:t>
            </w:r>
            <w:proofErr w:type="spellStart"/>
            <w:r w:rsidRPr="00F81E1F">
              <w:t>стайлинга</w:t>
            </w:r>
            <w:proofErr w:type="spellEnd"/>
            <w:r w:rsidRPr="00F81E1F">
              <w:t xml:space="preserve"> автомобиля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У27 - Определить необходимый объем используемого материала, возможность изменения экстерьера, качество используемого сырья.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У28 - Установить дополнительное оборудование, внешнее освещение.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У29 - </w:t>
            </w:r>
            <w:r w:rsidRPr="00F81E1F">
              <w:rPr>
                <w:b/>
              </w:rPr>
              <w:t>Графически изоб</w:t>
            </w:r>
            <w:r w:rsidR="00A10AF3">
              <w:rPr>
                <w:b/>
              </w:rPr>
              <w:t>разить требуемый результат</w:t>
            </w:r>
            <w:r w:rsidRPr="00F81E1F">
              <w:rPr>
                <w:b/>
              </w:rPr>
              <w:t>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У30 - Наносить краску и </w:t>
            </w:r>
            <w:proofErr w:type="spellStart"/>
            <w:r w:rsidRPr="00F81E1F">
              <w:t>пластидип</w:t>
            </w:r>
            <w:proofErr w:type="spellEnd"/>
            <w:r w:rsidRPr="00F81E1F">
              <w:t>; наносить аэрографию.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У31 - Изготовить карбоновые детали.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З38 - Способы увеличения мощности двигателя.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З39 – Технологию установки ксеноновых ламп и блок розжига, </w:t>
            </w:r>
            <w:proofErr w:type="spellStart"/>
            <w:r w:rsidRPr="00F81E1F">
              <w:t>тонирования</w:t>
            </w:r>
            <w:proofErr w:type="spellEnd"/>
            <w:r w:rsidRPr="00F81E1F">
              <w:t xml:space="preserve"> стекол, изготовления и установки подкрылок, подбора дисков по типоразмеру.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З40 – ГОСТ Р 51709-2001 проверки света фар на соответствие подбора материалов для проведения покрасочных работ.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З41 - Методы нанесения аэрографии.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lastRenderedPageBreak/>
              <w:t>З42 - Основные направления, особенности и требования к внешнему тюнингу автомобилей.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З43 - Особенности изготовления пластикового обвеса.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center"/>
            </w:pPr>
            <w:r w:rsidRPr="00F81E1F">
              <w:rPr>
                <w:b/>
              </w:rPr>
              <w:lastRenderedPageBreak/>
              <w:t>ПК 6.4 Определять остаточный ресурс производственного оборудования</w:t>
            </w:r>
            <w:r w:rsidRPr="00F81E1F">
              <w:t>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ПО9 - Оценка технического состояния производственного оборудования.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t>У32 - Визуально определять техническое состояние производственного оборудования; наименование и назначение технологического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У33 - Подбирать инструмент и материалы для оценки технического состояния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У34 - </w:t>
            </w:r>
            <w:r w:rsidRPr="00F81E1F">
              <w:rPr>
                <w:b/>
              </w:rPr>
              <w:t>Читать чертежи, эскизы и схемы узлов и механизмов технологического оборудования (ВСР)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У35 - Обеспечивать технику безопасности при выполнении работ, по оценке технического состояния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У36 - Определять потребность в новом технологическом оборудовании; неисправности в механизмах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З44 - Назначение, устройство и характеристики типового технологического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З45 – Признаки и причины неисправностей оборудования его узлов и деталей.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З45 – Неисправности оборудования его узлов и деталей.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З46 - Правила безопасного владения инструментом и диагностическим оборудованием; чтения чертежей, эскизов и схем узлов и механизмов технологического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З47 - Методику расчетов при определении потребности в технологическом оборудовании.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З48 - Виды технических жидкостей, масел и смазки, применяемые в узлах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ПО10 - Проведение регламентных работ по техническому обслуживанию и ремонту производственного оборудования.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t>У37 - Составлять графики обслуживания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У39 - Подбирать инструмент и материалы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У40 - Разбираться в технической документации на оборудование.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У41 – Обеспечивать технику безопасности при выполнении работ по техническому обслуживанию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У42 - Настраивать производственное оборудование и производить необходимые регулировки.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З49 - Систему технического обслуживания и ремонта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З50 – Назначение и принцип действия инструмента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З51 - Правила работы с технической документацией на производственное оборудование.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З52 - Требования охраны труда при проведении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З53 - Технологию работ, выполняемую на производственном оборудовании; способы настройки и регулировки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ПО11 - Определение интенсивности изнашивания деталей производственного оборудования и прогнозирование остаточного ресурс.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У43 – Прогнозировать интенсивность изнашивания деталей и узлов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У44 - Определять степень загруженности и степень интенсивности использования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У45 - Диагностировать оборудование, используя встроенные и внешние средства диагностики.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lastRenderedPageBreak/>
              <w:t>У46 - Рассчитывать установленные сроки эксплуатации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У47 - Применять современные методы расчетов с использованием программного обеспечения ПК.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У48 – Создавать виртуальные макеты исследуемого образца с критериями воздействий на него, применяя программные обеспечения ПК.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2E3A8A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lastRenderedPageBreak/>
              <w:t>Знать: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З54 - Законы теории надежности механизмов и деталей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З55 – Влияние режима работы предприятия на интенсивность работы производственного оборудования и скорость износа его деталей и механизмов.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З56 - Средства диагностики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З57 – Амортизационные группы и сроки полезного использования производственного оборудования.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 xml:space="preserve">З58 - Приемы работы в </w:t>
            </w:r>
            <w:proofErr w:type="spellStart"/>
            <w:r w:rsidRPr="00F81E1F">
              <w:t>Microsoft</w:t>
            </w:r>
            <w:proofErr w:type="spellEnd"/>
            <w:r w:rsidRPr="00F81E1F">
              <w:t xml:space="preserve"> </w:t>
            </w:r>
            <w:proofErr w:type="spellStart"/>
            <w:r w:rsidRPr="00F81E1F">
              <w:t>Excel</w:t>
            </w:r>
            <w:proofErr w:type="spellEnd"/>
            <w:r w:rsidRPr="00F81E1F">
              <w:t>, MATLAB и др. программах.</w:t>
            </w:r>
          </w:p>
          <w:p w:rsidR="0088305C" w:rsidRPr="00F81E1F" w:rsidRDefault="0088305C" w:rsidP="002E3A8A">
            <w:pPr>
              <w:pStyle w:val="Default"/>
              <w:jc w:val="both"/>
            </w:pPr>
            <w:r w:rsidRPr="00F81E1F">
              <w:t>З59 – Факторы, влияющие на степень и скорость износа производственного оборудования.</w:t>
            </w:r>
          </w:p>
        </w:tc>
      </w:tr>
    </w:tbl>
    <w:p w:rsidR="00716911" w:rsidRPr="00CC213E" w:rsidRDefault="00716911" w:rsidP="002E3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992"/>
      </w:tblGrid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16911" w:rsidRPr="00B154B2" w:rsidTr="00C0189F">
        <w:trPr>
          <w:trHeight w:val="26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 от отношений со своими детьми и их финансового содержания.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716911" w:rsidRPr="00B154B2" w:rsidTr="00C0189F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2E3A8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716911" w:rsidRDefault="00716911" w:rsidP="002E3A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D73" w:rsidRPr="009377B6" w:rsidRDefault="00CD6D73" w:rsidP="002E3A8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2E64F4" w:rsidRPr="009377B6" w:rsidRDefault="002E64F4" w:rsidP="002E3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2A79" w:rsidRPr="009377B6" w:rsidRDefault="00CD6D73" w:rsidP="002E3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 xml:space="preserve">Всего часов </w:t>
      </w:r>
      <w:r w:rsidR="00EB4057" w:rsidRPr="009377B6">
        <w:rPr>
          <w:rFonts w:ascii="Times New Roman" w:hAnsi="Times New Roman"/>
          <w:sz w:val="24"/>
          <w:szCs w:val="24"/>
        </w:rPr>
        <w:t>452</w:t>
      </w:r>
      <w:r w:rsidRPr="009377B6">
        <w:rPr>
          <w:rFonts w:ascii="Times New Roman" w:hAnsi="Times New Roman"/>
          <w:sz w:val="24"/>
          <w:szCs w:val="24"/>
        </w:rPr>
        <w:t>, из них на освоение</w:t>
      </w:r>
      <w:r w:rsidR="00C0189F">
        <w:rPr>
          <w:rFonts w:ascii="Times New Roman" w:hAnsi="Times New Roman"/>
          <w:sz w:val="24"/>
          <w:szCs w:val="24"/>
        </w:rPr>
        <w:t>:</w:t>
      </w:r>
      <w:r w:rsidRPr="009377B6">
        <w:rPr>
          <w:rFonts w:ascii="Times New Roman" w:hAnsi="Times New Roman"/>
          <w:sz w:val="24"/>
          <w:szCs w:val="24"/>
        </w:rPr>
        <w:t xml:space="preserve"> </w:t>
      </w:r>
    </w:p>
    <w:p w:rsidR="00834668" w:rsidRPr="009377B6" w:rsidRDefault="00095F28" w:rsidP="002E3A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CD6D73" w:rsidRPr="009377B6">
        <w:rPr>
          <w:rFonts w:ascii="Times New Roman" w:hAnsi="Times New Roman"/>
          <w:sz w:val="24"/>
          <w:szCs w:val="24"/>
        </w:rPr>
        <w:t>.01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6</w:t>
      </w:r>
      <w:r w:rsidR="008D02DF" w:rsidRPr="009377B6">
        <w:rPr>
          <w:rFonts w:ascii="Times New Roman" w:hAnsi="Times New Roman"/>
          <w:sz w:val="24"/>
          <w:szCs w:val="24"/>
        </w:rPr>
        <w:t>6 часов</w:t>
      </w:r>
    </w:p>
    <w:p w:rsidR="00CD6D73" w:rsidRPr="009377B6" w:rsidRDefault="00095F28" w:rsidP="002E3A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CD6D73" w:rsidRPr="009377B6">
        <w:rPr>
          <w:rFonts w:ascii="Times New Roman" w:hAnsi="Times New Roman"/>
          <w:sz w:val="24"/>
          <w:szCs w:val="24"/>
        </w:rPr>
        <w:t>.02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C256BD" w:rsidRPr="009377B6">
        <w:rPr>
          <w:rFonts w:ascii="Times New Roman" w:hAnsi="Times New Roman"/>
          <w:sz w:val="24"/>
          <w:szCs w:val="24"/>
        </w:rPr>
        <w:t>8</w:t>
      </w:r>
      <w:r w:rsidR="00EB4057" w:rsidRPr="009377B6">
        <w:rPr>
          <w:rFonts w:ascii="Times New Roman" w:hAnsi="Times New Roman"/>
          <w:sz w:val="24"/>
          <w:szCs w:val="24"/>
        </w:rPr>
        <w:t>8</w:t>
      </w:r>
      <w:r w:rsidR="00834668">
        <w:rPr>
          <w:rFonts w:ascii="Times New Roman" w:hAnsi="Times New Roman"/>
          <w:sz w:val="24"/>
          <w:szCs w:val="24"/>
        </w:rPr>
        <w:t xml:space="preserve"> часа</w:t>
      </w:r>
    </w:p>
    <w:p w:rsidR="008D02DF" w:rsidRPr="009377B6" w:rsidRDefault="00095F28" w:rsidP="002E3A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8D02DF" w:rsidRPr="009377B6">
        <w:rPr>
          <w:rFonts w:ascii="Times New Roman" w:hAnsi="Times New Roman"/>
          <w:sz w:val="24"/>
          <w:szCs w:val="24"/>
        </w:rPr>
        <w:t>.03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8</w:t>
      </w:r>
      <w:r w:rsidR="00EB4057" w:rsidRPr="009377B6">
        <w:rPr>
          <w:rFonts w:ascii="Times New Roman" w:hAnsi="Times New Roman"/>
          <w:sz w:val="24"/>
          <w:szCs w:val="24"/>
        </w:rPr>
        <w:t>8</w:t>
      </w:r>
      <w:r w:rsidR="00834668">
        <w:rPr>
          <w:rFonts w:ascii="Times New Roman" w:hAnsi="Times New Roman"/>
          <w:sz w:val="24"/>
          <w:szCs w:val="24"/>
        </w:rPr>
        <w:t xml:space="preserve"> часов</w:t>
      </w:r>
    </w:p>
    <w:p w:rsidR="008D02DF" w:rsidRPr="009377B6" w:rsidRDefault="00095F28" w:rsidP="002E3A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8D02DF" w:rsidRPr="009377B6">
        <w:rPr>
          <w:rFonts w:ascii="Times New Roman" w:hAnsi="Times New Roman"/>
          <w:sz w:val="24"/>
          <w:szCs w:val="24"/>
        </w:rPr>
        <w:t>.04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66</w:t>
      </w:r>
      <w:r w:rsidR="00834668">
        <w:rPr>
          <w:rFonts w:ascii="Times New Roman" w:hAnsi="Times New Roman"/>
          <w:sz w:val="24"/>
          <w:szCs w:val="24"/>
        </w:rPr>
        <w:t xml:space="preserve"> часов</w:t>
      </w:r>
    </w:p>
    <w:p w:rsidR="00CD6D73" w:rsidRPr="009377B6" w:rsidRDefault="00FD6A8D" w:rsidP="002E3A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377B6">
        <w:rPr>
          <w:rFonts w:ascii="Times New Roman" w:hAnsi="Times New Roman"/>
          <w:sz w:val="24"/>
          <w:szCs w:val="24"/>
        </w:rPr>
        <w:t>рактик</w:t>
      </w:r>
      <w:r>
        <w:rPr>
          <w:rFonts w:ascii="Times New Roman" w:hAnsi="Times New Roman"/>
          <w:sz w:val="24"/>
          <w:szCs w:val="24"/>
        </w:rPr>
        <w:t>а производственная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34668">
        <w:rPr>
          <w:rFonts w:ascii="Times New Roman" w:hAnsi="Times New Roman"/>
          <w:sz w:val="24"/>
          <w:szCs w:val="24"/>
        </w:rPr>
        <w:t xml:space="preserve"> 144 часа</w:t>
      </w:r>
    </w:p>
    <w:p w:rsidR="00CD6D73" w:rsidRPr="009377B6" w:rsidRDefault="00CD6D73" w:rsidP="002E3A8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самостоятельная работа</w:t>
      </w:r>
      <w:r w:rsidR="00ED3A3A">
        <w:rPr>
          <w:rFonts w:ascii="Times New Roman" w:hAnsi="Times New Roman"/>
          <w:i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i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32</w:t>
      </w:r>
      <w:r w:rsidR="008D02DF" w:rsidRPr="009377B6">
        <w:rPr>
          <w:rFonts w:ascii="Times New Roman" w:hAnsi="Times New Roman"/>
          <w:sz w:val="24"/>
          <w:szCs w:val="24"/>
        </w:rPr>
        <w:t xml:space="preserve"> часа.</w:t>
      </w:r>
    </w:p>
    <w:p w:rsidR="00CD6D73" w:rsidRPr="009377B6" w:rsidRDefault="00CD6D73" w:rsidP="002E3A8A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CD6D73" w:rsidRPr="009377B6" w:rsidSect="00A10AF3">
          <w:footerReference w:type="default" r:id="rId7"/>
          <w:pgSz w:w="11907" w:h="16840"/>
          <w:pgMar w:top="993" w:right="567" w:bottom="992" w:left="1134" w:header="709" w:footer="709" w:gutter="0"/>
          <w:pgNumType w:start="1238"/>
          <w:cols w:space="720"/>
          <w:titlePg/>
          <w:docGrid w:linePitch="299"/>
        </w:sectPr>
      </w:pPr>
    </w:p>
    <w:p w:rsidR="00CD6D73" w:rsidRPr="009377B6" w:rsidRDefault="00CD6D73" w:rsidP="002E3A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C0189F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9377B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D6D73" w:rsidRPr="009377B6" w:rsidRDefault="00CD6D73" w:rsidP="002E3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378"/>
        <w:gridCol w:w="1134"/>
        <w:gridCol w:w="852"/>
        <w:gridCol w:w="849"/>
        <w:gridCol w:w="1419"/>
        <w:gridCol w:w="1275"/>
        <w:gridCol w:w="1275"/>
        <w:gridCol w:w="1134"/>
      </w:tblGrid>
      <w:tr w:rsidR="001A3745" w:rsidRPr="009377B6" w:rsidTr="000E618B">
        <w:trPr>
          <w:trHeight w:val="353"/>
        </w:trPr>
        <w:tc>
          <w:tcPr>
            <w:tcW w:w="531" w:type="pct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991" w:type="pct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4" w:type="pct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1770" w:type="pct"/>
            <w:gridSpan w:val="5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354" w:type="pct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pct"/>
            <w:gridSpan w:val="2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96" w:type="pct"/>
            <w:gridSpan w:val="2"/>
            <w:vMerge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422A7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Курсовых работ 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</w:tcPr>
          <w:p w:rsidR="007D2329" w:rsidRPr="009377B6" w:rsidRDefault="007D232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:rsidR="007D2329" w:rsidRPr="003712CD" w:rsidRDefault="007D232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ПМ.03 </w:t>
            </w:r>
            <w:r w:rsidRPr="00371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4" w:type="pct"/>
            <w:vAlign w:val="center"/>
          </w:tcPr>
          <w:p w:rsidR="007D2329" w:rsidRPr="009377B6" w:rsidRDefault="007D232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  <w:vAlign w:val="center"/>
          </w:tcPr>
          <w:p w:rsidR="007D232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7D232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7D232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7D232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7D2329" w:rsidRPr="009377B6" w:rsidRDefault="007D2329" w:rsidP="002E3A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7D2329" w:rsidRPr="009377B6" w:rsidRDefault="007D232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08369F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 w:rsidR="0079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9F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Модернизация и модификация конструкций автотранспортных средств</w:t>
            </w:r>
          </w:p>
          <w:p w:rsidR="00422A79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конструкций автотранспортных средств</w:t>
            </w:r>
          </w:p>
        </w:tc>
        <w:tc>
          <w:tcPr>
            <w:tcW w:w="354" w:type="pct"/>
            <w:vAlign w:val="center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  <w:vAlign w:val="center"/>
          </w:tcPr>
          <w:p w:rsidR="00422A79" w:rsidRPr="00834668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" w:type="pct"/>
            <w:vAlign w:val="center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, ОК1-7, 9-11</w:t>
            </w:r>
          </w:p>
        </w:tc>
        <w:tc>
          <w:tcPr>
            <w:tcW w:w="1991" w:type="pct"/>
          </w:tcPr>
          <w:p w:rsidR="00422A79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 по модернизации автотранспортных средств.</w:t>
            </w:r>
          </w:p>
        </w:tc>
        <w:tc>
          <w:tcPr>
            <w:tcW w:w="354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422A79" w:rsidRPr="00834668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" w:type="pct"/>
            <w:vAlign w:val="center"/>
          </w:tcPr>
          <w:p w:rsidR="00422A79" w:rsidRPr="002D00C0" w:rsidRDefault="00ED3A3A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ОК1-7, 9-11</w:t>
            </w:r>
          </w:p>
        </w:tc>
        <w:tc>
          <w:tcPr>
            <w:tcW w:w="1991" w:type="pct"/>
          </w:tcPr>
          <w:p w:rsidR="0008369F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Модернизация автотранспортных средств с использованием тюнинга.</w:t>
            </w:r>
          </w:p>
          <w:p w:rsidR="00422A79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Тюнинг автомобилей</w:t>
            </w:r>
          </w:p>
        </w:tc>
        <w:tc>
          <w:tcPr>
            <w:tcW w:w="354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422A79" w:rsidRPr="00834668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" w:type="pct"/>
          </w:tcPr>
          <w:p w:rsidR="00422A79" w:rsidRPr="009377B6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057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ПК. 6.4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ОК1-7, 9-11</w:t>
            </w:r>
          </w:p>
        </w:tc>
        <w:tc>
          <w:tcPr>
            <w:tcW w:w="1991" w:type="pct"/>
          </w:tcPr>
          <w:p w:rsidR="0008369F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Раздел.3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для модернизации автотранспортных средств</w:t>
            </w:r>
            <w:r w:rsidR="001A3745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22A79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Производственное оборудование.</w:t>
            </w:r>
          </w:p>
        </w:tc>
        <w:tc>
          <w:tcPr>
            <w:tcW w:w="354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</w:tcPr>
          <w:p w:rsidR="00422A79" w:rsidRPr="00834668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745" w:rsidRPr="009377B6" w:rsidTr="000E618B">
        <w:tc>
          <w:tcPr>
            <w:tcW w:w="531" w:type="pct"/>
            <w:vAlign w:val="center"/>
          </w:tcPr>
          <w:p w:rsidR="00422A79" w:rsidRPr="009377B6" w:rsidRDefault="0008369F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6.1- 6.4</w:t>
            </w:r>
          </w:p>
        </w:tc>
        <w:tc>
          <w:tcPr>
            <w:tcW w:w="1991" w:type="pct"/>
          </w:tcPr>
          <w:p w:rsidR="00422A79" w:rsidRPr="009377B6" w:rsidRDefault="00422A79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54" w:type="pct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72" w:type="pct"/>
            <w:gridSpan w:val="4"/>
            <w:shd w:val="clear" w:color="auto" w:fill="F2F2F2" w:themeFill="background1" w:themeFillShade="F2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7D232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9F" w:rsidRPr="009377B6" w:rsidTr="000E618B">
        <w:trPr>
          <w:trHeight w:val="305"/>
        </w:trPr>
        <w:tc>
          <w:tcPr>
            <w:tcW w:w="531" w:type="pct"/>
            <w:vAlign w:val="center"/>
          </w:tcPr>
          <w:p w:rsidR="00422A79" w:rsidRPr="009377B6" w:rsidRDefault="00422A79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</w:tcPr>
          <w:p w:rsidR="00422A79" w:rsidRPr="009377B6" w:rsidRDefault="00422A79" w:rsidP="002E3A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4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</w:tcPr>
          <w:p w:rsidR="00422A79" w:rsidRPr="009377B6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265" w:type="pct"/>
          </w:tcPr>
          <w:p w:rsidR="00422A79" w:rsidRPr="009377B6" w:rsidRDefault="002D00C0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057" w:rsidRPr="00937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</w:tcPr>
          <w:p w:rsidR="00422A79" w:rsidRPr="002D00C0" w:rsidRDefault="00ED3A3A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422A79" w:rsidRPr="009377B6" w:rsidRDefault="0008369F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422A79" w:rsidRPr="009377B6" w:rsidRDefault="00EB4057" w:rsidP="002E3A8A">
            <w:pPr>
              <w:tabs>
                <w:tab w:val="center" w:pos="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54" w:type="pct"/>
          </w:tcPr>
          <w:p w:rsidR="00422A79" w:rsidRPr="009377B6" w:rsidRDefault="00EB4057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182E73" w:rsidRPr="009377B6" w:rsidRDefault="00182E73" w:rsidP="002E3A8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73" w:rsidRPr="009377B6" w:rsidRDefault="00CD6D73" w:rsidP="002E3A8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"/>
        <w:gridCol w:w="10155"/>
        <w:gridCol w:w="1131"/>
        <w:gridCol w:w="1755"/>
      </w:tblGrid>
      <w:tr w:rsidR="0008369F" w:rsidRPr="009377B6" w:rsidTr="0008369F">
        <w:tc>
          <w:tcPr>
            <w:tcW w:w="885" w:type="pct"/>
            <w:vAlign w:val="center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</w:t>
            </w:r>
            <w:r w:rsidR="00C5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ем </w:t>
            </w:r>
            <w:r w:rsidR="00F81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</w:t>
            </w:r>
            <w:r w:rsidR="00C5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81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214" w:type="pct"/>
            <w:gridSpan w:val="2"/>
            <w:vAlign w:val="center"/>
          </w:tcPr>
          <w:p w:rsidR="0008369F" w:rsidRPr="009377B6" w:rsidRDefault="0008369F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48" w:type="pct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369F" w:rsidRPr="009377B6" w:rsidTr="0008369F">
        <w:tc>
          <w:tcPr>
            <w:tcW w:w="885" w:type="pct"/>
          </w:tcPr>
          <w:p w:rsidR="0008369F" w:rsidRPr="00F81E1F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14" w:type="pct"/>
            <w:gridSpan w:val="2"/>
          </w:tcPr>
          <w:p w:rsidR="0008369F" w:rsidRPr="00F81E1F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vAlign w:val="center"/>
          </w:tcPr>
          <w:p w:rsidR="0008369F" w:rsidRPr="00F81E1F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8" w:type="pct"/>
          </w:tcPr>
          <w:p w:rsidR="0008369F" w:rsidRPr="00F81E1F" w:rsidRDefault="000E618B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08369F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ПМ.03 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08369F" w:rsidP="002E3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Модернизация и модификация конструкций автотранспортных средств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48" w:type="pct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E917F2" w:rsidP="002E3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08369F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03.01 Особенности конструкций автотранспортных средств.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885" w:type="pct"/>
            <w:vMerge w:val="restart"/>
          </w:tcPr>
          <w:p w:rsidR="0008369F" w:rsidRPr="009377B6" w:rsidRDefault="0008369F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1.1. Особенности конструкций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современных двигателей</w:t>
            </w:r>
          </w:p>
        </w:tc>
        <w:tc>
          <w:tcPr>
            <w:tcW w:w="3214" w:type="pct"/>
            <w:gridSpan w:val="2"/>
          </w:tcPr>
          <w:p w:rsidR="0008369F" w:rsidRPr="009377B6" w:rsidRDefault="0067489A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Конструкционные особенности узлов, агрегатов и деталей транспортных средств.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конструкций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-образных двигателей. Организация рабочих процессов в VR-образных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двигателях.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Особенности конструкций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-образных двигателей. Организация рабочих процессов в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-образных двигателях.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8369F" w:rsidRPr="009377B6" w:rsidRDefault="0008369F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8" w:type="pct"/>
          </w:tcPr>
          <w:p w:rsidR="0008369F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1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VR-образных двигателей. Выполнение заданий по изучению устройства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-образных двигателей.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1.2. Особенности конструкций современных трансмиссий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конструкции механических трансмиссий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полноприводных</w:t>
            </w:r>
            <w:proofErr w:type="spellEnd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автомобилей. Особенности конструкции автоматических трансмиссий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полноприводных</w:t>
            </w:r>
            <w:proofErr w:type="spellEnd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автомобилей. Особенности конструкции трансмиссий гибридных автомобилей.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№2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механических трансмиссий Выполнение заданий по изучению устройства автоматических трансмиссий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1.3. Особенности конструкций современных подвесок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гидравлической регулируемой подвески автомобилей. Особенности конструкции пневматической регулируемой подвески автомобилей. Особенности конструкции задней многорычажной подвески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3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многорычажной задней подвески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1.4. Особенности конструкций рулевого управления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конструкции рулевого управления с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электроусилителем</w:t>
            </w:r>
            <w:proofErr w:type="spellEnd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конструкции рулевого управления с активным управлением. Особенности конструкции рулевого управления с подруливающей задней осью.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1.5. Особенности конструкций тормозных систем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конструкции тормозной системы с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EBD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конструкции стояночной тормозной системы с электронным управлением.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A3C48" w:rsidRPr="009377B6" w:rsidTr="0008369F">
        <w:tc>
          <w:tcPr>
            <w:tcW w:w="885" w:type="pct"/>
          </w:tcPr>
          <w:p w:rsidR="000A3C48" w:rsidRPr="009377B6" w:rsidRDefault="000A3C4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A3C48" w:rsidRPr="009377B6" w:rsidRDefault="000A3C4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A3C48" w:rsidRPr="009377B6" w:rsidRDefault="000A3C48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0A3C48" w:rsidRPr="009377B6" w:rsidRDefault="000A3C48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668" w:rsidRPr="009377B6" w:rsidTr="00834668">
        <w:tc>
          <w:tcPr>
            <w:tcW w:w="4099" w:type="pct"/>
            <w:gridSpan w:val="3"/>
          </w:tcPr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проектом.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</w:t>
            </w:r>
          </w:p>
          <w:p w:rsidR="00834668" w:rsidRPr="009377B6" w:rsidRDefault="00834668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34668" w:rsidRPr="009377B6" w:rsidRDefault="00834668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</w:tcPr>
          <w:p w:rsidR="00834668" w:rsidRPr="009377B6" w:rsidRDefault="00834668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E917F2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DF3086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03.02 Организация работ по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2.1. Основные направления в области модернизации автотранспортных средств.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перерегистрации и постановки на учет переоборудованных транспортных средств. Определение потребности в модернизации транспортных средств.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Результаты модернизации автотранспортных средств</w:t>
            </w:r>
            <w:r w:rsidR="00940630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40630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Назначение, устройство и принцип работы технологического оборудования для модернизации.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ED3A3A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6.1</w:t>
            </w:r>
            <w:r w:rsidR="00940630" w:rsidRPr="009377B6">
              <w:rPr>
                <w:rFonts w:ascii="Times New Roman" w:hAnsi="Times New Roman" w:cs="Times New Roman"/>
                <w:sz w:val="24"/>
                <w:szCs w:val="24"/>
              </w:rPr>
              <w:t>, З1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2.2. Модернизация двигателей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двигателя по типу транспортного средства и условиям эксплуатации. Доработка двигателей. Снятие внешней скоростной характеристики двигателей и ее анализ.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ED3A3A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З1-13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2E3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требуемой мощности двигателя. Определение геометрических параметров ЦПГ из условий требуемой мощности двигателя. Увеличение рабочего объема за счет расточки цилиндров двигателя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940630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У1- </w:t>
            </w:r>
            <w:r w:rsidR="00E6476A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2.3. Модернизация подвески автомобиля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грузоподъемности автомобиля. Улучшение стабилизации автомобиля при движении. Увеличение мягкости подвески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784131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2.4. Дооборудование автомобиля.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самосвальной платформы на грузовых автомобилях. Установка рефрижераторов на автомобили фургоны. Установка погрузочного устройства на автомобили фургоны. Установка манипулятора на грузовой автомобиль.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элементов подъемного механизма самосвальной платформы. Расчет элементов погрузочного устройства автомобиля фургона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У1- 8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2.5. Переоборудование автомобилей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переоборудования грузовых фургонов в автобусы. Увеличение объема грузовой платформы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784131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403"/>
        </w:trPr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Модернизация автотранспортных средств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E917F2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DF3086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03.03 Тюнинг автомобилей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E39" w:rsidRPr="009377B6" w:rsidTr="0008369F">
        <w:tc>
          <w:tcPr>
            <w:tcW w:w="885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3.1. Тюнинг легковых автомобилей</w:t>
            </w:r>
          </w:p>
        </w:tc>
        <w:tc>
          <w:tcPr>
            <w:tcW w:w="3214" w:type="pct"/>
            <w:gridSpan w:val="2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тюнинга. Тюнинг двигателя,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подвески, тормозной системы, системы выпуска отработавших газов. Внешний тюнинг автомобиля. Тюнинг салона автомобиля.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ПК. 6.3, З25-43, У16-31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08369F">
        <w:tc>
          <w:tcPr>
            <w:tcW w:w="885" w:type="pct"/>
            <w:vMerge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мощности двигателя. Расчет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турбонаддува</w:t>
            </w:r>
            <w:proofErr w:type="spellEnd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двигателя. Расчет элементов двигателя на прочность. Расчет элементов подвески. Расчет элементов тормозного привода и тормозных механизмов. Восстановление деталей салона автомобиля. Тонировка стекол.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08369F">
        <w:tc>
          <w:tcPr>
            <w:tcW w:w="885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3.2. Внешний дизайн автомобиля</w:t>
            </w:r>
          </w:p>
        </w:tc>
        <w:tc>
          <w:tcPr>
            <w:tcW w:w="3214" w:type="pct"/>
            <w:gridSpan w:val="2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диски. Диодный и ксеноновый свет. Аэрография.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12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ПК. 6.3, З25-43, У16-31</w:t>
            </w:r>
          </w:p>
        </w:tc>
      </w:tr>
      <w:tr w:rsidR="00003E39" w:rsidRPr="009377B6" w:rsidTr="0008369F">
        <w:tc>
          <w:tcPr>
            <w:tcW w:w="885" w:type="pct"/>
            <w:vMerge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6E0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колесных дисков по типу транспортного средства. Замена головного освещения автомобиля. Подготовка деталей автомобиля к нанесению рисунков.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409"/>
        </w:trPr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r w:rsidR="006E0E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 Модернизация и модификация конструкций современных двигателей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rPr>
          <w:trHeight w:val="294"/>
        </w:trPr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Оборудование для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03.04. Производственное оборудование.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4.1</w:t>
            </w:r>
            <w:r w:rsidR="00E91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Эксплуатация оборудования для диагностики автомобилей.</w:t>
            </w:r>
          </w:p>
        </w:tc>
        <w:tc>
          <w:tcPr>
            <w:tcW w:w="3170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диагностики подвески автомобиля. Особенности эксплуатации оборудования для диагностики тормозной системы автомобиля. Особенности эксплуатации оборудования для диагностики рулевого управления автомобиля.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</w:t>
            </w:r>
            <w:r w:rsidR="006E0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оборудования для диагностики тормозной системы автомобиля. Обслуживание оборудования для диагностики рулевого управления автомобиля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4.2. Эксплуатация подъемно-осмотрового оборудования.</w:t>
            </w:r>
          </w:p>
        </w:tc>
        <w:tc>
          <w:tcPr>
            <w:tcW w:w="3170" w:type="pc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подъемников с электрогидравлическим приводом. Особенности эксплуатации подъемников с гидравлическим приводом. Особенности эксплуатации канавных подъемников.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7A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подъемников с электрогидравлическим приводом. Обслуживание подъемников с гидравлическим приводом.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4.3. Эксплуатация подъемно-транспортного оборудования</w:t>
            </w:r>
          </w:p>
        </w:tc>
        <w:tc>
          <w:tcPr>
            <w:tcW w:w="3170" w:type="pc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эксплуатации гаражных кранов и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электротельферов</w:t>
            </w:r>
            <w:proofErr w:type="spellEnd"/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эксплуатации консольно-поворотных кранов. Особенности эксплуатации кран-балок.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7A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гаражных кранов и </w:t>
            </w:r>
            <w:proofErr w:type="spellStart"/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электротельферов</w:t>
            </w:r>
            <w:proofErr w:type="spellEnd"/>
          </w:p>
        </w:tc>
        <w:tc>
          <w:tcPr>
            <w:tcW w:w="353" w:type="pct"/>
            <w:vAlign w:val="center"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vMerge/>
          </w:tcPr>
          <w:p w:rsidR="00003E39" w:rsidRPr="009377B6" w:rsidRDefault="00003E39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4.4. Эксплуатация оборудования для ремонта агрегатов автомобиля</w:t>
            </w:r>
          </w:p>
        </w:tc>
        <w:tc>
          <w:tcPr>
            <w:tcW w:w="3170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разборки-сборки агрегатов автомобиля. Особенности эксплуатации оборудования для расточки и хонингования цилиндров двигателя. Особенности эксплуатации оборудования для ремонта ГБЦ.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4.5. Эксплуатация оборудования для ТО и ремонта приборов топливных систем.</w:t>
            </w:r>
          </w:p>
        </w:tc>
        <w:tc>
          <w:tcPr>
            <w:tcW w:w="3170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оборудования для ТО и ТР приборов бензиновых систем питания. Эксплуатация оборудования для ТО и ТР приборов дизельных систем питания.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4.6. Эксплуатация оборудования для ТО и ремонта колес и шин.</w:t>
            </w:r>
          </w:p>
        </w:tc>
        <w:tc>
          <w:tcPr>
            <w:tcW w:w="3170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ТО и ТР колес и шин.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305"/>
        </w:trPr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r w:rsidR="007A61A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 Модернизация и модификация конструкций современных подвесок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 с использованием тюнинга.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2A5EE1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="00E9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F3086" w:rsidRPr="009377B6" w:rsidRDefault="00DF3086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Ознакомление с работой предприятия и технической службой.</w:t>
            </w:r>
            <w:r w:rsidR="00E91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Ознакомление с технологическим оборудованием и оснасткой производственных зон и участков предприятия.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Визуальное определение технического состояния производственного оборудования. Подбор инструмента и материалов для оценки технического состояния производственного оборудования.</w:t>
            </w:r>
          </w:p>
          <w:p w:rsidR="00DF3086" w:rsidRPr="009377B6" w:rsidRDefault="007A61A7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Диагностирование оборудования с использованием встроенных и внешних средств диагностики.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Определение неисправностей в механизмах производственного оборудования.</w:t>
            </w:r>
          </w:p>
          <w:p w:rsidR="00DF3086" w:rsidRPr="009377B6" w:rsidRDefault="007A61A7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Конструировани</w:t>
            </w:r>
            <w:r w:rsidR="00F218F2" w:rsidRPr="009377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оснастки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технологической документации на модернизацию и тюнинг транспортных средств.</w:t>
            </w:r>
          </w:p>
          <w:p w:rsidR="00DF3086" w:rsidRPr="009377B6" w:rsidRDefault="007A61A7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Определению техническое состояние узлов, агрегатов и механизмов перед модернизацией транспортного средства.</w:t>
            </w:r>
            <w:r w:rsidR="00E9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инструмента и оборудования для проведения работ по модернизации транспортного средства.</w:t>
            </w:r>
          </w:p>
          <w:p w:rsidR="00DF3086" w:rsidRPr="009377B6" w:rsidRDefault="007A61A7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Органолептическая оценка технического состояния транспортных средств.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узлов, агрегатов и механизмов транспортного средства.</w:t>
            </w:r>
          </w:p>
          <w:p w:rsidR="00DF3086" w:rsidRPr="009377B6" w:rsidRDefault="007A61A7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современных систем,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автомобилях.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аудиосистемы.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Особенности установки внутреннего освещения.</w:t>
            </w:r>
          </w:p>
          <w:p w:rsidR="00DF3086" w:rsidRPr="009377B6" w:rsidRDefault="007A61A7" w:rsidP="002E3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Выполн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ение тюнинга салона автомобиля.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</w:p>
          <w:p w:rsidR="00E6476A" w:rsidRPr="009377B6" w:rsidRDefault="00E6476A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ОП1 - 11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2E3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2E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DF3086" w:rsidRPr="009377B6" w:rsidRDefault="00DF3086" w:rsidP="002E3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D73" w:rsidRPr="009377B6" w:rsidRDefault="00CD6D73" w:rsidP="002E3A8A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F7FD6" w:rsidRPr="009377B6" w:rsidRDefault="009F7FD6" w:rsidP="002E3A8A">
      <w:pPr>
        <w:spacing w:line="240" w:lineRule="auto"/>
        <w:rPr>
          <w:rFonts w:ascii="Times New Roman" w:hAnsi="Times New Roman"/>
          <w:i/>
          <w:sz w:val="24"/>
          <w:szCs w:val="24"/>
        </w:rPr>
        <w:sectPr w:rsidR="009F7FD6" w:rsidRPr="009377B6" w:rsidSect="008A619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03E39" w:rsidRPr="009377B6" w:rsidRDefault="00003E39" w:rsidP="002E3A8A">
      <w:pPr>
        <w:pStyle w:val="Default"/>
        <w:jc w:val="center"/>
      </w:pPr>
      <w:r w:rsidRPr="009377B6">
        <w:rPr>
          <w:b/>
        </w:rPr>
        <w:lastRenderedPageBreak/>
        <w:t xml:space="preserve">3. </w:t>
      </w:r>
      <w:r w:rsidRPr="009377B6">
        <w:rPr>
          <w:rFonts w:eastAsiaTheme="minorEastAsia"/>
          <w:b/>
          <w:bCs/>
          <w:lang w:eastAsia="ru-RU"/>
        </w:rPr>
        <w:t xml:space="preserve">УСЛОВИЯ РЕАЛИЗАЦИИ ПРОГРАММЫ </w:t>
      </w:r>
      <w:r w:rsidRPr="009377B6">
        <w:rPr>
          <w:b/>
          <w:bCs/>
        </w:rPr>
        <w:t>ПРОФЕССИОНАЛЬНОГО МОДУЛЯ</w:t>
      </w:r>
    </w:p>
    <w:p w:rsidR="007A61A7" w:rsidRDefault="007A61A7" w:rsidP="002E3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Материально - техническое обеспечение </w:t>
      </w:r>
    </w:p>
    <w:p w:rsidR="00003E39" w:rsidRPr="009377B6" w:rsidRDefault="00003E39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E917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лаборатории Техническое обслуживание и ремонт автомобильного транспорта, Тракторы и автомобили; мастерская Слесарная</w:t>
      </w:r>
    </w:p>
    <w:p w:rsidR="00003E39" w:rsidRPr="009377B6" w:rsidRDefault="00003E39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лабораторий:</w:t>
      </w:r>
    </w:p>
    <w:p w:rsidR="00BF0343" w:rsidRPr="009377B6" w:rsidRDefault="00BF0343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Техническое обслуживание и ремонт автомобильного транспорта: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Верстаки с тисками и вспомогательным оборудованием,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пуско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>-зарядное устройство, станок заточной, станок сверлильный, автомобиль ВАЗ, ГАЗ, подъемник гидравлический автомобильный, ручной инструмент в наборах, вспомогательный инструмент и оборудование, образцы двигателей разных марок, образцы трансмиссий разных марок, образцы узлов и механизмов автомобилей, наборы инструментов и приспособлений, образцы эксплуатационных материалов.</w:t>
      </w:r>
    </w:p>
    <w:p w:rsidR="00BF0343" w:rsidRPr="009377B6" w:rsidRDefault="00BF0343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Тракторы и автомобили: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Верстаки с тисками и вспомогательным оборудованием, рабочий стенд «ДВС ВАЗ-2101», рабочий стенд «ДВС Д-260», рабочий стенд «ДВС ЗМЗ-53», стенд для регулировки форсунок дизельных двигателей, комплекты сборочных единиц электрооборудования автомобилей, ручной инструмент в наборах, вспомогательный инструмент и оборудование, компьютер с мультимедиа установкой, наборы инструментов и приспособлений.</w:t>
      </w:r>
    </w:p>
    <w:p w:rsidR="00BF0343" w:rsidRPr="009377B6" w:rsidRDefault="004E2C7F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слесарной мастерской: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Верстаки слесарные одноместные с тисками, наборы инструментов и приспособлений, станок сверлильный, станок точильный, станок токарный, ручной слесарный инструмент, ножницы гильотинные, станок отрезной, пресс, станок «Ажур-1М», кабины сварочные со столом сварщика, инверторы сварочные, сварочный аппарат полуавтоматический, сварочный аппарат для аргонно-дуговой сварки, балластные реостаты, выпрямитель напряжения ВДМ, ручной слесарный инструмент, компьютер с мультимедиа установкой.</w:t>
      </w:r>
    </w:p>
    <w:p w:rsidR="004E2C7F" w:rsidRPr="009377B6" w:rsidRDefault="00003E39" w:rsidP="002E3A8A">
      <w:pPr>
        <w:spacing w:after="0" w:line="240" w:lineRule="auto"/>
        <w:ind w:firstLine="709"/>
        <w:jc w:val="both"/>
        <w:rPr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Оснащен</w:t>
      </w:r>
      <w:r w:rsidR="007A61A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е баз практики:</w:t>
      </w:r>
    </w:p>
    <w:p w:rsidR="004E2C7F" w:rsidRPr="009377B6" w:rsidRDefault="001742FC" w:rsidP="002E3A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</w:t>
      </w:r>
      <w:r w:rsidR="004E2C7F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обслуживание и ремонт автомобильных двигателей:</w:t>
      </w:r>
    </w:p>
    <w:p w:rsidR="004E2C7F" w:rsidRPr="009377B6" w:rsidRDefault="004E2C7F" w:rsidP="002E3A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4E2C7F" w:rsidRPr="009377B6" w:rsidRDefault="004E2C7F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Рабочее место по обслуживанию и ремонту топливной аппаратуры бензиновых, дизельных двигателей и двигателей, работающих на природном газе.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</w:t>
      </w:r>
    </w:p>
    <w:p w:rsidR="004E2C7F" w:rsidRPr="009377B6" w:rsidRDefault="001742FC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Пост </w:t>
      </w:r>
      <w:r w:rsidR="004E2C7F" w:rsidRPr="009377B6">
        <w:t xml:space="preserve">Техническое обслуживание и </w:t>
      </w:r>
      <w:r w:rsidR="004E2C7F" w:rsidRPr="009377B6">
        <w:rPr>
          <w:rFonts w:eastAsiaTheme="minorEastAsia"/>
          <w:lang w:eastAsia="ru-RU"/>
        </w:rPr>
        <w:t xml:space="preserve">ремонт электрооборудования и электронных систем автомобилей: </w:t>
      </w:r>
    </w:p>
    <w:p w:rsidR="004E2C7F" w:rsidRPr="009377B6" w:rsidRDefault="004E2C7F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Рабочее место по ремонту и обслуживанию электрооборудования автомобилей, диагностики электронных систем автомобилей.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4E2C7F" w:rsidRPr="009377B6" w:rsidRDefault="001742FC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>Пост</w:t>
      </w:r>
      <w:r w:rsidR="00E917F2">
        <w:t xml:space="preserve"> </w:t>
      </w:r>
      <w:r w:rsidR="004E2C7F" w:rsidRPr="009377B6">
        <w:rPr>
          <w:rFonts w:eastAsiaTheme="minorEastAsia"/>
          <w:lang w:eastAsia="ru-RU"/>
        </w:rPr>
        <w:t xml:space="preserve">Техническое обслуживание и ремонт шасси автомобилей: </w:t>
      </w:r>
    </w:p>
    <w:p w:rsidR="004E2C7F" w:rsidRPr="009377B6" w:rsidRDefault="004E2C7F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4E2C7F" w:rsidRPr="009377B6" w:rsidRDefault="001742FC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>Пост</w:t>
      </w:r>
      <w:r w:rsidRPr="009377B6">
        <w:rPr>
          <w:rFonts w:eastAsiaTheme="minorEastAsia"/>
          <w:lang w:eastAsia="ru-RU"/>
        </w:rPr>
        <w:t xml:space="preserve"> Проведение кузовного ремонта: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рихтовочного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сварочного и измерительного оборудования. 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1742FC" w:rsidRPr="009377B6" w:rsidRDefault="001742FC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Кабинет Организация процессов по техническому обслуживанию и ремонту автомобиля: 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оформлению первичной документации на ТО и ремонт автомобилей. </w:t>
      </w:r>
    </w:p>
    <w:p w:rsidR="004E2C7F" w:rsidRPr="009377B6" w:rsidRDefault="001742FC" w:rsidP="002E3A8A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расчету производственной программы и технико-экономических показателей производственного участка. 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 Организация процесса модернизации и модификации автотранспортных средств:</w:t>
      </w:r>
    </w:p>
    <w:p w:rsidR="001742FC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4E2C7F" w:rsidRPr="009377B6" w:rsidRDefault="001742FC" w:rsidP="002E3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Рабочее место, позволяющее выполнить работы по изменению рабочих параметров систем управления двигателем</w:t>
      </w:r>
      <w:r w:rsidR="0032409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по механической обработке деталей автомобиля с целью улучшения их характеристик</w:t>
      </w:r>
      <w:r w:rsidR="003240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4091" w:rsidRPr="0032409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324091">
        <w:rPr>
          <w:rFonts w:ascii="Times New Roman" w:hAnsi="Times New Roman" w:cs="Times New Roman"/>
          <w:sz w:val="24"/>
          <w:szCs w:val="24"/>
        </w:rPr>
        <w:t xml:space="preserve"> определению ресурса оборудования.</w:t>
      </w:r>
      <w:r w:rsidRPr="009377B6">
        <w:t xml:space="preserve"> </w:t>
      </w:r>
    </w:p>
    <w:p w:rsidR="00003E39" w:rsidRPr="009377B6" w:rsidRDefault="00003E39" w:rsidP="002E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24574" w:rsidRDefault="00A24574" w:rsidP="002E3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печатная литература:</w:t>
      </w:r>
    </w:p>
    <w:p w:rsidR="00A24574" w:rsidRPr="00A24574" w:rsidRDefault="00A24574" w:rsidP="002E3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8" w:history="1">
        <w:r w:rsidRPr="00A24574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003E39" w:rsidRPr="009377B6" w:rsidRDefault="00003E39" w:rsidP="002E3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</w:p>
    <w:p w:rsidR="00003E39" w:rsidRPr="009377B6" w:rsidRDefault="00003E39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Санкт-Петербург: </w:t>
      </w:r>
      <w:hyperlink r:id="rId9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2. Электронно-библиотечная система «Университетская библиотека онлайн [Электронный ресурс]. – Москва</w:t>
      </w:r>
      <w:r w:rsidR="002A5EE1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 </w:t>
      </w:r>
      <w:hyperlink r:id="rId11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2E3A8A">
      <w:pPr>
        <w:spacing w:after="0" w:line="240" w:lineRule="auto"/>
        <w:jc w:val="both"/>
        <w:rPr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Санкт-Петербург: </w:t>
      </w:r>
      <w:hyperlink r:id="rId12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Графкина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М.В. Охрана труда. Автомобильный транспорт. ППССЗ (2-ое ОИЦ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изд.пер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.) - М: «Академия», 2015, </w:t>
      </w:r>
      <w:hyperlink r:id="rId13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Карагодин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В.И., Митрохин Н.Н. Ремонт автомобилей и двигателей (12-ое изд. ст.) - М: ОИЦ «Академия», 2016, </w:t>
      </w:r>
      <w:hyperlink r:id="rId14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7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6. Кузнецов А.С. Техническое обслуживание и ремонт автомобиля. Часть 1/ Часть 2 (2-ое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8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7</w:t>
      </w:r>
      <w:r w:rsidR="001742FC" w:rsidRPr="009377B6">
        <w:rPr>
          <w:rFonts w:ascii="Times New Roman" w:hAnsi="Times New Roman" w:cs="Times New Roman"/>
          <w:sz w:val="24"/>
          <w:szCs w:val="24"/>
        </w:rPr>
        <w:t xml:space="preserve">. 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hyperlink r:id="rId19" w:history="1">
        <w:r w:rsidR="001742FC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1742FC"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1742FC" w:rsidP="002E3A8A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003E39" w:rsidRPr="009377B6" w:rsidRDefault="00413666" w:rsidP="002E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>Ходош</w:t>
      </w:r>
      <w:proofErr w:type="spellEnd"/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М.С., Бачурин А.А. Организация сервисного обслуживания на автомобил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>ьном транспорте (1-ое изд. ст.)</w:t>
      </w:r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- М: ОИЦ «Академия», 2016, </w:t>
      </w:r>
      <w:hyperlink r:id="rId20" w:history="1">
        <w:r w:rsidR="00003E39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003E39" w:rsidRPr="009377B6">
        <w:rPr>
          <w:sz w:val="24"/>
          <w:szCs w:val="24"/>
        </w:rPr>
        <w:t>.</w:t>
      </w:r>
    </w:p>
    <w:p w:rsidR="00C52D46" w:rsidRPr="007C74ED" w:rsidRDefault="00C52D46" w:rsidP="002E3A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ED">
        <w:rPr>
          <w:rFonts w:ascii="Times New Roman" w:hAnsi="Times New Roman" w:cs="Times New Roman"/>
          <w:b/>
          <w:bCs/>
          <w:sz w:val="24"/>
          <w:szCs w:val="24"/>
        </w:rPr>
        <w:t>3.3 Организация образовательного процесса</w:t>
      </w:r>
    </w:p>
    <w:p w:rsidR="00C52D46" w:rsidRPr="00D265CA" w:rsidRDefault="00C52D46" w:rsidP="002E3A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C52D46" w:rsidRPr="00D265CA" w:rsidRDefault="00C52D46" w:rsidP="002E3A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знаний, освоение умений, формирование общих и профессиональных компетенций,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выполнения учебных проектов. С</w:t>
      </w:r>
      <w:r w:rsidRPr="00D265CA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E91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</w:t>
      </w:r>
    </w:p>
    <w:p w:rsidR="00C52D46" w:rsidRPr="00D265CA" w:rsidRDefault="00C52D46" w:rsidP="002E3A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C52D46" w:rsidRPr="00D265CA" w:rsidRDefault="00C52D46" w:rsidP="002E3A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</w:t>
      </w:r>
      <w:r>
        <w:rPr>
          <w:rFonts w:ascii="Times New Roman" w:hAnsi="Times New Roman" w:cs="Times New Roman"/>
          <w:sz w:val="24"/>
          <w:szCs w:val="24"/>
        </w:rPr>
        <w:t>нированных результатов обучения, которые заканчиваются дифференцированным зачётом. Предусмотрено выполнение курсового проекта по МДК 03.02</w:t>
      </w:r>
      <w:r w:rsidR="00E917F2">
        <w:rPr>
          <w:rFonts w:ascii="Times New Roman" w:hAnsi="Times New Roman" w:cs="Times New Roman"/>
          <w:sz w:val="24"/>
          <w:szCs w:val="24"/>
        </w:rPr>
        <w:t xml:space="preserve"> </w:t>
      </w:r>
      <w:r w:rsidRPr="00C52D46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работ по модернизации автотранспортных средств</w:t>
      </w:r>
      <w:r w:rsidRPr="00C52D46">
        <w:rPr>
          <w:rFonts w:ascii="Times New Roman" w:hAnsi="Times New Roman" w:cs="Times New Roman"/>
          <w:sz w:val="24"/>
          <w:szCs w:val="24"/>
        </w:rPr>
        <w:t>.</w:t>
      </w:r>
      <w:r w:rsidR="00E917F2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экзаменом квалификационным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3.4. Кадровое обеспечение образовательного процесса </w:t>
      </w:r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Программа профессионального модуля обеспечена рабочими кадрами: преподавателями специальных дисциплин и мастерами производственного обучения.</w:t>
      </w:r>
    </w:p>
    <w:p w:rsidR="00003E39" w:rsidRPr="009377B6" w:rsidRDefault="00003E39" w:rsidP="002E3A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Преподаватели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имеют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процессов модернизации и модификации автотранспортных средств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двигателей, систем и агрегатов автомобилей, а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также опыт деятельности в соответствующей профессиональной сфере. </w:t>
      </w:r>
    </w:p>
    <w:p w:rsidR="00003E39" w:rsidRPr="009377B6" w:rsidRDefault="00003E39" w:rsidP="002E3A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>Мастера</w:t>
      </w:r>
      <w:r w:rsidR="00E917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5 квалификационный разряд и стажировки в профильных организациях. </w:t>
      </w:r>
    </w:p>
    <w:p w:rsidR="00003E39" w:rsidRPr="009377B6" w:rsidRDefault="00003E39" w:rsidP="002E3A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2E3A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КОНТРОЛЬ И ОЦЕ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НКА РЕЗУЛЬТАТОВ ОСВОЕНИЯ </w:t>
      </w:r>
      <w:r w:rsidR="003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</w:t>
      </w: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СИОНАЛЬНОГО МО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ДУЛЯ </w:t>
      </w:r>
    </w:p>
    <w:p w:rsidR="00003E39" w:rsidRPr="009377B6" w:rsidRDefault="00003E39" w:rsidP="002E3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1984"/>
      </w:tblGrid>
      <w:tr w:rsidR="00003E39" w:rsidRPr="009377B6" w:rsidTr="00324091">
        <w:trPr>
          <w:trHeight w:val="608"/>
        </w:trPr>
        <w:tc>
          <w:tcPr>
            <w:tcW w:w="2802" w:type="dxa"/>
          </w:tcPr>
          <w:p w:rsidR="00003E39" w:rsidRPr="009377B6" w:rsidRDefault="00003E39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5528" w:type="dxa"/>
          </w:tcPr>
          <w:p w:rsidR="00003E39" w:rsidRPr="009377B6" w:rsidRDefault="00003E39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984" w:type="dxa"/>
          </w:tcPr>
          <w:p w:rsidR="00003E39" w:rsidRPr="009377B6" w:rsidRDefault="00003E39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6.1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  <w:tc>
          <w:tcPr>
            <w:tcW w:w="5528" w:type="dxa"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технического состояния транспортных средств и возможности их модернизации. Работа с нормативной и законодательной базой при подготовке Т.С. к модернизации. Прогнозирование результатов от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дернизации Т.С.</w:t>
            </w:r>
          </w:p>
        </w:tc>
        <w:tc>
          <w:tcPr>
            <w:tcW w:w="1984" w:type="dxa"/>
            <w:vMerge w:val="restart"/>
          </w:tcPr>
          <w:p w:rsidR="00C52D46" w:rsidRPr="009377B6" w:rsidRDefault="00C52D46" w:rsidP="002E3A8A">
            <w:pPr>
              <w:pStyle w:val="Default"/>
              <w:jc w:val="both"/>
            </w:pPr>
            <w:r w:rsidRPr="009377B6">
              <w:t xml:space="preserve">Текущий контроль в форме: отчета по практическим занятиям; тестов по темам. </w:t>
            </w:r>
          </w:p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Дифференцированн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ый зачёт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отчёта по практике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2E3A8A">
            <w:pPr>
              <w:pStyle w:val="Default"/>
            </w:pPr>
            <w:r w:rsidRPr="009377B6">
              <w:t>ПК 6.2</w:t>
            </w:r>
            <w:r w:rsidR="00E917F2">
              <w:t xml:space="preserve"> </w:t>
            </w:r>
            <w:r w:rsidRPr="009377B6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  <w:tc>
          <w:tcPr>
            <w:tcW w:w="5528" w:type="dxa"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Работа с базами по подбору запасных частей к Т.С. с целью взаимозаменяемости. Проведение измерения узлов и деталей с целью подбора заменителей и определять их характеристики.</w:t>
            </w:r>
          </w:p>
        </w:tc>
        <w:tc>
          <w:tcPr>
            <w:tcW w:w="1984" w:type="dxa"/>
            <w:vMerge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C52D4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46">
              <w:rPr>
                <w:rFonts w:ascii="Times New Roman" w:hAnsi="Times New Roman" w:cs="Times New Roman"/>
                <w:sz w:val="24"/>
                <w:szCs w:val="24"/>
              </w:rPr>
              <w:t>ПК 6.3 Владеть методикой тюнинга автомобиля</w:t>
            </w:r>
          </w:p>
        </w:tc>
        <w:tc>
          <w:tcPr>
            <w:tcW w:w="5528" w:type="dxa"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технического тюнинга автомобилей. Дизайн и дооборудование интерьера автомобиля. Проведение </w:t>
            </w:r>
            <w:proofErr w:type="spellStart"/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стайлинга</w:t>
            </w:r>
            <w:proofErr w:type="spellEnd"/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1984" w:type="dxa"/>
            <w:vMerge w:val="restart"/>
          </w:tcPr>
          <w:p w:rsidR="00C52D46" w:rsidRPr="009377B6" w:rsidRDefault="00C52D46" w:rsidP="002E3A8A">
            <w:pPr>
              <w:pStyle w:val="Default"/>
              <w:jc w:val="both"/>
            </w:pPr>
            <w:r w:rsidRPr="009377B6">
              <w:t xml:space="preserve">Текущий контроль в форме: отчета по </w:t>
            </w:r>
            <w:r w:rsidR="00324091">
              <w:t>ПЗ</w:t>
            </w:r>
            <w:r w:rsidRPr="009377B6">
              <w:t xml:space="preserve">; тестов по темам. </w:t>
            </w:r>
          </w:p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Дифференцированн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ый зачёт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отчёта по практике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2E3A8A">
            <w:pPr>
              <w:pStyle w:val="Default"/>
            </w:pPr>
            <w:r w:rsidRPr="009377B6">
              <w:t>ПК 6.4</w:t>
            </w:r>
            <w:r w:rsidR="00E917F2">
              <w:t xml:space="preserve"> </w:t>
            </w:r>
            <w:r w:rsidRPr="009377B6">
              <w:t xml:space="preserve">Определять остаточный ресурс производственного оборудования. </w:t>
            </w:r>
          </w:p>
        </w:tc>
        <w:tc>
          <w:tcPr>
            <w:tcW w:w="5528" w:type="dxa"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производственного оборудования. Проведение регламентных работ по техническому обслуживанию и ремонту производственного оборудования. Определение интенсивности изнашивания деталей производственного оборудования и прогнозирование остаточного ресурс.</w:t>
            </w:r>
          </w:p>
        </w:tc>
        <w:tc>
          <w:tcPr>
            <w:tcW w:w="1984" w:type="dxa"/>
            <w:vMerge/>
          </w:tcPr>
          <w:p w:rsidR="00C52D46" w:rsidRPr="009377B6" w:rsidRDefault="00C52D46" w:rsidP="002E3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94A72" w:rsidRPr="009377B6" w:rsidRDefault="00594A72" w:rsidP="002E3A8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Формы и методы контроля и оценки результатов обучения должны позволять проверять у студентов не только </w:t>
      </w:r>
      <w:proofErr w:type="spellStart"/>
      <w:r w:rsidRPr="009377B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819"/>
        <w:gridCol w:w="1985"/>
      </w:tblGrid>
      <w:tr w:rsidR="009F7FD6" w:rsidRPr="009377B6" w:rsidTr="005C2D96">
        <w:trPr>
          <w:trHeight w:val="243"/>
        </w:trPr>
        <w:tc>
          <w:tcPr>
            <w:tcW w:w="3369" w:type="dxa"/>
          </w:tcPr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819" w:type="dxa"/>
          </w:tcPr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985" w:type="dxa"/>
          </w:tcPr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9F7FD6" w:rsidRPr="009377B6" w:rsidTr="00DD7772">
        <w:trPr>
          <w:trHeight w:val="843"/>
        </w:trPr>
        <w:tc>
          <w:tcPr>
            <w:tcW w:w="3369" w:type="dxa"/>
          </w:tcPr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4819" w:type="dxa"/>
          </w:tcPr>
          <w:p w:rsidR="009F7FD6" w:rsidRPr="009377B6" w:rsidRDefault="009F7FD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5C2D9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 этапов решения задачи. Определение потребности в информации Осуществление эффективного поиска. </w:t>
            </w:r>
          </w:p>
        </w:tc>
        <w:tc>
          <w:tcPr>
            <w:tcW w:w="1985" w:type="dxa"/>
          </w:tcPr>
          <w:p w:rsidR="009F7FD6" w:rsidRPr="009377B6" w:rsidRDefault="00594A72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</w:t>
            </w:r>
            <w:r w:rsidR="009F7FD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аблюдение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02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Проведение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анализа полученной информации, выделяет в ней главные аспекты.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03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Использование актуальной нормативно- правовой документацию по профессии (специальности) Применение современной научной профессиональной терминологии. Определение траектории профессионального развития и самообразования.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04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Участие в деловом общении для эффективного решения деловых задач. Планирование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05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Грамотно устно и письменно излагать свои мысли по профессиональной тематике на государственном языке. Проявление толерантность в рабочем коллективе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06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883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05C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88305C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>Понимать значимость своей профессии (специальности)</w:t>
            </w:r>
            <w:r w:rsidR="0088305C">
              <w:t xml:space="preserve">с </w:t>
            </w:r>
            <w:r w:rsidR="0088305C" w:rsidRPr="00F81E1F">
              <w:rPr>
                <w:b/>
                <w:color w:val="auto"/>
              </w:rPr>
              <w:t>применением стандартов антикоррупционного поведения</w:t>
            </w:r>
            <w:r w:rsidR="0088305C" w:rsidRPr="00F81E1F">
              <w:rPr>
                <w:color w:val="auto"/>
              </w:rPr>
              <w:t>.</w:t>
            </w:r>
            <w:r w:rsidRPr="009377B6">
              <w:t xml:space="preserve"> Демонстрация </w:t>
            </w:r>
            <w:r w:rsidR="00041177" w:rsidRPr="00F81E1F">
              <w:rPr>
                <w:b/>
                <w:color w:val="auto"/>
              </w:rPr>
              <w:t>антикоррупционного</w:t>
            </w:r>
            <w:r w:rsidR="00041177" w:rsidRPr="009377B6">
              <w:t xml:space="preserve"> </w:t>
            </w:r>
            <w:r w:rsidRPr="009377B6">
              <w:t xml:space="preserve">поведения на основе общечеловеческих ценностей.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273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07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Соблюдение правил экологической безопасности при ведении профессиональной деятельности. Обеспечивать ресурсосбережение на рабочем месте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09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10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Применение в профессиональной деятельности инструкций на государственном и иностранном языке. Ведение общения на профессиональные темы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2E3A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11 </w:t>
            </w:r>
            <w:r w:rsidR="00041177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</w:t>
            </w:r>
            <w:r w:rsidR="00041177" w:rsidRPr="00F81E1F">
              <w:rPr>
                <w:b/>
                <w:szCs w:val="24"/>
              </w:rPr>
              <w:t>,</w:t>
            </w:r>
            <w:r w:rsidR="00041177">
              <w:rPr>
                <w:b/>
                <w:color w:val="FF0000"/>
                <w:szCs w:val="24"/>
              </w:rPr>
              <w:t xml:space="preserve"> </w:t>
            </w:r>
            <w:r w:rsidR="00041177" w:rsidRPr="00324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4819" w:type="dxa"/>
          </w:tcPr>
          <w:p w:rsidR="005C2D96" w:rsidRPr="009377B6" w:rsidRDefault="005C2D96" w:rsidP="002E3A8A">
            <w:pPr>
              <w:pStyle w:val="Default"/>
              <w:jc w:val="both"/>
            </w:pPr>
            <w:r w:rsidRPr="009377B6">
              <w:t xml:space="preserve">Определение инвестиционную привлекательность коммерческих идей в рамках профессиональной деятельности. Составлять бизнес план. Презентовать бизнес-идею. Определение источников финансирования. Применение грамотных кредитных продуктов для открытия дела </w:t>
            </w:r>
          </w:p>
        </w:tc>
        <w:tc>
          <w:tcPr>
            <w:tcW w:w="1985" w:type="dxa"/>
          </w:tcPr>
          <w:p w:rsidR="005C2D96" w:rsidRPr="009377B6" w:rsidRDefault="005C2D96" w:rsidP="002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</w:tbl>
    <w:p w:rsidR="00003E39" w:rsidRPr="009377B6" w:rsidRDefault="00003E39" w:rsidP="002E3A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79" w:rsidRPr="009377B6" w:rsidRDefault="00582A3E" w:rsidP="002E3A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2A79" w:rsidRPr="009377B6">
        <w:rPr>
          <w:rFonts w:ascii="Times New Roman" w:hAnsi="Times New Roman" w:cs="Times New Roman"/>
          <w:b/>
          <w:sz w:val="24"/>
          <w:szCs w:val="24"/>
        </w:rPr>
        <w:t xml:space="preserve">КОМПЛЕКТ КОНТРОЛЬНО-ОЦЕНОЧНЫХ СРЕДСТВ </w:t>
      </w:r>
      <w:r w:rsidR="0032409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22A79" w:rsidRPr="009377B6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422A79" w:rsidRPr="009377B6" w:rsidRDefault="00422A79" w:rsidP="002E3A8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A79" w:rsidRPr="009377B6" w:rsidRDefault="005C2D96" w:rsidP="002E3A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422A79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ПАСПОРТ КОМПЛЕКТА ОЦЕНОЧНЫХ СРЕДСТВ</w:t>
      </w:r>
    </w:p>
    <w:p w:rsidR="00422A79" w:rsidRPr="009377B6" w:rsidRDefault="00422A79" w:rsidP="002E3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Комплект оценочных средств (КОС) предназначен для контроля и оценки </w:t>
      </w:r>
      <w:proofErr w:type="gramStart"/>
      <w:r w:rsidR="008927AD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достижений</w:t>
      </w:r>
      <w:proofErr w:type="gram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(в том числе обучающихся с ограниченными возможностями здоровья (ОВЗ)) по программе профессионального модуля ПМ.03 Организация процессов модернизации и модиф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икации автотранспортных средств по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специальности 23.02.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07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Техническое обслуживание и ремонт двигателей,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и агрегатов автомобилей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2E3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Форма проведения текущей и промежуточной аттестации для студентов и лиц с ограниченными возможностями здоровья может быть установлена с учетом индивидуальных психофизических особенностей (устно, письменно на бумаге, письменно на компьютере), при необходимости студенту может быть предоставлено дополнительное время для подготовки ответа на квалификационном экзамене.</w:t>
      </w:r>
    </w:p>
    <w:p w:rsidR="00422A79" w:rsidRPr="009377B6" w:rsidRDefault="00422A79" w:rsidP="002E3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 включает контрольные материалы для проведения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промежуточной аттестации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форме дифференцированного зачёта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2E3A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Формы промежуточной аттестации по профессиональному модулю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969"/>
      </w:tblGrid>
      <w:tr w:rsidR="00422A79" w:rsidRPr="009377B6" w:rsidTr="00324091">
        <w:trPr>
          <w:trHeight w:val="423"/>
        </w:trPr>
        <w:tc>
          <w:tcPr>
            <w:tcW w:w="6345" w:type="dxa"/>
            <w:vAlign w:val="center"/>
          </w:tcPr>
          <w:p w:rsidR="00422A79" w:rsidRPr="009377B6" w:rsidRDefault="00422A79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Элементы</w:t>
            </w:r>
            <w:r w:rsidR="00E917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</w:t>
            </w:r>
          </w:p>
        </w:tc>
        <w:tc>
          <w:tcPr>
            <w:tcW w:w="3969" w:type="dxa"/>
            <w:vAlign w:val="center"/>
          </w:tcPr>
          <w:p w:rsidR="00422A79" w:rsidRPr="009377B6" w:rsidRDefault="00422A79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582A3E" w:rsidRPr="009377B6" w:rsidTr="00324091">
        <w:trPr>
          <w:trHeight w:val="454"/>
        </w:trPr>
        <w:tc>
          <w:tcPr>
            <w:tcW w:w="6345" w:type="dxa"/>
          </w:tcPr>
          <w:p w:rsidR="00582A3E" w:rsidRPr="009377B6" w:rsidRDefault="00582A3E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3.1. Особенности конструкций автотранспортных средств</w:t>
            </w:r>
          </w:p>
        </w:tc>
        <w:tc>
          <w:tcPr>
            <w:tcW w:w="3969" w:type="dxa"/>
            <w:vAlign w:val="center"/>
          </w:tcPr>
          <w:p w:rsidR="00582A3E" w:rsidRPr="009377B6" w:rsidRDefault="009F7FD6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454"/>
        </w:trPr>
        <w:tc>
          <w:tcPr>
            <w:tcW w:w="6345" w:type="dxa"/>
          </w:tcPr>
          <w:p w:rsidR="009F7FD6" w:rsidRPr="009377B6" w:rsidRDefault="009F7FD6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3.2. Организация работ по модернизации автотранспортных средств.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122"/>
        </w:trPr>
        <w:tc>
          <w:tcPr>
            <w:tcW w:w="6345" w:type="dxa"/>
          </w:tcPr>
          <w:p w:rsidR="009F7FD6" w:rsidRPr="009377B6" w:rsidRDefault="009F7FD6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3.3.Тюнинг автомобилей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213"/>
        </w:trPr>
        <w:tc>
          <w:tcPr>
            <w:tcW w:w="6345" w:type="dxa"/>
          </w:tcPr>
          <w:p w:rsidR="009F7FD6" w:rsidRPr="009377B6" w:rsidRDefault="009F7FD6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3.4. Производственное оборудование.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2E3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582A3E" w:rsidRPr="009377B6" w:rsidTr="00324091">
        <w:trPr>
          <w:trHeight w:val="454"/>
        </w:trPr>
        <w:tc>
          <w:tcPr>
            <w:tcW w:w="6345" w:type="dxa"/>
            <w:vAlign w:val="center"/>
          </w:tcPr>
          <w:p w:rsidR="00582A3E" w:rsidRPr="009377B6" w:rsidRDefault="009F7FD6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ПП.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Производственная практика (по профилю специальности)</w:t>
            </w:r>
          </w:p>
        </w:tc>
        <w:tc>
          <w:tcPr>
            <w:tcW w:w="3969" w:type="dxa"/>
            <w:vAlign w:val="center"/>
          </w:tcPr>
          <w:p w:rsidR="002A5EE1" w:rsidRPr="009377B6" w:rsidRDefault="002A5EE1" w:rsidP="002A5E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22A79" w:rsidRPr="009377B6" w:rsidTr="00324091">
        <w:trPr>
          <w:trHeight w:val="454"/>
        </w:trPr>
        <w:tc>
          <w:tcPr>
            <w:tcW w:w="6345" w:type="dxa"/>
            <w:vAlign w:val="center"/>
          </w:tcPr>
          <w:p w:rsidR="00422A79" w:rsidRPr="009377B6" w:rsidRDefault="00422A79" w:rsidP="002E3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3969" w:type="dxa"/>
            <w:vAlign w:val="center"/>
          </w:tcPr>
          <w:p w:rsidR="00422A79" w:rsidRPr="009377B6" w:rsidRDefault="002A5EE1" w:rsidP="002A5E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Демонстрационный э</w:t>
            </w:r>
            <w:r w:rsidR="00422A79" w:rsidRPr="009377B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кзамен</w:t>
            </w:r>
          </w:p>
        </w:tc>
      </w:tr>
    </w:tbl>
    <w:p w:rsidR="005C2D96" w:rsidRPr="009377B6" w:rsidRDefault="005C2D96" w:rsidP="002E3A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377B6">
        <w:rPr>
          <w:rFonts w:ascii="Times New Roman" w:hAnsi="Times New Roman" w:cs="Times New Roman"/>
          <w:sz w:val="24"/>
          <w:szCs w:val="24"/>
        </w:rPr>
        <w:t>по МДК 03.01 Особенности конструкций автотранспортных средств</w:t>
      </w:r>
    </w:p>
    <w:p w:rsidR="005C2D96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VR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-образных двигателей. 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Организация рабочих процессов в VR-образных двигателях.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устройства VR-образных двигателей.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Организация рабочих процессов в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двигателях.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устройства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-образных двигателей.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конструкции механических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механических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механических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Особенности конструкции автоматических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автоматических трансмиссий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полноприводных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трансмиссий гибридных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гидравлической регулируемой подвески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7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пневматической регулируемой подвески автомобилей.</w:t>
      </w:r>
    </w:p>
    <w:p w:rsidR="0031335E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пневматической регулируемой подвески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пневматической регулируемой подвески автомобилей.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задней многорычажной подвески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Особенности конструкции рулевого управления с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электроусилителем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Особенности конструкции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335E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335E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11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рулевого управления с подруливающей задней осью.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335E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12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Особенности конструкции тормозной системы с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35E" w:rsidRPr="009377B6" w:rsidRDefault="0031335E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13</w:t>
      </w:r>
    </w:p>
    <w:p w:rsidR="0031335E" w:rsidRPr="009377B6" w:rsidRDefault="0031335E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стояночной тормозной системы с электронным управлением.</w:t>
      </w:r>
    </w:p>
    <w:p w:rsidR="0031335E" w:rsidRPr="009377B6" w:rsidRDefault="0031335E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31335E" w:rsidRPr="009377B6" w:rsidRDefault="0031335E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5C2D96" w:rsidRPr="009377B6" w:rsidRDefault="005C2D96" w:rsidP="002E3A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03.02. Организация работ по модернизации автотранспортных средств</w:t>
      </w:r>
    </w:p>
    <w:p w:rsidR="0031335E" w:rsidRPr="009377B6" w:rsidRDefault="0031335E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5C2D96" w:rsidRPr="009377B6" w:rsidRDefault="0067489A" w:rsidP="002E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Определите порядок перерегистрации и постановки на учет переоборудованных транспортных средств.</w:t>
      </w:r>
    </w:p>
    <w:p w:rsidR="0067489A" w:rsidRPr="009377B6" w:rsidRDefault="00E8230D" w:rsidP="002E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требуемой мощности двигателя.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Вариант 2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 Методы определения потребностей в модернизации транспортных средств.</w:t>
      </w:r>
    </w:p>
    <w:p w:rsidR="0067489A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7489A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геометрических параметров ЦПГ из условий требуемой мощности двигателя.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1. Назначение, устройство и принцип работы технологического оборудования для модернизации.</w:t>
      </w:r>
    </w:p>
    <w:p w:rsidR="0067489A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489A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 Увеличение рабочего объема за счет расточки цилиндров двигателя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подбора двигателя по типу транспортного средства и условиям эксплуатации.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грузоподъемности автомобиля.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доработки двигателей.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Улучшение стабилизации автомобиля при движении.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67489A" w:rsidRPr="009377B6" w:rsidRDefault="0067489A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снятия внешней скоростной характеристики двигателей и ее анализ.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мягкости подвески автомобиля.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Вариант 7 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Установка самосвальной платформы на грузовых автомобилях.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Расчет элементов подъемного механизма самосвальной платформы.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рефрижераторов на автомобили фургоны.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Расчет элементов погрузочного устройства автомобиля фургона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погрузочного устройства на автомобили фургоны.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переоборудования грузовых фургонов в автобусы.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манипулятора на грузовой автомобиль.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Увеличение объема грузовой платформы автомобиля.</w:t>
      </w:r>
    </w:p>
    <w:p w:rsidR="00E8230D" w:rsidRPr="009377B6" w:rsidRDefault="00E8230D" w:rsidP="002E3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E91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091">
        <w:rPr>
          <w:rFonts w:ascii="Times New Roman" w:eastAsia="Times New Roman" w:hAnsi="Times New Roman" w:cs="Times New Roman"/>
          <w:bCs/>
          <w:sz w:val="24"/>
          <w:szCs w:val="24"/>
        </w:rPr>
        <w:t>по МДК. 03.03 Тюнинг автомобилей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Понятие и виды тюнинга.</w:t>
      </w:r>
    </w:p>
    <w:p w:rsidR="00F80908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Внешний дизайн автомобиля. Аэрография.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Подготовка деталей автомобиля к нанесению рисунков.</w:t>
      </w:r>
    </w:p>
    <w:p w:rsidR="00E8230D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230D" w:rsidRPr="009377B6">
        <w:rPr>
          <w:rFonts w:ascii="Times New Roman" w:eastAsia="Times New Roman" w:hAnsi="Times New Roman" w:cs="Times New Roman"/>
          <w:sz w:val="24"/>
          <w:szCs w:val="24"/>
        </w:rPr>
        <w:t xml:space="preserve">. Определение мощности двигателя. 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Тюнинг двигателя,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подвески, тормозной системы, системы выпуска отработавших газов.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Способы восстановление деталей салона автомобиля.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3. Расчет </w:t>
      </w:r>
      <w:proofErr w:type="spellStart"/>
      <w:r w:rsidRPr="009377B6">
        <w:rPr>
          <w:rFonts w:ascii="Times New Roman" w:eastAsia="Times New Roman" w:hAnsi="Times New Roman" w:cs="Times New Roman"/>
          <w:sz w:val="24"/>
          <w:szCs w:val="24"/>
        </w:rPr>
        <w:t>турбонаддува</w:t>
      </w:r>
      <w:proofErr w:type="spellEnd"/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двигателя.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Внешний тюнинг автомобиля.</w:t>
      </w:r>
    </w:p>
    <w:p w:rsidR="00F80908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Диодный свет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Замена освещения автомобиля.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двигателя на прочность.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1. Тюнинг салона автомобиля.</w:t>
      </w:r>
    </w:p>
    <w:p w:rsidR="00495224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Ксеноновый свет.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Замена освещения автомобиля.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подвески на прочность.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F80908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Тонировка стекол.</w:t>
      </w:r>
    </w:p>
    <w:p w:rsidR="00F80908" w:rsidRPr="009377B6" w:rsidRDefault="00F80908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автомобиль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ных дисков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Подбор колесных дисков по типу транспортного средства.</w:t>
      </w:r>
    </w:p>
    <w:p w:rsidR="00E8230D" w:rsidRPr="009377B6" w:rsidRDefault="00E8230D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тормозного привода и тормозных механизмов на прочность.</w:t>
      </w:r>
    </w:p>
    <w:p w:rsidR="00495224" w:rsidRPr="009377B6" w:rsidRDefault="00495224" w:rsidP="002E3A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03.04. Производственное оборудование.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495224" w:rsidRPr="009377B6" w:rsidRDefault="00495224" w:rsidP="002E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эксплуатации оборудования для диагностики подвески автомобиля. </w:t>
      </w:r>
    </w:p>
    <w:p w:rsidR="00495224" w:rsidRPr="009377B6" w:rsidRDefault="00495224" w:rsidP="002E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колес и шин.</w:t>
      </w:r>
    </w:p>
    <w:p w:rsidR="00495224" w:rsidRPr="009377B6" w:rsidRDefault="00495224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расточки и хонингования цилиндров двигателя.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оборудования для диагностики тормозной системы автомобиля.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приборов дизельных систем питания.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ремонта ГБЦ.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оборудования для диагностики рулевого управления автомобиля.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Особенности эксплуатации гаражных кранов и </w:t>
      </w:r>
      <w:proofErr w:type="spellStart"/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электротельферов</w:t>
      </w:r>
      <w:proofErr w:type="spellEnd"/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ТО и ТР приборов бензиновых систем питания.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подъемников с электрогидравлическим приводом.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консольно-поворотных кранов.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разборки-сборки агрегатов автомобиля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подъемников с гидравлическим приводом.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кран-балок.</w:t>
      </w:r>
    </w:p>
    <w:p w:rsidR="00495224" w:rsidRPr="009377B6" w:rsidRDefault="00495224" w:rsidP="002E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канавных подъемников.</w:t>
      </w:r>
    </w:p>
    <w:p w:rsidR="00495224" w:rsidRPr="009377B6" w:rsidRDefault="00495224" w:rsidP="002E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Тематика </w:t>
      </w:r>
      <w:r w:rsidR="00324091">
        <w:rPr>
          <w:rFonts w:ascii="Times New Roman" w:eastAsia="Times New Roman" w:hAnsi="Times New Roman" w:cs="Times New Roman"/>
          <w:b/>
          <w:sz w:val="24"/>
          <w:szCs w:val="24"/>
        </w:rPr>
        <w:t>учебных</w:t>
      </w:r>
      <w:r w:rsidRPr="009377B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</w:t>
      </w:r>
    </w:p>
    <w:p w:rsidR="003C3D31" w:rsidRPr="009377B6" w:rsidRDefault="003C3D31" w:rsidP="002E3A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1. Модернизация и модификация конструкций современных двигателей с использованием тюнинга.</w:t>
      </w:r>
    </w:p>
    <w:p w:rsidR="003C3D31" w:rsidRPr="009377B6" w:rsidRDefault="003C3D31" w:rsidP="002E3A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и модификация конструкций современных трансмиссий с использованием тюнинга.</w:t>
      </w:r>
    </w:p>
    <w:p w:rsidR="003C3D31" w:rsidRPr="009377B6" w:rsidRDefault="003C3D31" w:rsidP="002E3A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3. Модернизация и модификация конструкций современных подвесок с использованием тюнинга.</w:t>
      </w:r>
    </w:p>
    <w:p w:rsidR="003C3D31" w:rsidRPr="009377B6" w:rsidRDefault="003C3D31" w:rsidP="002E3A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4. Модернизация и модификация конструкций рулевого управления с использованием тюнинга.</w:t>
      </w:r>
    </w:p>
    <w:p w:rsidR="00495224" w:rsidRPr="009377B6" w:rsidRDefault="003C3D31" w:rsidP="002E3A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5. Модернизация и модификация конструкций тормозных систем с использованием тюнинга.</w:t>
      </w:r>
    </w:p>
    <w:p w:rsidR="00422A79" w:rsidRPr="009377B6" w:rsidRDefault="00422A79" w:rsidP="002E3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Вопросы для </w:t>
      </w:r>
      <w:r w:rsidR="003C3D31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проведения коллоквиума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типы и виды тюнинга.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ения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коэффициент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наполнения цилиндров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двигателя внутреннего сгорания?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процессе модернизации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иды тюнинга для увеличения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объёмной мощности двигателя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 двигатель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«отноше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ние длины шатуна к ходу поршня»</w:t>
      </w:r>
    </w:p>
    <w:p w:rsidR="00422A79" w:rsidRPr="009377B6" w:rsidRDefault="00422A79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кривошипно-шатунного механизма?</w:t>
      </w:r>
    </w:p>
    <w:p w:rsidR="00422A79" w:rsidRPr="009377B6" w:rsidRDefault="00422A79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газораспределительного механизма?</w:t>
      </w:r>
    </w:p>
    <w:p w:rsidR="00422A79" w:rsidRPr="009377B6" w:rsidRDefault="003C3D31" w:rsidP="002E3A8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параметры важны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кар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бюраторных двигателей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системы охлаждения?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принцип работы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турбонаддува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еполадки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возник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ающие в процессе эксплуатации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смазки?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систем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цип работы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интеркулера</w:t>
      </w:r>
      <w:proofErr w:type="spellEnd"/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чем заключается тюнинг системы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двигателей?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системы питания двига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теля от газобаллонной установки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орядок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настройки двигате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ля различными типами глушителей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выхлопа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Воздушные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фильтры нулевого сопротивления</w:t>
      </w:r>
    </w:p>
    <w:p w:rsidR="00422A79" w:rsidRPr="009377B6" w:rsidRDefault="008927AD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модернизация сцепления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оксид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 азота.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КПП? Опишите наиболее часто применяемые способы тюнинга КПП.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тюнинг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дизельного двигателя?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поряд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 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жесткост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кузова автомобиля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чем заключается тюнинг трансмиссии?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араметр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подушк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безопасности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Опишите ее устройство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ринцип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 распределения крутящего момента по осям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устран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неисправност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ремне безопасности инерционного типа, если блокировка не срабаты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вает при резком его вытягивании.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тюнинга колесных дисков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коробки передач?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карданной передачи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гидроусилител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мостов, тюнинг колёс, шин.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рамы?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переднего управляемого моста.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 стандартного рулевого колеса</w:t>
      </w:r>
    </w:p>
    <w:p w:rsidR="00422A79" w:rsidRPr="009377B6" w:rsidRDefault="003C3D31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системы впрыска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спойлер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антикрыль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ев.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неонов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подсветк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типы и виды тюнинга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этапы модернизации двигателя внутреннего сгорания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увеличения объёмной мощности двигателя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кривошипно-шатунного механизма, особенности технического обслуживания и ремонта (ТО и Р)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газораспределительного механизма, 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системы охлаждения, особенности ТО и Р. С.О.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характер тюнинга системы смазки, особенности технического обслуживания и ремонта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С, С,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Обозначьте форму тюнинга систем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питания двигателя от газобаллонной установки, особенности технического обслуживания и ремонта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системы выхлопа. Воздушные фильтры нулевого сопротивления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возможность и необходимость установки системы оксида азота, особенности ТО и Р.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тюнинга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дизельного двигателя, 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тюнинга узлов трансмиссии 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Укажите 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схему работы систем распределения крутящего момента по осям.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характер тюнинга сцепления.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перспективу тюнинга коробки передач.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карданной передачи.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юнинга мостов.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рамы.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переднего управляемого моста.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шаги т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юнинга подвески,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колёс, шин.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салона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н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есущей системы, подвески, колес.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гидроусилителя, 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Перечислите преимущества установки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электроусилителя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, особенности ТО и Р.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тюнинг-замены стандартного рулевого колеса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навигации транспортного средства.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курсовой устойчивости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тюнинга</w:t>
      </w:r>
      <w:r w:rsidRPr="009377B6">
        <w:rPr>
          <w:rFonts w:ascii="Times New Roman" w:eastAsia="Calibri" w:hAnsi="Times New Roman" w:cs="Times New Roman"/>
          <w:bCs/>
          <w:spacing w:val="10"/>
          <w:sz w:val="24"/>
          <w:szCs w:val="24"/>
          <w:lang w:eastAsia="en-US"/>
        </w:rPr>
        <w:t xml:space="preserve"> системы управления.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Перечислите назначение аэродинамических труб</w:t>
      </w:r>
      <w:r w:rsidR="00FF0343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FF0343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перспективу тюнинга автомобиля системой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пойлера</w:t>
      </w:r>
      <w:proofErr w:type="spellEnd"/>
      <w:r w:rsidR="00422A79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и антикрылья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Отметьте вид тюнинга и необходимость установки системы «о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бвеса» автомобиля</w:t>
      </w:r>
      <w:r w:rsidR="00FF0343"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н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еоновой подсветкой.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аэрографией.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музыкального оборудования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противоугонных средств.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ксенонового освещения.</w:t>
      </w:r>
    </w:p>
    <w:p w:rsidR="00422A79" w:rsidRPr="009377B6" w:rsidRDefault="00422A79" w:rsidP="002A5EE1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вид тюнинга и необходимость облегчения кузова автомобиля.</w:t>
      </w:r>
    </w:p>
    <w:p w:rsidR="00422A79" w:rsidRPr="009377B6" w:rsidRDefault="00FF0343" w:rsidP="002E3A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Практические зада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ния</w:t>
      </w: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тягового стенда для измерения крутящего момента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5 лет степень изношенности данного оборудования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30%.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тавщика нового оборудования для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выполнения работ по ТО и ТР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двигателя.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стапеля для проверки и корректировки геометрии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2,6 года степень изношенности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42%.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proofErr w:type="gramStart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 выполнения</w:t>
      </w:r>
      <w:proofErr w:type="gram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питания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питания двигателя.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равно допустимому напряжению </w:t>
      </w:r>
      <w:r w:rsidR="00422A79" w:rsidRPr="00FD6A8D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σ</w:t>
      </w:r>
      <w:r w:rsidR="00422A79" w:rsidRPr="00FD6A8D">
        <w:rPr>
          <w:rFonts w:ascii="Times New Roman" w:eastAsia="Calibri" w:hAnsi="Times New Roman" w:cs="Times New Roman"/>
          <w:sz w:val="24"/>
          <w:szCs w:val="24"/>
          <w:lang w:eastAsia="en-US"/>
        </w:rPr>
        <w:t>]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выпуска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выпуска двигателя.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proofErr w:type="spellStart"/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3.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охлаждения двигателя.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 лет степень изношенности данного оборудования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25%.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тормозной системы.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тормозной системы.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МПа, допустимое напряжение [σ] = 18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2E3A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proofErr w:type="spellStart"/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4.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моечно-уборочного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моечно-уборочного оборудования.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лет степень изношенности данного оборудования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смазочно-заправочного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смазочно-заправочного оборудования.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proofErr w:type="spellStart"/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40%.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proofErr w:type="spellStart"/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16 МПа, допустимое напряжение [σ] = 13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Как будет работать данная деталь в механизме, если напряжение достигнет допустимого значения? Если превысит его?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proofErr w:type="spellStart"/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окрасочного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винтовых подъемников по эксплуатационным параметрам.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работы на шиномонтажном стенде, учитывая требования техники безопасности.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Укажите основные операции и порядок их выполнения при работе на балансировочном стенде, принимая во внимание требования техники безопасности.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Произведите сравнительную оценку сварочных аппаратов по основным эксплуатационным параметрам.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сертификации технологического оборудования для окрасочных работ.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однотипного моечного оборудования по основным эксплуатационным параметрам.</w:t>
      </w:r>
    </w:p>
    <w:p w:rsidR="00422A79" w:rsidRPr="009377B6" w:rsidRDefault="00300BD3" w:rsidP="002E3A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2E3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proofErr w:type="spellStart"/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proofErr w:type="spellEnd"/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шкива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</w:r>
    </w:p>
    <w:p w:rsidR="00422A79" w:rsidRPr="009377B6" w:rsidRDefault="00422A79" w:rsidP="002E3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</w:t>
      </w:r>
    </w:p>
    <w:p w:rsidR="008C2BFE" w:rsidRPr="009377B6" w:rsidRDefault="00C256BD" w:rsidP="002E3A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5.3 Контрольно-оценоч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ные средства для проведения </w:t>
      </w:r>
      <w:r w:rsidR="002E3A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демонстрационного </w:t>
      </w:r>
      <w:r w:rsidR="00E8537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экзамена </w:t>
      </w:r>
    </w:p>
    <w:p w:rsidR="002E3A8A" w:rsidRDefault="002E3A8A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300BD3" w:rsidRPr="009377B6" w:rsidRDefault="00300BD3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Инструкция:</w:t>
      </w:r>
    </w:p>
    <w:p w:rsidR="00C0189F" w:rsidRDefault="00300BD3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Внимательно прочитайте задание. Задание выполняется на персональном компьютере в текстовом редакторе, по окончанию работы сдается экзаменатору.</w:t>
      </w:r>
      <w:r w:rsidR="00C0189F">
        <w:rPr>
          <w:rFonts w:ascii="Times New Roman" w:hAnsi="Times New Roman" w:cs="Times New Roman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sz w:val="24"/>
          <w:szCs w:val="24"/>
        </w:rPr>
        <w:t>Вы можете воспользоваться предоставленной литературой</w:t>
      </w:r>
      <w:r w:rsidR="00C0189F">
        <w:rPr>
          <w:rFonts w:ascii="Times New Roman" w:hAnsi="Times New Roman" w:cs="Times New Roman"/>
          <w:sz w:val="24"/>
          <w:szCs w:val="24"/>
        </w:rPr>
        <w:t>.</w:t>
      </w:r>
      <w:r w:rsidR="00C0189F" w:rsidRPr="00C018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89F" w:rsidRPr="009377B6">
        <w:rPr>
          <w:rFonts w:ascii="Times New Roman" w:hAnsi="Times New Roman" w:cs="Times New Roman"/>
          <w:sz w:val="24"/>
          <w:szCs w:val="24"/>
          <w:u w:val="single"/>
        </w:rPr>
        <w:t>Время выполнения задания</w:t>
      </w:r>
      <w:r w:rsidR="00C0189F" w:rsidRPr="009377B6">
        <w:rPr>
          <w:rFonts w:ascii="Times New Roman" w:hAnsi="Times New Roman" w:cs="Times New Roman"/>
          <w:sz w:val="24"/>
          <w:szCs w:val="24"/>
        </w:rPr>
        <w:t xml:space="preserve"> – 40 мин</w:t>
      </w:r>
      <w:r w:rsidR="00C0189F">
        <w:rPr>
          <w:rFonts w:ascii="Times New Roman" w:hAnsi="Times New Roman" w:cs="Times New Roman"/>
          <w:sz w:val="24"/>
          <w:szCs w:val="24"/>
        </w:rPr>
        <w:t>.</w:t>
      </w:r>
    </w:p>
    <w:p w:rsidR="00300BD3" w:rsidRPr="009377B6" w:rsidRDefault="00300BD3" w:rsidP="002E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ПК</w:t>
      </w:r>
    </w:p>
    <w:tbl>
      <w:tblPr>
        <w:tblStyle w:val="16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422A79" w:rsidRPr="009377B6" w:rsidTr="00C0189F">
        <w:tc>
          <w:tcPr>
            <w:tcW w:w="10314" w:type="dxa"/>
          </w:tcPr>
          <w:p w:rsidR="00422A79" w:rsidRPr="009377B6" w:rsidRDefault="00300BD3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300BD3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Какие основные типы и виды тюнинга существуют?</w:t>
            </w:r>
          </w:p>
          <w:p w:rsidR="00422A79" w:rsidRPr="009377B6" w:rsidRDefault="00300BD3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тягового стенда для измерения крутящего момента двигателя,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данного оборудования достигла </w:t>
            </w:r>
            <w:proofErr w:type="spellStart"/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rFonts w:eastAsia="Times New Roman"/>
                <w:sz w:val="24"/>
                <w:szCs w:val="24"/>
              </w:rPr>
              <w:t xml:space="preserve"> = 30%.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Износ оборудования за 1 год: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300BD3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работ по ТО и ТР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300BD3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Посредством чего производится модернизация газораспределительного механизма?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2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Перечислите основные правила работы на шиномонтажном стенде, учитывая требования техники безопасности.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      </w:r>
          </w:p>
          <w:p w:rsidR="00422A79" w:rsidRPr="009377B6" w:rsidRDefault="008C2BFE" w:rsidP="002E3A8A">
            <w:pPr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Дайте характеристику модернизации </w:t>
            </w:r>
            <w:r w:rsidR="00422A79" w:rsidRPr="009377B6">
              <w:rPr>
                <w:spacing w:val="-2"/>
                <w:sz w:val="24"/>
                <w:szCs w:val="24"/>
              </w:rPr>
              <w:t>рамы.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Перечислите методы т</w:t>
            </w:r>
            <w:r w:rsidR="00422A79" w:rsidRPr="009377B6">
              <w:rPr>
                <w:spacing w:val="-1"/>
                <w:sz w:val="24"/>
                <w:szCs w:val="24"/>
              </w:rPr>
              <w:t>юнинга подвески</w:t>
            </w:r>
            <w:r w:rsidR="00422A79" w:rsidRPr="009377B6">
              <w:rPr>
                <w:sz w:val="24"/>
                <w:szCs w:val="24"/>
              </w:rPr>
              <w:t>, особенности ТО и Р.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3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w:r w:rsidR="00F81E1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proofErr w:type="spellStart"/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w:r w:rsidR="00F81E1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окрасочного оборудования.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методам модернизации системы смазки, особенности ТО и Р.</w:t>
            </w:r>
          </w:p>
          <w:p w:rsidR="00422A79" w:rsidRPr="009377B6" w:rsidRDefault="008C2BFE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виды обвеса автомобиля.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4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16 </w:t>
            </w:r>
            <w:r w:rsidR="00422A79" w:rsidRPr="009377B6">
              <w:rPr>
                <w:rFonts w:eastAsia="Times New Roman"/>
                <w:sz w:val="24"/>
                <w:szCs w:val="24"/>
              </w:rPr>
              <w:lastRenderedPageBreak/>
              <w:t>МПа, допустимое напряжение [σ] = 13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  <w:p w:rsidR="00422A79" w:rsidRPr="009377B6" w:rsidRDefault="008C2BFE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2E3A8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 проводится модернизация сцепления</w:t>
            </w:r>
            <w:r w:rsidR="00422A79" w:rsidRPr="009377B6">
              <w:rPr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остаточный ресурс тормозных колодок передних тормозных механизмов автомобиля ВАЗ-2170, если толщина новых колодок составляет 11,5 мм, остаточная толщина колодок на данный момент составляет 9,5 мм, а пробег автомобиля – 27 000 км. Минимально допустимую толщину колодок принять равной 8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5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Для какой цели устанавливают </w:t>
            </w:r>
            <w:proofErr w:type="spellStart"/>
            <w:r w:rsidR="00422A79" w:rsidRPr="009377B6">
              <w:rPr>
                <w:sz w:val="24"/>
                <w:szCs w:val="24"/>
              </w:rPr>
              <w:t>спойлеры</w:t>
            </w:r>
            <w:proofErr w:type="spellEnd"/>
            <w:r w:rsidR="00422A79" w:rsidRPr="009377B6">
              <w:rPr>
                <w:sz w:val="24"/>
                <w:szCs w:val="24"/>
              </w:rPr>
              <w:t xml:space="preserve"> и антикрылья?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Рассчитайте требуемую толщину регулировочной шайбы на впускном клапане двигателя автомобиля ВАЗ-2113, если в данный момент установлена шайба толщиной 3,6 мм, тепловой зазор равен 0,4 мм. Рекомендуемый тепловой зазор принять равным 0,2 мм.</w:t>
            </w:r>
          </w:p>
          <w:p w:rsidR="00422A79" w:rsidRPr="009377B6" w:rsidRDefault="008C2BFE" w:rsidP="002E3A8A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proofErr w:type="spellStart"/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="00422A79" w:rsidRPr="009377B6">
              <w:rPr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6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винтовых подъемников по эксплуатационным параметрам.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Как проводится модернизация мостов, тюнинг колёс, шин?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rFonts w:eastAsia="Times New Roman"/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толщина стенки барабанов на данный момент составляет 9,5 мм, а пробег автомобиля – 127 000 км. Минимально допустимую толщину колодок принять равной 8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7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Как устроены и какой принцип работы </w:t>
            </w:r>
            <w:proofErr w:type="spellStart"/>
            <w:r w:rsidR="00422A79" w:rsidRPr="009377B6">
              <w:rPr>
                <w:sz w:val="24"/>
                <w:szCs w:val="24"/>
              </w:rPr>
              <w:t>турбонаддува</w:t>
            </w:r>
            <w:proofErr w:type="spellEnd"/>
            <w:r w:rsidR="00422A79" w:rsidRPr="009377B6">
              <w:rPr>
                <w:sz w:val="24"/>
                <w:szCs w:val="24"/>
              </w:rPr>
              <w:t>. Какие неполадки могут возникнуть в процессе эксплуатации?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смазки?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3 лет степень изношенности данного оборудования достигла </w:t>
            </w:r>
            <w:proofErr w:type="spellStart"/>
            <w:r w:rsidR="00422A79" w:rsidRPr="009377B6">
              <w:rPr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2E3A8A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2E3A8A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8C2BFE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однотипного моечного оборудования по основным эксплуатационным параметрам.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8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2E3A8A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proofErr w:type="spellStart"/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шкива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Перечислите основные правила сертификации технологического оборудования для окрасочных работ.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Какими способами можно изменить коэффициент наполнения цилиндров?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Как устроена и какой принцип работы системы питания двигателя от газобаллонной установки?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9</w:t>
            </w:r>
            <w:r w:rsidR="00C0189F">
              <w:rPr>
                <w:b/>
                <w:sz w:val="24"/>
                <w:szCs w:val="24"/>
              </w:rPr>
              <w:t>.</w:t>
            </w:r>
            <w:r w:rsidR="008C2BFE" w:rsidRPr="009377B6">
              <w:rPr>
                <w:b/>
                <w:sz w:val="24"/>
                <w:szCs w:val="24"/>
              </w:rPr>
              <w:t xml:space="preserve"> 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толщина стенки барабанов на данный момент составляет 9,5 мм, а пробег автомобиля – 127 000 км. Минимально допустимую толщину колодок принять равной 8 мм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Как устроена </w:t>
            </w:r>
            <w:r w:rsidR="00422A79" w:rsidRPr="009377B6">
              <w:rPr>
                <w:rFonts w:eastAsia="TimesNewRoman"/>
                <w:sz w:val="24"/>
                <w:szCs w:val="24"/>
              </w:rPr>
              <w:t xml:space="preserve">система впрыска </w:t>
            </w:r>
            <w:r w:rsidR="00422A79" w:rsidRPr="009377B6">
              <w:rPr>
                <w:rFonts w:eastAsia="TimesNewRoman"/>
                <w:sz w:val="24"/>
                <w:szCs w:val="24"/>
                <w:lang w:val="en-US"/>
              </w:rPr>
              <w:t>NO</w:t>
            </w:r>
            <w:r w:rsidR="00422A79" w:rsidRPr="009377B6">
              <w:rPr>
                <w:rFonts w:eastAsia="TimesNewRoman"/>
                <w:sz w:val="24"/>
                <w:szCs w:val="24"/>
                <w:vertAlign w:val="subscript"/>
              </w:rPr>
              <w:t>2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3.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8C2BFE" w:rsidP="002E3A8A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коэффициент запаса прочности детали</w:t>
            </w:r>
            <w:r w:rsidRPr="009377B6">
              <w:rPr>
                <w:sz w:val="24"/>
                <w:szCs w:val="24"/>
              </w:rPr>
              <w:t>,</w:t>
            </w:r>
            <w:r w:rsidR="00422A79" w:rsidRPr="009377B6">
              <w:rPr>
                <w:sz w:val="24"/>
                <w:szCs w:val="24"/>
              </w:rPr>
              <w:t xml:space="preserve"> если максимальное напряжение σ</w:t>
            </w:r>
            <w:r w:rsidR="00422A79" w:rsidRPr="009377B6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sz w:val="24"/>
                <w:szCs w:val="24"/>
              </w:rPr>
              <w:t xml:space="preserve"> = 18 МПа, допустимое напряжение [σ] = 14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10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выхлопа. Воздушные фильтры нулевого сопротивления?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0,35 мм при пробеге автомобиля 75 000 км. Причем максимально допустимый зазор примем равным 0,45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11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какой цели применяют оксид азота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 мм при пробеге автомобиля 75 000 км. Причем, максимально допустимый зазор примем равным 0,35 мм.</w:t>
            </w:r>
          </w:p>
          <w:p w:rsidR="00422A79" w:rsidRPr="009377B6" w:rsidRDefault="008C2BFE" w:rsidP="002E3A8A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proofErr w:type="spellStart"/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4.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w:r w:rsidR="00C0189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2E3A8A">
            <w:pPr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4. 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моечно-уборочного оборудования.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12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3 года степень изношенности достигла </w:t>
            </w:r>
            <w:proofErr w:type="spellStart"/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w:r w:rsidR="00C0189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lastRenderedPageBreak/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      </w:r>
          </w:p>
          <w:p w:rsidR="00422A79" w:rsidRPr="009377B6" w:rsidRDefault="008C2BFE" w:rsidP="002E3A8A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В чем заключается модернизация системы охлаждения?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13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степень сжатия в каждом цилиндре 4-хцилиндрового двигателя до и после проведения тюнинга, если объем камеры сгорания до проведения тюнинга был равен 39,5 см3, а после фрезеровки головки блока цилиндров объем камеры сгорания стал равен 37,5 см3, объем двигателя равен 1500 см3.</w:t>
            </w:r>
          </w:p>
          <w:p w:rsidR="00422A79" w:rsidRPr="009377B6" w:rsidRDefault="008C2BFE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 чем заключается тюнинг кривошипно-шатунного механизма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достигла </w:t>
            </w:r>
            <w:proofErr w:type="spellStart"/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2E3A8A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 Р</w:t>
            </w:r>
            <w:r w:rsidR="00422A79" w:rsidRPr="009377B6">
              <w:rPr>
                <w:rFonts w:eastAsia="Times New Roman"/>
                <w:sz w:val="24"/>
                <w:szCs w:val="24"/>
              </w:rPr>
              <w:t>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14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В чем заключается принцип работы систем распределения крутящего момента по осям?</w:t>
            </w:r>
          </w:p>
          <w:p w:rsidR="00422A79" w:rsidRPr="009377B6" w:rsidRDefault="00C0189F" w:rsidP="002E3A8A">
            <w:pPr>
              <w:ind w:left="6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 xml:space="preserve">Как устроены и какой принцип работы </w:t>
            </w:r>
            <w:proofErr w:type="spellStart"/>
            <w:r w:rsidR="00422A79" w:rsidRPr="009377B6">
              <w:rPr>
                <w:sz w:val="24"/>
                <w:szCs w:val="24"/>
              </w:rPr>
              <w:t>турбонаддува</w:t>
            </w:r>
            <w:proofErr w:type="spellEnd"/>
            <w:r w:rsidR="00422A79" w:rsidRPr="009377B6">
              <w:rPr>
                <w:sz w:val="24"/>
                <w:szCs w:val="24"/>
              </w:rPr>
              <w:t>. Какие неполадки могут возникнуть в процессе эксплуатации?</w:t>
            </w:r>
          </w:p>
          <w:p w:rsidR="00422A79" w:rsidRPr="009377B6" w:rsidRDefault="00C0189F" w:rsidP="002E3A8A">
            <w:pPr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 лет степень изношенности данного оборудования достигла </w:t>
            </w:r>
            <w:proofErr w:type="spellStart"/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rFonts w:eastAsia="Times New Roman"/>
                <w:sz w:val="24"/>
                <w:szCs w:val="24"/>
              </w:rPr>
              <w:t xml:space="preserve"> = 25%.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Разработайте рекомендации по безопасной эксплуатации нового оборудования. </w:t>
            </w:r>
            <w:proofErr w:type="spellStart"/>
            <w:r w:rsidR="00422A79" w:rsidRPr="009377B6">
              <w:rPr>
                <w:sz w:val="24"/>
                <w:szCs w:val="24"/>
              </w:rPr>
              <w:t>Cформулируйте</w:t>
            </w:r>
            <w:proofErr w:type="spellEnd"/>
            <w:r w:rsidR="00422A79" w:rsidRPr="009377B6">
              <w:rPr>
                <w:sz w:val="24"/>
                <w:szCs w:val="24"/>
              </w:rPr>
              <w:t xml:space="preserve"> правила техники безопасной при эксплуатации оборудования для технического обслуживания тормозной системы.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E679B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15</w:t>
            </w:r>
          </w:p>
          <w:p w:rsidR="00422A79" w:rsidRPr="009377B6" w:rsidRDefault="00C0189F" w:rsidP="002E3A8A">
            <w:pPr>
              <w:tabs>
                <w:tab w:val="left" w:pos="426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Дайте характеристику модернизации дизельного двигателя, особенности ТО и Р</w:t>
            </w:r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Проведите гипотетически тюнинг</w:t>
            </w:r>
            <w:r w:rsidR="00422A79" w:rsidRPr="009377B6">
              <w:rPr>
                <w:bCs/>
                <w:sz w:val="24"/>
                <w:szCs w:val="24"/>
              </w:rPr>
              <w:t xml:space="preserve"> управляемости автомобиля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E679B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 xml:space="preserve">ЗАДАНИЕ 16 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колесного подшипника качения автомобиля, если радиальный зазор между шариками и наружной обоймой изменился от номинального 0,1 мм до 0,15 мм при пробеге автомобиля 45 000 км. Причем максимально допустимый радиальный зазор </w:t>
            </w:r>
            <w:r w:rsidR="008927AD" w:rsidRPr="009377B6">
              <w:rPr>
                <w:sz w:val="24"/>
                <w:szCs w:val="24"/>
              </w:rPr>
              <w:t>равен 0</w:t>
            </w:r>
            <w:r w:rsidR="00422A79" w:rsidRPr="009377B6">
              <w:rPr>
                <w:sz w:val="24"/>
                <w:szCs w:val="24"/>
              </w:rPr>
              <w:t>,3 мм.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Какими способами и в каком порядке можно изменить жесткость кузова автомобиля?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износ стапеля для проверки и корректировки геометрии кузова автомобиля за 1 год,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2,6 года степень изношенности достигла </w:t>
            </w:r>
            <w:proofErr w:type="spellStart"/>
            <w:r w:rsidR="00422A79" w:rsidRPr="009377B6">
              <w:rPr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sz w:val="24"/>
                <w:szCs w:val="24"/>
              </w:rPr>
              <w:t xml:space="preserve"> = 42%.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lastRenderedPageBreak/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="00422A79" w:rsidRPr="009377B6">
              <w:rPr>
                <w:sz w:val="24"/>
                <w:szCs w:val="24"/>
              </w:rPr>
              <w:t xml:space="preserve"> работ по ТО и ТР системы питания двигателя. Обоснуйте принятое решение с точки зрения эксплуатационных показателей и экономической целесообразности</w:t>
            </w:r>
          </w:p>
        </w:tc>
      </w:tr>
      <w:tr w:rsidR="00422A79" w:rsidRPr="009377B6" w:rsidTr="00C0189F">
        <w:tc>
          <w:tcPr>
            <w:tcW w:w="10314" w:type="dxa"/>
          </w:tcPr>
          <w:p w:rsidR="00C0189F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17</w:t>
            </w:r>
          </w:p>
          <w:p w:rsidR="00422A79" w:rsidRPr="00C0189F" w:rsidRDefault="00C0189F" w:rsidP="002E3A8A">
            <w:pPr>
              <w:rPr>
                <w:b/>
                <w:sz w:val="24"/>
                <w:szCs w:val="24"/>
              </w:rPr>
            </w:pPr>
            <w:r w:rsidRPr="00C0189F">
              <w:rPr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proofErr w:type="spellStart"/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C0189F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рулевого управления, особенности ТО и Р</w:t>
            </w:r>
          </w:p>
          <w:p w:rsidR="00422A79" w:rsidRPr="009377B6" w:rsidRDefault="00C0189F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методы увеличения мощности двигателя, особенности ТО и Р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18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Дайте характеристику модернизации коробки передач, особенности ТО и Р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Перечислите методы тюнинга конструкций несущей системы, подвески, колес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19</w:t>
            </w:r>
          </w:p>
          <w:p w:rsidR="00422A79" w:rsidRPr="009377B6" w:rsidRDefault="00C0189F" w:rsidP="002E3A8A">
            <w:pPr>
              <w:tabs>
                <w:tab w:val="left" w:pos="426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C0189F" w:rsidP="002E3A8A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2E3A8A">
            <w:pPr>
              <w:tabs>
                <w:tab w:val="left" w:pos="426"/>
              </w:tabs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переднего управляемого моста</w:t>
            </w:r>
            <w:r w:rsidR="00422A79" w:rsidRPr="009377B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422A79" w:rsidRPr="009377B6" w:rsidRDefault="00C0189F" w:rsidP="002E3A8A">
            <w:pPr>
              <w:tabs>
                <w:tab w:val="left" w:pos="426"/>
              </w:tabs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виды сигнализаций.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2E3A8A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20</w:t>
            </w:r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методы тюнинга колёс, шин, особенности ТО и Р</w:t>
            </w:r>
          </w:p>
          <w:p w:rsidR="00422A79" w:rsidRPr="009377B6" w:rsidRDefault="00C0189F" w:rsidP="002E3A8A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3 года степень изношенности достигла </w:t>
            </w:r>
            <w:proofErr w:type="spellStart"/>
            <w:r w:rsidR="00422A79" w:rsidRPr="009377B6">
              <w:rPr>
                <w:sz w:val="24"/>
                <w:szCs w:val="24"/>
                <w:lang w:val="en-US"/>
              </w:rPr>
              <w:t>i</w:t>
            </w:r>
            <w:proofErr w:type="spellEnd"/>
            <w:r w:rsidR="00422A79"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proofErr w:type="spellStart"/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2E3A8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C0189F" w:rsidP="002E3A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</w:t>
            </w:r>
          </w:p>
        </w:tc>
      </w:tr>
    </w:tbl>
    <w:p w:rsidR="00C256BD" w:rsidRDefault="002E3A8A" w:rsidP="002E3A8A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2E3A8A">
        <w:rPr>
          <w:rFonts w:ascii="Times New Roman" w:hAnsi="Times New Roman" w:cs="Times New Roman"/>
          <w:color w:val="000000"/>
          <w:u w:val="single"/>
        </w:rPr>
        <w:t>Практическая часть:</w:t>
      </w:r>
    </w:p>
    <w:p w:rsidR="00B67CDF" w:rsidRPr="00B67CDF" w:rsidRDefault="00B67CDF" w:rsidP="00B67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Инструкция: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Внимательно прочитайте задание.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Вы можете воспользоваться предоставленной литературой, дидактическим материалом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(бланки технологической документации) и Интернет-ресурсами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Время выполнения задания – 90 мин.</w:t>
      </w:r>
    </w:p>
    <w:p w:rsidR="00B67CDF" w:rsidRPr="00B67CDF" w:rsidRDefault="00B67CDF" w:rsidP="00B67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Текст задания:</w:t>
      </w:r>
    </w:p>
    <w:p w:rsidR="006F6BE9" w:rsidRPr="006F6BE9" w:rsidRDefault="006F6BE9" w:rsidP="001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1. На СТО поступил автомобиль ВАЗ-2109 с неисправной стояночной тормозной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системой – автомобиль не фиксируется в неподвижном состоянии на уклоне 6%. В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результате проведенной диагностики выяснилось, что изношены тормозные колодки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задних тормозных механизмов. На СТО владельцу предложили заменить вышедшие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из строя колодки новыми из материала «</w:t>
      </w:r>
      <w:proofErr w:type="spellStart"/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ферадо</w:t>
      </w:r>
      <w:proofErr w:type="spellEnd"/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», выпускающимися для автомобилей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ВАЗ-2115.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 автомобиля. Дайте краткую характеристику предприятия, на котором Вы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проходили практику.</w:t>
      </w:r>
    </w:p>
    <w:p w:rsidR="00B67CDF" w:rsidRDefault="006F6BE9" w:rsidP="00B67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 работникам СТО обратился водитель автомобиля ВАЗ-2112 со следующими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признаками неисправности: хруст в передней части автомобиля при прямолинейном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движении автомобиля. В результате проведенной диагностики выяснилось, что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вышли из строя шарниры равных угловых скоростей. Работники СТО предложили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владельцу произвести замену вышедших из строя </w:t>
      </w:r>
      <w:proofErr w:type="spellStart"/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ШРУСов</w:t>
      </w:r>
      <w:proofErr w:type="spellEnd"/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новые с автомобиля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ВАЗ-2115.</w:t>
      </w:r>
    </w:p>
    <w:p w:rsidR="006F6BE9" w:rsidRPr="006F6BE9" w:rsidRDefault="006F6BE9" w:rsidP="00B67CD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возможность выполнения такой операции Дайте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трансмиссии автомобиля. Дайте краткую характеристику предприятия, на котором Вы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проходили практику.</w:t>
      </w:r>
    </w:p>
    <w:p w:rsidR="006F6BE9" w:rsidRPr="006F6BE9" w:rsidRDefault="006F6BE9" w:rsidP="001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 СТО «Автомир» обратился владелец автомобиля ВАЗ-2115 с просьбой заменить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заводские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приводы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ведущих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колес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удлиненными.</w:t>
      </w:r>
      <w:r w:rsidR="00170D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 такой операции. Дайте аргументированное обоснование принятому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Вами решению по проведению тюнинга системы автомобиля. Дайте краткую</w:t>
      </w:r>
      <w:r w:rsid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 предприятия, на котором Вы проходили практику.</w:t>
      </w:r>
    </w:p>
    <w:p w:rsidR="006F6BE9" w:rsidRPr="006F6BE9" w:rsidRDefault="006F6BE9" w:rsidP="001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На СТО обратился владелец автомобиля ВАЗ-2110 со следующими признаками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неисправности: металлический скрежет в районе привода ГРМ на соседних деталях 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узлах имеются следы разбрызгивания. После проведения диагностики указанных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механизмов выяснилось, что неисправен подшипник ротора водяного насоса системы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охлаждения двигателя. Водителю предложили заменить вышедший из строя узел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новым, предназначенным для автомобиля ВАЗ-2112 с увеличенным углом наклона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лопастей.</w:t>
      </w:r>
      <w:r w:rsidR="00170D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такой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операции.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автомобиля.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Укажите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преимущества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недостатки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предложенного варианта модернизации.</w:t>
      </w:r>
    </w:p>
    <w:p w:rsidR="006F6BE9" w:rsidRPr="006F6BE9" w:rsidRDefault="006F6BE9" w:rsidP="001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 работникам СТО обратился водитель автомобиля ВАЗ-2109 с просьбой заменить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колесные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шариковые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однорядные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шариковыми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двухрядными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подшипниками. Определите возможность осуществления такой операции. Дайте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ходовой части автомобиля. Укажите преимущества и недостатки предложенного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варианта модернизации.</w:t>
      </w:r>
    </w:p>
    <w:p w:rsidR="006F6BE9" w:rsidRPr="006F6BE9" w:rsidRDefault="006F6BE9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Рассчитайте остаточный ресурс тормозных колодок передних тормозных механизмов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ВАЗ-2170, если толщина новых колодок составляет 11,5 мм, остаточная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толщина колодок на данный момент составляет 9,5 мм, а пробег автомобиля – 27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000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км. Минимально допустимую толщину колодок принять равной 8 мм.</w:t>
      </w:r>
    </w:p>
    <w:p w:rsidR="006F6BE9" w:rsidRPr="006F6BE9" w:rsidRDefault="006F6BE9" w:rsidP="001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 тюнинг-центр обратился молодой автовладелец, желающий уменьшить клиренс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ВАЗ-2108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посредством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укорочения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пружин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передних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задних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амортизаторных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стоек.</w:t>
      </w:r>
      <w:r w:rsidR="00170D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такого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вида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технического тюнинга автомобиля. Укажите эксплуатационные характеристики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автомобиля, модернизированного таким способом, по сравнению с заводской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величиной дорожного просвета.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8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Транспортная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компания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«Трансмаш»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обратилась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крупную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авторемонтную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6F6BE9" w:rsidRPr="006F6BE9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организацию с просьбой выполнить текущий ремонт одного из их автомобилей.</w:t>
      </w:r>
      <w:r w:rsidRPr="00B67CD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Согласно требованиям оформления технической документации, заполните договор на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ремонт автомобиля. Дайте краткую характеристику данному документу.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9. После проведения регулировочных работ в газораспределительном механизме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 автомобиля ВАЗ-2114 работники должны предоставить отчетный документ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проделанной работе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владельцу автомобиля. Внимательно изучив бланк акта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выполненных работ, заполните его в соответствии с требованиями оформления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документации. Дайте краткую характеристику данному документу.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10. При возникновении повышенной шумности работы двигателя, необходимо проводить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регулировку теплового зазора в ГРМ двигателя автомобиля ВАЗ-2113. Рассчитайте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требуемую толщину регулировочной шайбы на выпускном клапане, если в данный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момент установлена шайба толщиной 3,65 мм, тепловой зазор равен 0,4 мм.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Рекомендуемый тепловой зазор принять равным 0,35 мм.</w:t>
      </w:r>
    </w:p>
    <w:p w:rsidR="00B67CDF" w:rsidRPr="00B67CDF" w:rsidRDefault="00935B21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остаточный ресурс тормозных барабанов задних тормозных механизмов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ВАЗ-2112, если толщина стенки новых барабанов составляет 12 мм,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остаточная толщина стенки барабанов на данный момент составляет 9,5 мм, а пробег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– 127 000 км. Минимально допустимую толщину колодок принять равной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8 мм.</w:t>
      </w:r>
    </w:p>
    <w:p w:rsidR="00B67CDF" w:rsidRPr="00B67CDF" w:rsidRDefault="00935B21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пункте технического осмотра автомобилей провели диагностику автомобиля,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результате которой были выявлены следующие неисправности: несоответствие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рисунка протектора шин установленным требованиям. Заполните в соответствии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требованиями диагностическую карту технического осмотра автомобиля и сделайте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заключение о допуске либо о запрещении эксплуатации автомобиля. Приведите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сделанному Вами заключению.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3.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Рассчитайте необходимую толщину снимаемого слоя с плоскости разъема головки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блока цилиндров 4-хцилиндрового двигателя автомобиля ВАЗ-2109 для увеличения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степени сжатия с 9,2 до 9,5, если диаметр цилиндра равен 65 мм, исходный объем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камеры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сгорания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равен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35,3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объем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1300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Укажите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эксплуатационные характеристики автомобиля, модернизированного таким способом,</w:t>
      </w:r>
      <w:r w:rsidR="00935B2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 сравнению с заводскими параметрами двигателя.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14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Разработайте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последовательность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модернизации. Заполните в соответствии с требованиями технологическую карту.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Обоснуйте правильность заполнения документа и дайте его краткую характеристику.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5.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необходимую толщину снимаемого слоя с плоскости разъема головки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блока цилиндров 4-хцилиндрового двигателя автомобиля ВАЗ-2109 для увеличения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степени сжатия с 9,2 до 9,5, если диаметр цилиндра равен 65 мм, исходный объем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камеры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сгорания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равен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35,3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объем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1300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Укажите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эксплуатационные характеристики автомобиля, модернизированного таким способом,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 сравнению с заводскими параметрами двигателя.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16.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Разработайте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последовательность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модернизации. Заполните в соответствии с требованиями технологическую карту.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Обоснуйте правильность заполнения документа и дайте его краткую характеристику.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номинального 0,2 мм до 0,35 мм при пробеге автомобиля 75 000 км. Причем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максимально допустимый зазор примем равным 0,45 мм.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17.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Для проведения расчетов за оказанные услуги по тюнингу системы охлаждения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работники СТО должны предоставить заказчику акт выполненных работ. Заполните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 с требованиями акт выполненных работ, если были заменены радиатор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охлаждающая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жидкость.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Обоснуйте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правильность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заполнения документа и дайте его краткую характеристику.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8.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После проведения регулировочных работ в газораспределительном механизме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 автомобиля ВАЗ-2114 работники должны предоставить отчетный документ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 проделанной работе владельцу автомобиля. Внимательно изучив бланк акта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выполненных работ, заполните его в соответствии с требованиями оформления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документации. Дайте краткую характеристику данному документу.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19.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 возникновении повышенной шумности работы двигателя, необходимо проводить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регулировку теплового зазора в ГРМ двигателя автомобиля ВАЗ-2113. Рассчитайте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требуемую толщину регулировочной шайбы на выпускном клапане, если в данный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момент установлена шайба толщиной 3,65 мм, тепловой зазор равен 0,4 мм.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Рекомендуемый тепловой зазор принять равным 0,35 мм.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20.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работникам СТО обратился водитель автомобиля ВАЗ-2109 с просьбой заменить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колесные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шариковые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однорядные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шариковыми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двухрядными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подшипниками. Определите возможность осуществления такой операции. 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аргументированное обоснование принятому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Вами решению по проведению тюнинга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ходовой части автомобиля. Укажите преимущества и недостатки предложенного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варианта модернизации.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тюнинг-центр обратился молодой автовладелец, желающий уменьшить клиренс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ВАЗ-2108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укорочения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пружин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передних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задних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амортизаторных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стоек.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технического тюнинга автомобиля. Укажите эксплуатационные характеристики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автомобиля, модернизированного таким способом, по сравнению с заводской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величиной дорожного просвета.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2.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Транспортная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компания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«Трансмаш»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обратилась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крупную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авторемонтную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организацию с просьбой выполнить текущий ремонт одного из их автомобилей.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Согласно требованиям оформления технической документации, заполните договор на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ремонт автомобиля. Дайте краткую характеристику данному документу.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остаточный ресурс тормозных колодок передних тормозных механизмов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ВАЗ-2170, если толщина новых колодок составляет 11,5 мм, остаточная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толщина колодок на данный момент составляет 9,5 мм, а пробег автомобиля – 27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км. Минимально допустимую толщину колодок принять равной 8 мм.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24.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Фирма «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Строймаш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» обратилась в крупную авторемонтную организацию с просьбой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проводить техническое обслуживание одного из их автомобилей.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Согласно требованиям оформления технической документации, заполните договор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техническое обслуживание автомобиля. Дайте краткую характеристику данному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5. Р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ассчитайте степень сжатия в каждом цилиндре 4-хцилиндрового двигателя до 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после проведения тюнинга, если объем камеры сгорания до проведения тюнинга был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равен 39,5 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, а после фрезеровки головки блока цилиндров объем камеры сгорания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стал равен 37,5 см3, объем двигателя равен 1500 см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</w:rPr>
        <w:t>3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26.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тюнинг-центр обратился молодой автовладелец с просьбой провести внешний тюнинг 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автомобиля посредством установки спортивных боковых обвесов,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спойлеров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антикрыльев.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 возможность осуществления такого вида внешнего тюнинга автомобиля.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Укажите эксплуатационные характеристики автомобиля, модернизированного таким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способом, по сравнению с заводской аэродинамической компоновкой.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27.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обратился автолюбитель, желающий придать своему автомобилю необычный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внешний вид посредством нанесения аэрографии на элементы кузова. Владельцу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хотелось бы, чтобы в нанесенном рисунке присутствовали элементы 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металлика или позолоченной краски. Определите возможность осуществления такого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вида внешнего тюнинга автомобиля. Укажите преимущества и недостатки такого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внешнего вида автомобиля по сравнению с заводской окраской, обращая внимание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коррозионную стойкость кузова и заметность автомобиля на дороге.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8.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пункте технического осмотра автомобилей провели диагностику автомобиля, в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результате которой были выявлены следующие неисправности: наличие трещин на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тормозных шлангах обоих контуров. Заполните в соответствии с требованиями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диагностическую карту технического осмотра автомобиля и сделайте заключение о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допуске либо о запрещении эксплуатации автомобиля. Приведите аргументированное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обоснование сделанному Вами заключению.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29.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Определите техническую возможность увеличения степени сжатия двигателя. 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 автомобиля. Укажите преимущества и недостатки предложенного варианта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30.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работникам СТО обратился водитель автомобиля ВАЗ-2131 «Нива» с просьбой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заменить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колесные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шариковые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цилиндрическими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роликовыми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подшипниками. Определите возможность осуществления такой операции. 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ходовой части автомобиля. Укажите преимущества и недостатки предложенного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варианта модернизации.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31.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данный вид тюнинга составьте технологическую последовательность и заполните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карту.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краткую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 данному документу.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2.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остаточный ресурс цилиндропоршневой группы второго цилиндра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бензинового двигателя, если компрессия в данном цилиндре упала от номинального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значения 13,5 кПа до 9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кПа, причем на данный момент пробег автомобиля составляет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142 000 км. Минимально допустимым значением компрессии считать 8 кПа.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33.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ВАЗ-2112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установки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вентилятора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принудительного охлаждения. Проанализируйте изменение эксплуатационных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экономических показателей модернизированного агрегата.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34.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обратился владелец автомобиля ВАЗ-2109 со следующими признаками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неисправности: шум, металлический скрежет в районе привода ГРМ. После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проведения диагностики выяснилось, что неисправен водяной насос системы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охлаждения двигателя. Водителю предложили заменить вышедший из строя узел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новым, предназначенным для автомобиля ВАЗ-2110 с увеличенным углом наклона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лопастей.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операции.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аргументированное обоснование принятому Вами решению по проведению тюнинга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 охлаждения автомобиля.</w:t>
      </w:r>
    </w:p>
    <w:p w:rsidR="00C049A6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5.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Для проведения расчетов за оказанные услуги по тюнингу системы охлаждения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работники СТО должны предоставить заказчику акт выполненных работ. Заполните в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 с требованиями акт выполненных работ, если были заменены радиатор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36.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остаточный ресурс колесного подшипника качения автомобиля, если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радиальный зазор между шариками и наружной обоймой изменился от номинального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0,1 мм до 0,15 мм при пробеге автомобиля 45 000 км. Причем максимально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допустимый радиальный зазор равен 0,3 мм.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37.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обратился владелец автомобиля ВАЗ-2170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LADAPriora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просьбой провести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гарантийное техническое обслуживание после пробега автомобилем 2000 км.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Составьте перечень диагностических и обслуживающих работ. Дайте краткую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 предприятия, на котором Вы проходили практику.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>8.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После проведенных работ по техническому обслуживанию работники станции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техобслуживания сдают автомобиль его владельцу. Заполните в соответствии с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требованиями задания во втором вопросе акт приема-передачи автомобиля его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владельцу. Обоснуйте правильность заполнения документа и дайте его краткую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39.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ChevroletLanos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передаточных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чисел.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Проанализируйте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изменение эксплуатационных и экономических показателей модернизированного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агрегата.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40.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Разработайте технологическую последовательность осуществления модернизации,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указанной</w:t>
      </w:r>
    </w:p>
    <w:p w:rsidR="00B67CDF" w:rsidRPr="00B67CDF" w:rsidRDefault="00B67CDF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первом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задании.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Заполните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требованиями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технологическую карту. Обоснуйте правильность заполнения документа и дайте его</w:t>
      </w:r>
      <w:r w:rsidR="00C049A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краткую характеристику.</w:t>
      </w:r>
    </w:p>
    <w:p w:rsidR="00B67CDF" w:rsidRPr="00B67CDF" w:rsidRDefault="00C049A6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41.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«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Феррум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» обратился владелец автомобиля ВАЗ-2115 с просьбой заменить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задние тормозные механизмы барабанного типа на дисковые тормозные механизмы.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 возможность осуществления такой операции. Дайте аргументированное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обоснование принятому Вами решению по проведению тюнинга системы автомобиля.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 краткую характеристику предприятия, на котором Вы проходили практику.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42.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Рассчитайте остаточный ресурс деталей цилиндропоршневой группы двигателя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автомобиля, если тепловой зазор между цилиндром и поршнем изменился 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номинального 0,2 мм до 0,3 мм при пробеге автомобиля 75 000 км. Причем,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максимально допустимый зазор примем равным 0,35 мм.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43.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Составьте технологическую последовательность сборки КШМ для 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данной модернизации. Заполните в соответствии с требованиями технологическую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карту. Обоснуйте правильность заполнения документа и дайте его краткую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44.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работникам СТО обратился водитель автомобиля ВАЗ-2111 со следующими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признаками неисправности: хруст в передней части автомобиля при повороте руля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влево и вправо. В результате проведенной диагностики выяснилось, что вышли 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строя шарниры равных угловых скоростей. Работники СТО предложили владельцу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произвести замену вышедших из строя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ШРУСов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новые с автомобиля ВАЗ-2113.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 возможность осуществления такой операции. Дайте аргументированное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обоснование принятому Вами решению по проведению тюнинга трансмиссии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автомобиля. Дайте краткую характеристику предприятия, на котором Вы проходили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практику.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45.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модернизации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кривошипно-шатунного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механизма автомобиля ВАЗ-2110 посредством установки вместо штатного шатуна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удлиненного. Проанализируйте влияние данной модернизации на изменение ресурса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кривошипно-шатунного механизма.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46.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Разработайте технологический процесс разборки КШМ автомобиля ВАЗ-2110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замены шатуна. Заполните технологическую карту на данную операцию.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47.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поступил автомобиль ВАЗ-2109 с неисправной тормозной системой –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растормаживаются задние колеса после нескольких кратковременных торможений.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результате проведенной диагностики выяснилось, что неисправен регулятор давления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 задних тормозных механизмах. На СТО владельцу предложили исключить его 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тормозной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операции. Дайте аргументированное обоснование принятому Вами решению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проведению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тюнинга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краткую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характеристику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предприятия, на котором Вы проходили практику.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48.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Определите техническую возможность модернизации механизма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газораспределения автомобиля ВАЗ-2114 посредством установки вместо штатного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распредвала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спортивного вала с роликовыми рокерами. Составьте перечень работ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техническому обслуживанию модернизированного механизма газораспределения.</w:t>
      </w:r>
    </w:p>
    <w:p w:rsidR="00B67CDF" w:rsidRPr="00B67CDF" w:rsidRDefault="00956D47" w:rsidP="00935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49.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Заполните в соответствии с требованиями задания в первом вопросе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технологический документ. Обоснуйте правильность заполнения документа и дайте 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краткую характеристику.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2E3A8A" w:rsidRPr="00B67CDF" w:rsidRDefault="00956D47" w:rsidP="00956D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50.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СТО «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Магрус</w:t>
      </w:r>
      <w:proofErr w:type="spellEnd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» обратился автовладелец со следующими признаками неисправности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автомобиле: шум в трансмиссии при выжатой педали сцепления, медленное </w:t>
      </w:r>
      <w:proofErr w:type="spellStart"/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трогание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увеличении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оборотов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двигателя.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диагностики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выяснилось, что неисправен механизм сцепления. Владелец отдал предпочтение замене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штатного ведомого диска сцепления на диск с кевларовыми накладками. Определите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возможность замены заводского сцепления на кевларовое.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Дайте аргументированное обоснование принятому Вами решению по проведению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тюнинга узла автомобиля. Дайте краткую характеристику предприятия, на котором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7CDF" w:rsidRPr="00B67CDF">
        <w:rPr>
          <w:rFonts w:ascii="Times New Roman" w:eastAsia="Times New Roman" w:hAnsi="Times New Roman" w:cs="Times New Roman"/>
          <w:color w:val="1A1A1A"/>
          <w:sz w:val="24"/>
          <w:szCs w:val="24"/>
        </w:rPr>
        <w:t>Вы проходили практику.</w:t>
      </w:r>
    </w:p>
    <w:sectPr w:rsidR="002E3A8A" w:rsidRPr="00B67CDF" w:rsidSect="00C0189F">
      <w:headerReference w:type="default" r:id="rId21"/>
      <w:pgSz w:w="11907" w:h="16840"/>
      <w:pgMar w:top="851" w:right="567" w:bottom="992" w:left="1134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8E" w:rsidRDefault="0080038E" w:rsidP="00CD6D73">
      <w:pPr>
        <w:spacing w:after="0" w:line="240" w:lineRule="auto"/>
      </w:pPr>
      <w:r>
        <w:separator/>
      </w:r>
    </w:p>
  </w:endnote>
  <w:endnote w:type="continuationSeparator" w:id="0">
    <w:p w:rsidR="0080038E" w:rsidRDefault="0080038E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8A" w:rsidRDefault="002E3A8A" w:rsidP="00F81E1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8E" w:rsidRDefault="0080038E" w:rsidP="00CD6D73">
      <w:pPr>
        <w:spacing w:after="0" w:line="240" w:lineRule="auto"/>
      </w:pPr>
      <w:r>
        <w:separator/>
      </w:r>
    </w:p>
  </w:footnote>
  <w:footnote w:type="continuationSeparator" w:id="0">
    <w:p w:rsidR="0080038E" w:rsidRDefault="0080038E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8A" w:rsidRDefault="002E3A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81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C4E"/>
    <w:multiLevelType w:val="hybridMultilevel"/>
    <w:tmpl w:val="1BB8D53A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5FDA"/>
    <w:multiLevelType w:val="hybridMultilevel"/>
    <w:tmpl w:val="6406B4FE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129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FD4"/>
    <w:multiLevelType w:val="hybridMultilevel"/>
    <w:tmpl w:val="2B1ACFC6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085C"/>
    <w:multiLevelType w:val="hybridMultilevel"/>
    <w:tmpl w:val="0664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5F9"/>
    <w:multiLevelType w:val="hybridMultilevel"/>
    <w:tmpl w:val="5CDCF0AA"/>
    <w:lvl w:ilvl="0" w:tplc="AA5631BE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3B4F"/>
    <w:multiLevelType w:val="hybridMultilevel"/>
    <w:tmpl w:val="1A0820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725E"/>
    <w:multiLevelType w:val="hybridMultilevel"/>
    <w:tmpl w:val="75327506"/>
    <w:lvl w:ilvl="0" w:tplc="E77E4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14EC6"/>
    <w:multiLevelType w:val="hybridMultilevel"/>
    <w:tmpl w:val="A15A629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D274D"/>
    <w:multiLevelType w:val="hybridMultilevel"/>
    <w:tmpl w:val="DBC489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2D24"/>
    <w:multiLevelType w:val="hybridMultilevel"/>
    <w:tmpl w:val="76120520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1962"/>
    <w:multiLevelType w:val="hybridMultilevel"/>
    <w:tmpl w:val="F0F448DE"/>
    <w:lvl w:ilvl="0" w:tplc="CCB0FF4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0C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35E0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A55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41061"/>
    <w:multiLevelType w:val="hybridMultilevel"/>
    <w:tmpl w:val="0E2CF45E"/>
    <w:lvl w:ilvl="0" w:tplc="59267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55023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E6F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403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F72B8"/>
    <w:multiLevelType w:val="hybridMultilevel"/>
    <w:tmpl w:val="B8F4D926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113E0"/>
    <w:multiLevelType w:val="hybridMultilevel"/>
    <w:tmpl w:val="4D32F39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11FC6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C1EFC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77897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D3FA8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24"/>
  </w:num>
  <w:num w:numId="8">
    <w:abstractNumId w:val="18"/>
  </w:num>
  <w:num w:numId="9">
    <w:abstractNumId w:val="2"/>
  </w:num>
  <w:num w:numId="10">
    <w:abstractNumId w:val="16"/>
  </w:num>
  <w:num w:numId="11">
    <w:abstractNumId w:val="19"/>
  </w:num>
  <w:num w:numId="12">
    <w:abstractNumId w:val="3"/>
  </w:num>
  <w:num w:numId="13">
    <w:abstractNumId w:val="0"/>
  </w:num>
  <w:num w:numId="14">
    <w:abstractNumId w:val="17"/>
  </w:num>
  <w:num w:numId="15">
    <w:abstractNumId w:val="22"/>
  </w:num>
  <w:num w:numId="16">
    <w:abstractNumId w:val="6"/>
  </w:num>
  <w:num w:numId="17">
    <w:abstractNumId w:val="4"/>
  </w:num>
  <w:num w:numId="18">
    <w:abstractNumId w:val="14"/>
  </w:num>
  <w:num w:numId="19">
    <w:abstractNumId w:val="15"/>
  </w:num>
  <w:num w:numId="20">
    <w:abstractNumId w:val="13"/>
  </w:num>
  <w:num w:numId="21">
    <w:abstractNumId w:val="12"/>
  </w:num>
  <w:num w:numId="22">
    <w:abstractNumId w:val="23"/>
  </w:num>
  <w:num w:numId="23">
    <w:abstractNumId w:val="20"/>
  </w:num>
  <w:num w:numId="24">
    <w:abstractNumId w:val="25"/>
  </w:num>
  <w:num w:numId="25">
    <w:abstractNumId w:val="11"/>
  </w:num>
  <w:num w:numId="2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3E39"/>
    <w:rsid w:val="00005FF9"/>
    <w:rsid w:val="0001543A"/>
    <w:rsid w:val="00040293"/>
    <w:rsid w:val="00041177"/>
    <w:rsid w:val="000777FE"/>
    <w:rsid w:val="0008369F"/>
    <w:rsid w:val="000874B2"/>
    <w:rsid w:val="00095F28"/>
    <w:rsid w:val="000A01EF"/>
    <w:rsid w:val="000A3C48"/>
    <w:rsid w:val="000E5235"/>
    <w:rsid w:val="000E5761"/>
    <w:rsid w:val="000E618B"/>
    <w:rsid w:val="000F4EA2"/>
    <w:rsid w:val="001271E6"/>
    <w:rsid w:val="001348A3"/>
    <w:rsid w:val="00146224"/>
    <w:rsid w:val="0015263B"/>
    <w:rsid w:val="001616BD"/>
    <w:rsid w:val="00170D1B"/>
    <w:rsid w:val="001742FC"/>
    <w:rsid w:val="001806D7"/>
    <w:rsid w:val="00182E73"/>
    <w:rsid w:val="001A3745"/>
    <w:rsid w:val="001C2A91"/>
    <w:rsid w:val="001D15D2"/>
    <w:rsid w:val="001F207F"/>
    <w:rsid w:val="001F3467"/>
    <w:rsid w:val="001F5DE8"/>
    <w:rsid w:val="00237ABC"/>
    <w:rsid w:val="00260DCE"/>
    <w:rsid w:val="00267577"/>
    <w:rsid w:val="002771A1"/>
    <w:rsid w:val="00286577"/>
    <w:rsid w:val="00286D61"/>
    <w:rsid w:val="00294DFC"/>
    <w:rsid w:val="002A0FFA"/>
    <w:rsid w:val="002A19F1"/>
    <w:rsid w:val="002A5EE1"/>
    <w:rsid w:val="002A6F35"/>
    <w:rsid w:val="002B6162"/>
    <w:rsid w:val="002D00C0"/>
    <w:rsid w:val="002E3A8A"/>
    <w:rsid w:val="002E64F4"/>
    <w:rsid w:val="00300BD3"/>
    <w:rsid w:val="0031335E"/>
    <w:rsid w:val="003147A1"/>
    <w:rsid w:val="00324091"/>
    <w:rsid w:val="00327EBF"/>
    <w:rsid w:val="00333BB1"/>
    <w:rsid w:val="00335A5E"/>
    <w:rsid w:val="00353D76"/>
    <w:rsid w:val="003712CD"/>
    <w:rsid w:val="003821DC"/>
    <w:rsid w:val="003A488E"/>
    <w:rsid w:val="003A513A"/>
    <w:rsid w:val="003A6D47"/>
    <w:rsid w:val="003B2D79"/>
    <w:rsid w:val="003C3D31"/>
    <w:rsid w:val="003F07B5"/>
    <w:rsid w:val="00413666"/>
    <w:rsid w:val="00420275"/>
    <w:rsid w:val="00422A79"/>
    <w:rsid w:val="00424E1F"/>
    <w:rsid w:val="00425E6B"/>
    <w:rsid w:val="00450AF5"/>
    <w:rsid w:val="00471DB1"/>
    <w:rsid w:val="00495224"/>
    <w:rsid w:val="004C093A"/>
    <w:rsid w:val="004D0008"/>
    <w:rsid w:val="004D1B36"/>
    <w:rsid w:val="004E1539"/>
    <w:rsid w:val="004E2C7F"/>
    <w:rsid w:val="00516278"/>
    <w:rsid w:val="005309A4"/>
    <w:rsid w:val="005370BC"/>
    <w:rsid w:val="00577F08"/>
    <w:rsid w:val="00582A3E"/>
    <w:rsid w:val="00594A72"/>
    <w:rsid w:val="005B32D8"/>
    <w:rsid w:val="005C2D96"/>
    <w:rsid w:val="00601E7B"/>
    <w:rsid w:val="00612FE2"/>
    <w:rsid w:val="00620405"/>
    <w:rsid w:val="006325C4"/>
    <w:rsid w:val="0064360D"/>
    <w:rsid w:val="00653C61"/>
    <w:rsid w:val="0067489A"/>
    <w:rsid w:val="00674B75"/>
    <w:rsid w:val="006D41FD"/>
    <w:rsid w:val="006E0E62"/>
    <w:rsid w:val="006E265E"/>
    <w:rsid w:val="006F6BE9"/>
    <w:rsid w:val="0071190E"/>
    <w:rsid w:val="00716911"/>
    <w:rsid w:val="00734D31"/>
    <w:rsid w:val="00755EA9"/>
    <w:rsid w:val="00777E2F"/>
    <w:rsid w:val="00784131"/>
    <w:rsid w:val="0079117D"/>
    <w:rsid w:val="00797B70"/>
    <w:rsid w:val="007A61A7"/>
    <w:rsid w:val="007C2C6D"/>
    <w:rsid w:val="007D2329"/>
    <w:rsid w:val="007D6DE5"/>
    <w:rsid w:val="007E3A1D"/>
    <w:rsid w:val="0080038E"/>
    <w:rsid w:val="00834668"/>
    <w:rsid w:val="00863561"/>
    <w:rsid w:val="00877472"/>
    <w:rsid w:val="0088305C"/>
    <w:rsid w:val="008850AE"/>
    <w:rsid w:val="00887B28"/>
    <w:rsid w:val="008927AD"/>
    <w:rsid w:val="008A619A"/>
    <w:rsid w:val="008B2858"/>
    <w:rsid w:val="008C1F67"/>
    <w:rsid w:val="008C2BFE"/>
    <w:rsid w:val="008D02DF"/>
    <w:rsid w:val="008D1B77"/>
    <w:rsid w:val="008D3537"/>
    <w:rsid w:val="008D6795"/>
    <w:rsid w:val="009011F6"/>
    <w:rsid w:val="00934640"/>
    <w:rsid w:val="00935B21"/>
    <w:rsid w:val="009377B6"/>
    <w:rsid w:val="00940630"/>
    <w:rsid w:val="00954464"/>
    <w:rsid w:val="00956D47"/>
    <w:rsid w:val="009861AE"/>
    <w:rsid w:val="009943C9"/>
    <w:rsid w:val="009971ED"/>
    <w:rsid w:val="009B1A2C"/>
    <w:rsid w:val="009D0A93"/>
    <w:rsid w:val="009D7EDB"/>
    <w:rsid w:val="009F06C6"/>
    <w:rsid w:val="009F7FD6"/>
    <w:rsid w:val="00A10A77"/>
    <w:rsid w:val="00A10AF3"/>
    <w:rsid w:val="00A169A5"/>
    <w:rsid w:val="00A24574"/>
    <w:rsid w:val="00A32F51"/>
    <w:rsid w:val="00A46D48"/>
    <w:rsid w:val="00A56BC6"/>
    <w:rsid w:val="00A612FB"/>
    <w:rsid w:val="00A61648"/>
    <w:rsid w:val="00A637D8"/>
    <w:rsid w:val="00A653FD"/>
    <w:rsid w:val="00A728CB"/>
    <w:rsid w:val="00A964FB"/>
    <w:rsid w:val="00AA08A5"/>
    <w:rsid w:val="00AB275E"/>
    <w:rsid w:val="00AB5CEE"/>
    <w:rsid w:val="00AC7FC3"/>
    <w:rsid w:val="00B42915"/>
    <w:rsid w:val="00B45866"/>
    <w:rsid w:val="00B67CDF"/>
    <w:rsid w:val="00B952CA"/>
    <w:rsid w:val="00BA032F"/>
    <w:rsid w:val="00BA4855"/>
    <w:rsid w:val="00BD2B71"/>
    <w:rsid w:val="00BF0343"/>
    <w:rsid w:val="00BF6980"/>
    <w:rsid w:val="00C0189F"/>
    <w:rsid w:val="00C049A6"/>
    <w:rsid w:val="00C10882"/>
    <w:rsid w:val="00C256BD"/>
    <w:rsid w:val="00C34960"/>
    <w:rsid w:val="00C41043"/>
    <w:rsid w:val="00C4655D"/>
    <w:rsid w:val="00C52D46"/>
    <w:rsid w:val="00C609D2"/>
    <w:rsid w:val="00CB367F"/>
    <w:rsid w:val="00CD32BF"/>
    <w:rsid w:val="00CD6D73"/>
    <w:rsid w:val="00CE2D79"/>
    <w:rsid w:val="00D25258"/>
    <w:rsid w:val="00D462F3"/>
    <w:rsid w:val="00D47FFC"/>
    <w:rsid w:val="00D6317C"/>
    <w:rsid w:val="00D71A8A"/>
    <w:rsid w:val="00D729F8"/>
    <w:rsid w:val="00DB0923"/>
    <w:rsid w:val="00DC108D"/>
    <w:rsid w:val="00DD7772"/>
    <w:rsid w:val="00DF15E9"/>
    <w:rsid w:val="00DF2105"/>
    <w:rsid w:val="00DF257D"/>
    <w:rsid w:val="00DF3086"/>
    <w:rsid w:val="00E03A78"/>
    <w:rsid w:val="00E42C1A"/>
    <w:rsid w:val="00E6476A"/>
    <w:rsid w:val="00E679B9"/>
    <w:rsid w:val="00E8230D"/>
    <w:rsid w:val="00E85373"/>
    <w:rsid w:val="00E85E2B"/>
    <w:rsid w:val="00E917F2"/>
    <w:rsid w:val="00E9506D"/>
    <w:rsid w:val="00EB4057"/>
    <w:rsid w:val="00ED3A3A"/>
    <w:rsid w:val="00F15996"/>
    <w:rsid w:val="00F20843"/>
    <w:rsid w:val="00F218F2"/>
    <w:rsid w:val="00F31764"/>
    <w:rsid w:val="00F406C3"/>
    <w:rsid w:val="00F4297D"/>
    <w:rsid w:val="00F80908"/>
    <w:rsid w:val="00F81E1F"/>
    <w:rsid w:val="00F943F9"/>
    <w:rsid w:val="00FC0B8D"/>
    <w:rsid w:val="00FD5109"/>
    <w:rsid w:val="00FD6A8D"/>
    <w:rsid w:val="00FF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C61"/>
  <w15:docId w15:val="{5819A35C-C5CA-4C7E-A2B7-5311DAD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1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rsid w:val="00F943F9"/>
    <w:rPr>
      <w:vertAlign w:val="superscript"/>
    </w:rPr>
  </w:style>
  <w:style w:type="character" w:styleId="aff1">
    <w:name w:val="annotation reference"/>
    <w:rsid w:val="00F943F9"/>
    <w:rPr>
      <w:sz w:val="16"/>
      <w:szCs w:val="16"/>
    </w:rPr>
  </w:style>
  <w:style w:type="paragraph" w:styleId="aff2">
    <w:name w:val="annotation text"/>
    <w:basedOn w:val="a"/>
    <w:link w:val="aff3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1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numbering" w:customStyle="1" w:styleId="15">
    <w:name w:val="Нет списка1"/>
    <w:next w:val="a2"/>
    <w:uiPriority w:val="99"/>
    <w:semiHidden/>
    <w:unhideWhenUsed/>
    <w:rsid w:val="00422A79"/>
  </w:style>
  <w:style w:type="table" w:customStyle="1" w:styleId="16">
    <w:name w:val="Сетка таблицы1"/>
    <w:basedOn w:val="a1"/>
    <w:next w:val="af1"/>
    <w:uiPriority w:val="59"/>
    <w:rsid w:val="00422A7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420275"/>
  </w:style>
  <w:style w:type="character" w:customStyle="1" w:styleId="52">
    <w:name w:val="Заголовок №52"/>
    <w:rsid w:val="009377B6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146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academia-moscow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</TotalTime>
  <Pages>38</Pages>
  <Words>16015</Words>
  <Characters>91288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57</cp:revision>
  <cp:lastPrinted>2021-06-11T06:00:00Z</cp:lastPrinted>
  <dcterms:created xsi:type="dcterms:W3CDTF">2018-06-06T05:41:00Z</dcterms:created>
  <dcterms:modified xsi:type="dcterms:W3CDTF">2024-05-15T03:36:00Z</dcterms:modified>
</cp:coreProperties>
</file>