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9C" w:rsidRDefault="00024F6A" w:rsidP="005C021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2529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A6A5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52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529E">
        <w:rPr>
          <w:rFonts w:ascii="Times New Roman" w:hAnsi="Times New Roman" w:cs="Times New Roman"/>
          <w:sz w:val="24"/>
          <w:szCs w:val="24"/>
        </w:rPr>
        <w:t xml:space="preserve"> к</w:t>
      </w:r>
      <w:r w:rsidR="008A6A55">
        <w:rPr>
          <w:rFonts w:ascii="Times New Roman" w:hAnsi="Times New Roman" w:cs="Times New Roman"/>
          <w:sz w:val="24"/>
          <w:szCs w:val="24"/>
        </w:rPr>
        <w:t xml:space="preserve"> </w:t>
      </w:r>
      <w:r w:rsidR="005C021F">
        <w:rPr>
          <w:rFonts w:ascii="Times New Roman" w:hAnsi="Times New Roman" w:cs="Times New Roman"/>
          <w:sz w:val="24"/>
          <w:szCs w:val="24"/>
        </w:rPr>
        <w:t>АОПП</w:t>
      </w:r>
      <w:r w:rsidR="001D349C">
        <w:rPr>
          <w:rFonts w:ascii="Times New Roman" w:hAnsi="Times New Roman" w:cs="Times New Roman"/>
          <w:sz w:val="24"/>
          <w:szCs w:val="24"/>
        </w:rPr>
        <w:t>П</w:t>
      </w:r>
    </w:p>
    <w:p w:rsidR="005C021F" w:rsidRPr="003B4F4F" w:rsidRDefault="005C021F" w:rsidP="001D349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14A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p w:rsidR="00024F6A" w:rsidRPr="0040476A" w:rsidRDefault="00024F6A" w:rsidP="00024F6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003B5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0003B5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024F6A" w:rsidRPr="000003B5" w:rsidRDefault="00024F6A" w:rsidP="00024F6A">
      <w:pPr>
        <w:pStyle w:val="a5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024F6A" w:rsidRPr="000003B5" w:rsidRDefault="00024F6A" w:rsidP="00024F6A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024F6A" w:rsidRPr="000003B5" w:rsidRDefault="00024F6A" w:rsidP="00024F6A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Мысова</w:t>
      </w:r>
      <w:proofErr w:type="spellEnd"/>
    </w:p>
    <w:p w:rsidR="00024F6A" w:rsidRPr="000003B5" w:rsidRDefault="00024F6A" w:rsidP="00024F6A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</w:t>
      </w:r>
      <w:r w:rsidR="00B229D0">
        <w:rPr>
          <w:rFonts w:ascii="Times New Roman" w:hAnsi="Times New Roman" w:cs="Times New Roman"/>
          <w:sz w:val="24"/>
          <w:szCs w:val="24"/>
        </w:rPr>
        <w:t>17</w:t>
      </w:r>
      <w:r w:rsidRPr="000003B5">
        <w:rPr>
          <w:rFonts w:ascii="Times New Roman" w:hAnsi="Times New Roman" w:cs="Times New Roman"/>
          <w:sz w:val="24"/>
          <w:szCs w:val="24"/>
        </w:rPr>
        <w:t>»</w:t>
      </w:r>
      <w:r w:rsidR="00B229D0">
        <w:rPr>
          <w:rFonts w:ascii="Times New Roman" w:hAnsi="Times New Roman" w:cs="Times New Roman"/>
          <w:sz w:val="24"/>
          <w:szCs w:val="24"/>
        </w:rPr>
        <w:t xml:space="preserve"> </w:t>
      </w:r>
      <w:r w:rsidR="001D349C">
        <w:rPr>
          <w:rFonts w:ascii="Times New Roman" w:hAnsi="Times New Roman" w:cs="Times New Roman"/>
          <w:sz w:val="24"/>
          <w:szCs w:val="24"/>
        </w:rPr>
        <w:t>февраля</w:t>
      </w:r>
      <w:r w:rsidR="00B229D0">
        <w:rPr>
          <w:rFonts w:ascii="Times New Roman" w:hAnsi="Times New Roman" w:cs="Times New Roman"/>
          <w:sz w:val="24"/>
          <w:szCs w:val="24"/>
        </w:rPr>
        <w:t xml:space="preserve"> </w:t>
      </w:r>
      <w:r w:rsidRPr="000003B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D349C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4B22" w:rsidRPr="000003B5" w:rsidRDefault="00D54B22" w:rsidP="00D54B2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D54B22" w:rsidP="00D54B22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024F6A" w:rsidRPr="000003B5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ОЦ.02 Основы краеведения</w:t>
      </w: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9D0" w:rsidRDefault="00B229D0" w:rsidP="00B229D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подготовки: естественно - научный</w:t>
      </w:r>
    </w:p>
    <w:p w:rsidR="001D349C" w:rsidRDefault="001D349C" w:rsidP="00B229D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29D0" w:rsidRPr="00314A06" w:rsidRDefault="00B229D0" w:rsidP="00B229D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1</w:t>
      </w:r>
      <w:r w:rsidRPr="00314A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p w:rsidR="001D349C" w:rsidRDefault="001D349C" w:rsidP="00B229D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B229D0" w:rsidP="00B229D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4A06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9D0" w:rsidRDefault="00B229D0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9D0" w:rsidRPr="000003B5" w:rsidRDefault="00B229D0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п. Хор,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D349C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349C" w:rsidRDefault="001D3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4F6A" w:rsidRPr="004C44D2" w:rsidRDefault="00024F6A" w:rsidP="00024F6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D3DA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5C021F">
        <w:rPr>
          <w:rFonts w:ascii="Times New Roman" w:hAnsi="Times New Roman" w:cs="Times New Roman"/>
          <w:sz w:val="24"/>
          <w:szCs w:val="24"/>
        </w:rPr>
        <w:t>1</w:t>
      </w:r>
      <w:r w:rsidR="005C021F" w:rsidRPr="00A7007F">
        <w:rPr>
          <w:rFonts w:ascii="Times New Roman" w:hAnsi="Times New Roman" w:cs="Times New Roman"/>
          <w:sz w:val="24"/>
          <w:szCs w:val="24"/>
        </w:rPr>
        <w:t>75</w:t>
      </w:r>
      <w:r w:rsidR="005C021F">
        <w:rPr>
          <w:rFonts w:ascii="Times New Roman" w:hAnsi="Times New Roman" w:cs="Times New Roman"/>
          <w:sz w:val="24"/>
          <w:szCs w:val="24"/>
        </w:rPr>
        <w:t>31 Рабочий зелёного хозяйства</w:t>
      </w:r>
      <w:r w:rsidR="005C021F">
        <w:rPr>
          <w:rStyle w:val="af0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</w:t>
      </w:r>
      <w:r w:rsidR="008A6A55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образовательных учреждений VIII вида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F6A" w:rsidRDefault="00024F6A" w:rsidP="00024F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0003B5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0003B5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024F6A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Богданова Н.Я., преподаватель КГБ ПОУ ХАТ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D2529E" w:rsidRDefault="009A1F9E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="00024F6A" w:rsidRPr="000003B5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рассмотрена и согласована на заседании ПЦК </w:t>
      </w:r>
      <w:r w:rsidR="001D349C">
        <w:rPr>
          <w:rFonts w:ascii="Times New Roman" w:hAnsi="Times New Roman" w:cs="Times New Roman"/>
          <w:sz w:val="24"/>
          <w:szCs w:val="24"/>
        </w:rPr>
        <w:t>гуманитарного и естественнонаучного</w:t>
      </w:r>
      <w:r w:rsidR="005C021F">
        <w:rPr>
          <w:rFonts w:ascii="Times New Roman" w:hAnsi="Times New Roman" w:cs="Times New Roman"/>
          <w:sz w:val="24"/>
          <w:szCs w:val="24"/>
        </w:rPr>
        <w:t xml:space="preserve"> цикла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1D349C">
        <w:rPr>
          <w:rFonts w:ascii="Times New Roman" w:hAnsi="Times New Roman" w:cs="Times New Roman"/>
          <w:sz w:val="24"/>
          <w:szCs w:val="24"/>
        </w:rPr>
        <w:t>6</w:t>
      </w:r>
      <w:r w:rsidRPr="000003B5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349C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» </w:t>
      </w:r>
      <w:r w:rsidR="001D349C">
        <w:rPr>
          <w:rFonts w:ascii="Times New Roman" w:hAnsi="Times New Roman" w:cs="Times New Roman"/>
          <w:sz w:val="24"/>
          <w:szCs w:val="24"/>
        </w:rPr>
        <w:t>февраля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D349C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proofErr w:type="spellStart"/>
      <w:r w:rsidR="001D349C">
        <w:rPr>
          <w:rFonts w:ascii="Times New Roman" w:hAnsi="Times New Roman" w:cs="Times New Roman"/>
          <w:sz w:val="24"/>
          <w:szCs w:val="24"/>
        </w:rPr>
        <w:t>Кайденко</w:t>
      </w:r>
      <w:proofErr w:type="spellEnd"/>
      <w:r w:rsidR="001D349C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КГБ ПОУ ХАТ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D349C" w:rsidRDefault="001D3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4F6A" w:rsidRPr="001D55DB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5D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9380"/>
      </w:tblGrid>
      <w:tr w:rsidR="001D349C" w:rsidRPr="000003B5" w:rsidTr="002F6D85">
        <w:tc>
          <w:tcPr>
            <w:tcW w:w="934" w:type="dxa"/>
          </w:tcPr>
          <w:p w:rsidR="001D349C" w:rsidRPr="000003B5" w:rsidRDefault="001D349C" w:rsidP="00820C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0" w:type="dxa"/>
          </w:tcPr>
          <w:p w:rsidR="001D349C" w:rsidRPr="000003B5" w:rsidRDefault="001D349C" w:rsidP="00820C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9C" w:rsidRPr="000003B5" w:rsidTr="002F6D85">
        <w:tc>
          <w:tcPr>
            <w:tcW w:w="934" w:type="dxa"/>
            <w:hideMark/>
          </w:tcPr>
          <w:p w:rsidR="001D349C" w:rsidRPr="000003B5" w:rsidRDefault="001D349C" w:rsidP="00820CD2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0" w:type="dxa"/>
            <w:hideMark/>
          </w:tcPr>
          <w:p w:rsidR="001D349C" w:rsidRPr="000003B5" w:rsidRDefault="001D349C" w:rsidP="00820CD2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  <w:tr w:rsidR="001D349C" w:rsidRPr="000003B5" w:rsidTr="002F6D85">
        <w:tc>
          <w:tcPr>
            <w:tcW w:w="934" w:type="dxa"/>
            <w:hideMark/>
          </w:tcPr>
          <w:p w:rsidR="001D349C" w:rsidRPr="000003B5" w:rsidRDefault="001D349C" w:rsidP="00820CD2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0" w:type="dxa"/>
            <w:hideMark/>
          </w:tcPr>
          <w:p w:rsidR="001D349C" w:rsidRPr="000003B5" w:rsidRDefault="001D349C" w:rsidP="00820CD2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 </w:t>
            </w:r>
          </w:p>
        </w:tc>
      </w:tr>
      <w:tr w:rsidR="001D349C" w:rsidRPr="000003B5" w:rsidTr="002F6D85">
        <w:tc>
          <w:tcPr>
            <w:tcW w:w="934" w:type="dxa"/>
            <w:hideMark/>
          </w:tcPr>
          <w:p w:rsidR="001D349C" w:rsidRPr="000003B5" w:rsidRDefault="001D349C" w:rsidP="00820CD2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0" w:type="dxa"/>
            <w:hideMark/>
          </w:tcPr>
          <w:p w:rsidR="001D349C" w:rsidRPr="000003B5" w:rsidRDefault="001D349C" w:rsidP="00820CD2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  <w:tr w:rsidR="001D349C" w:rsidRPr="000003B5" w:rsidTr="002F6D85">
        <w:tc>
          <w:tcPr>
            <w:tcW w:w="934" w:type="dxa"/>
            <w:hideMark/>
          </w:tcPr>
          <w:p w:rsidR="001D349C" w:rsidRPr="000003B5" w:rsidRDefault="001D349C" w:rsidP="00820CD2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0" w:type="dxa"/>
            <w:hideMark/>
          </w:tcPr>
          <w:p w:rsidR="001D349C" w:rsidRPr="000003B5" w:rsidRDefault="001D349C" w:rsidP="00820CD2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  <w:tr w:rsidR="001D349C" w:rsidRPr="000003B5" w:rsidTr="002F6D85">
        <w:tc>
          <w:tcPr>
            <w:tcW w:w="934" w:type="dxa"/>
            <w:hideMark/>
          </w:tcPr>
          <w:p w:rsidR="001D349C" w:rsidRPr="000003B5" w:rsidRDefault="001D349C" w:rsidP="00820CD2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0" w:type="dxa"/>
            <w:hideMark/>
          </w:tcPr>
          <w:p w:rsidR="001D349C" w:rsidRPr="000003B5" w:rsidRDefault="001D349C" w:rsidP="00820CD2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</w:tbl>
    <w:p w:rsidR="001D349C" w:rsidRDefault="001D349C" w:rsidP="00024F6A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9C" w:rsidRDefault="001D34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4F6A" w:rsidRPr="0091325E" w:rsidRDefault="00024F6A" w:rsidP="001D349C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="009A1F9E" w:rsidRPr="009A1F9E"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 w:rsidRPr="0091325E">
        <w:rPr>
          <w:rFonts w:ascii="Times New Roman" w:hAnsi="Times New Roman" w:cs="Times New Roman"/>
          <w:b/>
          <w:sz w:val="24"/>
          <w:szCs w:val="24"/>
        </w:rPr>
        <w:t>ПРОГРАММЫ УЧЕБНОЙ ДИСЦИПЛИНЫ</w:t>
      </w:r>
    </w:p>
    <w:p w:rsidR="00024F6A" w:rsidRDefault="00024F6A" w:rsidP="001D34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F6A" w:rsidRPr="0091325E" w:rsidRDefault="00024F6A" w:rsidP="001D34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024F6A" w:rsidRDefault="006F1103" w:rsidP="001D3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Pr="0091325E">
        <w:rPr>
          <w:rFonts w:ascii="Times New Roman" w:hAnsi="Times New Roman" w:cs="Times New Roman"/>
          <w:sz w:val="24"/>
          <w:szCs w:val="24"/>
        </w:rPr>
        <w:t>рограмма</w:t>
      </w:r>
      <w:r w:rsidR="00024F6A" w:rsidRPr="0091325E">
        <w:rPr>
          <w:rFonts w:ascii="Times New Roman" w:hAnsi="Times New Roman" w:cs="Times New Roman"/>
          <w:sz w:val="24"/>
          <w:szCs w:val="24"/>
        </w:rPr>
        <w:t xml:space="preserve"> учебной дисциплины является частью </w:t>
      </w:r>
      <w:r w:rsidR="00024F6A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="00024F6A" w:rsidRPr="0091325E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024F6A" w:rsidRPr="003D3DAC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  <w:r w:rsidR="00024F6A">
        <w:rPr>
          <w:rFonts w:ascii="Times New Roman" w:hAnsi="Times New Roman" w:cs="Times New Roman"/>
          <w:sz w:val="24"/>
          <w:szCs w:val="24"/>
        </w:rPr>
        <w:t xml:space="preserve"> по профессии </w:t>
      </w:r>
      <w:r w:rsidR="005C021F">
        <w:rPr>
          <w:rFonts w:ascii="Times New Roman" w:hAnsi="Times New Roman" w:cs="Times New Roman"/>
          <w:sz w:val="24"/>
          <w:szCs w:val="24"/>
        </w:rPr>
        <w:t>1</w:t>
      </w:r>
      <w:r w:rsidR="005C021F" w:rsidRPr="00314A06">
        <w:rPr>
          <w:rFonts w:ascii="Times New Roman" w:hAnsi="Times New Roman" w:cs="Times New Roman"/>
          <w:sz w:val="24"/>
          <w:szCs w:val="24"/>
        </w:rPr>
        <w:t>75</w:t>
      </w:r>
      <w:r w:rsidR="005C021F">
        <w:rPr>
          <w:rFonts w:ascii="Times New Roman" w:hAnsi="Times New Roman" w:cs="Times New Roman"/>
          <w:sz w:val="24"/>
          <w:szCs w:val="24"/>
        </w:rPr>
        <w:t>31</w:t>
      </w:r>
      <w:r w:rsidR="005C021F" w:rsidRPr="00314A06">
        <w:rPr>
          <w:rFonts w:ascii="Times New Roman" w:hAnsi="Times New Roman" w:cs="Times New Roman"/>
          <w:sz w:val="24"/>
          <w:szCs w:val="24"/>
        </w:rPr>
        <w:t xml:space="preserve"> </w:t>
      </w:r>
      <w:r w:rsidR="005C021F">
        <w:rPr>
          <w:rFonts w:ascii="Times New Roman" w:hAnsi="Times New Roman" w:cs="Times New Roman"/>
          <w:sz w:val="24"/>
          <w:szCs w:val="24"/>
        </w:rPr>
        <w:t>Рабочий зелёного хозяйства</w:t>
      </w:r>
      <w:r w:rsidR="00024F6A">
        <w:rPr>
          <w:rFonts w:ascii="Times New Roman" w:hAnsi="Times New Roman" w:cs="Times New Roman"/>
          <w:sz w:val="24"/>
          <w:szCs w:val="24"/>
        </w:rPr>
        <w:t xml:space="preserve">, разработанная </w:t>
      </w:r>
      <w:r w:rsidR="00024F6A"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</w:t>
      </w:r>
      <w:r w:rsidR="00024F6A">
        <w:rPr>
          <w:rFonts w:ascii="Times New Roman" w:hAnsi="Times New Roman" w:cs="Times New Roman"/>
          <w:sz w:val="24"/>
          <w:szCs w:val="24"/>
        </w:rPr>
        <w:t xml:space="preserve"> </w:t>
      </w:r>
      <w:r w:rsidR="00024F6A" w:rsidRPr="003D3DAC">
        <w:rPr>
          <w:rFonts w:ascii="Times New Roman" w:hAnsi="Times New Roman" w:cs="Times New Roman"/>
          <w:sz w:val="24"/>
          <w:szCs w:val="24"/>
        </w:rPr>
        <w:t>здоровья</w:t>
      </w:r>
      <w:r w:rsidR="00024F6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24F6A" w:rsidRPr="002A44DA">
        <w:rPr>
          <w:rFonts w:ascii="Times New Roman" w:hAnsi="Times New Roman" w:cs="Times New Roman"/>
          <w:sz w:val="24"/>
          <w:szCs w:val="24"/>
        </w:rPr>
        <w:t>ОВЗ</w:t>
      </w:r>
      <w:r w:rsidR="00024F6A">
        <w:rPr>
          <w:rFonts w:ascii="Times New Roman" w:hAnsi="Times New Roman" w:cs="Times New Roman"/>
          <w:sz w:val="24"/>
          <w:szCs w:val="24"/>
        </w:rPr>
        <w:t xml:space="preserve">) </w:t>
      </w:r>
      <w:r w:rsidR="00024F6A" w:rsidRPr="003D3DAC">
        <w:rPr>
          <w:rFonts w:ascii="Times New Roman" w:hAnsi="Times New Roman" w:cs="Times New Roman"/>
          <w:sz w:val="24"/>
          <w:szCs w:val="24"/>
        </w:rPr>
        <w:t>(</w:t>
      </w:r>
      <w:r w:rsidR="00024F6A"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 w:rsidR="00024F6A"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="00024F6A"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</w:t>
      </w:r>
      <w:r w:rsidR="001D349C">
        <w:rPr>
          <w:rFonts w:ascii="Times New Roman" w:hAnsi="Times New Roman" w:cs="Times New Roman"/>
          <w:sz w:val="24"/>
          <w:szCs w:val="24"/>
        </w:rPr>
        <w:t xml:space="preserve"> </w:t>
      </w:r>
      <w:r w:rsidR="00024F6A" w:rsidRPr="003D3DAC">
        <w:rPr>
          <w:rFonts w:ascii="Times New Roman" w:hAnsi="Times New Roman" w:cs="Times New Roman"/>
          <w:sz w:val="24"/>
          <w:szCs w:val="24"/>
        </w:rPr>
        <w:t>образовательных учреждений VIII вида</w:t>
      </w:r>
      <w:r w:rsidR="00024F6A">
        <w:rPr>
          <w:rFonts w:ascii="Times New Roman" w:hAnsi="Times New Roman" w:cs="Times New Roman"/>
          <w:sz w:val="24"/>
          <w:szCs w:val="24"/>
        </w:rPr>
        <w:t xml:space="preserve">, </w:t>
      </w:r>
      <w:r w:rsidR="00024F6A"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</w:t>
      </w:r>
      <w:r w:rsidR="00024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24F6A" w:rsidRPr="0091325E" w:rsidRDefault="00024F6A" w:rsidP="001D3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="0076585C">
        <w:rPr>
          <w:rFonts w:ascii="Times New Roman" w:hAnsi="Times New Roman" w:cs="Times New Roman"/>
          <w:b/>
          <w:sz w:val="24"/>
          <w:szCs w:val="24"/>
        </w:rPr>
        <w:t xml:space="preserve">адаптированной образовательной </w:t>
      </w:r>
      <w:r w:rsidR="0076585C" w:rsidRPr="0091325E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 xml:space="preserve">Учебная дисциплина входит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обязательный цикл учебного плана.</w:t>
      </w:r>
    </w:p>
    <w:p w:rsidR="00024F6A" w:rsidRPr="0091325E" w:rsidRDefault="00024F6A" w:rsidP="001D34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1.3. Цель и планируемые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дисциплины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В результате изучения курса обучающиеся должны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У1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- применять полученные теоретические знания в жизни</w:t>
      </w: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У2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- владеть знаниями, культурой, опытом социально – ценной деятельности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З1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>иметь представление об истории заселения края, многонациональном составе его населения;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З2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представление о традициях и семейных обрядах различных народов </w:t>
      </w:r>
      <w:r w:rsidR="00CA5F51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З3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представление об архитектурных памятниках </w:t>
      </w:r>
      <w:r w:rsidR="00CA5F51">
        <w:rPr>
          <w:rFonts w:ascii="Times New Roman" w:eastAsia="Times New Roman" w:hAnsi="Times New Roman" w:cs="Times New Roman"/>
          <w:sz w:val="24"/>
          <w:szCs w:val="24"/>
        </w:rPr>
        <w:t>Хабаровска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З4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5F51" w:rsidRPr="00CA5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>знать об истории развития изобразительного искусства</w:t>
      </w:r>
      <w:r w:rsidR="00CA5F51">
        <w:rPr>
          <w:rFonts w:ascii="Times New Roman" w:eastAsia="Times New Roman" w:hAnsi="Times New Roman" w:cs="Times New Roman"/>
          <w:sz w:val="24"/>
          <w:szCs w:val="24"/>
        </w:rPr>
        <w:t xml:space="preserve"> в крае;</w:t>
      </w:r>
      <w:r w:rsidR="00F5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>иметь представление о сокровищах музеев</w:t>
      </w:r>
      <w:r w:rsidR="00CA5F51">
        <w:rPr>
          <w:rFonts w:ascii="Times New Roman" w:eastAsia="Times New Roman" w:hAnsi="Times New Roman" w:cs="Times New Roman"/>
          <w:sz w:val="24"/>
          <w:szCs w:val="24"/>
        </w:rPr>
        <w:t xml:space="preserve"> края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;</w:t>
      </w:r>
      <w:r w:rsidR="00F517B2" w:rsidRPr="00024F6A">
        <w:rPr>
          <w:rFonts w:ascii="Times New Roman" w:eastAsia="Times New Roman" w:hAnsi="Times New Roman" w:cs="Times New Roman"/>
          <w:sz w:val="24"/>
          <w:szCs w:val="24"/>
        </w:rPr>
        <w:t xml:space="preserve"> историю развития музыкального и театрального искусства;</w:t>
      </w:r>
      <w:r w:rsidR="00F5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иметь представление о литературном развитии.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Обучающихся должен обладать общими компетенциями</w:t>
      </w: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1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2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собственную деятельность, исходя из цели и способов ее достижения, определенных руководителем.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3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4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поиск информации, необходимой для эффективного выполнения задач.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5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информационно-коммуникационные технологии.</w:t>
      </w:r>
    </w:p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6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Работать в команде, эффективно общаться с коллегами, руководством</w:t>
      </w:r>
    </w:p>
    <w:p w:rsidR="00820CD2" w:rsidRPr="006E44A8" w:rsidRDefault="00820CD2" w:rsidP="001D349C">
      <w:pPr>
        <w:spacing w:before="240" w:after="0" w:line="240" w:lineRule="auto"/>
        <w:ind w:firstLine="33"/>
        <w:rPr>
          <w:rFonts w:ascii="Times New Roman" w:hAnsi="Times New Roman" w:cs="Times New Roman"/>
          <w:bCs/>
          <w:sz w:val="24"/>
          <w:szCs w:val="24"/>
        </w:rPr>
      </w:pPr>
      <w:r w:rsidRPr="006E44A8">
        <w:rPr>
          <w:rFonts w:ascii="Times New Roman" w:hAnsi="Times New Roman" w:cs="Times New Roman"/>
          <w:bCs/>
          <w:sz w:val="24"/>
          <w:szCs w:val="24"/>
        </w:rPr>
        <w:t xml:space="preserve">Личностные результаты реализации программы воспитания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9355"/>
      </w:tblGrid>
      <w:tr w:rsidR="00820CD2" w:rsidRPr="00864146" w:rsidTr="001D349C">
        <w:tc>
          <w:tcPr>
            <w:tcW w:w="959" w:type="dxa"/>
            <w:vAlign w:val="center"/>
          </w:tcPr>
          <w:p w:rsidR="00820CD2" w:rsidRPr="003171C8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</w:tc>
      </w:tr>
      <w:tr w:rsidR="00820CD2" w:rsidRPr="00864146" w:rsidTr="001D349C"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820CD2" w:rsidRPr="00864146" w:rsidTr="001D349C"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820CD2" w:rsidRPr="00864146" w:rsidTr="001D349C"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</w:tr>
      <w:tr w:rsidR="00820CD2" w:rsidRPr="00864146" w:rsidTr="001D349C"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820CD2" w:rsidRPr="00864146" w:rsidTr="001D349C"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</w:tr>
      <w:tr w:rsidR="00820CD2" w:rsidRPr="00864146" w:rsidTr="001D349C"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6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820CD2" w:rsidRPr="00864146" w:rsidTr="001D349C">
        <w:trPr>
          <w:trHeight w:val="268"/>
        </w:trPr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820CD2" w:rsidRPr="00864146" w:rsidTr="001D349C"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820CD2" w:rsidRPr="00864146" w:rsidTr="001D349C"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820CD2" w:rsidRPr="00864146" w:rsidTr="001D349C"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820CD2" w:rsidRPr="00864146" w:rsidTr="001D349C"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820CD2" w:rsidRPr="00864146" w:rsidTr="001D349C">
        <w:tc>
          <w:tcPr>
            <w:tcW w:w="959" w:type="dxa"/>
            <w:vAlign w:val="center"/>
          </w:tcPr>
          <w:p w:rsidR="00820CD2" w:rsidRPr="00DB502E" w:rsidRDefault="00820CD2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355" w:type="dxa"/>
          </w:tcPr>
          <w:p w:rsidR="00820CD2" w:rsidRPr="003171C8" w:rsidRDefault="00820CD2" w:rsidP="001D3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5C021F" w:rsidRPr="00864146" w:rsidTr="001D349C">
        <w:tc>
          <w:tcPr>
            <w:tcW w:w="10314" w:type="dxa"/>
            <w:gridSpan w:val="2"/>
            <w:vAlign w:val="center"/>
          </w:tcPr>
          <w:p w:rsidR="005C021F" w:rsidRPr="003171C8" w:rsidRDefault="005C021F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результаты, определенные отраслевыми требованиями к деловым качествам личности</w:t>
            </w:r>
          </w:p>
        </w:tc>
      </w:tr>
      <w:tr w:rsidR="005C021F" w:rsidRPr="00864146" w:rsidTr="001D349C">
        <w:tc>
          <w:tcPr>
            <w:tcW w:w="959" w:type="dxa"/>
            <w:vAlign w:val="center"/>
          </w:tcPr>
          <w:p w:rsidR="005C021F" w:rsidRPr="005A0444" w:rsidRDefault="005C021F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355" w:type="dxa"/>
          </w:tcPr>
          <w:p w:rsidR="005C021F" w:rsidRPr="004F3587" w:rsidRDefault="005C021F" w:rsidP="001D34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5C021F" w:rsidRPr="00864146" w:rsidTr="001D349C">
        <w:tc>
          <w:tcPr>
            <w:tcW w:w="959" w:type="dxa"/>
            <w:vAlign w:val="center"/>
          </w:tcPr>
          <w:p w:rsidR="005C021F" w:rsidRPr="005A0444" w:rsidRDefault="005C021F" w:rsidP="001D349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355" w:type="dxa"/>
          </w:tcPr>
          <w:p w:rsidR="005C021F" w:rsidRPr="004F3587" w:rsidRDefault="005C021F" w:rsidP="001D34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5C021F" w:rsidRPr="00864146" w:rsidTr="001D349C">
        <w:tc>
          <w:tcPr>
            <w:tcW w:w="959" w:type="dxa"/>
            <w:vAlign w:val="center"/>
          </w:tcPr>
          <w:p w:rsidR="005C021F" w:rsidRPr="005A0444" w:rsidRDefault="005C021F" w:rsidP="001D34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355" w:type="dxa"/>
          </w:tcPr>
          <w:p w:rsidR="005C021F" w:rsidRPr="004F3587" w:rsidRDefault="005C021F" w:rsidP="001D34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5C021F" w:rsidRPr="00864146" w:rsidTr="001D349C">
        <w:tc>
          <w:tcPr>
            <w:tcW w:w="959" w:type="dxa"/>
          </w:tcPr>
          <w:p w:rsidR="005C021F" w:rsidRPr="005A0444" w:rsidRDefault="005C021F" w:rsidP="001D34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355" w:type="dxa"/>
          </w:tcPr>
          <w:p w:rsidR="005C021F" w:rsidRPr="003E6BF7" w:rsidRDefault="005C021F" w:rsidP="001D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</w:tr>
      <w:tr w:rsidR="005C021F" w:rsidRPr="00864146" w:rsidTr="001D349C">
        <w:tc>
          <w:tcPr>
            <w:tcW w:w="959" w:type="dxa"/>
          </w:tcPr>
          <w:p w:rsidR="005C021F" w:rsidRPr="005A0444" w:rsidRDefault="005C021F" w:rsidP="001D34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355" w:type="dxa"/>
          </w:tcPr>
          <w:p w:rsidR="005C021F" w:rsidRPr="003E6BF7" w:rsidRDefault="005C021F" w:rsidP="001D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</w:tr>
      <w:bookmarkEnd w:id="0"/>
    </w:tbl>
    <w:p w:rsidR="00024F6A" w:rsidRP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F6A" w:rsidRDefault="00024F6A" w:rsidP="001D34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337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</w:t>
      </w:r>
      <w:r w:rsidRPr="00FA7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ТРУКТУРА И СОДЕРЖАНИЕ </w:t>
      </w:r>
      <w:r w:rsidR="001D349C" w:rsidRPr="001D349C">
        <w:rPr>
          <w:rFonts w:ascii="Times New Roman" w:hAnsi="Times New Roman" w:cs="Times New Roman"/>
          <w:b/>
          <w:sz w:val="24"/>
          <w:szCs w:val="24"/>
        </w:rPr>
        <w:t>АДАПТИРОВАННОЙ ПРОГРАММЫ</w:t>
      </w:r>
      <w:r w:rsidR="001D349C" w:rsidRPr="00000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УЧЕБНОЙ ДИСЦИПЛИНЫ</w:t>
      </w:r>
    </w:p>
    <w:p w:rsidR="00024F6A" w:rsidRDefault="00024F6A" w:rsidP="001D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24F6A" w:rsidRPr="0091325E" w:rsidRDefault="00024F6A" w:rsidP="001D34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8"/>
        <w:gridCol w:w="3024"/>
      </w:tblGrid>
      <w:tr w:rsidR="00024F6A" w:rsidRPr="0091325E" w:rsidTr="00820CD2">
        <w:trPr>
          <w:trHeight w:val="317"/>
        </w:trPr>
        <w:tc>
          <w:tcPr>
            <w:tcW w:w="3549" w:type="pct"/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24F6A" w:rsidRPr="0091325E" w:rsidTr="00820CD2">
        <w:trPr>
          <w:trHeight w:val="267"/>
        </w:trPr>
        <w:tc>
          <w:tcPr>
            <w:tcW w:w="3549" w:type="pct"/>
            <w:shd w:val="clear" w:color="auto" w:fill="auto"/>
            <w:vAlign w:val="center"/>
          </w:tcPr>
          <w:p w:rsidR="00024F6A" w:rsidRPr="00F26A35" w:rsidRDefault="00024F6A" w:rsidP="001D3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24F6A" w:rsidRPr="00F26A35" w:rsidRDefault="00024F6A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</w:tr>
      <w:tr w:rsidR="00024F6A" w:rsidRPr="0091325E" w:rsidTr="00820CD2">
        <w:trPr>
          <w:trHeight w:val="1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4F6A" w:rsidRPr="0091325E" w:rsidTr="00820CD2">
        <w:trPr>
          <w:trHeight w:val="241"/>
        </w:trPr>
        <w:tc>
          <w:tcPr>
            <w:tcW w:w="3549" w:type="pct"/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024F6A" w:rsidRPr="0091325E" w:rsidTr="00820CD2">
        <w:trPr>
          <w:trHeight w:val="231"/>
        </w:trPr>
        <w:tc>
          <w:tcPr>
            <w:tcW w:w="3549" w:type="pct"/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024F6A" w:rsidRPr="0091325E" w:rsidTr="00820CD2">
        <w:trPr>
          <w:trHeight w:val="234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4F6A" w:rsidRPr="0091325E" w:rsidTr="00820CD2">
        <w:trPr>
          <w:trHeight w:val="214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024F6A" w:rsidRPr="0091325E" w:rsidTr="00820CD2">
        <w:trPr>
          <w:trHeight w:val="191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024F6A" w:rsidRDefault="00024F6A" w:rsidP="001D34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784B">
        <w:rPr>
          <w:rFonts w:ascii="Times New Roman" w:hAnsi="Times New Roman" w:cs="Times New Roman"/>
          <w:b/>
          <w:sz w:val="24"/>
          <w:szCs w:val="24"/>
        </w:rPr>
        <w:t>.2. Тематический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709"/>
        <w:gridCol w:w="709"/>
        <w:gridCol w:w="567"/>
        <w:gridCol w:w="567"/>
        <w:gridCol w:w="1417"/>
      </w:tblGrid>
      <w:tr w:rsidR="00024F6A" w:rsidRPr="00362AAE" w:rsidTr="00B229D0">
        <w:tc>
          <w:tcPr>
            <w:tcW w:w="6345" w:type="dxa"/>
            <w:vMerge w:val="restart"/>
          </w:tcPr>
          <w:p w:rsidR="00024F6A" w:rsidRPr="00362AAE" w:rsidRDefault="00024F6A" w:rsidP="001D349C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2" w:type="dxa"/>
            <w:gridSpan w:val="4"/>
          </w:tcPr>
          <w:p w:rsidR="00024F6A" w:rsidRPr="00362AAE" w:rsidRDefault="00024F6A" w:rsidP="001D349C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417" w:type="dxa"/>
            <w:vMerge w:val="restart"/>
          </w:tcPr>
          <w:p w:rsidR="00024F6A" w:rsidRPr="00362AAE" w:rsidRDefault="00024F6A" w:rsidP="001D349C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024F6A" w:rsidRPr="00362AAE" w:rsidTr="00B229D0">
        <w:tc>
          <w:tcPr>
            <w:tcW w:w="6345" w:type="dxa"/>
            <w:vMerge/>
          </w:tcPr>
          <w:p w:rsidR="00024F6A" w:rsidRPr="00362AAE" w:rsidRDefault="00024F6A" w:rsidP="001D349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24F6A" w:rsidRPr="00362AAE" w:rsidRDefault="00024F6A" w:rsidP="001D349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09" w:type="dxa"/>
          </w:tcPr>
          <w:p w:rsidR="00024F6A" w:rsidRPr="00362AAE" w:rsidRDefault="00024F6A" w:rsidP="001D349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67" w:type="dxa"/>
          </w:tcPr>
          <w:p w:rsidR="00024F6A" w:rsidRPr="00362AAE" w:rsidRDefault="00024F6A" w:rsidP="001D349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024F6A" w:rsidRPr="00362AAE" w:rsidRDefault="00024F6A" w:rsidP="001D349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417" w:type="dxa"/>
            <w:vMerge/>
          </w:tcPr>
          <w:p w:rsidR="00024F6A" w:rsidRPr="00362AAE" w:rsidRDefault="00024F6A" w:rsidP="001D349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24F6A" w:rsidRPr="00E4583F" w:rsidTr="00B229D0">
        <w:tc>
          <w:tcPr>
            <w:tcW w:w="6345" w:type="dxa"/>
          </w:tcPr>
          <w:p w:rsidR="00024F6A" w:rsidRPr="00CA5F51" w:rsidRDefault="00F517B2" w:rsidP="001D3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</w:t>
            </w:r>
            <w:r w:rsidR="00024F6A" w:rsidRPr="00024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024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Этнография населения края</w:t>
            </w:r>
          </w:p>
        </w:tc>
        <w:tc>
          <w:tcPr>
            <w:tcW w:w="709" w:type="dxa"/>
          </w:tcPr>
          <w:p w:rsidR="00024F6A" w:rsidRPr="005367B4" w:rsidRDefault="00F517B2" w:rsidP="001D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24F6A" w:rsidRPr="005367B4" w:rsidRDefault="00F517B2" w:rsidP="001D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4F6A" w:rsidRPr="005367B4" w:rsidRDefault="00024F6A" w:rsidP="001D3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24F6A" w:rsidRPr="00E4583F" w:rsidRDefault="00024F6A" w:rsidP="001D349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024F6A" w:rsidRPr="00491145" w:rsidRDefault="003A390F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517B2" w:rsidRPr="00E4583F" w:rsidTr="00B229D0">
        <w:tc>
          <w:tcPr>
            <w:tcW w:w="6345" w:type="dxa"/>
          </w:tcPr>
          <w:p w:rsidR="00F517B2" w:rsidRPr="00024F6A" w:rsidRDefault="00F517B2" w:rsidP="001D3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 Хабаровский край 18-19 века</w:t>
            </w:r>
          </w:p>
        </w:tc>
        <w:tc>
          <w:tcPr>
            <w:tcW w:w="709" w:type="dxa"/>
          </w:tcPr>
          <w:p w:rsidR="00F517B2" w:rsidRPr="005367B4" w:rsidRDefault="00F517B2" w:rsidP="001D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17B2" w:rsidRPr="005367B4" w:rsidRDefault="00F517B2" w:rsidP="001D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7B2" w:rsidRPr="005367B4" w:rsidRDefault="00F517B2" w:rsidP="001D3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7B2" w:rsidRPr="00E4583F" w:rsidRDefault="00F517B2" w:rsidP="001D349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17B2" w:rsidRPr="005367B4" w:rsidRDefault="003A390F" w:rsidP="001D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517B2" w:rsidRPr="00E4583F" w:rsidTr="00B229D0">
        <w:tc>
          <w:tcPr>
            <w:tcW w:w="6345" w:type="dxa"/>
          </w:tcPr>
          <w:p w:rsidR="00F517B2" w:rsidRPr="00024F6A" w:rsidRDefault="00F517B2" w:rsidP="001D3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 Хабаровский край 20 века</w:t>
            </w:r>
          </w:p>
        </w:tc>
        <w:tc>
          <w:tcPr>
            <w:tcW w:w="709" w:type="dxa"/>
          </w:tcPr>
          <w:p w:rsidR="00F517B2" w:rsidRPr="005367B4" w:rsidRDefault="00F517B2" w:rsidP="001D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17B2" w:rsidRPr="005367B4" w:rsidRDefault="00F517B2" w:rsidP="001D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17B2" w:rsidRPr="005367B4" w:rsidRDefault="00F517B2" w:rsidP="001D3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7B2" w:rsidRPr="00E4583F" w:rsidRDefault="00F517B2" w:rsidP="001D349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17B2" w:rsidRPr="005367B4" w:rsidRDefault="003A390F" w:rsidP="001D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517B2" w:rsidRPr="00E4583F" w:rsidTr="00B229D0">
        <w:tc>
          <w:tcPr>
            <w:tcW w:w="6345" w:type="dxa"/>
          </w:tcPr>
          <w:p w:rsidR="00F517B2" w:rsidRPr="00491145" w:rsidRDefault="00F517B2" w:rsidP="001D34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F517B2" w:rsidRPr="00491145" w:rsidRDefault="00F517B2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517B2" w:rsidRPr="00362AAE" w:rsidRDefault="00F517B2" w:rsidP="001D349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517B2" w:rsidRPr="0025121B" w:rsidRDefault="00F517B2" w:rsidP="001D349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517B2" w:rsidRPr="00491145" w:rsidRDefault="00F517B2" w:rsidP="001D349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17B2" w:rsidRPr="00491145" w:rsidRDefault="00F517B2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517B2" w:rsidRPr="00E4583F" w:rsidTr="00B229D0">
        <w:tc>
          <w:tcPr>
            <w:tcW w:w="6345" w:type="dxa"/>
          </w:tcPr>
          <w:p w:rsidR="00F517B2" w:rsidRPr="00491145" w:rsidRDefault="00F517B2" w:rsidP="001D34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F517B2" w:rsidRPr="00491145" w:rsidRDefault="00F517B2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517B2" w:rsidRPr="0025121B" w:rsidRDefault="00F517B2" w:rsidP="001D349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F517B2" w:rsidRPr="0025121B" w:rsidRDefault="00F517B2" w:rsidP="001D349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517B2" w:rsidRPr="0025121B" w:rsidRDefault="00F517B2" w:rsidP="001D349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F517B2" w:rsidRPr="00491145" w:rsidRDefault="00F517B2" w:rsidP="001D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024F6A" w:rsidRDefault="00024F6A" w:rsidP="001D3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F6A" w:rsidRDefault="00024F6A" w:rsidP="001D34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Style w:val="a4"/>
        <w:tblW w:w="5017" w:type="pct"/>
        <w:tblLayout w:type="fixed"/>
        <w:tblLook w:val="01E0" w:firstRow="1" w:lastRow="1" w:firstColumn="1" w:lastColumn="1" w:noHBand="0" w:noVBand="0"/>
      </w:tblPr>
      <w:tblGrid>
        <w:gridCol w:w="1761"/>
        <w:gridCol w:w="5820"/>
        <w:gridCol w:w="1008"/>
        <w:gridCol w:w="1868"/>
      </w:tblGrid>
      <w:tr w:rsidR="00024F6A" w:rsidRPr="0091325E" w:rsidTr="00820CD2">
        <w:trPr>
          <w:trHeight w:val="20"/>
        </w:trPr>
        <w:tc>
          <w:tcPr>
            <w:tcW w:w="842" w:type="pct"/>
          </w:tcPr>
          <w:p w:rsidR="00024F6A" w:rsidRPr="0091325E" w:rsidRDefault="00024F6A" w:rsidP="001D3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83" w:type="pct"/>
            <w:tcBorders>
              <w:right w:val="single" w:sz="4" w:space="0" w:color="auto"/>
            </w:tcBorders>
          </w:tcPr>
          <w:p w:rsidR="00024F6A" w:rsidRPr="0091325E" w:rsidRDefault="00024F6A" w:rsidP="001D3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2" w:type="pct"/>
          </w:tcPr>
          <w:p w:rsidR="00024F6A" w:rsidRPr="0091325E" w:rsidRDefault="00024F6A" w:rsidP="001D3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93" w:type="pct"/>
          </w:tcPr>
          <w:p w:rsidR="00024F6A" w:rsidRPr="0091325E" w:rsidRDefault="00024F6A" w:rsidP="001D3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24F6A" w:rsidRPr="0091325E" w:rsidTr="00820CD2">
        <w:trPr>
          <w:trHeight w:val="20"/>
        </w:trPr>
        <w:tc>
          <w:tcPr>
            <w:tcW w:w="842" w:type="pct"/>
          </w:tcPr>
          <w:p w:rsidR="00024F6A" w:rsidRPr="00F517B2" w:rsidRDefault="00F517B2" w:rsidP="001D34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1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83" w:type="pct"/>
            <w:tcBorders>
              <w:right w:val="single" w:sz="4" w:space="0" w:color="auto"/>
            </w:tcBorders>
          </w:tcPr>
          <w:p w:rsidR="00024F6A" w:rsidRPr="00F517B2" w:rsidRDefault="00F517B2" w:rsidP="001D34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7B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pct"/>
          </w:tcPr>
          <w:p w:rsidR="00024F6A" w:rsidRPr="00F517B2" w:rsidRDefault="00F517B2" w:rsidP="001D34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1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93" w:type="pct"/>
          </w:tcPr>
          <w:p w:rsidR="00024F6A" w:rsidRPr="00F517B2" w:rsidRDefault="00F517B2" w:rsidP="001D34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1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24F6A" w:rsidRPr="0091325E" w:rsidTr="00820CD2">
        <w:trPr>
          <w:trHeight w:val="20"/>
        </w:trPr>
        <w:tc>
          <w:tcPr>
            <w:tcW w:w="842" w:type="pct"/>
          </w:tcPr>
          <w:p w:rsidR="00024F6A" w:rsidRPr="00024F6A" w:rsidRDefault="00F517B2" w:rsidP="001D34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024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Этнография населения края</w:t>
            </w:r>
          </w:p>
        </w:tc>
        <w:tc>
          <w:tcPr>
            <w:tcW w:w="2783" w:type="pct"/>
            <w:tcBorders>
              <w:right w:val="single" w:sz="4" w:space="0" w:color="auto"/>
            </w:tcBorders>
          </w:tcPr>
          <w:p w:rsidR="00024F6A" w:rsidRPr="00024F6A" w:rsidRDefault="00F517B2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Народные традиции, обычаи, праздники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F6A"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Многонациональное население </w:t>
            </w:r>
            <w:r w:rsid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Хабаровского</w:t>
            </w:r>
            <w:r w:rsidR="00024F6A"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края, из истории его заселения, общие черты и особенности жилища. Домашняя утварь и национальная кухня. Традиции и семейные обряды Народные промыслы, народные праздники</w:t>
            </w:r>
          </w:p>
        </w:tc>
        <w:tc>
          <w:tcPr>
            <w:tcW w:w="482" w:type="pct"/>
          </w:tcPr>
          <w:p w:rsidR="00024F6A" w:rsidRPr="003A390F" w:rsidRDefault="00F517B2" w:rsidP="001D34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3" w:type="pct"/>
          </w:tcPr>
          <w:p w:rsidR="00024F6A" w:rsidRPr="003A390F" w:rsidRDefault="00024F6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ОК1 - 2</w:t>
            </w:r>
            <w:r w:rsidRPr="003A39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A5F51" w:rsidRDefault="00CA5F51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  <w:r w:rsidR="00024F6A"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024F6A" w:rsidRPr="0091325E" w:rsidRDefault="00CA5F51" w:rsidP="001D34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З1-2</w:t>
            </w:r>
          </w:p>
        </w:tc>
      </w:tr>
      <w:tr w:rsidR="00024F6A" w:rsidRPr="0091325E" w:rsidTr="00820CD2">
        <w:trPr>
          <w:trHeight w:val="20"/>
        </w:trPr>
        <w:tc>
          <w:tcPr>
            <w:tcW w:w="842" w:type="pct"/>
          </w:tcPr>
          <w:p w:rsidR="00024F6A" w:rsidRPr="00024F6A" w:rsidRDefault="00024F6A" w:rsidP="001D349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3" w:type="pct"/>
            <w:tcBorders>
              <w:right w:val="single" w:sz="4" w:space="0" w:color="auto"/>
            </w:tcBorders>
          </w:tcPr>
          <w:p w:rsidR="00024F6A" w:rsidRPr="00024F6A" w:rsidRDefault="00024F6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024F6A" w:rsidRPr="00024F6A" w:rsidRDefault="00024F6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№ 1 Составление сравнительной таблицы семейных обрядов</w:t>
            </w:r>
            <w:r w:rsidR="00F517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4F6A" w:rsidRPr="00024F6A" w:rsidRDefault="00024F6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№ 2 Написание эссе «Мой родной край»</w:t>
            </w:r>
            <w:r w:rsidR="00F517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" w:type="pct"/>
          </w:tcPr>
          <w:p w:rsidR="00024F6A" w:rsidRPr="003A390F" w:rsidRDefault="00F517B2" w:rsidP="001D34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3" w:type="pct"/>
          </w:tcPr>
          <w:p w:rsidR="003A390F" w:rsidRPr="003A390F" w:rsidRDefault="003A390F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ОК1 - 2</w:t>
            </w:r>
            <w:r w:rsidRPr="003A39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A390F" w:rsidRDefault="003A390F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024F6A" w:rsidRDefault="00024F6A" w:rsidP="001D34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F51" w:rsidRPr="0091325E" w:rsidTr="00820CD2">
        <w:trPr>
          <w:trHeight w:val="20"/>
        </w:trPr>
        <w:tc>
          <w:tcPr>
            <w:tcW w:w="842" w:type="pct"/>
          </w:tcPr>
          <w:p w:rsidR="00CA5F51" w:rsidRPr="00024F6A" w:rsidRDefault="00CA5F51" w:rsidP="001D349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 Хабаровский край 18-19 века</w:t>
            </w:r>
          </w:p>
        </w:tc>
        <w:tc>
          <w:tcPr>
            <w:tcW w:w="2783" w:type="pct"/>
            <w:tcBorders>
              <w:right w:val="single" w:sz="4" w:space="0" w:color="auto"/>
            </w:tcBorders>
          </w:tcPr>
          <w:p w:rsidR="00CA5F51" w:rsidRPr="00CA5F51" w:rsidRDefault="00CA5F51" w:rsidP="001D349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F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развития Хабаровского края в 18 и 19 веках. Градостроительство. Архитектура. Индустриальное развитие: заводы, фабрики, м</w:t>
            </w:r>
            <w:r w:rsidR="00F51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нуфактуры. Культурное наследие: литература и </w:t>
            </w:r>
            <w:r w:rsidR="00F51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изобразительное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</w:t>
            </w:r>
            <w:r w:rsidR="00F51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</w:t>
            </w:r>
            <w:r w:rsidR="00F51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театр и кино</w:t>
            </w:r>
          </w:p>
        </w:tc>
        <w:tc>
          <w:tcPr>
            <w:tcW w:w="482" w:type="pct"/>
          </w:tcPr>
          <w:p w:rsidR="00CA5F51" w:rsidRPr="003A390F" w:rsidRDefault="00F517B2" w:rsidP="001D34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" w:type="pct"/>
          </w:tcPr>
          <w:p w:rsidR="00CA5F51" w:rsidRDefault="00CA5F51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3 ОК 4</w:t>
            </w:r>
          </w:p>
          <w:p w:rsidR="00CA5F51" w:rsidRDefault="00CA5F51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У1-2</w:t>
            </w:r>
          </w:p>
          <w:p w:rsidR="00CA5F51" w:rsidRPr="00F517B2" w:rsidRDefault="00F517B2" w:rsidP="001D34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F51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</w:tr>
      <w:tr w:rsidR="00F517B2" w:rsidRPr="0091325E" w:rsidTr="00820CD2">
        <w:trPr>
          <w:trHeight w:val="20"/>
        </w:trPr>
        <w:tc>
          <w:tcPr>
            <w:tcW w:w="842" w:type="pct"/>
          </w:tcPr>
          <w:p w:rsidR="00F517B2" w:rsidRPr="00024F6A" w:rsidRDefault="00F517B2" w:rsidP="001D349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 Хабаровский край 20 века</w:t>
            </w:r>
          </w:p>
        </w:tc>
        <w:tc>
          <w:tcPr>
            <w:tcW w:w="2783" w:type="pct"/>
            <w:tcBorders>
              <w:right w:val="single" w:sz="4" w:space="0" w:color="auto"/>
            </w:tcBorders>
          </w:tcPr>
          <w:p w:rsidR="00F517B2" w:rsidRPr="00F517B2" w:rsidRDefault="00F517B2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Наш край XX века. Особенности развития города в 20 веке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Социальное развитие города во второй половине 20 века.</w:t>
            </w:r>
          </w:p>
        </w:tc>
        <w:tc>
          <w:tcPr>
            <w:tcW w:w="482" w:type="pct"/>
          </w:tcPr>
          <w:p w:rsidR="00F517B2" w:rsidRPr="003A390F" w:rsidRDefault="00CC6232" w:rsidP="001D34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" w:type="pct"/>
          </w:tcPr>
          <w:p w:rsidR="00F517B2" w:rsidRDefault="00F517B2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3 ОК 4</w:t>
            </w:r>
          </w:p>
          <w:p w:rsidR="00F517B2" w:rsidRDefault="00F517B2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У1-2</w:t>
            </w:r>
          </w:p>
          <w:p w:rsidR="00F517B2" w:rsidRPr="00F517B2" w:rsidRDefault="00F517B2" w:rsidP="001D34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F51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</w:tr>
      <w:tr w:rsidR="00F517B2" w:rsidRPr="0091325E" w:rsidTr="00820CD2">
        <w:trPr>
          <w:trHeight w:val="20"/>
        </w:trPr>
        <w:tc>
          <w:tcPr>
            <w:tcW w:w="842" w:type="pct"/>
          </w:tcPr>
          <w:p w:rsidR="00F517B2" w:rsidRDefault="00F517B2" w:rsidP="001D349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3" w:type="pct"/>
            <w:tcBorders>
              <w:right w:val="single" w:sz="4" w:space="0" w:color="auto"/>
            </w:tcBorders>
          </w:tcPr>
          <w:p w:rsidR="00F517B2" w:rsidRPr="00024F6A" w:rsidRDefault="00F517B2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2 Экскурсия в краеведческий музей</w:t>
            </w:r>
          </w:p>
        </w:tc>
        <w:tc>
          <w:tcPr>
            <w:tcW w:w="482" w:type="pct"/>
          </w:tcPr>
          <w:p w:rsidR="00F517B2" w:rsidRPr="0091325E" w:rsidRDefault="00CC6232" w:rsidP="001D3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93" w:type="pct"/>
          </w:tcPr>
          <w:p w:rsidR="003A390F" w:rsidRPr="003A390F" w:rsidRDefault="003A390F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ОК1 - 2</w:t>
            </w:r>
            <w:r w:rsidRPr="003A39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517B2" w:rsidRPr="00024F6A" w:rsidRDefault="003A390F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517B2" w:rsidRPr="0091325E" w:rsidTr="00820CD2">
        <w:trPr>
          <w:trHeight w:val="20"/>
        </w:trPr>
        <w:tc>
          <w:tcPr>
            <w:tcW w:w="842" w:type="pct"/>
          </w:tcPr>
          <w:p w:rsidR="00F517B2" w:rsidRDefault="00F517B2" w:rsidP="001D349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3" w:type="pct"/>
            <w:tcBorders>
              <w:right w:val="single" w:sz="4" w:space="0" w:color="auto"/>
            </w:tcBorders>
          </w:tcPr>
          <w:p w:rsidR="00F517B2" w:rsidRPr="00CC6232" w:rsidRDefault="00F517B2" w:rsidP="001D34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2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482" w:type="pct"/>
          </w:tcPr>
          <w:p w:rsidR="00F517B2" w:rsidRPr="00CC6232" w:rsidRDefault="00F517B2" w:rsidP="001D3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F517B2" w:rsidRPr="00024F6A" w:rsidRDefault="00F517B2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7B2" w:rsidRPr="0091325E" w:rsidTr="00820CD2">
        <w:trPr>
          <w:trHeight w:val="20"/>
        </w:trPr>
        <w:tc>
          <w:tcPr>
            <w:tcW w:w="842" w:type="pct"/>
          </w:tcPr>
          <w:p w:rsidR="00F517B2" w:rsidRDefault="00F517B2" w:rsidP="001D349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3" w:type="pct"/>
            <w:tcBorders>
              <w:right w:val="single" w:sz="4" w:space="0" w:color="auto"/>
            </w:tcBorders>
          </w:tcPr>
          <w:p w:rsidR="00F517B2" w:rsidRPr="00CC6232" w:rsidRDefault="00CC6232" w:rsidP="001D34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2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F517B2" w:rsidRPr="00CC62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" w:type="pct"/>
          </w:tcPr>
          <w:p w:rsidR="00F517B2" w:rsidRPr="00CC6232" w:rsidRDefault="00CC6232" w:rsidP="001D3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93" w:type="pct"/>
          </w:tcPr>
          <w:p w:rsidR="00F517B2" w:rsidRPr="00024F6A" w:rsidRDefault="00F517B2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4F6A" w:rsidRDefault="00CA5F51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A390F" w:rsidRPr="00F374CA" w:rsidRDefault="003A390F" w:rsidP="001D349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 УСЛОВИЯ РЕАЛИЗАЦИИ </w:t>
      </w:r>
      <w:r w:rsidR="009A1F9E" w:rsidRPr="009A1F9E"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 w:rsidRPr="00F374CA">
        <w:rPr>
          <w:rFonts w:ascii="Times New Roman" w:hAnsi="Times New Roman" w:cs="Times New Roman"/>
          <w:b/>
          <w:sz w:val="24"/>
          <w:szCs w:val="24"/>
        </w:rPr>
        <w:t>ПРОГРАММЫ УЧЕБНОЙ ДИСЦИПЛИНЫ</w:t>
      </w:r>
    </w:p>
    <w:p w:rsidR="003A390F" w:rsidRPr="00F374CA" w:rsidRDefault="003A390F" w:rsidP="001D349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390F" w:rsidRPr="00F374CA" w:rsidRDefault="003A390F" w:rsidP="001D349C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3A390F" w:rsidRPr="00F374CA" w:rsidRDefault="003A390F" w:rsidP="001D349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="009A1F9E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F374CA">
        <w:rPr>
          <w:rFonts w:ascii="Times New Roman" w:hAnsi="Times New Roman" w:cs="Times New Roman"/>
          <w:sz w:val="24"/>
          <w:szCs w:val="24"/>
        </w:rPr>
        <w:t xml:space="preserve">программы учебной дисциплины предусмотрен учебный кабинет </w:t>
      </w:r>
      <w:r>
        <w:rPr>
          <w:rFonts w:ascii="Times New Roman" w:hAnsi="Times New Roman" w:cs="Times New Roman"/>
          <w:sz w:val="24"/>
          <w:szCs w:val="24"/>
        </w:rPr>
        <w:t xml:space="preserve">социально-экономических дисциплин </w:t>
      </w:r>
      <w:r w:rsidRPr="00F374CA">
        <w:rPr>
          <w:rFonts w:ascii="Times New Roman" w:hAnsi="Times New Roman" w:cs="Times New Roman"/>
          <w:sz w:val="24"/>
          <w:szCs w:val="24"/>
        </w:rPr>
        <w:t xml:space="preserve">(совмещённый). </w:t>
      </w:r>
    </w:p>
    <w:p w:rsidR="003A390F" w:rsidRPr="003A390F" w:rsidRDefault="003A390F" w:rsidP="001D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0F">
        <w:rPr>
          <w:rFonts w:ascii="Times New Roman" w:eastAsia="Times New Roman" w:hAnsi="Times New Roman" w:cs="Times New Roman"/>
          <w:iCs/>
          <w:sz w:val="24"/>
          <w:szCs w:val="24"/>
        </w:rPr>
        <w:t>Оборудование учебного кабинета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>посадочные места по количеству обучающихся;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>рабочее место преподавателя; доска магнитная;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>мебель: стеллажи, полки, шкафы.</w:t>
      </w:r>
    </w:p>
    <w:p w:rsidR="003A390F" w:rsidRPr="003A390F" w:rsidRDefault="003A390F" w:rsidP="001D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0F">
        <w:rPr>
          <w:rFonts w:ascii="Times New Roman" w:eastAsia="Times New Roman" w:hAnsi="Times New Roman" w:cs="Times New Roman"/>
          <w:iCs/>
          <w:sz w:val="24"/>
          <w:szCs w:val="24"/>
        </w:rPr>
        <w:t>Технические средства обучения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4CA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 xml:space="preserve">мультимедиа; видеопроектор;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экран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90F" w:rsidRPr="00F374CA" w:rsidRDefault="003A390F" w:rsidP="001D349C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3A390F" w:rsidRPr="00F374CA" w:rsidRDefault="003A390F" w:rsidP="001D349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3A390F" w:rsidRPr="004666FC" w:rsidRDefault="003A390F" w:rsidP="001D34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Дополнительная </w:t>
      </w:r>
      <w:r w:rsidRPr="004666FC">
        <w:rPr>
          <w:b/>
        </w:rPr>
        <w:t>литература:</w:t>
      </w:r>
    </w:p>
    <w:p w:rsidR="00A12546" w:rsidRDefault="00A12546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546">
        <w:rPr>
          <w:rFonts w:ascii="Times New Roman" w:eastAsia="Times New Roman" w:hAnsi="Times New Roman" w:cs="Times New Roman"/>
          <w:bCs/>
          <w:sz w:val="24"/>
          <w:szCs w:val="24"/>
        </w:rPr>
        <w:t xml:space="preserve">1. М.А. </w:t>
      </w:r>
      <w:proofErr w:type="spellStart"/>
      <w:r w:rsidRPr="00A12546">
        <w:rPr>
          <w:rFonts w:ascii="Times New Roman" w:eastAsia="Times New Roman" w:hAnsi="Times New Roman" w:cs="Times New Roman"/>
          <w:bCs/>
          <w:sz w:val="24"/>
          <w:szCs w:val="24"/>
        </w:rPr>
        <w:t>Думцева</w:t>
      </w:r>
      <w:proofErr w:type="spellEnd"/>
      <w:r w:rsidRPr="00A125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«Личность» история, </w:t>
      </w:r>
      <w:r w:rsidR="00302D15">
        <w:rPr>
          <w:rFonts w:ascii="Times New Roman" w:eastAsia="Times New Roman" w:hAnsi="Times New Roman" w:cs="Times New Roman"/>
          <w:bCs/>
          <w:sz w:val="24"/>
          <w:szCs w:val="24"/>
        </w:rPr>
        <w:t>2018 г</w:t>
      </w:r>
    </w:p>
    <w:p w:rsidR="00024F6A" w:rsidRPr="00A12546" w:rsidRDefault="00A12546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A12546">
        <w:rPr>
          <w:rFonts w:ascii="Times New Roman" w:eastAsia="Times New Roman" w:hAnsi="Times New Roman" w:cs="Times New Roman"/>
          <w:bCs/>
          <w:sz w:val="24"/>
          <w:szCs w:val="24"/>
        </w:rPr>
        <w:t>«Хабаровский край в лицах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80 лет Хабаровскому краю</w:t>
      </w:r>
      <w:r w:rsidRPr="00A1254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изд</w:t>
      </w:r>
      <w:r w:rsidR="002F6D8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Художественная литература 2018 </w:t>
      </w:r>
    </w:p>
    <w:p w:rsidR="00302D15" w:rsidRPr="00302D15" w:rsidRDefault="00302D15" w:rsidP="001D349C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02D15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www.gumer.info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 xml:space="preserve">(Библиотека </w:t>
      </w:r>
      <w:proofErr w:type="spellStart"/>
      <w:r w:rsidR="00302D15" w:rsidRPr="002F6D85">
        <w:rPr>
          <w:rFonts w:ascii="Times New Roman" w:hAnsi="Times New Roman" w:cs="Times New Roman"/>
          <w:sz w:val="24"/>
          <w:szCs w:val="24"/>
        </w:rPr>
        <w:t>Гумер</w:t>
      </w:r>
      <w:proofErr w:type="spellEnd"/>
      <w:r w:rsidR="00302D15" w:rsidRPr="002F6D8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02D15" w:rsidRPr="006A567F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www.bibliotekar.ru</w:t>
        </w:r>
      </w:hyperlink>
      <w:r w:rsidR="00302D15">
        <w:t xml:space="preserve"> </w:t>
      </w:r>
      <w:r w:rsidR="00302D15" w:rsidRPr="006A567F">
        <w:rPr>
          <w:rFonts w:ascii="Times New Roman" w:hAnsi="Times New Roman" w:cs="Times New Roman"/>
          <w:sz w:val="24"/>
          <w:szCs w:val="24"/>
        </w:rPr>
        <w:t xml:space="preserve">(Библиотекарь. </w:t>
      </w:r>
      <w:proofErr w:type="spellStart"/>
      <w:r w:rsidR="00302D15" w:rsidRPr="006A567F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302D15" w:rsidRPr="006A567F">
        <w:rPr>
          <w:rFonts w:ascii="Times New Roman" w:hAnsi="Times New Roman" w:cs="Times New Roman"/>
          <w:sz w:val="24"/>
          <w:szCs w:val="24"/>
        </w:rPr>
        <w:t>: электронная библиотека нехудожественной литературы по русской и мировой истории, искусству, культуре, прикладным наукам).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https://ru.wikipedia.org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(Википедия: свободная энциклопедия).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https://ru.wikisource.org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2D15" w:rsidRPr="002F6D85">
        <w:rPr>
          <w:rFonts w:ascii="Times New Roman" w:hAnsi="Times New Roman" w:cs="Times New Roman"/>
          <w:sz w:val="24"/>
          <w:szCs w:val="24"/>
        </w:rPr>
        <w:t>Викитека</w:t>
      </w:r>
      <w:proofErr w:type="spellEnd"/>
      <w:r w:rsidR="00302D15" w:rsidRPr="002F6D85">
        <w:rPr>
          <w:rFonts w:ascii="Times New Roman" w:hAnsi="Times New Roman" w:cs="Times New Roman"/>
          <w:sz w:val="24"/>
          <w:szCs w:val="24"/>
        </w:rPr>
        <w:t>: свободная библиотека).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www.wco.ru/icons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(Виртуальный каталог икон).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www.militera.lib.ru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(Военная литература: собрание текстов).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www.world-war2.chat.ru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(Вторая Мировая война в русском Интернете).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www.kulichki.com/~gumilev/HE1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(Древний Восток).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www.biograf-book.narod.ru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(Избранные биографии: биографическая литература СССР).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www.magister.msk.ru/library/library.htm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(Интернет-издательство «Библиотека»: электронные издания произведений и биографических и критических материалов).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intellect</w:t>
        </w:r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video</w:t>
        </w:r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</w:t>
        </w:r>
        <w:proofErr w:type="spellEnd"/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history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(История России и СССР: онлайн-видео).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www.old-maps.narod.ru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(Коллекция старинных карт территорий и городов России).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www.krugosvet.ru</w:t>
        </w:r>
      </w:hyperlink>
      <w:r w:rsidR="00302D15" w:rsidRPr="002F6D85">
        <w:rPr>
          <w:rFonts w:ascii="Times New Roman" w:hAnsi="Times New Roman" w:cs="Times New Roman"/>
          <w:sz w:val="24"/>
          <w:szCs w:val="24"/>
        </w:rPr>
        <w:t xml:space="preserve"> (Онлайн-энциклопедия «</w:t>
      </w:r>
      <w:proofErr w:type="spellStart"/>
      <w:r w:rsidR="00302D15" w:rsidRPr="002F6D85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="00302D15" w:rsidRPr="002F6D85">
        <w:rPr>
          <w:rFonts w:ascii="Times New Roman" w:hAnsi="Times New Roman" w:cs="Times New Roman"/>
          <w:sz w:val="24"/>
          <w:szCs w:val="24"/>
        </w:rPr>
        <w:t>»).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www.liber.rsuh.ru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(Информационный комплекс РГГУ «Научная библиотека»).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www.9may.ru</w:t>
        </w:r>
      </w:hyperlink>
      <w:r w:rsidR="00302D15" w:rsidRPr="002F6D85">
        <w:rPr>
          <w:rFonts w:ascii="Times New Roman" w:hAnsi="Times New Roman" w:cs="Times New Roman"/>
          <w:sz w:val="24"/>
          <w:szCs w:val="24"/>
        </w:rPr>
        <w:t xml:space="preserve"> (Проект-акция: «Наша Победа. День за днем»).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www.temples.ru</w:t>
        </w:r>
      </w:hyperlink>
      <w:r w:rsidR="00302D15" w:rsidRPr="002F6D85">
        <w:rPr>
          <w:rFonts w:ascii="Times New Roman" w:hAnsi="Times New Roman" w:cs="Times New Roman"/>
          <w:sz w:val="24"/>
          <w:szCs w:val="24"/>
        </w:rPr>
        <w:t>(Проект «Храмы России»).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www.radzivil.chat.ru</w:t>
        </w:r>
      </w:hyperlink>
      <w:r w:rsidR="00302D15" w:rsidRPr="002F6D85">
        <w:rPr>
          <w:rFonts w:ascii="Times New Roman" w:hAnsi="Times New Roman" w:cs="Times New Roman"/>
          <w:sz w:val="24"/>
          <w:szCs w:val="24"/>
        </w:rPr>
        <w:t>(Радзивилловская летопись с иллюстрациями).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www.borodulincollection.com/index.html</w:t>
        </w:r>
      </w:hyperlink>
      <w:r w:rsidR="00302D15" w:rsidRPr="002F6D85">
        <w:rPr>
          <w:rFonts w:ascii="Times New Roman" w:hAnsi="Times New Roman" w:cs="Times New Roman"/>
          <w:sz w:val="24"/>
          <w:szCs w:val="24"/>
        </w:rPr>
        <w:t xml:space="preserve"> (Раритеты фотохроники СССР: 1917 — 1991 гг. — коллекция Льва Бородулина).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www.rusrevolution.info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(Революция и Гражданская война: интернет-проект).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www.rodina.rg.ru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(Родина: российский исторический иллюстрированный журнал).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www.all-photo.ru/empire/index.ru.html</w:t>
        </w:r>
      </w:hyperlink>
      <w:r w:rsidR="00302D15" w:rsidRPr="002F6D85">
        <w:rPr>
          <w:rFonts w:ascii="Times New Roman" w:hAnsi="Times New Roman" w:cs="Times New Roman"/>
        </w:rPr>
        <w:t xml:space="preserve"> </w:t>
      </w:r>
      <w:r w:rsidR="00302D15" w:rsidRPr="002F6D85">
        <w:rPr>
          <w:rFonts w:ascii="Times New Roman" w:hAnsi="Times New Roman" w:cs="Times New Roman"/>
          <w:sz w:val="24"/>
          <w:szCs w:val="24"/>
        </w:rPr>
        <w:t>(Российская империя в фотографиях).</w:t>
      </w:r>
    </w:p>
    <w:p w:rsidR="00302D15" w:rsidRPr="002F6D85" w:rsidRDefault="001D349C" w:rsidP="001D34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302D15" w:rsidRPr="002F6D85">
          <w:rPr>
            <w:rStyle w:val="a7"/>
            <w:rFonts w:ascii="Times New Roman" w:hAnsi="Times New Roman" w:cs="Times New Roman"/>
            <w:sz w:val="24"/>
            <w:szCs w:val="24"/>
          </w:rPr>
          <w:t>www.arhivtime.ru</w:t>
        </w:r>
      </w:hyperlink>
      <w:r w:rsidR="00302D15" w:rsidRPr="002F6D85">
        <w:rPr>
          <w:rFonts w:ascii="Times New Roman" w:hAnsi="Times New Roman" w:cs="Times New Roman"/>
          <w:sz w:val="24"/>
          <w:szCs w:val="24"/>
        </w:rPr>
        <w:t xml:space="preserve"> (Следы времени: интернет-архив старинных фотографий, открыток, документов).</w:t>
      </w:r>
    </w:p>
    <w:p w:rsidR="00302D15" w:rsidRPr="00F7244A" w:rsidRDefault="001D349C" w:rsidP="001D3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F7244A" w:rsidRPr="002F6D8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7244A" w:rsidRPr="002F6D8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7244A" w:rsidRPr="002F6D8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habavik</w:t>
        </w:r>
        <w:proofErr w:type="spellEnd"/>
        <w:r w:rsidR="00F7244A" w:rsidRPr="002F6D8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7244A" w:rsidRPr="002F6D8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7244A" w:rsidRPr="002F6D85">
        <w:rPr>
          <w:rFonts w:ascii="Times New Roman" w:hAnsi="Times New Roman" w:cs="Times New Roman"/>
          <w:sz w:val="24"/>
          <w:szCs w:val="24"/>
        </w:rPr>
        <w:t xml:space="preserve"> </w:t>
      </w:r>
      <w:r w:rsidR="00F7244A" w:rsidRPr="00F7244A">
        <w:rPr>
          <w:rFonts w:ascii="Times New Roman" w:hAnsi="Times New Roman" w:cs="Times New Roman"/>
          <w:sz w:val="24"/>
          <w:szCs w:val="24"/>
        </w:rPr>
        <w:t>(</w:t>
      </w:r>
      <w:r w:rsidR="00F7244A">
        <w:rPr>
          <w:rFonts w:ascii="Times New Roman" w:hAnsi="Times New Roman" w:cs="Times New Roman"/>
          <w:sz w:val="24"/>
          <w:szCs w:val="24"/>
        </w:rPr>
        <w:t>портал Хабаровский край)</w:t>
      </w:r>
    </w:p>
    <w:p w:rsidR="00302D15" w:rsidRPr="00F374CA" w:rsidRDefault="00302D15" w:rsidP="001D349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302D15" w:rsidRPr="00F374CA" w:rsidRDefault="00302D15" w:rsidP="001D34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bCs/>
          <w:sz w:val="24"/>
          <w:szCs w:val="24"/>
        </w:rPr>
        <w:t xml:space="preserve">Реализация </w:t>
      </w:r>
      <w:r w:rsidR="009A1F9E">
        <w:rPr>
          <w:rFonts w:ascii="Times New Roman" w:hAnsi="Times New Roman" w:cs="Times New Roman"/>
          <w:bCs/>
          <w:sz w:val="24"/>
          <w:szCs w:val="24"/>
        </w:rPr>
        <w:t xml:space="preserve">адаптированной </w:t>
      </w:r>
      <w:r w:rsidRPr="00F374CA">
        <w:rPr>
          <w:rFonts w:ascii="Times New Roman" w:hAnsi="Times New Roman" w:cs="Times New Roman"/>
          <w:bCs/>
          <w:sz w:val="24"/>
          <w:szCs w:val="24"/>
        </w:rPr>
        <w:t>программы учебной дисциплины предусматривает выполнение обучающимися заданий для практических занятий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4CA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02D15" w:rsidRPr="00F374CA" w:rsidRDefault="00302D15" w:rsidP="001D34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</w:t>
      </w:r>
      <w:r>
        <w:rPr>
          <w:rFonts w:ascii="Times New Roman" w:hAnsi="Times New Roman" w:cs="Times New Roman"/>
          <w:bCs/>
          <w:sz w:val="24"/>
          <w:szCs w:val="24"/>
        </w:rPr>
        <w:t>а перед практическими занятиями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. Текущий контроль освоенных умений осуществляется в виде экспертной оценки результатов выполнения практических работ и заданий. </w:t>
      </w:r>
    </w:p>
    <w:p w:rsidR="00302D15" w:rsidRPr="00F374CA" w:rsidRDefault="00302D15" w:rsidP="001D34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302D15" w:rsidRPr="00F374CA" w:rsidRDefault="00302D15" w:rsidP="001D349C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302D15" w:rsidRPr="00F374CA" w:rsidRDefault="00302D15" w:rsidP="001D349C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302D15" w:rsidRPr="00302D15" w:rsidRDefault="00302D15" w:rsidP="001D349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02D15">
        <w:rPr>
          <w:rFonts w:ascii="Times New Roman" w:hAnsi="Times New Roman" w:cs="Times New Roman"/>
          <w:b/>
          <w:sz w:val="24"/>
          <w:szCs w:val="24"/>
        </w:rPr>
        <w:t>3.4 Кадровое обеспечение образовательного процесса</w:t>
      </w:r>
    </w:p>
    <w:p w:rsidR="00302D15" w:rsidRPr="00302D15" w:rsidRDefault="00302D15" w:rsidP="001D349C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02D15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педагогическое образование по специальности Филология.</w:t>
      </w:r>
    </w:p>
    <w:p w:rsidR="00302D15" w:rsidRPr="00302D15" w:rsidRDefault="00302D15" w:rsidP="001D349C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02D15">
        <w:rPr>
          <w:rFonts w:ascii="Times New Roman" w:hAnsi="Times New Roman" w:cs="Times New Roman"/>
          <w:sz w:val="24"/>
          <w:szCs w:val="24"/>
        </w:rPr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Педагог имеет</w:t>
      </w:r>
      <w:r w:rsidR="005C021F">
        <w:rPr>
          <w:rFonts w:ascii="Times New Roman" w:hAnsi="Times New Roman" w:cs="Times New Roman"/>
          <w:sz w:val="24"/>
          <w:szCs w:val="24"/>
        </w:rPr>
        <w:t xml:space="preserve"> </w:t>
      </w:r>
      <w:r w:rsidR="001D349C" w:rsidRPr="00302D15">
        <w:rPr>
          <w:rFonts w:ascii="Times New Roman" w:hAnsi="Times New Roman" w:cs="Times New Roman"/>
          <w:sz w:val="24"/>
          <w:szCs w:val="24"/>
        </w:rPr>
        <w:t>квалификацию,</w:t>
      </w:r>
      <w:r w:rsidRPr="00302D15">
        <w:rPr>
          <w:rFonts w:ascii="Times New Roman" w:hAnsi="Times New Roman" w:cs="Times New Roman"/>
          <w:sz w:val="24"/>
          <w:szCs w:val="24"/>
        </w:rPr>
        <w:t xml:space="preserve"> соответствующую занимаемой должности.</w:t>
      </w:r>
    </w:p>
    <w:p w:rsidR="00302D15" w:rsidRPr="00302D15" w:rsidRDefault="00302D15" w:rsidP="001D349C">
      <w:pPr>
        <w:spacing w:after="0" w:line="240" w:lineRule="auto"/>
        <w:ind w:firstLine="7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D15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не реже 1 раза в 3 года с учетом расширения спектра профессиональных компетенций.</w:t>
      </w:r>
    </w:p>
    <w:p w:rsidR="00024F6A" w:rsidRPr="00024F6A" w:rsidRDefault="00024F6A" w:rsidP="001D3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="00302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 И ОЦЕНКА РЕЗУЛЬТАТОВ ОСВОЕНИЯ </w:t>
      </w:r>
      <w:r w:rsidR="001D349C" w:rsidRPr="001D349C">
        <w:rPr>
          <w:rFonts w:ascii="Times New Roman" w:hAnsi="Times New Roman" w:cs="Times New Roman"/>
          <w:b/>
          <w:sz w:val="24"/>
          <w:szCs w:val="24"/>
        </w:rPr>
        <w:t>АДАПТИРОВАННОЙ ПРОГРАММЫ</w:t>
      </w:r>
      <w:r w:rsidR="001D349C" w:rsidRPr="000003B5">
        <w:rPr>
          <w:rFonts w:ascii="Times New Roman" w:hAnsi="Times New Roman" w:cs="Times New Roman"/>
          <w:sz w:val="24"/>
          <w:szCs w:val="24"/>
        </w:rPr>
        <w:t xml:space="preserve"> </w:t>
      </w: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ДИСЦИПЛИНОЙ</w:t>
      </w:r>
    </w:p>
    <w:p w:rsidR="00A12546" w:rsidRDefault="00A12546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F6A" w:rsidRPr="00024F6A" w:rsidRDefault="00024F6A" w:rsidP="001D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</w:t>
      </w:r>
      <w:r w:rsidR="00A12546">
        <w:rPr>
          <w:rFonts w:ascii="Times New Roman" w:eastAsia="Times New Roman" w:hAnsi="Times New Roman" w:cs="Times New Roman"/>
          <w:sz w:val="24"/>
          <w:szCs w:val="24"/>
        </w:rPr>
        <w:t xml:space="preserve">устного опроса,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практических занятий и </w:t>
      </w:r>
      <w:r w:rsidR="00A12546">
        <w:rPr>
          <w:rFonts w:ascii="Times New Roman" w:eastAsia="Times New Roman" w:hAnsi="Times New Roman" w:cs="Times New Roman"/>
          <w:sz w:val="24"/>
          <w:szCs w:val="24"/>
        </w:rPr>
        <w:t>дифференцированного зачёта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2659"/>
      </w:tblGrid>
      <w:tr w:rsidR="00F7244A" w:rsidRPr="006A567F" w:rsidTr="00820CD2">
        <w:tc>
          <w:tcPr>
            <w:tcW w:w="3652" w:type="dxa"/>
          </w:tcPr>
          <w:p w:rsidR="00F7244A" w:rsidRPr="006A567F" w:rsidRDefault="00F7244A" w:rsidP="001D349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67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обучения(освоенные умения, усвоенные знания</w:t>
            </w:r>
          </w:p>
        </w:tc>
        <w:tc>
          <w:tcPr>
            <w:tcW w:w="3969" w:type="dxa"/>
          </w:tcPr>
          <w:p w:rsidR="00F7244A" w:rsidRPr="006A567F" w:rsidRDefault="00F7244A" w:rsidP="001D349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67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59" w:type="dxa"/>
          </w:tcPr>
          <w:p w:rsidR="00F7244A" w:rsidRPr="006A567F" w:rsidRDefault="00F7244A" w:rsidP="001D349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67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F7244A" w:rsidRPr="006A567F" w:rsidTr="00820CD2">
        <w:tc>
          <w:tcPr>
            <w:tcW w:w="3652" w:type="dxa"/>
          </w:tcPr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полученные теоретические знания в жизни</w:t>
            </w:r>
            <w:r w:rsidRPr="00024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7244A" w:rsidRPr="00F7244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знаниями, культурой, опытом социально – ценной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244A" w:rsidRPr="00F7244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т знаниями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истории и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 развитии края.</w:t>
            </w:r>
          </w:p>
        </w:tc>
        <w:tc>
          <w:tcPr>
            <w:tcW w:w="2659" w:type="dxa"/>
          </w:tcPr>
          <w:p w:rsidR="00F7244A" w:rsidRPr="006A567F" w:rsidRDefault="00F7244A" w:rsidP="001D34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деятельности обучающегося на практических занятиях №№1-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244A" w:rsidRPr="006A567F" w:rsidTr="00820CD2">
        <w:tc>
          <w:tcPr>
            <w:tcW w:w="3652" w:type="dxa"/>
          </w:tcPr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З1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иметь представление об истории заселения края, многонациональном составе его населения;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З2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иметь представление о традициях и семейных обрядах различных народов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края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З3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иметь представление об архитектурных памятниках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Хабаровска</w:t>
            </w:r>
          </w:p>
          <w:p w:rsidR="00F7244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З4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A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об истории развития изобразительного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крае;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 сокровищах музеев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; историю развития музыкального и театрального искусства;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 литературном развитии.</w:t>
            </w:r>
          </w:p>
        </w:tc>
        <w:tc>
          <w:tcPr>
            <w:tcW w:w="3969" w:type="dxa"/>
          </w:tcPr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об истории заселения края, многонациональном составе его населения;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традициях и семейных обрядах различных народов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края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архитектурных памятниках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Хабаровска</w:t>
            </w:r>
          </w:p>
          <w:p w:rsidR="00F7244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истории развития изобразительного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крае;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 сокровищах музеев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; историю развития музыкального и театрального искусства;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 литературном развитии.</w:t>
            </w:r>
          </w:p>
        </w:tc>
        <w:tc>
          <w:tcPr>
            <w:tcW w:w="2659" w:type="dxa"/>
          </w:tcPr>
          <w:p w:rsidR="00F7244A" w:rsidRPr="00F7244A" w:rsidRDefault="00F7244A" w:rsidP="001D34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4A">
              <w:rPr>
                <w:rFonts w:ascii="Times New Roman" w:hAnsi="Times New Roman" w:cs="Times New Roman"/>
                <w:sz w:val="24"/>
                <w:szCs w:val="24"/>
              </w:rPr>
              <w:t>Устный опрос, дифференцированный зачёт</w:t>
            </w:r>
          </w:p>
        </w:tc>
      </w:tr>
      <w:tr w:rsidR="00F7244A" w:rsidRPr="006A567F" w:rsidTr="00820CD2">
        <w:tc>
          <w:tcPr>
            <w:tcW w:w="3652" w:type="dxa"/>
          </w:tcPr>
          <w:p w:rsidR="00F7244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969" w:type="dxa"/>
          </w:tcPr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выбора профессии;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мероприятиях профессиональной направленности;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Проектирование индивидуальной траектории профессионального развития</w:t>
            </w:r>
          </w:p>
        </w:tc>
        <w:tc>
          <w:tcPr>
            <w:tcW w:w="2659" w:type="dxa"/>
          </w:tcPr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Портфолио, презентации</w:t>
            </w:r>
          </w:p>
          <w:p w:rsidR="00F7244A" w:rsidRPr="00985B1B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Сертификат. Свидетельство</w:t>
            </w:r>
          </w:p>
        </w:tc>
      </w:tr>
      <w:tr w:rsidR="00F7244A" w:rsidRPr="006A567F" w:rsidTr="00820CD2">
        <w:tc>
          <w:tcPr>
            <w:tcW w:w="3652" w:type="dxa"/>
          </w:tcPr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 w:rsidR="00985B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Организовывать собственную деятельность, исходя из цели и способов её достижения, определенных руководителем</w:t>
            </w:r>
          </w:p>
        </w:tc>
        <w:tc>
          <w:tcPr>
            <w:tcW w:w="3969" w:type="dxa"/>
          </w:tcPr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задач деятельности с учетом поставленных целей и способов их достижений;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структурирование задач деятельности</w:t>
            </w:r>
          </w:p>
        </w:tc>
        <w:tc>
          <w:tcPr>
            <w:tcW w:w="2659" w:type="dxa"/>
          </w:tcPr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 результатов деятельности обучающегося в процессе освоения программы, выполнения практических занятий, учебной и производственной практики.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обучающегося (отзыв работодателя, дневник практики и т.д.)</w:t>
            </w:r>
          </w:p>
        </w:tc>
      </w:tr>
      <w:tr w:rsidR="00F7244A" w:rsidRPr="006A567F" w:rsidTr="00820CD2">
        <w:tc>
          <w:tcPr>
            <w:tcW w:w="3652" w:type="dxa"/>
          </w:tcPr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3</w:t>
            </w:r>
            <w:r w:rsidR="00985B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алгоритмом анализа рабочей ситуации;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адекватных ситуациям методов и средств контроля, оценки и коррекции собственной деятельности;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контроля, оценки и коррекции собственной деятельности;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функциональных обязанностей в рамках заданной рабочей ситуации</w:t>
            </w:r>
          </w:p>
        </w:tc>
        <w:tc>
          <w:tcPr>
            <w:tcW w:w="2659" w:type="dxa"/>
          </w:tcPr>
          <w:p w:rsidR="00985B1B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 результатов деятельности обучающегося в процессе освоения программы, практических занятий, учебной и производственной практики</w:t>
            </w:r>
            <w:r w:rsidR="00985B1B"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Отзыв работодателя</w:t>
            </w:r>
          </w:p>
          <w:p w:rsidR="00F7244A" w:rsidRPr="00024F6A" w:rsidRDefault="00F7244A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B1B" w:rsidRPr="006A567F" w:rsidTr="00820CD2">
        <w:tc>
          <w:tcPr>
            <w:tcW w:w="3652" w:type="dxa"/>
          </w:tcPr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4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3969" w:type="dxa"/>
          </w:tcPr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методами и способами поиска информации;</w:t>
            </w:r>
          </w:p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оценки значимости информации для выполнения профессиональных задач;</w:t>
            </w:r>
          </w:p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информации как средства эффективного выполнения профессиональных задач</w:t>
            </w:r>
          </w:p>
        </w:tc>
        <w:tc>
          <w:tcPr>
            <w:tcW w:w="2659" w:type="dxa"/>
          </w:tcPr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 ходе аудиторной работы, решение профессиональных задач при освоении программы</w:t>
            </w:r>
          </w:p>
        </w:tc>
      </w:tr>
      <w:tr w:rsidR="00985B1B" w:rsidRPr="006A567F" w:rsidTr="00820CD2">
        <w:tc>
          <w:tcPr>
            <w:tcW w:w="3652" w:type="dxa"/>
          </w:tcPr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5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969" w:type="dxa"/>
          </w:tcPr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персональным компьютером;</w:t>
            </w:r>
          </w:p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программного обеспечения в решении профессиональных задач;</w:t>
            </w:r>
          </w:p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применение мультимедиа в профессиональной деятельности;</w:t>
            </w:r>
          </w:p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осуществление анализа и оценки информации с использованием информационно-коммуникационных технологий (электронно-методические комплекты, </w:t>
            </w:r>
            <w:r w:rsidR="001D34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нтернет-ресурсы, электронные носители и т.д.)</w:t>
            </w:r>
          </w:p>
        </w:tc>
        <w:tc>
          <w:tcPr>
            <w:tcW w:w="2659" w:type="dxa"/>
          </w:tcPr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 ходе освоения программы</w:t>
            </w:r>
          </w:p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B1B" w:rsidRPr="006A567F" w:rsidTr="00820CD2">
        <w:tc>
          <w:tcPr>
            <w:tcW w:w="3652" w:type="dxa"/>
          </w:tcPr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6 Работать в команде, эффективно общаться с коллегами руководством, клиентами</w:t>
            </w:r>
          </w:p>
        </w:tc>
        <w:tc>
          <w:tcPr>
            <w:tcW w:w="3969" w:type="dxa"/>
          </w:tcPr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взаимодействия с коллегами в процессе решения задач;</w:t>
            </w:r>
          </w:p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проявление коллективизма;</w:t>
            </w:r>
          </w:p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технологией эффективного общения (моделирование, организация общения, управление общением, рефлексия общения) с коллегами, руководством, клиентами</w:t>
            </w:r>
          </w:p>
        </w:tc>
        <w:tc>
          <w:tcPr>
            <w:tcW w:w="2659" w:type="dxa"/>
          </w:tcPr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 ходе освоения программы.</w:t>
            </w:r>
          </w:p>
          <w:p w:rsidR="00985B1B" w:rsidRPr="00024F6A" w:rsidRDefault="00985B1B" w:rsidP="001D3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 ходе формализованных образовательных ситуаций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Осознающий себя гражданином и защитником великой страны.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сознательность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активную гражданскую позицию,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принципам честности, порядочности, открытости,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 активный и участвует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студенческом и территориальном самоуправлении, в том числе на условиях добровольчества, продуктивно взаимодейству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участву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общественных организаций.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Соблюда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нормы правопорядка, следу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идеалам гражданского общества, обеспечения безопасности, прав и свобод граждан России. Лоял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н к установкам и проявлениям представителей субкультур, отличающий их от групп с деструктивным и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и предупрежда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опасное поведение окружающих.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труда, 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собственного труда. Стрем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к формированию в сетевой среде личностно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Демонстрирующий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старшего поколения и готов к участию в социальной поддержке и волонтерских движениях.  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личности человека; уважа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и демонстрирующий уважение к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представителям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этнокультурных, социальных, конфессиональных и иных групп. Сопричаст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Соблюда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здорового и безопасного образа жизни, спорта; предупрежда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либо преодолева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алкоголя, табака,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уважение к эстетическим ценностям, обладающий основами эстетической культуры.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эстетической культуры.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820CD2" w:rsidRPr="006A567F" w:rsidTr="00820CD2">
        <w:tc>
          <w:tcPr>
            <w:tcW w:w="3652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3969" w:type="dxa"/>
            <w:vAlign w:val="center"/>
          </w:tcPr>
          <w:p w:rsidR="00820CD2" w:rsidRPr="00DB502E" w:rsidRDefault="00820CD2" w:rsidP="001D349C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659" w:type="dxa"/>
          </w:tcPr>
          <w:p w:rsidR="00820CD2" w:rsidRPr="0003014C" w:rsidRDefault="00820CD2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C021F" w:rsidRPr="006A567F" w:rsidTr="001D349C">
        <w:tc>
          <w:tcPr>
            <w:tcW w:w="10280" w:type="dxa"/>
            <w:gridSpan w:val="3"/>
            <w:vAlign w:val="center"/>
          </w:tcPr>
          <w:p w:rsidR="005C021F" w:rsidRDefault="005C021F" w:rsidP="001D34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результаты, определенные отраслевыми требованиями к деловым качествам личности</w:t>
            </w:r>
          </w:p>
        </w:tc>
      </w:tr>
      <w:tr w:rsidR="005C021F" w:rsidRPr="006A567F" w:rsidTr="00820CD2">
        <w:tc>
          <w:tcPr>
            <w:tcW w:w="3652" w:type="dxa"/>
          </w:tcPr>
          <w:p w:rsidR="005C021F" w:rsidRPr="004F3587" w:rsidRDefault="005C021F" w:rsidP="001D349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3969" w:type="dxa"/>
          </w:tcPr>
          <w:p w:rsidR="005C021F" w:rsidRPr="004F3587" w:rsidRDefault="005C021F" w:rsidP="001D349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готовност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и способност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659" w:type="dxa"/>
          </w:tcPr>
          <w:p w:rsidR="005C021F" w:rsidRPr="0003014C" w:rsidRDefault="005C021F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C021F" w:rsidRPr="006A567F" w:rsidTr="00820CD2">
        <w:tc>
          <w:tcPr>
            <w:tcW w:w="3652" w:type="dxa"/>
          </w:tcPr>
          <w:p w:rsidR="005C021F" w:rsidRPr="004F3587" w:rsidRDefault="005C021F" w:rsidP="001D349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Проявляющий сознательное отношение к непрерывному образованию как условию успешной профессиональной и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общественной деятельности</w:t>
            </w:r>
          </w:p>
        </w:tc>
        <w:tc>
          <w:tcPr>
            <w:tcW w:w="3969" w:type="dxa"/>
          </w:tcPr>
          <w:p w:rsidR="005C021F" w:rsidRPr="004F3587" w:rsidRDefault="005C021F" w:rsidP="001D349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lastRenderedPageBreak/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сознательно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659" w:type="dxa"/>
          </w:tcPr>
          <w:p w:rsidR="005C021F" w:rsidRPr="0003014C" w:rsidRDefault="005C021F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C021F" w:rsidRPr="006A567F" w:rsidTr="00820CD2">
        <w:tc>
          <w:tcPr>
            <w:tcW w:w="3652" w:type="dxa"/>
          </w:tcPr>
          <w:p w:rsidR="005C021F" w:rsidRPr="004F3587" w:rsidRDefault="005C021F" w:rsidP="001D349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3969" w:type="dxa"/>
          </w:tcPr>
          <w:p w:rsidR="005C021F" w:rsidRPr="004F3587" w:rsidRDefault="005C021F" w:rsidP="001D349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гражданско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659" w:type="dxa"/>
          </w:tcPr>
          <w:p w:rsidR="005C021F" w:rsidRPr="0003014C" w:rsidRDefault="005C021F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C021F" w:rsidRPr="006A567F" w:rsidTr="00820CD2">
        <w:tc>
          <w:tcPr>
            <w:tcW w:w="3652" w:type="dxa"/>
          </w:tcPr>
          <w:p w:rsidR="005C021F" w:rsidRPr="003E6BF7" w:rsidRDefault="005C021F" w:rsidP="001D3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3969" w:type="dxa"/>
          </w:tcPr>
          <w:p w:rsidR="005C021F" w:rsidRPr="003E6BF7" w:rsidRDefault="005C021F" w:rsidP="001D3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рим</w:t>
            </w:r>
            <w:r>
              <w:rPr>
                <w:rFonts w:ascii="Times New Roman" w:hAnsi="Times New Roman"/>
                <w:sz w:val="24"/>
                <w:szCs w:val="24"/>
              </w:rPr>
              <w:t>енения основ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659" w:type="dxa"/>
          </w:tcPr>
          <w:p w:rsidR="005C021F" w:rsidRPr="0003014C" w:rsidRDefault="005C021F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C021F" w:rsidRPr="006A567F" w:rsidTr="00820CD2">
        <w:tc>
          <w:tcPr>
            <w:tcW w:w="3652" w:type="dxa"/>
          </w:tcPr>
          <w:p w:rsidR="005C021F" w:rsidRPr="003E6BF7" w:rsidRDefault="005C021F" w:rsidP="001D3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3969" w:type="dxa"/>
          </w:tcPr>
          <w:p w:rsidR="005C021F" w:rsidRPr="003E6BF7" w:rsidRDefault="005C021F" w:rsidP="001D3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роявл</w:t>
            </w:r>
            <w:r>
              <w:rPr>
                <w:rFonts w:ascii="Times New Roman" w:hAnsi="Times New Roman"/>
                <w:sz w:val="24"/>
                <w:szCs w:val="24"/>
              </w:rPr>
              <w:t>ения ценностного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к культуре и искусству, к культуре речи и культуре поведения, к красоте и гармонии</w:t>
            </w:r>
          </w:p>
        </w:tc>
        <w:tc>
          <w:tcPr>
            <w:tcW w:w="2659" w:type="dxa"/>
          </w:tcPr>
          <w:p w:rsidR="005C021F" w:rsidRPr="0003014C" w:rsidRDefault="005C021F" w:rsidP="001D34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</w:tbl>
    <w:p w:rsidR="00024F6A" w:rsidRDefault="00024F6A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349C" w:rsidRPr="002F6D85" w:rsidRDefault="001D349C" w:rsidP="001D3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D85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АДАПТИРОВАННОЙ ПРОГРАММЫ УЧЕБНОЙ ДИСЦИПЛИНЫ</w:t>
      </w:r>
    </w:p>
    <w:p w:rsidR="001D349C" w:rsidRDefault="001D349C" w:rsidP="001D34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49C" w:rsidRPr="00C162DD" w:rsidRDefault="001D349C" w:rsidP="001D349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2DD">
        <w:rPr>
          <w:rFonts w:ascii="Times New Roman" w:hAnsi="Times New Roman" w:cs="Times New Roman"/>
          <w:b/>
          <w:sz w:val="24"/>
          <w:szCs w:val="24"/>
        </w:rPr>
        <w:t>5.1 Паспорт контрольно-оценочных средств учебной дисциплины</w:t>
      </w:r>
    </w:p>
    <w:p w:rsidR="001D349C" w:rsidRPr="00C162DD" w:rsidRDefault="001D349C" w:rsidP="001D349C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C162DD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1D349C" w:rsidRPr="00985B1B" w:rsidRDefault="001D349C" w:rsidP="001D349C">
      <w:pPr>
        <w:pStyle w:val="a8"/>
        <w:ind w:left="0" w:firstLine="709"/>
        <w:jc w:val="both"/>
      </w:pPr>
      <w:r w:rsidRPr="00985B1B">
        <w:t xml:space="preserve">Комплект контрольно-оценочных средств разработан в соответствии с программой учебной дисциплины </w:t>
      </w:r>
      <w:r>
        <w:t>ОЦ.02 Основы краеведения.</w:t>
      </w:r>
    </w:p>
    <w:p w:rsidR="001D349C" w:rsidRPr="00985B1B" w:rsidRDefault="001D349C" w:rsidP="001D349C">
      <w:pPr>
        <w:pStyle w:val="a5"/>
        <w:ind w:firstLine="709"/>
        <w:jc w:val="both"/>
        <w:rPr>
          <w:rStyle w:val="FontStyle44"/>
          <w:sz w:val="24"/>
          <w:szCs w:val="24"/>
        </w:rPr>
      </w:pPr>
      <w:r w:rsidRPr="00985B1B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B1B">
        <w:rPr>
          <w:rFonts w:ascii="Times New Roman" w:hAnsi="Times New Roman" w:cs="Times New Roman"/>
          <w:sz w:val="24"/>
          <w:szCs w:val="24"/>
        </w:rPr>
        <w:t>обучающийся должен обладать следующими умениями, знаниями</w:t>
      </w:r>
      <w:r>
        <w:rPr>
          <w:rFonts w:ascii="Times New Roman" w:hAnsi="Times New Roman" w:cs="Times New Roman"/>
          <w:sz w:val="24"/>
          <w:szCs w:val="24"/>
        </w:rPr>
        <w:t xml:space="preserve"> (см п.4)</w:t>
      </w:r>
    </w:p>
    <w:p w:rsidR="001D349C" w:rsidRDefault="001D349C" w:rsidP="001D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2DD">
        <w:rPr>
          <w:rFonts w:ascii="Times New Roman" w:eastAsia="Times New Roman" w:hAnsi="Times New Roman" w:cs="Times New Roman"/>
          <w:b/>
          <w:sz w:val="24"/>
          <w:szCs w:val="24"/>
        </w:rPr>
        <w:t xml:space="preserve">5.2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Оценочные материалы текущего контроля</w:t>
      </w:r>
    </w:p>
    <w:p w:rsidR="001D349C" w:rsidRPr="00D344B7" w:rsidRDefault="001D349C" w:rsidP="001D34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344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Практическая работа</w:t>
      </w:r>
    </w:p>
    <w:p w:rsidR="001D349C" w:rsidRPr="00D344B7" w:rsidRDefault="001D349C" w:rsidP="001D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4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«Составление сравнительной таблицы семейных обрядов»</w:t>
      </w:r>
    </w:p>
    <w:p w:rsidR="001D349C" w:rsidRPr="00D344B7" w:rsidRDefault="001D349C" w:rsidP="001D34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4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r w:rsidRPr="00D344B7">
        <w:rPr>
          <w:rFonts w:ascii="Times New Roman" w:eastAsia="Times New Roman" w:hAnsi="Times New Roman" w:cs="Times New Roman"/>
          <w:bCs/>
          <w:sz w:val="24"/>
          <w:szCs w:val="24"/>
        </w:rPr>
        <w:t>Изучить народные традиции, обычаи, праздники м</w:t>
      </w:r>
      <w:r w:rsidRPr="00D344B7">
        <w:rPr>
          <w:rFonts w:ascii="Times New Roman" w:eastAsia="Times New Roman" w:hAnsi="Times New Roman" w:cs="Times New Roman"/>
          <w:sz w:val="24"/>
          <w:szCs w:val="24"/>
        </w:rPr>
        <w:t>ногонационального населения Хабаровского края</w:t>
      </w:r>
    </w:p>
    <w:p w:rsidR="001D349C" w:rsidRPr="00D344B7" w:rsidRDefault="001D349C" w:rsidP="001D34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44B7">
        <w:rPr>
          <w:b/>
          <w:bCs/>
          <w:color w:val="000000"/>
        </w:rPr>
        <w:t>Задачи:</w:t>
      </w:r>
    </w:p>
    <w:p w:rsidR="001D349C" w:rsidRPr="00D344B7" w:rsidRDefault="001D349C" w:rsidP="001D34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Pr="00D344B7">
        <w:rPr>
          <w:color w:val="000000"/>
        </w:rPr>
        <w:t xml:space="preserve"> Составление сравнительной таблицы семейных обрядов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328"/>
      </w:tblGrid>
      <w:tr w:rsidR="001D349C" w:rsidTr="001D349C">
        <w:tc>
          <w:tcPr>
            <w:tcW w:w="1951" w:type="dxa"/>
          </w:tcPr>
          <w:p w:rsidR="001D349C" w:rsidRDefault="001D349C" w:rsidP="001D3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Народности ДВ</w:t>
            </w:r>
          </w:p>
        </w:tc>
        <w:tc>
          <w:tcPr>
            <w:tcW w:w="8328" w:type="dxa"/>
          </w:tcPr>
          <w:p w:rsidR="001D349C" w:rsidRDefault="001D349C" w:rsidP="001D3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D344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ародные традиции, обычаи, праздники</w:t>
            </w:r>
          </w:p>
        </w:tc>
      </w:tr>
      <w:tr w:rsidR="001D349C" w:rsidTr="001D349C">
        <w:tc>
          <w:tcPr>
            <w:tcW w:w="1951" w:type="dxa"/>
          </w:tcPr>
          <w:p w:rsidR="001D349C" w:rsidRPr="00BE455C" w:rsidRDefault="001D349C" w:rsidP="001D34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анайцы </w:t>
            </w:r>
          </w:p>
        </w:tc>
        <w:tc>
          <w:tcPr>
            <w:tcW w:w="8328" w:type="dxa"/>
          </w:tcPr>
          <w:p w:rsidR="001D349C" w:rsidRDefault="001D349C" w:rsidP="001D3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349C" w:rsidTr="001D349C">
        <w:tc>
          <w:tcPr>
            <w:tcW w:w="1951" w:type="dxa"/>
          </w:tcPr>
          <w:p w:rsidR="001D349C" w:rsidRPr="00BE455C" w:rsidRDefault="001D349C" w:rsidP="001D34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Негидальцы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1D349C" w:rsidRDefault="001D349C" w:rsidP="001D3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349C" w:rsidTr="001D349C">
        <w:tc>
          <w:tcPr>
            <w:tcW w:w="1951" w:type="dxa"/>
          </w:tcPr>
          <w:p w:rsidR="001D349C" w:rsidRPr="00BE455C" w:rsidRDefault="001D349C" w:rsidP="001D34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Нивхи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1D349C" w:rsidRDefault="001D349C" w:rsidP="001D3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349C" w:rsidTr="001D349C">
        <w:tc>
          <w:tcPr>
            <w:tcW w:w="1951" w:type="dxa"/>
          </w:tcPr>
          <w:p w:rsidR="001D349C" w:rsidRPr="00BE455C" w:rsidRDefault="001D349C" w:rsidP="001D34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Орочи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1D349C" w:rsidRDefault="001D349C" w:rsidP="001D3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349C" w:rsidTr="001D349C">
        <w:tc>
          <w:tcPr>
            <w:tcW w:w="1951" w:type="dxa"/>
          </w:tcPr>
          <w:p w:rsidR="001D349C" w:rsidRPr="00BE455C" w:rsidRDefault="001D349C" w:rsidP="001D34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Удэгейцы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1D349C" w:rsidRDefault="001D349C" w:rsidP="001D3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349C" w:rsidTr="001D349C">
        <w:tc>
          <w:tcPr>
            <w:tcW w:w="1951" w:type="dxa"/>
          </w:tcPr>
          <w:p w:rsidR="001D349C" w:rsidRPr="00BE455C" w:rsidRDefault="001D349C" w:rsidP="001D34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Ульчи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1D349C" w:rsidRDefault="001D349C" w:rsidP="001D3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349C" w:rsidTr="001D349C">
        <w:tc>
          <w:tcPr>
            <w:tcW w:w="1951" w:type="dxa"/>
          </w:tcPr>
          <w:p w:rsidR="001D349C" w:rsidRPr="00BE455C" w:rsidRDefault="001D349C" w:rsidP="001D34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Эвенки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1D349C" w:rsidRDefault="001D349C" w:rsidP="001D3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349C" w:rsidTr="001D349C">
        <w:tc>
          <w:tcPr>
            <w:tcW w:w="1951" w:type="dxa"/>
          </w:tcPr>
          <w:p w:rsidR="001D349C" w:rsidRPr="00BE455C" w:rsidRDefault="001D349C" w:rsidP="001D3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Эвены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1D349C" w:rsidRDefault="001D349C" w:rsidP="001D3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2F6D85" w:rsidRPr="002B7801" w:rsidRDefault="002F6D85" w:rsidP="002F6D8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B7801">
        <w:rPr>
          <w:rFonts w:ascii="Times New Roman" w:hAnsi="Times New Roman" w:cs="Times New Roman"/>
          <w:b/>
          <w:sz w:val="24"/>
          <w:szCs w:val="24"/>
        </w:rPr>
        <w:t>Критерии и шкала оценивания практических работ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B7801">
        <w:rPr>
          <w:rFonts w:ascii="Times New Roman" w:hAnsi="Times New Roman" w:cs="Times New Roman"/>
          <w:sz w:val="24"/>
          <w:szCs w:val="24"/>
        </w:rPr>
        <w:t xml:space="preserve"> Оценка «</w:t>
      </w:r>
      <w:r w:rsidRPr="002B7801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2B7801">
        <w:rPr>
          <w:rFonts w:ascii="Times New Roman" w:hAnsi="Times New Roman" w:cs="Times New Roman"/>
          <w:sz w:val="24"/>
          <w:szCs w:val="24"/>
        </w:rPr>
        <w:t xml:space="preserve">» Практическая работа выполнена в полном объеме с соблюдением необходимой последовательности. Студент работал полностью самостоятельно: подобрал необходимые для выполнения предлагаемых работ </w:t>
      </w:r>
      <w:r w:rsidRPr="002B7801">
        <w:rPr>
          <w:rFonts w:ascii="Times New Roman" w:hAnsi="Times New Roman" w:cs="Times New Roman"/>
          <w:sz w:val="24"/>
          <w:szCs w:val="24"/>
        </w:rPr>
        <w:lastRenderedPageBreak/>
        <w:t xml:space="preserve">источники знаний, показал необходимые для проведения практических работ теоретические знания, практические умения и навыки. Работа оформлена аккуратно, в оптимальной для фиксации результатов форме. </w:t>
      </w: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2B7801">
        <w:rPr>
          <w:rFonts w:ascii="Times New Roman" w:hAnsi="Times New Roman" w:cs="Times New Roman"/>
          <w:sz w:val="24"/>
          <w:szCs w:val="24"/>
        </w:rPr>
        <w:t>«</w:t>
      </w:r>
      <w:r w:rsidRPr="00846D31">
        <w:rPr>
          <w:rFonts w:ascii="Times New Roman" w:hAnsi="Times New Roman" w:cs="Times New Roman"/>
          <w:b/>
          <w:sz w:val="24"/>
          <w:szCs w:val="24"/>
        </w:rPr>
        <w:t>хорошо</w:t>
      </w:r>
      <w:r w:rsidRPr="002B7801">
        <w:rPr>
          <w:rFonts w:ascii="Times New Roman" w:hAnsi="Times New Roman" w:cs="Times New Roman"/>
          <w:sz w:val="24"/>
          <w:szCs w:val="24"/>
        </w:rPr>
        <w:t xml:space="preserve">» Практическая работа выполнена студентом в полном объеме и самостоятельно. Допускается отклонение от необходимой последовательности выполнения, не влияющее на правильность конечного результата. Использованы указанные преподавателем источники знаний. Работа показала знание основного теоретического материала и овладение умениями, необходимыми для самостоятельного выполнения работы. Допускаются неточности и небрежность в оформлении результатов работы. </w:t>
      </w: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2B7801">
        <w:rPr>
          <w:rFonts w:ascii="Times New Roman" w:hAnsi="Times New Roman" w:cs="Times New Roman"/>
          <w:sz w:val="24"/>
          <w:szCs w:val="24"/>
        </w:rPr>
        <w:t>«</w:t>
      </w:r>
      <w:r w:rsidRPr="00846D31">
        <w:rPr>
          <w:rFonts w:ascii="Times New Roman" w:hAnsi="Times New Roman" w:cs="Times New Roman"/>
          <w:b/>
          <w:sz w:val="24"/>
          <w:szCs w:val="24"/>
        </w:rPr>
        <w:t>удовлетворительно</w:t>
      </w:r>
      <w:r w:rsidRPr="002B7801">
        <w:rPr>
          <w:rFonts w:ascii="Times New Roman" w:hAnsi="Times New Roman" w:cs="Times New Roman"/>
          <w:sz w:val="24"/>
          <w:szCs w:val="24"/>
        </w:rPr>
        <w:t xml:space="preserve">» Практическая работа студентом выполнена и оформлена не полностью. Студент показал знания теоретического материала, но испытывал затруднения при самостоятельной работе, даны не полные ответы, на поставленные контрольные вопросы ответил с замечаниями. </w:t>
      </w: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2B7801">
        <w:rPr>
          <w:rFonts w:ascii="Times New Roman" w:hAnsi="Times New Roman" w:cs="Times New Roman"/>
          <w:sz w:val="24"/>
          <w:szCs w:val="24"/>
        </w:rPr>
        <w:t>«</w:t>
      </w:r>
      <w:r w:rsidRPr="00846D31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 w:rsidRPr="002B7801">
        <w:rPr>
          <w:rFonts w:ascii="Times New Roman" w:hAnsi="Times New Roman" w:cs="Times New Roman"/>
          <w:sz w:val="24"/>
          <w:szCs w:val="24"/>
        </w:rPr>
        <w:t xml:space="preserve">» Практическая работа студентом не выполнена, </w:t>
      </w:r>
      <w:r>
        <w:rPr>
          <w:rFonts w:ascii="Times New Roman" w:hAnsi="Times New Roman" w:cs="Times New Roman"/>
          <w:sz w:val="24"/>
          <w:szCs w:val="24"/>
        </w:rPr>
        <w:t>не сдана в установленные сроки.</w:t>
      </w:r>
    </w:p>
    <w:p w:rsidR="002F6D85" w:rsidRDefault="002F6D85" w:rsidP="002F6D8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Дискуссия </w:t>
      </w:r>
    </w:p>
    <w:p w:rsidR="002F6D85" w:rsidRPr="002B7801" w:rsidRDefault="002F6D85" w:rsidP="002F6D8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B7801">
        <w:rPr>
          <w:rFonts w:ascii="Times New Roman" w:hAnsi="Times New Roman" w:cs="Times New Roman"/>
          <w:b/>
          <w:sz w:val="24"/>
          <w:szCs w:val="24"/>
        </w:rPr>
        <w:t>Критерии и шкала оценивания учебной дискуссии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B7801">
        <w:rPr>
          <w:rFonts w:ascii="Times New Roman" w:hAnsi="Times New Roman" w:cs="Times New Roman"/>
          <w:sz w:val="24"/>
          <w:szCs w:val="24"/>
        </w:rPr>
        <w:t xml:space="preserve"> Оценка «</w:t>
      </w:r>
      <w:r w:rsidRPr="002B7801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2B7801">
        <w:rPr>
          <w:rFonts w:ascii="Times New Roman" w:hAnsi="Times New Roman" w:cs="Times New Roman"/>
          <w:sz w:val="24"/>
          <w:szCs w:val="24"/>
        </w:rPr>
        <w:t>» Выбранная обучающимся тема (проблема) актуальна в данном курсе; представлен подробный план-конспект, в котором отражены вопросы для круглого стола, дискуссии, полемики, диспута, дебатов; временной регламент обсуждения обоснован; даны возможные варианты ответов; использованы примеры из науки и практики</w:t>
      </w:r>
      <w:r>
        <w:rPr>
          <w:rFonts w:ascii="Times New Roman" w:hAnsi="Times New Roman" w:cs="Times New Roman"/>
          <w:sz w:val="24"/>
          <w:szCs w:val="24"/>
        </w:rPr>
        <w:t>. Оценка</w:t>
      </w:r>
      <w:r w:rsidRPr="002B7801">
        <w:rPr>
          <w:rFonts w:ascii="Times New Roman" w:hAnsi="Times New Roman" w:cs="Times New Roman"/>
          <w:sz w:val="24"/>
          <w:szCs w:val="24"/>
        </w:rPr>
        <w:t xml:space="preserve"> «</w:t>
      </w:r>
      <w:r w:rsidRPr="002B7801">
        <w:rPr>
          <w:rFonts w:ascii="Times New Roman" w:hAnsi="Times New Roman" w:cs="Times New Roman"/>
          <w:b/>
          <w:sz w:val="24"/>
          <w:szCs w:val="24"/>
        </w:rPr>
        <w:t>хорош</w:t>
      </w:r>
      <w:r w:rsidRPr="002B7801">
        <w:rPr>
          <w:rFonts w:ascii="Times New Roman" w:hAnsi="Times New Roman" w:cs="Times New Roman"/>
          <w:sz w:val="24"/>
          <w:szCs w:val="24"/>
        </w:rPr>
        <w:t>о» Выбранная обучающимся тема (проблема) актуальна в данном курсе; представлен сжатый план-конспект, в котором отражены вопросы для круглого стола, дискуссии, полемики, диспута, дебатов; временной регламент обсуждения обоснован; отсутствуют возможные варианты ответов; приведен один пример из практики</w:t>
      </w:r>
      <w:r>
        <w:rPr>
          <w:rFonts w:ascii="Times New Roman" w:hAnsi="Times New Roman" w:cs="Times New Roman"/>
          <w:sz w:val="24"/>
          <w:szCs w:val="24"/>
        </w:rPr>
        <w:t xml:space="preserve">. Оценка </w:t>
      </w:r>
      <w:r w:rsidRPr="002B7801">
        <w:rPr>
          <w:rFonts w:ascii="Times New Roman" w:hAnsi="Times New Roman" w:cs="Times New Roman"/>
          <w:sz w:val="24"/>
          <w:szCs w:val="24"/>
        </w:rPr>
        <w:t>«</w:t>
      </w:r>
      <w:r w:rsidRPr="002B7801">
        <w:rPr>
          <w:rFonts w:ascii="Times New Roman" w:hAnsi="Times New Roman" w:cs="Times New Roman"/>
          <w:b/>
          <w:sz w:val="24"/>
          <w:szCs w:val="24"/>
        </w:rPr>
        <w:t>удовлетворительно</w:t>
      </w:r>
      <w:r w:rsidRPr="002B7801">
        <w:rPr>
          <w:rFonts w:ascii="Times New Roman" w:hAnsi="Times New Roman" w:cs="Times New Roman"/>
          <w:sz w:val="24"/>
          <w:szCs w:val="24"/>
        </w:rPr>
        <w:t>» Выбранная обучающимся тема (проблема) недостаточно актуальна в данном курсе; представлен содержательно краткий план-конспект, в котором отражены вопросы для круглого стола, дискуссии, полемики, диспута, дебатов; отсутствует временной регламент обсуждения; отсутствуют возможные варианты ответов; отсутствуют примеры из практики</w:t>
      </w:r>
      <w:r>
        <w:rPr>
          <w:rFonts w:ascii="Times New Roman" w:hAnsi="Times New Roman" w:cs="Times New Roman"/>
          <w:sz w:val="24"/>
          <w:szCs w:val="24"/>
        </w:rPr>
        <w:t>. Оценка</w:t>
      </w:r>
      <w:r w:rsidRPr="002B7801">
        <w:rPr>
          <w:rFonts w:ascii="Times New Roman" w:hAnsi="Times New Roman" w:cs="Times New Roman"/>
          <w:sz w:val="24"/>
          <w:szCs w:val="24"/>
        </w:rPr>
        <w:t xml:space="preserve"> «</w:t>
      </w:r>
      <w:r w:rsidRPr="002B7801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 w:rsidRPr="002B7801">
        <w:rPr>
          <w:rFonts w:ascii="Times New Roman" w:hAnsi="Times New Roman" w:cs="Times New Roman"/>
          <w:sz w:val="24"/>
          <w:szCs w:val="24"/>
        </w:rPr>
        <w:t>» Выбранная обучающимся тема (проблема) не актуальна для данного курса; частично представлены вопросы для круглого стола, дискуссии, полемики, диспута, дебатов; отсутствует временной регламент обсуждения; отсутствуют возможные варианты ответов; отсутствуют примеры из практики.</w:t>
      </w:r>
    </w:p>
    <w:p w:rsidR="001D349C" w:rsidRPr="00D344B7" w:rsidRDefault="001D349C" w:rsidP="001D34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4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Просмотр видеоролика: </w:t>
      </w:r>
      <w:r w:rsidRPr="00D344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https://yandex.ru/video/preview/7287312949379563460</w:t>
      </w:r>
    </w:p>
    <w:p w:rsidR="001D349C" w:rsidRDefault="001D349C" w:rsidP="001D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2DD">
        <w:rPr>
          <w:rFonts w:ascii="Times New Roman" w:eastAsia="Times New Roman" w:hAnsi="Times New Roman" w:cs="Times New Roman"/>
          <w:b/>
          <w:sz w:val="24"/>
          <w:szCs w:val="24"/>
        </w:rPr>
        <w:t>Оценочные материалы промежуточной аттестации</w:t>
      </w:r>
    </w:p>
    <w:p w:rsidR="001D349C" w:rsidRDefault="001D349C" w:rsidP="001D3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Дифференцированный зачёт</w:t>
      </w:r>
    </w:p>
    <w:p w:rsidR="001D349C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уровень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Столица Хабаровского края: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Владивосток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Хабаровск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Г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од основания города Амурска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2629">
        <w:rPr>
          <w:rFonts w:ascii="Times New Roman" w:eastAsia="Times New Roman" w:hAnsi="Times New Roman" w:cs="Times New Roman"/>
          <w:bCs/>
          <w:sz w:val="24"/>
          <w:szCs w:val="24"/>
        </w:rPr>
        <w:t>а. 1939 б. 1958 в. 1993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Самые большие острова Хабаровского края? Являются одним из 7 чудес края.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остров Сахалин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proofErr w:type="spellStart"/>
      <w:r w:rsidRPr="00222629">
        <w:rPr>
          <w:rFonts w:ascii="Times New Roman" w:eastAsia="Times New Roman" w:hAnsi="Times New Roman" w:cs="Times New Roman"/>
          <w:sz w:val="24"/>
          <w:szCs w:val="24"/>
        </w:rPr>
        <w:t>Шантарские</w:t>
      </w:r>
      <w:proofErr w:type="spellEnd"/>
      <w:r w:rsidRPr="00222629">
        <w:rPr>
          <w:rFonts w:ascii="Times New Roman" w:eastAsia="Times New Roman" w:hAnsi="Times New Roman" w:cs="Times New Roman"/>
          <w:sz w:val="24"/>
          <w:szCs w:val="24"/>
        </w:rPr>
        <w:t xml:space="preserve"> острова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Курильские острова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Назовите самый молодой город Хабаровского края?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Комсомольск-на-Амуре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Амурск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Бикин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Назовите самый старейший город Хабаровского края?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Хабаровск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Советская Гавань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Николаевск-на-Амуре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Самая большая рыба Амура. Может достигать 1800 кг веса.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осётр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сазан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белый амур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Самый крупный хищник на планете из семейства кошачьих. Занесен в Красную книгу: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р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ысь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тигр амурский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северный олень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Когда замерзает Амур?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август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ноябрь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январь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Самое знаменитое растение Хабаровского края. Его называют "корень жизни", "дар бессмертия"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кедр корейский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proofErr w:type="spellStart"/>
      <w:proofErr w:type="gramStart"/>
      <w:r w:rsidRPr="00222629">
        <w:rPr>
          <w:rFonts w:ascii="Times New Roman" w:eastAsia="Times New Roman" w:hAnsi="Times New Roman" w:cs="Times New Roman"/>
          <w:sz w:val="24"/>
          <w:szCs w:val="24"/>
        </w:rPr>
        <w:t>жень-шень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липа амурская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Реликтовый представитель древних цветковых растений. Занесен в красную книгу, является одним из 7 чудес Хабаровского края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 xml:space="preserve">лилия </w:t>
      </w:r>
      <w:proofErr w:type="spellStart"/>
      <w:r w:rsidRPr="00222629">
        <w:rPr>
          <w:rFonts w:ascii="Times New Roman" w:eastAsia="Times New Roman" w:hAnsi="Times New Roman" w:cs="Times New Roman"/>
          <w:sz w:val="24"/>
          <w:szCs w:val="24"/>
        </w:rPr>
        <w:t>даурская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адонис амурский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лотос Комарова</w:t>
      </w:r>
    </w:p>
    <w:p w:rsidR="001D349C" w:rsidRPr="00222629" w:rsidRDefault="001D349C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222629">
        <w:rPr>
          <w:rFonts w:ascii="Times New Roman" w:eastAsia="Times New Roman" w:hAnsi="Times New Roman" w:cs="Times New Roman"/>
          <w:b/>
          <w:sz w:val="24"/>
          <w:szCs w:val="24"/>
        </w:rPr>
        <w:t>ровень 2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Самая высокая гора Хабаровского края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22629">
        <w:rPr>
          <w:rFonts w:ascii="Times New Roman" w:eastAsia="Times New Roman" w:hAnsi="Times New Roman" w:cs="Times New Roman"/>
          <w:sz w:val="24"/>
          <w:szCs w:val="24"/>
        </w:rPr>
        <w:t>Маглой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22629">
        <w:rPr>
          <w:rFonts w:ascii="Times New Roman" w:eastAsia="Times New Roman" w:hAnsi="Times New Roman" w:cs="Times New Roman"/>
          <w:sz w:val="24"/>
          <w:szCs w:val="24"/>
        </w:rPr>
        <w:t>Тардоки</w:t>
      </w:r>
      <w:proofErr w:type="spellEnd"/>
      <w:r w:rsidRPr="00222629">
        <w:rPr>
          <w:rFonts w:ascii="Times New Roman" w:eastAsia="Times New Roman" w:hAnsi="Times New Roman" w:cs="Times New Roman"/>
          <w:sz w:val="24"/>
          <w:szCs w:val="24"/>
        </w:rPr>
        <w:t>-Янги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. Берилл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Самое большое озеро Хабаровского края?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Pr="00222629">
        <w:rPr>
          <w:rFonts w:ascii="Times New Roman" w:eastAsia="Times New Roman" w:hAnsi="Times New Roman" w:cs="Times New Roman"/>
          <w:sz w:val="24"/>
          <w:szCs w:val="24"/>
        </w:rPr>
        <w:t>Чукчагирское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Болонь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proofErr w:type="spellStart"/>
      <w:r w:rsidRPr="00222629">
        <w:rPr>
          <w:rFonts w:ascii="Times New Roman" w:eastAsia="Times New Roman" w:hAnsi="Times New Roman" w:cs="Times New Roman"/>
          <w:sz w:val="24"/>
          <w:szCs w:val="24"/>
        </w:rPr>
        <w:t>Эворон</w:t>
      </w:r>
      <w:proofErr w:type="spellEnd"/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 какому океану относятся моря Хабаровского края?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Тихий океан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Индийский океан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Северный ледовитый океан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 какой страной Хабаровский край имеет государственную границу?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КНДР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Якутия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КНР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Сколько муниципальных районов в Хабаровском крае?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Сколько городов в Хабаровском крае?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моря омывают берега Хабаровского края?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Охотское и Японское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Черное и Охотское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Индийское и Японское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Назовите самый южный город Хабаровского края?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Николаевск-на-Амуре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Бикин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Хабаровск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 ягода созревает на Дальнем Востоке самая первая?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брусника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жимолость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земляника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Почему нерестовую миграцию тихоокеанского лосося (кета, горбуша, </w:t>
      </w:r>
      <w:proofErr w:type="spellStart"/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кижуч</w:t>
      </w:r>
      <w:proofErr w:type="spellEnd"/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др.) называют "ходом к смерти"?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рыбы после нереста погибают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во время движения к нересту рыбы съедают все на своем пути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всех рыб во время движения съедают хищники</w:t>
      </w:r>
    </w:p>
    <w:p w:rsidR="001D349C" w:rsidRPr="00222629" w:rsidRDefault="001D349C" w:rsidP="001D3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629">
        <w:rPr>
          <w:rFonts w:ascii="Times New Roman" w:eastAsia="Times New Roman" w:hAnsi="Times New Roman" w:cs="Times New Roman"/>
          <w:b/>
          <w:sz w:val="24"/>
          <w:szCs w:val="24"/>
        </w:rPr>
        <w:t>Уровень 3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Когда был образован Хабаровский край?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20 октября 1938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20 января 1938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20 октября 1999 г.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Какова протяженность реки Амур по Хабаровскому краю?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1020 км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500 км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3000 км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дерево называют "хлебным деревом" уссурийской тайги?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дуб монгольский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ясень маньчжурский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кедр корейский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Утка, которая гнездиться в дуплах деревьев. Занесена в красную книгу.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мандаринка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кряква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чирок-свистунок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Кто является самым первым первопроходцем на территории современного Хабаровского края?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Арсеньев В.К.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Москвитин И.Ю.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Хабаров Е.П.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растение на Дальнем Востоке в народе неправильно называют багульником?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 xml:space="preserve">рододендрон </w:t>
      </w:r>
      <w:proofErr w:type="spellStart"/>
      <w:r w:rsidRPr="00222629">
        <w:rPr>
          <w:rFonts w:ascii="Times New Roman" w:eastAsia="Times New Roman" w:hAnsi="Times New Roman" w:cs="Times New Roman"/>
          <w:sz w:val="24"/>
          <w:szCs w:val="24"/>
        </w:rPr>
        <w:t>даурский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шиповник амурский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орех маньчжурский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Какое единственное </w:t>
      </w:r>
      <w:proofErr w:type="spellStart"/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пробконосное</w:t>
      </w:r>
      <w:proofErr w:type="spellEnd"/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дерево в России произрастает на Дальнем Востоке?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липа маньчжурская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бархат амурский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кедр корейский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Самый крупный вид жуков обитает на юге Хабаровского края?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усач реликтовый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жук-носорог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жук навозник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29.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Кто из первопроходцев открыл реку Амур?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Поярков В.Д.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Хабаров Е.П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Арсеньев В.К.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Самая крупная наземная птица края. Размах крыльев более двух метров. Занесена в Красную книгу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цапля серая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тетерев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журавль японский</w:t>
      </w:r>
    </w:p>
    <w:p w:rsidR="001D349C" w:rsidRPr="00B96643" w:rsidRDefault="001D349C" w:rsidP="001D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B96643">
        <w:rPr>
          <w:rFonts w:ascii="Times New Roman" w:eastAsia="Times New Roman" w:hAnsi="Times New Roman" w:cs="Times New Roman"/>
          <w:b/>
          <w:sz w:val="24"/>
          <w:szCs w:val="24"/>
        </w:rPr>
        <w:t>ополнительно</w:t>
      </w:r>
    </w:p>
    <w:bookmarkEnd w:id="1"/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31.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дерево на Дальнем Востоке является самым долгоживущим? Может доживать до 700-800 лет?</w:t>
      </w:r>
    </w:p>
    <w:p w:rsidR="001D349C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 xml:space="preserve">ель </w:t>
      </w:r>
      <w:proofErr w:type="spellStart"/>
      <w:r w:rsidRPr="00222629">
        <w:rPr>
          <w:rFonts w:ascii="Times New Roman" w:eastAsia="Times New Roman" w:hAnsi="Times New Roman" w:cs="Times New Roman"/>
          <w:sz w:val="24"/>
          <w:szCs w:val="24"/>
        </w:rPr>
        <w:t>аянская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тис остроконечный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6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Крик какого копытного животного напоминает лай собаки?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лось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косуля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олень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33.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район края по праву можно назвать краем рек и озер?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Pr="00222629">
        <w:rPr>
          <w:rFonts w:ascii="Times New Roman" w:eastAsia="Times New Roman" w:hAnsi="Times New Roman" w:cs="Times New Roman"/>
          <w:sz w:val="24"/>
          <w:szCs w:val="24"/>
        </w:rPr>
        <w:t>Ульчский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Нанайский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Солнечный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34.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Какова максимальная глубина Амура?</w:t>
      </w:r>
    </w:p>
    <w:p w:rsidR="001D349C" w:rsidRPr="00222629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86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65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56 м.</w:t>
      </w:r>
    </w:p>
    <w:p w:rsidR="001D349C" w:rsidRPr="00222629" w:rsidRDefault="001D349C" w:rsidP="001D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35. </w:t>
      </w: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Кто автор слов: «Я в Амур влюблен… Проплыл по Амуру тысячи верст… Амур чрезвычайно интересный край»</w:t>
      </w:r>
    </w:p>
    <w:p w:rsidR="001D349C" w:rsidRPr="00C162DD" w:rsidRDefault="001D349C" w:rsidP="001D34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Хабаров Е.П.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proofErr w:type="spellStart"/>
      <w:r w:rsidRPr="00222629">
        <w:rPr>
          <w:rFonts w:ascii="Times New Roman" w:eastAsia="Times New Roman" w:hAnsi="Times New Roman" w:cs="Times New Roman"/>
          <w:sz w:val="24"/>
          <w:szCs w:val="24"/>
        </w:rPr>
        <w:t>Невельской</w:t>
      </w:r>
      <w:proofErr w:type="spellEnd"/>
      <w:r w:rsidRPr="00222629">
        <w:rPr>
          <w:rFonts w:ascii="Times New Roman" w:eastAsia="Times New Roman" w:hAnsi="Times New Roman" w:cs="Times New Roman"/>
          <w:sz w:val="24"/>
          <w:szCs w:val="24"/>
        </w:rPr>
        <w:t xml:space="preserve"> Г.И.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Pr="00222629">
        <w:rPr>
          <w:rFonts w:ascii="Times New Roman" w:eastAsia="Times New Roman" w:hAnsi="Times New Roman" w:cs="Times New Roman"/>
          <w:sz w:val="24"/>
          <w:szCs w:val="24"/>
        </w:rPr>
        <w:t>Чехов А.П.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b/>
          <w:sz w:val="24"/>
          <w:szCs w:val="24"/>
        </w:rPr>
        <w:t>Критерии оценивания тестирования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46D31">
        <w:rPr>
          <w:rFonts w:ascii="Times New Roman" w:hAnsi="Times New Roman" w:cs="Times New Roman"/>
          <w:sz w:val="24"/>
          <w:szCs w:val="24"/>
        </w:rPr>
        <w:t xml:space="preserve"> Оценка «</w:t>
      </w:r>
      <w:r w:rsidRPr="00846D31">
        <w:rPr>
          <w:rFonts w:ascii="Times New Roman" w:hAnsi="Times New Roman" w:cs="Times New Roman"/>
          <w:b/>
          <w:sz w:val="24"/>
          <w:szCs w:val="24"/>
        </w:rPr>
        <w:t>отличн</w:t>
      </w:r>
      <w:r w:rsidRPr="00846D31">
        <w:rPr>
          <w:rFonts w:ascii="Times New Roman" w:hAnsi="Times New Roman" w:cs="Times New Roman"/>
          <w:sz w:val="24"/>
          <w:szCs w:val="24"/>
        </w:rPr>
        <w:t xml:space="preserve">о» Студент правильно выполнил не менее </w:t>
      </w:r>
      <w:r>
        <w:rPr>
          <w:rFonts w:ascii="Times New Roman" w:hAnsi="Times New Roman" w:cs="Times New Roman"/>
          <w:sz w:val="24"/>
          <w:szCs w:val="24"/>
        </w:rPr>
        <w:t xml:space="preserve">90% заданий тестового характера. Оценка </w:t>
      </w:r>
      <w:r w:rsidRPr="00846D31">
        <w:rPr>
          <w:rFonts w:ascii="Times New Roman" w:hAnsi="Times New Roman" w:cs="Times New Roman"/>
          <w:b/>
          <w:sz w:val="24"/>
          <w:szCs w:val="24"/>
        </w:rPr>
        <w:t>«хорошо</w:t>
      </w:r>
      <w:r w:rsidRPr="00846D31">
        <w:rPr>
          <w:rFonts w:ascii="Times New Roman" w:hAnsi="Times New Roman" w:cs="Times New Roman"/>
          <w:sz w:val="24"/>
          <w:szCs w:val="24"/>
        </w:rPr>
        <w:t xml:space="preserve">» Студент правильно выполнил не менее 75% заданий тестового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846D31">
        <w:rPr>
          <w:rFonts w:ascii="Times New Roman" w:hAnsi="Times New Roman" w:cs="Times New Roman"/>
          <w:sz w:val="24"/>
          <w:szCs w:val="24"/>
        </w:rPr>
        <w:t>«</w:t>
      </w:r>
      <w:r w:rsidRPr="00846D31">
        <w:rPr>
          <w:rFonts w:ascii="Times New Roman" w:hAnsi="Times New Roman" w:cs="Times New Roman"/>
          <w:b/>
          <w:sz w:val="24"/>
          <w:szCs w:val="24"/>
        </w:rPr>
        <w:t>удовлетворительн</w:t>
      </w:r>
      <w:r w:rsidRPr="00846D31">
        <w:rPr>
          <w:rFonts w:ascii="Times New Roman" w:hAnsi="Times New Roman" w:cs="Times New Roman"/>
          <w:sz w:val="24"/>
          <w:szCs w:val="24"/>
        </w:rPr>
        <w:t xml:space="preserve">о» Студент правильно выполнил не менее 55% заданий тестового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846D31">
        <w:rPr>
          <w:rFonts w:ascii="Times New Roman" w:hAnsi="Times New Roman" w:cs="Times New Roman"/>
          <w:sz w:val="24"/>
          <w:szCs w:val="24"/>
        </w:rPr>
        <w:t>«</w:t>
      </w:r>
      <w:r w:rsidRPr="00846D31">
        <w:rPr>
          <w:rFonts w:ascii="Times New Roman" w:hAnsi="Times New Roman" w:cs="Times New Roman"/>
          <w:b/>
          <w:sz w:val="24"/>
          <w:szCs w:val="24"/>
        </w:rPr>
        <w:t>неудовлетворительн</w:t>
      </w:r>
      <w:r w:rsidRPr="00846D31">
        <w:rPr>
          <w:rFonts w:ascii="Times New Roman" w:hAnsi="Times New Roman" w:cs="Times New Roman"/>
          <w:sz w:val="24"/>
          <w:szCs w:val="24"/>
        </w:rPr>
        <w:t>о» Студент выполнил менее 50% правильных заданий тестового характера</w:t>
      </w:r>
    </w:p>
    <w:p w:rsidR="002F6D85" w:rsidRPr="00846D31" w:rsidRDefault="002F6D85" w:rsidP="002F6D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D31">
        <w:rPr>
          <w:rFonts w:ascii="Times New Roman" w:hAnsi="Times New Roman" w:cs="Times New Roman"/>
          <w:b/>
          <w:sz w:val="24"/>
          <w:szCs w:val="24"/>
        </w:rPr>
        <w:t>Темы сообщения/ докладов</w:t>
      </w:r>
    </w:p>
    <w:p w:rsidR="002F6D85" w:rsidRPr="00846D31" w:rsidRDefault="002F6D85" w:rsidP="002F6D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D31">
        <w:rPr>
          <w:rFonts w:ascii="Times New Roman" w:hAnsi="Times New Roman" w:cs="Times New Roman"/>
          <w:b/>
          <w:sz w:val="24"/>
          <w:szCs w:val="24"/>
        </w:rPr>
        <w:t>Основы краеведения родного края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1. Краеведение в </w:t>
      </w:r>
      <w:r>
        <w:rPr>
          <w:rFonts w:ascii="Times New Roman" w:hAnsi="Times New Roman" w:cs="Times New Roman"/>
          <w:sz w:val="24"/>
          <w:szCs w:val="24"/>
        </w:rPr>
        <w:t>Хабаровском</w:t>
      </w:r>
      <w:r w:rsidRPr="00846D31">
        <w:rPr>
          <w:rFonts w:ascii="Times New Roman" w:hAnsi="Times New Roman" w:cs="Times New Roman"/>
          <w:sz w:val="24"/>
          <w:szCs w:val="24"/>
        </w:rPr>
        <w:t xml:space="preserve"> крае.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2. История формирования территории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3. Географическое положение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4. Рельеф и полезные ископаемые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5. Климатические условия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6. Водные ресурсы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7. Почвы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8. Растительный мир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>ского края. Ред</w:t>
      </w:r>
      <w:r>
        <w:rPr>
          <w:rFonts w:ascii="Times New Roman" w:hAnsi="Times New Roman" w:cs="Times New Roman"/>
          <w:sz w:val="24"/>
          <w:szCs w:val="24"/>
        </w:rPr>
        <w:t>кие и исчезающие виды растений 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9. Животным мир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Редкие и исчезающие виды животных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10. Природоохранные мероприятия на территории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11. Характеристика населения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12. Общая характеристика сельского хозяйства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13. Общая характеристика промышленности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14. Характеристика сферы услуг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15. Культурно-историческая специфика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16. Народные промыслы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17. Структура и демографическое развитие населения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18. История развития населения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>19. Археологи</w:t>
      </w:r>
      <w:r>
        <w:rPr>
          <w:rFonts w:ascii="Times New Roman" w:hAnsi="Times New Roman" w:cs="Times New Roman"/>
          <w:sz w:val="24"/>
          <w:szCs w:val="24"/>
        </w:rPr>
        <w:t>ческие памятники на территории 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2F6D85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20. Особо охраняемые природные территории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Красные книги. </w:t>
      </w:r>
    </w:p>
    <w:p w:rsidR="002F6D85" w:rsidRPr="00846D31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21. Основные проблемы сохранения природы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>ского края: сохранение лесов, сохранение флоры и фауны, проблемы загрязнения водоёмов и сохранения водных ресурсов, лесные и степные пожары, проблемы сохранения почв, опустынивание, биологическое загрязнение, замусоривание территории.</w:t>
      </w:r>
    </w:p>
    <w:p w:rsidR="002F6D85" w:rsidRPr="00846D31" w:rsidRDefault="002F6D85" w:rsidP="002F6D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b/>
          <w:sz w:val="24"/>
          <w:szCs w:val="24"/>
        </w:rPr>
        <w:t>Критерии оценивания устных сообщений / докладов с предоставлением презентацией</w:t>
      </w:r>
      <w:r w:rsidRPr="00846D31">
        <w:rPr>
          <w:rFonts w:ascii="Times New Roman" w:hAnsi="Times New Roman" w:cs="Times New Roman"/>
          <w:sz w:val="24"/>
          <w:szCs w:val="24"/>
        </w:rPr>
        <w:t xml:space="preserve"> Оценка «</w:t>
      </w:r>
      <w:r w:rsidRPr="00846D31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846D31">
        <w:rPr>
          <w:rFonts w:ascii="Times New Roman" w:hAnsi="Times New Roman" w:cs="Times New Roman"/>
          <w:sz w:val="24"/>
          <w:szCs w:val="24"/>
        </w:rPr>
        <w:t xml:space="preserve">» Устное сообщение / доклад создан с использованием компьютерных технологий (презентация </w:t>
      </w:r>
      <w:proofErr w:type="spellStart"/>
      <w:r w:rsidRPr="00846D31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846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D31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846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D31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846D31">
        <w:rPr>
          <w:rFonts w:ascii="Times New Roman" w:hAnsi="Times New Roman" w:cs="Times New Roman"/>
          <w:sz w:val="24"/>
          <w:szCs w:val="24"/>
        </w:rPr>
        <w:t>– презентация, видео-презентация и др.) Использованы дополнительные источники информации. Содержание заданной темы раскрыто в полном объеме. Отражена структура устного сообщения / доклада (вступление, основная часть, заключение, присутствуют выводы и примеры). Оформление работы. Оригинальность выполнения (работа сделана самостоятельно, представлена впервые). Оценка «</w:t>
      </w:r>
      <w:r w:rsidRPr="00846D31">
        <w:rPr>
          <w:rFonts w:ascii="Times New Roman" w:hAnsi="Times New Roman" w:cs="Times New Roman"/>
          <w:b/>
          <w:sz w:val="24"/>
          <w:szCs w:val="24"/>
        </w:rPr>
        <w:t>хорошо</w:t>
      </w:r>
      <w:r w:rsidRPr="00846D31">
        <w:rPr>
          <w:rFonts w:ascii="Times New Roman" w:hAnsi="Times New Roman" w:cs="Times New Roman"/>
          <w:sz w:val="24"/>
          <w:szCs w:val="24"/>
        </w:rPr>
        <w:t xml:space="preserve">» Устное сообщение / доклад создан с использованием компьютерных технологий (презентация </w:t>
      </w:r>
      <w:proofErr w:type="spellStart"/>
      <w:r w:rsidRPr="00846D31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846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D31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846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D31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846D31">
        <w:rPr>
          <w:rFonts w:ascii="Times New Roman" w:hAnsi="Times New Roman" w:cs="Times New Roman"/>
          <w:sz w:val="24"/>
          <w:szCs w:val="24"/>
        </w:rPr>
        <w:t xml:space="preserve">– презентация, видео-презентация и др.) Содержание устного сообщения / доклада включает в себя информацию из основных источников (методическое пособие), дополнительные источники информации не использовались. Содержание заданной темы раскрыто не в полном объеме. Структура устного сообщения / доклада сохранена (вступление, основная часть, заключение, присутствуют выводы и </w:t>
      </w:r>
      <w:r w:rsidRPr="00846D31">
        <w:rPr>
          <w:rFonts w:ascii="Times New Roman" w:hAnsi="Times New Roman" w:cs="Times New Roman"/>
          <w:sz w:val="24"/>
          <w:szCs w:val="24"/>
        </w:rPr>
        <w:lastRenderedPageBreak/>
        <w:t>примеры). Оценка «</w:t>
      </w:r>
      <w:r w:rsidRPr="00846D31">
        <w:rPr>
          <w:rFonts w:ascii="Times New Roman" w:hAnsi="Times New Roman" w:cs="Times New Roman"/>
          <w:b/>
          <w:sz w:val="24"/>
          <w:szCs w:val="24"/>
        </w:rPr>
        <w:t>удовлетворительно</w:t>
      </w:r>
      <w:r w:rsidRPr="00846D31">
        <w:rPr>
          <w:rFonts w:ascii="Times New Roman" w:hAnsi="Times New Roman" w:cs="Times New Roman"/>
          <w:sz w:val="24"/>
          <w:szCs w:val="24"/>
        </w:rPr>
        <w:t>» Устное сообщение / доклад сделан устно, без использования компьютерных технологий. Содержание устного сообщения / доклада ограничено информацией только из методического пособия. Содержание заданной темы раскрыто не в полном объеме. Отсутствуют выводы и примеры. Оригинальность выполнения низкая Оценка «</w:t>
      </w:r>
      <w:r w:rsidRPr="00846D31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 w:rsidRPr="00846D3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Сообщение/</w:t>
      </w:r>
      <w:r w:rsidRPr="00846D31">
        <w:rPr>
          <w:rFonts w:ascii="Times New Roman" w:hAnsi="Times New Roman" w:cs="Times New Roman"/>
          <w:sz w:val="24"/>
          <w:szCs w:val="24"/>
        </w:rPr>
        <w:t xml:space="preserve">доклад </w:t>
      </w:r>
      <w:r>
        <w:rPr>
          <w:rFonts w:ascii="Times New Roman" w:hAnsi="Times New Roman" w:cs="Times New Roman"/>
          <w:sz w:val="24"/>
          <w:szCs w:val="24"/>
        </w:rPr>
        <w:t>не выполнен.</w:t>
      </w:r>
    </w:p>
    <w:p w:rsidR="001D349C" w:rsidRDefault="001D349C" w:rsidP="001D34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D349C" w:rsidSect="001D349C">
      <w:footerReference w:type="default" r:id="rId30"/>
      <w:pgSz w:w="11906" w:h="16838"/>
      <w:pgMar w:top="851" w:right="566" w:bottom="1134" w:left="1134" w:header="708" w:footer="708" w:gutter="0"/>
      <w:pgNumType w:start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0E9" w:rsidRDefault="00E320E9" w:rsidP="008A6A55">
      <w:pPr>
        <w:spacing w:after="0" w:line="240" w:lineRule="auto"/>
      </w:pPr>
      <w:r>
        <w:separator/>
      </w:r>
    </w:p>
  </w:endnote>
  <w:endnote w:type="continuationSeparator" w:id="0">
    <w:p w:rsidR="00E320E9" w:rsidRDefault="00E320E9" w:rsidP="008A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558831"/>
      <w:docPartObj>
        <w:docPartGallery w:val="Page Numbers (Bottom of Page)"/>
        <w:docPartUnique/>
      </w:docPartObj>
    </w:sdtPr>
    <w:sdtContent>
      <w:p w:rsidR="001D349C" w:rsidRDefault="001D349C" w:rsidP="008A6A5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26E">
          <w:rPr>
            <w:noProof/>
          </w:rPr>
          <w:t>128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0E9" w:rsidRDefault="00E320E9" w:rsidP="008A6A55">
      <w:pPr>
        <w:spacing w:after="0" w:line="240" w:lineRule="auto"/>
      </w:pPr>
      <w:r>
        <w:separator/>
      </w:r>
    </w:p>
  </w:footnote>
  <w:footnote w:type="continuationSeparator" w:id="0">
    <w:p w:rsidR="00E320E9" w:rsidRDefault="00E320E9" w:rsidP="008A6A55">
      <w:pPr>
        <w:spacing w:after="0" w:line="240" w:lineRule="auto"/>
      </w:pPr>
      <w:r>
        <w:continuationSeparator/>
      </w:r>
    </w:p>
  </w:footnote>
  <w:footnote w:id="1">
    <w:p w:rsidR="001D349C" w:rsidRDefault="001D349C" w:rsidP="005C021F">
      <w:pPr>
        <w:pStyle w:val="ae"/>
      </w:pPr>
      <w:r>
        <w:rPr>
          <w:rStyle w:val="af0"/>
        </w:rPr>
        <w:footnoteRef/>
      </w:r>
      <w:r>
        <w:t xml:space="preserve"> </w:t>
      </w:r>
      <w:r w:rsidRPr="00E71949">
        <w:rPr>
          <w:rFonts w:ascii="Times New Roman" w:hAnsi="Times New Roman" w:cs="Times New Roman"/>
        </w:rPr>
        <w:t>ОК 016-94 в ред. 7</w:t>
      </w:r>
      <w:r w:rsidRPr="00E71949">
        <w:rPr>
          <w:rFonts w:ascii="Georgia" w:hAnsi="Georgia"/>
          <w:color w:val="303135"/>
          <w:sz w:val="12"/>
          <w:szCs w:val="12"/>
          <w:shd w:val="clear" w:color="auto" w:fill="FFFFFF"/>
        </w:rPr>
        <w:t xml:space="preserve"> </w:t>
      </w:r>
      <w:r w:rsidRPr="00E71949">
        <w:rPr>
          <w:rFonts w:ascii="Times New Roman" w:hAnsi="Times New Roman" w:cs="Times New Roman"/>
          <w:color w:val="303135"/>
          <w:shd w:val="clear" w:color="auto" w:fill="FFFFFF"/>
        </w:rPr>
        <w:t>/2012 ОКПДТР на 2018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15F7F"/>
    <w:multiLevelType w:val="multilevel"/>
    <w:tmpl w:val="9BD0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4F6A"/>
    <w:rsid w:val="00016ABE"/>
    <w:rsid w:val="00024F6A"/>
    <w:rsid w:val="0012263C"/>
    <w:rsid w:val="001D349C"/>
    <w:rsid w:val="002732E5"/>
    <w:rsid w:val="00276610"/>
    <w:rsid w:val="002D6FA5"/>
    <w:rsid w:val="002F6D85"/>
    <w:rsid w:val="00302D15"/>
    <w:rsid w:val="003030D8"/>
    <w:rsid w:val="00397400"/>
    <w:rsid w:val="003A390F"/>
    <w:rsid w:val="005C021F"/>
    <w:rsid w:val="00653C34"/>
    <w:rsid w:val="00656DF3"/>
    <w:rsid w:val="006C7A4B"/>
    <w:rsid w:val="006D2840"/>
    <w:rsid w:val="006F1103"/>
    <w:rsid w:val="0076585C"/>
    <w:rsid w:val="007A0058"/>
    <w:rsid w:val="007C3BC6"/>
    <w:rsid w:val="007F5D14"/>
    <w:rsid w:val="00820CD2"/>
    <w:rsid w:val="008A6A55"/>
    <w:rsid w:val="00985B1B"/>
    <w:rsid w:val="009A1F9E"/>
    <w:rsid w:val="009E6611"/>
    <w:rsid w:val="00A12546"/>
    <w:rsid w:val="00AD0480"/>
    <w:rsid w:val="00B229D0"/>
    <w:rsid w:val="00B2415D"/>
    <w:rsid w:val="00C05064"/>
    <w:rsid w:val="00C162DD"/>
    <w:rsid w:val="00C75915"/>
    <w:rsid w:val="00CA5F51"/>
    <w:rsid w:val="00CC6232"/>
    <w:rsid w:val="00D54B22"/>
    <w:rsid w:val="00D6159F"/>
    <w:rsid w:val="00D95137"/>
    <w:rsid w:val="00E320E9"/>
    <w:rsid w:val="00E6642C"/>
    <w:rsid w:val="00F517B2"/>
    <w:rsid w:val="00F7244A"/>
    <w:rsid w:val="00F90091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ABE3"/>
  <w15:docId w15:val="{00C71AF6-00BA-4179-AEC1-DC318E0F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58"/>
  </w:style>
  <w:style w:type="paragraph" w:styleId="1">
    <w:name w:val="heading 1"/>
    <w:basedOn w:val="a"/>
    <w:link w:val="10"/>
    <w:uiPriority w:val="9"/>
    <w:qFormat/>
    <w:rsid w:val="00024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F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2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024F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024F6A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024F6A"/>
  </w:style>
  <w:style w:type="character" w:styleId="a7">
    <w:name w:val="Hyperlink"/>
    <w:basedOn w:val="a0"/>
    <w:uiPriority w:val="99"/>
    <w:unhideWhenUsed/>
    <w:rsid w:val="00302D1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985B1B"/>
    <w:pPr>
      <w:spacing w:after="0" w:line="240" w:lineRule="auto"/>
      <w:ind w:left="720" w:hanging="357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ntStyle44">
    <w:name w:val="Font Style44"/>
    <w:rsid w:val="00985B1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985B1B"/>
    <w:rPr>
      <w:rFonts w:ascii="Times New Roman" w:eastAsia="MS Mincho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A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6A55"/>
  </w:style>
  <w:style w:type="paragraph" w:styleId="ac">
    <w:name w:val="footer"/>
    <w:basedOn w:val="a"/>
    <w:link w:val="ad"/>
    <w:uiPriority w:val="99"/>
    <w:unhideWhenUsed/>
    <w:rsid w:val="008A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6A55"/>
  </w:style>
  <w:style w:type="paragraph" w:styleId="ae">
    <w:name w:val="footnote text"/>
    <w:basedOn w:val="a"/>
    <w:link w:val="af"/>
    <w:uiPriority w:val="99"/>
    <w:semiHidden/>
    <w:unhideWhenUsed/>
    <w:rsid w:val="005C021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C021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C021F"/>
    <w:rPr>
      <w:vertAlign w:val="superscript"/>
    </w:rPr>
  </w:style>
  <w:style w:type="paragraph" w:customStyle="1" w:styleId="Style2">
    <w:name w:val="Style2"/>
    <w:basedOn w:val="a"/>
    <w:uiPriority w:val="99"/>
    <w:rsid w:val="00B229D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Calibri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E1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r.ru" TargetMode="External"/><Relationship Id="rId13" Type="http://schemas.openxmlformats.org/officeDocument/2006/relationships/hyperlink" Target="http://www.world-war2.chat.ru" TargetMode="External"/><Relationship Id="rId18" Type="http://schemas.openxmlformats.org/officeDocument/2006/relationships/hyperlink" Target="http://www.old-maps.narod.ru" TargetMode="External"/><Relationship Id="rId26" Type="http://schemas.openxmlformats.org/officeDocument/2006/relationships/hyperlink" Target="http://www.rodina.rg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9may.ru" TargetMode="External"/><Relationship Id="rId7" Type="http://schemas.openxmlformats.org/officeDocument/2006/relationships/hyperlink" Target="http://www.gumer.info" TargetMode="External"/><Relationship Id="rId12" Type="http://schemas.openxmlformats.org/officeDocument/2006/relationships/hyperlink" Target="http://www.militera.lib.ru" TargetMode="External"/><Relationship Id="rId17" Type="http://schemas.openxmlformats.org/officeDocument/2006/relationships/hyperlink" Target="http://www.intellect-video.com/russian-history" TargetMode="External"/><Relationship Id="rId25" Type="http://schemas.openxmlformats.org/officeDocument/2006/relationships/hyperlink" Target="http://www.rusrevolution.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gister.msk.ru/library/library.htm" TargetMode="External"/><Relationship Id="rId20" Type="http://schemas.openxmlformats.org/officeDocument/2006/relationships/hyperlink" Target="http://www.liber.rsuh.ru" TargetMode="External"/><Relationship Id="rId29" Type="http://schemas.openxmlformats.org/officeDocument/2006/relationships/hyperlink" Target="http://WWW.habavi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co.ru/icons" TargetMode="External"/><Relationship Id="rId24" Type="http://schemas.openxmlformats.org/officeDocument/2006/relationships/hyperlink" Target="http://www.borodulincollection.com/index.htm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iograf-book.narod.ru" TargetMode="External"/><Relationship Id="rId23" Type="http://schemas.openxmlformats.org/officeDocument/2006/relationships/hyperlink" Target="http://www.radzivil.chat.ru" TargetMode="External"/><Relationship Id="rId28" Type="http://schemas.openxmlformats.org/officeDocument/2006/relationships/hyperlink" Target="http://www.arhivtime.ru" TargetMode="External"/><Relationship Id="rId10" Type="http://schemas.openxmlformats.org/officeDocument/2006/relationships/hyperlink" Target="https://ru.wikisource.org" TargetMode="External"/><Relationship Id="rId19" Type="http://schemas.openxmlformats.org/officeDocument/2006/relationships/hyperlink" Target="http://www.krugosvet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" TargetMode="External"/><Relationship Id="rId14" Type="http://schemas.openxmlformats.org/officeDocument/2006/relationships/hyperlink" Target="http://www.kulichki.com/~gumilev/HE1" TargetMode="External"/><Relationship Id="rId22" Type="http://schemas.openxmlformats.org/officeDocument/2006/relationships/hyperlink" Target="http://www.temples.ru" TargetMode="External"/><Relationship Id="rId27" Type="http://schemas.openxmlformats.org/officeDocument/2006/relationships/hyperlink" Target="http://www.all-photo.ru/empire/index.ru.htm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16</Pages>
  <Words>5471</Words>
  <Characters>31188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15</cp:revision>
  <cp:lastPrinted>2024-01-18T03:59:00Z</cp:lastPrinted>
  <dcterms:created xsi:type="dcterms:W3CDTF">2021-08-23T06:43:00Z</dcterms:created>
  <dcterms:modified xsi:type="dcterms:W3CDTF">2024-01-18T04:01:00Z</dcterms:modified>
</cp:coreProperties>
</file>