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5BA" w:rsidRPr="008F4977" w:rsidRDefault="008F4977" w:rsidP="005D3970">
      <w:pPr>
        <w:spacing w:after="0"/>
        <w:jc w:val="right"/>
        <w:rPr>
          <w:rFonts w:ascii="Times New Roman" w:hAnsi="Times New Roman" w:cs="Times New Roman"/>
          <w:sz w:val="24"/>
          <w:szCs w:val="24"/>
        </w:rPr>
      </w:pPr>
      <w:r>
        <w:rPr>
          <w:rFonts w:ascii="Times New Roman" w:hAnsi="Times New Roman" w:cs="Times New Roman"/>
          <w:sz w:val="24"/>
          <w:szCs w:val="24"/>
        </w:rPr>
        <w:t>Приложение 4.</w:t>
      </w:r>
    </w:p>
    <w:p w:rsidR="005D3970" w:rsidRPr="008F4977" w:rsidRDefault="007E6731" w:rsidP="005D3970">
      <w:pPr>
        <w:spacing w:after="0"/>
        <w:jc w:val="right"/>
        <w:rPr>
          <w:rFonts w:ascii="Times New Roman" w:hAnsi="Times New Roman" w:cs="Times New Roman"/>
          <w:sz w:val="24"/>
          <w:szCs w:val="24"/>
        </w:rPr>
      </w:pPr>
      <w:r w:rsidRPr="008F4977">
        <w:rPr>
          <w:rFonts w:ascii="Times New Roman" w:hAnsi="Times New Roman" w:cs="Times New Roman"/>
          <w:sz w:val="24"/>
          <w:szCs w:val="24"/>
        </w:rPr>
        <w:t>к</w:t>
      </w:r>
      <w:r w:rsidR="005D3970" w:rsidRPr="008F4977">
        <w:rPr>
          <w:rFonts w:ascii="Times New Roman" w:hAnsi="Times New Roman" w:cs="Times New Roman"/>
          <w:sz w:val="24"/>
          <w:szCs w:val="24"/>
        </w:rPr>
        <w:t xml:space="preserve"> ОПОП ППССЗ</w:t>
      </w:r>
    </w:p>
    <w:p w:rsidR="008F4977" w:rsidRDefault="00A314E8" w:rsidP="00A314E8">
      <w:pPr>
        <w:pStyle w:val="a8"/>
        <w:spacing w:after="0"/>
        <w:jc w:val="right"/>
        <w:rPr>
          <w:sz w:val="24"/>
          <w:szCs w:val="24"/>
        </w:rPr>
      </w:pPr>
      <w:r w:rsidRPr="00A314E8">
        <w:rPr>
          <w:rFonts w:eastAsia="Times New Roman"/>
          <w:bCs/>
          <w:iCs/>
          <w:sz w:val="24"/>
          <w:szCs w:val="24"/>
          <w:lang w:eastAsia="ru-RU"/>
        </w:rPr>
        <w:t>38.02.01 Экономика и бухгалтерский учет (по отраслям)</w:t>
      </w:r>
    </w:p>
    <w:p w:rsidR="008F4977" w:rsidRPr="00C84F0A" w:rsidRDefault="008F4977" w:rsidP="008F4977">
      <w:pPr>
        <w:pStyle w:val="a8"/>
        <w:spacing w:after="0"/>
        <w:jc w:val="center"/>
        <w:rPr>
          <w:sz w:val="24"/>
          <w:szCs w:val="24"/>
        </w:rPr>
      </w:pPr>
      <w:r w:rsidRPr="00C84F0A">
        <w:rPr>
          <w:sz w:val="24"/>
          <w:szCs w:val="24"/>
        </w:rPr>
        <w:t>Министерство образования и науки Хабаровского края</w:t>
      </w:r>
    </w:p>
    <w:p w:rsidR="008F4977" w:rsidRPr="00C84F0A" w:rsidRDefault="008F4977" w:rsidP="008F4977">
      <w:pPr>
        <w:pStyle w:val="a8"/>
        <w:spacing w:after="0"/>
        <w:jc w:val="center"/>
        <w:rPr>
          <w:sz w:val="24"/>
          <w:szCs w:val="24"/>
        </w:rPr>
      </w:pPr>
      <w:r w:rsidRPr="00C84F0A">
        <w:rPr>
          <w:sz w:val="24"/>
          <w:szCs w:val="24"/>
        </w:rPr>
        <w:t>Краевое государственное бюджетное профессиональное образовательное учреждение</w:t>
      </w:r>
    </w:p>
    <w:p w:rsidR="008F4977" w:rsidRPr="00C84F0A" w:rsidRDefault="008F4977" w:rsidP="008F4977">
      <w:pPr>
        <w:pStyle w:val="a8"/>
        <w:spacing w:after="0"/>
        <w:jc w:val="center"/>
        <w:rPr>
          <w:sz w:val="24"/>
          <w:szCs w:val="24"/>
        </w:rPr>
      </w:pPr>
      <w:r w:rsidRPr="00C84F0A">
        <w:rPr>
          <w:sz w:val="24"/>
          <w:szCs w:val="24"/>
        </w:rPr>
        <w:t>«Хорский агропромышленный техникум»</w:t>
      </w:r>
    </w:p>
    <w:p w:rsidR="008F4977" w:rsidRPr="00C84F0A" w:rsidRDefault="008F4977" w:rsidP="008F4977">
      <w:pPr>
        <w:pStyle w:val="a8"/>
        <w:ind w:left="5664"/>
        <w:rPr>
          <w:sz w:val="24"/>
          <w:szCs w:val="24"/>
        </w:rPr>
      </w:pPr>
    </w:p>
    <w:p w:rsidR="005D3970" w:rsidRPr="008F4977" w:rsidRDefault="005D3970" w:rsidP="005D3970">
      <w:pPr>
        <w:autoSpaceDE w:val="0"/>
        <w:autoSpaceDN w:val="0"/>
        <w:adjustRightInd w:val="0"/>
        <w:spacing w:after="0"/>
        <w:jc w:val="center"/>
        <w:rPr>
          <w:rFonts w:ascii="Times New Roman" w:hAnsi="Times New Roman" w:cs="Times New Roman"/>
          <w:sz w:val="24"/>
          <w:szCs w:val="24"/>
        </w:rPr>
      </w:pPr>
    </w:p>
    <w:p w:rsidR="005D3970" w:rsidRPr="008F4977" w:rsidRDefault="005D3970" w:rsidP="005D3970">
      <w:pPr>
        <w:autoSpaceDE w:val="0"/>
        <w:autoSpaceDN w:val="0"/>
        <w:adjustRightInd w:val="0"/>
        <w:spacing w:after="0"/>
        <w:jc w:val="center"/>
        <w:rPr>
          <w:rFonts w:ascii="Times New Roman" w:hAnsi="Times New Roman" w:cs="Times New Roman"/>
          <w:b/>
          <w:sz w:val="24"/>
          <w:szCs w:val="24"/>
        </w:rPr>
      </w:pPr>
      <w:r w:rsidRPr="008F4977">
        <w:rPr>
          <w:rFonts w:ascii="Times New Roman" w:hAnsi="Times New Roman" w:cs="Times New Roman"/>
          <w:b/>
          <w:sz w:val="24"/>
          <w:szCs w:val="24"/>
        </w:rPr>
        <w:t>ПРОГРАММА</w:t>
      </w:r>
    </w:p>
    <w:p w:rsidR="005D3970" w:rsidRPr="008F4977" w:rsidRDefault="005D3970" w:rsidP="005D3970">
      <w:pPr>
        <w:autoSpaceDE w:val="0"/>
        <w:autoSpaceDN w:val="0"/>
        <w:adjustRightInd w:val="0"/>
        <w:spacing w:after="0"/>
        <w:jc w:val="center"/>
        <w:rPr>
          <w:rFonts w:ascii="Times New Roman" w:hAnsi="Times New Roman" w:cs="Times New Roman"/>
          <w:b/>
          <w:sz w:val="24"/>
          <w:szCs w:val="24"/>
        </w:rPr>
      </w:pPr>
      <w:r w:rsidRPr="008F4977">
        <w:rPr>
          <w:rFonts w:ascii="Times New Roman" w:hAnsi="Times New Roman" w:cs="Times New Roman"/>
          <w:b/>
          <w:sz w:val="24"/>
          <w:szCs w:val="24"/>
        </w:rPr>
        <w:t>ГОСУДАРСТВЕННОЙ ИТОГОВОЙ АТТЕСТАЦИИ</w:t>
      </w:r>
    </w:p>
    <w:p w:rsidR="008F4977" w:rsidRDefault="008F4977" w:rsidP="008F4977">
      <w:pPr>
        <w:pStyle w:val="a8"/>
        <w:spacing w:after="0"/>
        <w:rPr>
          <w:sz w:val="24"/>
          <w:szCs w:val="24"/>
        </w:rPr>
      </w:pPr>
    </w:p>
    <w:p w:rsidR="008F4977" w:rsidRPr="008F4977" w:rsidRDefault="008F4977" w:rsidP="008F4977">
      <w:pPr>
        <w:pStyle w:val="a8"/>
        <w:spacing w:after="0"/>
        <w:rPr>
          <w:sz w:val="24"/>
          <w:szCs w:val="24"/>
        </w:rPr>
      </w:pPr>
      <w:r w:rsidRPr="008F4977">
        <w:rPr>
          <w:sz w:val="24"/>
          <w:szCs w:val="24"/>
        </w:rPr>
        <w:t xml:space="preserve">Профиль подготовки: </w:t>
      </w:r>
      <w:r w:rsidR="00A314E8">
        <w:rPr>
          <w:sz w:val="24"/>
          <w:szCs w:val="24"/>
        </w:rPr>
        <w:t>социально-экономический</w:t>
      </w:r>
    </w:p>
    <w:p w:rsidR="008F4977" w:rsidRPr="008F4977" w:rsidRDefault="008F4977" w:rsidP="008F4977">
      <w:pPr>
        <w:spacing w:after="0"/>
        <w:rPr>
          <w:rFonts w:ascii="Times New Roman" w:hAnsi="Times New Roman" w:cs="Times New Roman"/>
          <w:i/>
        </w:rPr>
      </w:pPr>
      <w:r w:rsidRPr="008F4977">
        <w:rPr>
          <w:rFonts w:ascii="Times New Roman" w:hAnsi="Times New Roman" w:cs="Times New Roman"/>
        </w:rPr>
        <w:t xml:space="preserve">Специальность: </w:t>
      </w:r>
      <w:r w:rsidR="00A314E8" w:rsidRPr="00A314E8">
        <w:rPr>
          <w:rFonts w:ascii="Times New Roman" w:eastAsia="Times New Roman" w:hAnsi="Times New Roman" w:cs="Times New Roman"/>
          <w:bCs/>
          <w:iCs/>
          <w:sz w:val="24"/>
          <w:szCs w:val="24"/>
        </w:rPr>
        <w:t>38.02.01 Экономика и бухгалтерский учет (по отраслям)</w:t>
      </w:r>
    </w:p>
    <w:p w:rsidR="008F4977" w:rsidRDefault="008F4977" w:rsidP="008F4977">
      <w:pPr>
        <w:pStyle w:val="a8"/>
        <w:spacing w:after="0"/>
        <w:rPr>
          <w:sz w:val="24"/>
          <w:szCs w:val="24"/>
        </w:rPr>
      </w:pPr>
      <w:r>
        <w:rPr>
          <w:sz w:val="24"/>
          <w:szCs w:val="24"/>
        </w:rPr>
        <w:t xml:space="preserve">Квалификация: </w:t>
      </w:r>
      <w:r w:rsidR="00A314E8">
        <w:rPr>
          <w:sz w:val="24"/>
          <w:szCs w:val="24"/>
        </w:rPr>
        <w:t>бухгалтер</w:t>
      </w:r>
    </w:p>
    <w:p w:rsidR="008F4977" w:rsidRPr="008F4977" w:rsidRDefault="008F4977" w:rsidP="008F4977">
      <w:pPr>
        <w:pStyle w:val="a8"/>
        <w:spacing w:after="0"/>
        <w:rPr>
          <w:sz w:val="24"/>
          <w:szCs w:val="24"/>
        </w:rPr>
      </w:pPr>
      <w:r w:rsidRPr="008F4977">
        <w:rPr>
          <w:sz w:val="24"/>
          <w:szCs w:val="24"/>
        </w:rPr>
        <w:t xml:space="preserve">Форма обучения: </w:t>
      </w:r>
      <w:r w:rsidR="008B5C54">
        <w:rPr>
          <w:sz w:val="24"/>
          <w:szCs w:val="24"/>
        </w:rPr>
        <w:t>за</w:t>
      </w:r>
      <w:r w:rsidRPr="008F4977">
        <w:rPr>
          <w:sz w:val="24"/>
          <w:szCs w:val="24"/>
        </w:rPr>
        <w:t>очная</w:t>
      </w:r>
    </w:p>
    <w:p w:rsidR="005D3970" w:rsidRDefault="005D3970" w:rsidP="008F4977">
      <w:pPr>
        <w:autoSpaceDE w:val="0"/>
        <w:autoSpaceDN w:val="0"/>
        <w:adjustRightInd w:val="0"/>
        <w:spacing w:after="0"/>
        <w:jc w:val="center"/>
        <w:rPr>
          <w:rFonts w:ascii="Times New Roman" w:hAnsi="Times New Roman" w:cs="Times New Roman"/>
          <w:sz w:val="24"/>
          <w:szCs w:val="24"/>
        </w:rPr>
      </w:pPr>
    </w:p>
    <w:p w:rsidR="008B5C54" w:rsidRDefault="008B5C54" w:rsidP="008F4977">
      <w:pPr>
        <w:pStyle w:val="a8"/>
        <w:jc w:val="center"/>
        <w:rPr>
          <w:sz w:val="24"/>
          <w:szCs w:val="24"/>
        </w:rPr>
      </w:pPr>
    </w:p>
    <w:p w:rsidR="008B5C54" w:rsidRDefault="008B5C54" w:rsidP="008F4977">
      <w:pPr>
        <w:pStyle w:val="a8"/>
        <w:jc w:val="center"/>
        <w:rPr>
          <w:sz w:val="24"/>
          <w:szCs w:val="24"/>
        </w:rPr>
      </w:pPr>
    </w:p>
    <w:p w:rsidR="008B5C54" w:rsidRDefault="008B5C54" w:rsidP="008F4977">
      <w:pPr>
        <w:pStyle w:val="a8"/>
        <w:jc w:val="center"/>
        <w:rPr>
          <w:sz w:val="24"/>
          <w:szCs w:val="24"/>
        </w:rPr>
      </w:pPr>
    </w:p>
    <w:p w:rsidR="008B5C54" w:rsidRDefault="008B5C54" w:rsidP="008F4977">
      <w:pPr>
        <w:pStyle w:val="a8"/>
        <w:jc w:val="center"/>
        <w:rPr>
          <w:sz w:val="24"/>
          <w:szCs w:val="24"/>
        </w:rPr>
      </w:pPr>
    </w:p>
    <w:p w:rsidR="008B5C54" w:rsidRDefault="008B5C54" w:rsidP="008F4977">
      <w:pPr>
        <w:pStyle w:val="a8"/>
        <w:jc w:val="center"/>
        <w:rPr>
          <w:sz w:val="24"/>
          <w:szCs w:val="24"/>
        </w:rPr>
      </w:pPr>
    </w:p>
    <w:p w:rsidR="008B5C54" w:rsidRDefault="008B5C54" w:rsidP="008F4977">
      <w:pPr>
        <w:pStyle w:val="a8"/>
        <w:jc w:val="center"/>
        <w:rPr>
          <w:sz w:val="24"/>
          <w:szCs w:val="24"/>
        </w:rPr>
      </w:pPr>
    </w:p>
    <w:p w:rsidR="008B5C54" w:rsidRDefault="008B5C54" w:rsidP="008F4977">
      <w:pPr>
        <w:pStyle w:val="a8"/>
        <w:jc w:val="center"/>
        <w:rPr>
          <w:sz w:val="24"/>
          <w:szCs w:val="24"/>
        </w:rPr>
      </w:pPr>
    </w:p>
    <w:p w:rsidR="008B5C54" w:rsidRDefault="008B5C54" w:rsidP="008F4977">
      <w:pPr>
        <w:pStyle w:val="a8"/>
        <w:jc w:val="center"/>
        <w:rPr>
          <w:sz w:val="24"/>
          <w:szCs w:val="24"/>
        </w:rPr>
      </w:pPr>
    </w:p>
    <w:p w:rsidR="008B5C54" w:rsidRDefault="008B5C54" w:rsidP="008F4977">
      <w:pPr>
        <w:pStyle w:val="a8"/>
        <w:jc w:val="center"/>
        <w:rPr>
          <w:sz w:val="24"/>
          <w:szCs w:val="24"/>
        </w:rPr>
      </w:pPr>
    </w:p>
    <w:p w:rsidR="008B5C54" w:rsidRDefault="008B5C54" w:rsidP="008F4977">
      <w:pPr>
        <w:pStyle w:val="a8"/>
        <w:jc w:val="center"/>
        <w:rPr>
          <w:sz w:val="24"/>
          <w:szCs w:val="24"/>
        </w:rPr>
      </w:pPr>
    </w:p>
    <w:p w:rsidR="008B5C54" w:rsidRDefault="008B5C54" w:rsidP="008F4977">
      <w:pPr>
        <w:pStyle w:val="a8"/>
        <w:jc w:val="center"/>
        <w:rPr>
          <w:sz w:val="24"/>
          <w:szCs w:val="24"/>
        </w:rPr>
      </w:pPr>
    </w:p>
    <w:p w:rsidR="008B5C54" w:rsidRDefault="008B5C54" w:rsidP="008F4977">
      <w:pPr>
        <w:pStyle w:val="a8"/>
        <w:jc w:val="center"/>
        <w:rPr>
          <w:sz w:val="24"/>
          <w:szCs w:val="24"/>
        </w:rPr>
      </w:pPr>
    </w:p>
    <w:p w:rsidR="008B5C54" w:rsidRDefault="008B5C54" w:rsidP="008F4977">
      <w:pPr>
        <w:pStyle w:val="a8"/>
        <w:jc w:val="center"/>
        <w:rPr>
          <w:sz w:val="24"/>
          <w:szCs w:val="24"/>
        </w:rPr>
      </w:pPr>
    </w:p>
    <w:p w:rsidR="008B5C54" w:rsidRDefault="008B5C54" w:rsidP="008F4977">
      <w:pPr>
        <w:pStyle w:val="a8"/>
        <w:jc w:val="center"/>
        <w:rPr>
          <w:sz w:val="24"/>
          <w:szCs w:val="24"/>
        </w:rPr>
      </w:pPr>
    </w:p>
    <w:p w:rsidR="008F4977" w:rsidRDefault="008F4977" w:rsidP="008F4977">
      <w:pPr>
        <w:pStyle w:val="a8"/>
        <w:jc w:val="center"/>
        <w:rPr>
          <w:sz w:val="24"/>
          <w:szCs w:val="24"/>
        </w:rPr>
      </w:pPr>
      <w:r w:rsidRPr="00C84F0A">
        <w:rPr>
          <w:sz w:val="24"/>
          <w:szCs w:val="24"/>
        </w:rPr>
        <w:t>п. Хор, 202</w:t>
      </w:r>
      <w:r w:rsidR="00A314E8">
        <w:rPr>
          <w:sz w:val="24"/>
          <w:szCs w:val="24"/>
        </w:rPr>
        <w:t>3</w:t>
      </w:r>
      <w:r w:rsidRPr="00C84F0A">
        <w:rPr>
          <w:sz w:val="24"/>
          <w:szCs w:val="24"/>
        </w:rPr>
        <w:t xml:space="preserve"> год</w:t>
      </w:r>
    </w:p>
    <w:p w:rsidR="008F4977" w:rsidRDefault="008F4977" w:rsidP="008F4977">
      <w:pPr>
        <w:pStyle w:val="a8"/>
        <w:jc w:val="center"/>
        <w:rPr>
          <w:sz w:val="24"/>
          <w:szCs w:val="24"/>
        </w:rPr>
      </w:pPr>
    </w:p>
    <w:p w:rsidR="008F4977" w:rsidRPr="00C84F0A" w:rsidRDefault="008F4977" w:rsidP="008F4977">
      <w:pPr>
        <w:pStyle w:val="a8"/>
        <w:jc w:val="center"/>
        <w:rPr>
          <w:sz w:val="24"/>
          <w:szCs w:val="24"/>
        </w:rPr>
      </w:pPr>
    </w:p>
    <w:p w:rsidR="00395BB4" w:rsidRPr="006F42B6" w:rsidRDefault="00395BB4" w:rsidP="00395BB4">
      <w:pPr>
        <w:jc w:val="both"/>
        <w:rPr>
          <w:rFonts w:ascii="Times New Roman" w:eastAsia="Times New Roman" w:hAnsi="Times New Roman" w:cs="Times New Roman"/>
          <w:sz w:val="24"/>
          <w:szCs w:val="24"/>
        </w:rPr>
      </w:pPr>
      <w:r w:rsidRPr="0069219D">
        <w:rPr>
          <w:rFonts w:ascii="Times New Roman" w:hAnsi="Times New Roman" w:cs="Times New Roman"/>
          <w:sz w:val="24"/>
          <w:szCs w:val="24"/>
        </w:rPr>
        <w:lastRenderedPageBreak/>
        <w:t xml:space="preserve">Программа </w:t>
      </w:r>
      <w:r w:rsidRPr="00F91F21">
        <w:rPr>
          <w:rFonts w:ascii="Times New Roman" w:hAnsi="Times New Roman" w:cs="Times New Roman"/>
          <w:sz w:val="24"/>
          <w:szCs w:val="24"/>
        </w:rPr>
        <w:t xml:space="preserve">учебной дисциплины разработана в соответствии с ФГОС СПО утверждённого Министерством образования и науки РФ </w:t>
      </w:r>
      <w:r w:rsidRPr="00F91F21">
        <w:rPr>
          <w:rFonts w:ascii="Times New Roman" w:eastAsia="Times New Roman" w:hAnsi="Times New Roman" w:cs="Times New Roman"/>
          <w:sz w:val="24"/>
          <w:szCs w:val="24"/>
        </w:rPr>
        <w:t>№ 69 от 05.02.2018</w:t>
      </w:r>
      <w:r w:rsidRPr="00F91F21">
        <w:rPr>
          <w:rFonts w:ascii="Times New Roman" w:hAnsi="Times New Roman" w:cs="Times New Roman"/>
          <w:sz w:val="24"/>
          <w:szCs w:val="24"/>
        </w:rPr>
        <w:t xml:space="preserve"> по специальности </w:t>
      </w:r>
      <w:r w:rsidRPr="00F91F21">
        <w:rPr>
          <w:rFonts w:ascii="Times New Roman" w:eastAsia="Times New Roman" w:hAnsi="Times New Roman" w:cs="Times New Roman"/>
          <w:bCs/>
          <w:sz w:val="24"/>
          <w:szCs w:val="24"/>
          <w:lang w:eastAsia="x-none"/>
        </w:rPr>
        <w:t>38.02.01 Экономика и бухгалтерский учет (по отраслям)</w:t>
      </w:r>
      <w:r w:rsidRPr="00F91F21">
        <w:rPr>
          <w:rFonts w:ascii="Times New Roman" w:hAnsi="Times New Roman"/>
          <w:sz w:val="24"/>
          <w:szCs w:val="24"/>
        </w:rPr>
        <w:t xml:space="preserve">, </w:t>
      </w:r>
      <w:r w:rsidRPr="00F91F21">
        <w:rPr>
          <w:rFonts w:ascii="Times New Roman" w:hAnsi="Times New Roman" w:cs="Times New Roman"/>
          <w:bCs/>
          <w:iCs/>
          <w:color w:val="000000"/>
          <w:sz w:val="24"/>
          <w:szCs w:val="24"/>
        </w:rPr>
        <w:t xml:space="preserve">и примерной образовательной программой разработанной </w:t>
      </w:r>
      <w:r w:rsidRPr="00F91F21">
        <w:rPr>
          <w:rFonts w:ascii="Times New Roman" w:eastAsia="Times New Roman" w:hAnsi="Times New Roman" w:cs="Times New Roman"/>
          <w:sz w:val="24"/>
          <w:szCs w:val="24"/>
        </w:rPr>
        <w:t>Федеральным учебно-методическое объединением среднего профессионального образования УГПС 38.00.00 Экономика и управление</w:t>
      </w:r>
    </w:p>
    <w:p w:rsidR="008F4977" w:rsidRDefault="008F4977" w:rsidP="008F4977">
      <w:pPr>
        <w:pStyle w:val="a8"/>
        <w:spacing w:after="0"/>
        <w:jc w:val="both"/>
        <w:rPr>
          <w:sz w:val="24"/>
          <w:szCs w:val="24"/>
        </w:rPr>
      </w:pPr>
    </w:p>
    <w:p w:rsidR="008F4977" w:rsidRPr="00C84F0A" w:rsidRDefault="008F4977" w:rsidP="008F4977">
      <w:pPr>
        <w:pStyle w:val="a8"/>
        <w:spacing w:after="0"/>
        <w:jc w:val="both"/>
        <w:rPr>
          <w:sz w:val="24"/>
          <w:szCs w:val="24"/>
        </w:rPr>
      </w:pPr>
      <w:r w:rsidRPr="00C84F0A">
        <w:rPr>
          <w:sz w:val="24"/>
          <w:szCs w:val="24"/>
        </w:rPr>
        <w:t>Организация-разработчик: Краевое государственное бюджетное профессиональное образовательное учреждение«Хорский агропромышленный техникум»</w:t>
      </w:r>
    </w:p>
    <w:p w:rsidR="008F4977" w:rsidRDefault="008F4977" w:rsidP="008F4977">
      <w:pPr>
        <w:pStyle w:val="a8"/>
        <w:spacing w:after="0"/>
        <w:rPr>
          <w:sz w:val="24"/>
          <w:szCs w:val="24"/>
        </w:rPr>
      </w:pPr>
    </w:p>
    <w:p w:rsidR="008F4977" w:rsidRDefault="008F4977" w:rsidP="008F4977">
      <w:pPr>
        <w:pStyle w:val="a8"/>
        <w:spacing w:after="0"/>
        <w:rPr>
          <w:sz w:val="24"/>
          <w:szCs w:val="24"/>
        </w:rPr>
      </w:pPr>
    </w:p>
    <w:p w:rsidR="008F4977" w:rsidRPr="00C84F0A" w:rsidRDefault="008F4977" w:rsidP="008F4977">
      <w:pPr>
        <w:pStyle w:val="a8"/>
        <w:spacing w:after="0"/>
        <w:rPr>
          <w:sz w:val="24"/>
          <w:szCs w:val="24"/>
          <w:vertAlign w:val="superscript"/>
        </w:rPr>
      </w:pPr>
      <w:r w:rsidRPr="00C84F0A">
        <w:rPr>
          <w:sz w:val="24"/>
          <w:szCs w:val="24"/>
        </w:rPr>
        <w:t xml:space="preserve">Разработчик(и): </w:t>
      </w:r>
      <w:r w:rsidRPr="00395BB4">
        <w:rPr>
          <w:sz w:val="24"/>
          <w:szCs w:val="24"/>
          <w:highlight w:val="yellow"/>
        </w:rPr>
        <w:t>Васильева И.А., преподаватель КГБ ПОУ ХАТ</w:t>
      </w:r>
    </w:p>
    <w:p w:rsidR="008F4977" w:rsidRDefault="008F4977" w:rsidP="008F4977">
      <w:pPr>
        <w:pStyle w:val="a8"/>
        <w:spacing w:after="0"/>
        <w:rPr>
          <w:sz w:val="24"/>
          <w:szCs w:val="24"/>
        </w:rPr>
      </w:pPr>
    </w:p>
    <w:p w:rsidR="008F4977" w:rsidRDefault="008F4977" w:rsidP="008F4977">
      <w:pPr>
        <w:pStyle w:val="a8"/>
        <w:spacing w:after="0"/>
        <w:rPr>
          <w:sz w:val="24"/>
          <w:szCs w:val="24"/>
        </w:rPr>
      </w:pPr>
    </w:p>
    <w:p w:rsidR="008F4977" w:rsidRPr="008F4977" w:rsidRDefault="008F4977" w:rsidP="008F4977">
      <w:pPr>
        <w:spacing w:after="0"/>
        <w:jc w:val="both"/>
        <w:rPr>
          <w:rFonts w:ascii="Times New Roman" w:hAnsi="Times New Roman" w:cs="Times New Roman"/>
          <w:sz w:val="24"/>
          <w:szCs w:val="24"/>
        </w:rPr>
      </w:pPr>
      <w:r w:rsidRPr="008F4977">
        <w:rPr>
          <w:rFonts w:ascii="Times New Roman" w:hAnsi="Times New Roman" w:cs="Times New Roman"/>
          <w:sz w:val="24"/>
          <w:szCs w:val="24"/>
        </w:rPr>
        <w:t>Программа государственной итоговой аттестации</w:t>
      </w:r>
      <w:r w:rsidRPr="00C84F0A">
        <w:rPr>
          <w:sz w:val="24"/>
          <w:szCs w:val="24"/>
        </w:rPr>
        <w:t xml:space="preserve"> </w:t>
      </w:r>
      <w:r w:rsidRPr="008F4977">
        <w:rPr>
          <w:rFonts w:ascii="Times New Roman" w:hAnsi="Times New Roman" w:cs="Times New Roman"/>
          <w:sz w:val="24"/>
          <w:szCs w:val="24"/>
        </w:rPr>
        <w:t>рассмотрена и согласована на заседании ПЦК гуманитарного и естественнонаучного цикла.</w:t>
      </w:r>
    </w:p>
    <w:p w:rsidR="008F4977" w:rsidRPr="008F4977" w:rsidRDefault="00395BB4" w:rsidP="008F4977">
      <w:pPr>
        <w:pStyle w:val="a8"/>
        <w:spacing w:after="0"/>
        <w:rPr>
          <w:sz w:val="24"/>
          <w:szCs w:val="24"/>
        </w:rPr>
      </w:pPr>
      <w:r>
        <w:rPr>
          <w:sz w:val="24"/>
          <w:szCs w:val="24"/>
        </w:rPr>
        <w:t xml:space="preserve">Протокол </w:t>
      </w:r>
      <w:r w:rsidRPr="00395BB4">
        <w:rPr>
          <w:sz w:val="24"/>
          <w:szCs w:val="24"/>
          <w:highlight w:val="yellow"/>
        </w:rPr>
        <w:t>№   от « »                    2023</w:t>
      </w:r>
      <w:r w:rsidR="008F4977" w:rsidRPr="00395BB4">
        <w:rPr>
          <w:sz w:val="24"/>
          <w:szCs w:val="24"/>
          <w:highlight w:val="yellow"/>
        </w:rPr>
        <w:t xml:space="preserve"> г</w:t>
      </w:r>
    </w:p>
    <w:p w:rsidR="008F4977" w:rsidRPr="008F4977" w:rsidRDefault="008F4977" w:rsidP="008F4977">
      <w:pPr>
        <w:pStyle w:val="a8"/>
        <w:spacing w:after="0"/>
        <w:rPr>
          <w:sz w:val="24"/>
          <w:szCs w:val="24"/>
          <w:vertAlign w:val="superscript"/>
        </w:rPr>
      </w:pPr>
      <w:r w:rsidRPr="008F4977">
        <w:rPr>
          <w:sz w:val="24"/>
          <w:szCs w:val="24"/>
        </w:rPr>
        <w:t xml:space="preserve">Председатель ______________ / Кайденко Н.Н. </w:t>
      </w:r>
    </w:p>
    <w:p w:rsidR="008F4977" w:rsidRPr="00C84F0A" w:rsidRDefault="008F4977" w:rsidP="008F4977">
      <w:pPr>
        <w:pStyle w:val="a8"/>
        <w:spacing w:after="0"/>
        <w:rPr>
          <w:sz w:val="24"/>
          <w:szCs w:val="24"/>
        </w:rPr>
      </w:pPr>
    </w:p>
    <w:p w:rsidR="008F4977" w:rsidRPr="00C84F0A" w:rsidRDefault="008F4977" w:rsidP="008F4977">
      <w:pPr>
        <w:pStyle w:val="a8"/>
        <w:rPr>
          <w:sz w:val="24"/>
          <w:szCs w:val="24"/>
        </w:rPr>
      </w:pPr>
    </w:p>
    <w:p w:rsidR="008F4977" w:rsidRPr="00C84F0A" w:rsidRDefault="008F4977" w:rsidP="008F4977">
      <w:pPr>
        <w:pStyle w:val="a8"/>
        <w:rPr>
          <w:sz w:val="24"/>
          <w:szCs w:val="24"/>
        </w:rPr>
      </w:pPr>
    </w:p>
    <w:p w:rsidR="008F4977" w:rsidRPr="00C84F0A" w:rsidRDefault="008F4977" w:rsidP="008F4977">
      <w:pPr>
        <w:pStyle w:val="a8"/>
        <w:rPr>
          <w:sz w:val="24"/>
          <w:szCs w:val="24"/>
        </w:rPr>
      </w:pPr>
    </w:p>
    <w:p w:rsidR="008F4977" w:rsidRPr="00C84F0A" w:rsidRDefault="008F4977" w:rsidP="008F4977">
      <w:pPr>
        <w:pStyle w:val="a8"/>
        <w:rPr>
          <w:sz w:val="24"/>
          <w:szCs w:val="24"/>
        </w:rPr>
      </w:pPr>
    </w:p>
    <w:p w:rsidR="008F4977" w:rsidRPr="00C84F0A" w:rsidRDefault="008F4977" w:rsidP="008F4977">
      <w:pPr>
        <w:pStyle w:val="a8"/>
        <w:rPr>
          <w:sz w:val="24"/>
          <w:szCs w:val="24"/>
        </w:rPr>
      </w:pPr>
    </w:p>
    <w:p w:rsidR="008F4977" w:rsidRPr="00C84F0A" w:rsidRDefault="008F4977" w:rsidP="008F4977">
      <w:pPr>
        <w:pStyle w:val="a8"/>
        <w:rPr>
          <w:sz w:val="24"/>
          <w:szCs w:val="24"/>
        </w:rPr>
      </w:pPr>
    </w:p>
    <w:p w:rsidR="008F4977" w:rsidRPr="00C84F0A" w:rsidRDefault="008F4977" w:rsidP="008F4977">
      <w:pPr>
        <w:pStyle w:val="a8"/>
        <w:rPr>
          <w:sz w:val="24"/>
          <w:szCs w:val="24"/>
        </w:rPr>
      </w:pPr>
    </w:p>
    <w:p w:rsidR="008F4977" w:rsidRPr="00C84F0A" w:rsidRDefault="008F4977" w:rsidP="008F4977">
      <w:pPr>
        <w:pStyle w:val="a8"/>
        <w:rPr>
          <w:sz w:val="24"/>
          <w:szCs w:val="24"/>
        </w:rPr>
      </w:pPr>
    </w:p>
    <w:p w:rsidR="008F4977" w:rsidRPr="00C84F0A" w:rsidRDefault="008F4977" w:rsidP="008F4977">
      <w:pPr>
        <w:pStyle w:val="a8"/>
        <w:rPr>
          <w:sz w:val="24"/>
          <w:szCs w:val="24"/>
        </w:rPr>
      </w:pPr>
    </w:p>
    <w:p w:rsidR="008F4977" w:rsidRPr="00C84F0A" w:rsidRDefault="008F4977" w:rsidP="008F4977">
      <w:pPr>
        <w:pStyle w:val="a8"/>
        <w:rPr>
          <w:sz w:val="24"/>
          <w:szCs w:val="24"/>
        </w:rPr>
      </w:pPr>
    </w:p>
    <w:p w:rsidR="008F4977" w:rsidRPr="00C84F0A" w:rsidRDefault="008F4977" w:rsidP="008F4977">
      <w:pPr>
        <w:pStyle w:val="a8"/>
        <w:spacing w:after="0"/>
        <w:rPr>
          <w:sz w:val="24"/>
          <w:szCs w:val="24"/>
        </w:rPr>
      </w:pPr>
      <w:r w:rsidRPr="00C84F0A">
        <w:rPr>
          <w:sz w:val="24"/>
          <w:szCs w:val="24"/>
        </w:rPr>
        <w:t>КГБ ПОУ ХАТ</w:t>
      </w:r>
    </w:p>
    <w:p w:rsidR="008F4977" w:rsidRPr="00C84F0A" w:rsidRDefault="008F4977" w:rsidP="008F4977">
      <w:pPr>
        <w:pStyle w:val="a8"/>
        <w:spacing w:after="0"/>
        <w:rPr>
          <w:sz w:val="24"/>
          <w:szCs w:val="24"/>
        </w:rPr>
      </w:pPr>
      <w:r w:rsidRPr="00C84F0A">
        <w:rPr>
          <w:sz w:val="24"/>
          <w:szCs w:val="24"/>
        </w:rPr>
        <w:t>Хабаровский край, р-он им Лазо, п. Хор</w:t>
      </w:r>
    </w:p>
    <w:p w:rsidR="008F4977" w:rsidRPr="00C84F0A" w:rsidRDefault="008F4977" w:rsidP="008F4977">
      <w:pPr>
        <w:pStyle w:val="a8"/>
        <w:spacing w:after="0"/>
        <w:rPr>
          <w:sz w:val="24"/>
          <w:szCs w:val="24"/>
        </w:rPr>
      </w:pPr>
      <w:r w:rsidRPr="00C84F0A">
        <w:rPr>
          <w:sz w:val="24"/>
          <w:szCs w:val="24"/>
        </w:rPr>
        <w:t>ул. Менделеева 13</w:t>
      </w:r>
    </w:p>
    <w:p w:rsidR="008F4977" w:rsidRPr="00C84F0A" w:rsidRDefault="008F4977" w:rsidP="008F4977">
      <w:pPr>
        <w:pStyle w:val="a8"/>
        <w:spacing w:after="0"/>
        <w:rPr>
          <w:sz w:val="24"/>
          <w:szCs w:val="24"/>
        </w:rPr>
      </w:pPr>
      <w:r w:rsidRPr="00C84F0A">
        <w:rPr>
          <w:sz w:val="24"/>
          <w:szCs w:val="24"/>
        </w:rPr>
        <w:t>индекс: 68292</w:t>
      </w:r>
      <w:r>
        <w:rPr>
          <w:sz w:val="24"/>
          <w:szCs w:val="24"/>
        </w:rPr>
        <w:t>2</w:t>
      </w:r>
    </w:p>
    <w:p w:rsidR="008F4977" w:rsidRDefault="008F4977" w:rsidP="008F4977">
      <w:pPr>
        <w:pStyle w:val="a8"/>
        <w:rPr>
          <w:sz w:val="24"/>
          <w:szCs w:val="24"/>
        </w:rPr>
      </w:pPr>
    </w:p>
    <w:p w:rsidR="008B5C54" w:rsidRDefault="008B5C54" w:rsidP="008F4977">
      <w:pPr>
        <w:pStyle w:val="a8"/>
        <w:rPr>
          <w:sz w:val="24"/>
          <w:szCs w:val="24"/>
        </w:rPr>
      </w:pPr>
    </w:p>
    <w:p w:rsidR="008B5C54" w:rsidRDefault="008B5C54" w:rsidP="008F4977">
      <w:pPr>
        <w:pStyle w:val="a8"/>
        <w:rPr>
          <w:sz w:val="24"/>
          <w:szCs w:val="24"/>
        </w:rPr>
      </w:pPr>
    </w:p>
    <w:p w:rsidR="00B02112" w:rsidRPr="008F4977" w:rsidRDefault="00B02112" w:rsidP="00487D31">
      <w:pPr>
        <w:autoSpaceDE w:val="0"/>
        <w:autoSpaceDN w:val="0"/>
        <w:adjustRightInd w:val="0"/>
        <w:spacing w:after="0"/>
        <w:jc w:val="both"/>
        <w:rPr>
          <w:rFonts w:ascii="Times New Roman" w:eastAsia="Times New Roman" w:hAnsi="Times New Roman" w:cs="Times New Roman"/>
          <w:sz w:val="24"/>
          <w:szCs w:val="24"/>
        </w:rPr>
      </w:pPr>
    </w:p>
    <w:p w:rsidR="00487D31" w:rsidRPr="00487D31" w:rsidRDefault="00487D31" w:rsidP="00487D31">
      <w:pPr>
        <w:numPr>
          <w:ilvl w:val="0"/>
          <w:numId w:val="6"/>
        </w:numPr>
        <w:spacing w:after="0" w:line="240" w:lineRule="auto"/>
        <w:contextualSpacing/>
        <w:rPr>
          <w:rFonts w:ascii="Times New Roman" w:eastAsia="Times New Roman" w:hAnsi="Times New Roman" w:cs="Times New Roman"/>
          <w:b/>
          <w:sz w:val="24"/>
          <w:szCs w:val="24"/>
          <w:lang w:val="x-none" w:eastAsia="x-none"/>
        </w:rPr>
      </w:pPr>
      <w:r w:rsidRPr="00487D31">
        <w:rPr>
          <w:rFonts w:ascii="Times New Roman" w:eastAsia="Times New Roman" w:hAnsi="Times New Roman" w:cs="Times New Roman"/>
          <w:b/>
          <w:sz w:val="24"/>
          <w:szCs w:val="24"/>
          <w:lang w:val="x-none" w:eastAsia="x-none"/>
        </w:rPr>
        <w:lastRenderedPageBreak/>
        <w:t>ПАСПОРТ ОЦЕНОЧНЫХ СРЕДСТВ ДЛЯ ГИА</w:t>
      </w:r>
    </w:p>
    <w:p w:rsidR="00487D31" w:rsidRPr="00487D31" w:rsidRDefault="00487D31" w:rsidP="00487D31">
      <w:pPr>
        <w:contextualSpacing/>
        <w:rPr>
          <w:rFonts w:ascii="Times New Roman" w:eastAsia="Times New Roman" w:hAnsi="Times New Roman" w:cs="Times New Roman"/>
          <w:b/>
          <w:sz w:val="24"/>
          <w:szCs w:val="24"/>
          <w:lang w:val="x-none" w:eastAsia="x-none"/>
        </w:rPr>
      </w:pPr>
    </w:p>
    <w:p w:rsidR="00487D31" w:rsidRPr="00487D31" w:rsidRDefault="00487D31" w:rsidP="00487D31">
      <w:pPr>
        <w:numPr>
          <w:ilvl w:val="1"/>
          <w:numId w:val="5"/>
        </w:numPr>
        <w:spacing w:after="0" w:line="240" w:lineRule="auto"/>
        <w:ind w:left="0" w:firstLine="709"/>
        <w:contextualSpacing/>
        <w:jc w:val="both"/>
        <w:rPr>
          <w:rFonts w:ascii="Times New Roman" w:eastAsia="Times New Roman" w:hAnsi="Times New Roman" w:cs="Times New Roman"/>
          <w:b/>
          <w:bCs/>
          <w:sz w:val="24"/>
          <w:szCs w:val="24"/>
          <w:shd w:val="clear" w:color="auto" w:fill="FFFFFF"/>
          <w:lang w:val="x-none" w:eastAsia="x-none"/>
        </w:rPr>
      </w:pPr>
      <w:r w:rsidRPr="00487D31">
        <w:rPr>
          <w:rFonts w:ascii="Times New Roman" w:eastAsia="Times New Roman" w:hAnsi="Times New Roman" w:cs="Times New Roman"/>
          <w:b/>
          <w:bCs/>
          <w:sz w:val="24"/>
          <w:szCs w:val="24"/>
          <w:shd w:val="clear" w:color="auto" w:fill="FFFFFF"/>
          <w:lang w:val="x-none" w:eastAsia="x-none"/>
        </w:rPr>
        <w:t>Особенности образовательной программы</w:t>
      </w:r>
    </w:p>
    <w:p w:rsidR="00487D31" w:rsidRPr="00487D31" w:rsidRDefault="00487D31" w:rsidP="00487D31">
      <w:pPr>
        <w:spacing w:after="0" w:line="240" w:lineRule="auto"/>
        <w:ind w:firstLine="709"/>
        <w:jc w:val="both"/>
        <w:rPr>
          <w:rFonts w:ascii="Times New Roman" w:eastAsia="Times New Roman" w:hAnsi="Times New Roman" w:cs="Times New Roman"/>
          <w:sz w:val="24"/>
          <w:szCs w:val="24"/>
          <w:shd w:val="clear" w:color="auto" w:fill="FFFFFF"/>
          <w:lang w:eastAsia="x-none"/>
        </w:rPr>
      </w:pPr>
      <w:r>
        <w:rPr>
          <w:rFonts w:ascii="Times New Roman" w:eastAsia="Times New Roman" w:hAnsi="Times New Roman" w:cs="Times New Roman"/>
          <w:sz w:val="24"/>
          <w:szCs w:val="24"/>
          <w:shd w:val="clear" w:color="auto" w:fill="FFFFFF"/>
          <w:lang w:eastAsia="x-none"/>
        </w:rPr>
        <w:t>О</w:t>
      </w:r>
      <w:r w:rsidRPr="00487D31">
        <w:rPr>
          <w:rFonts w:ascii="Times New Roman" w:eastAsia="Times New Roman" w:hAnsi="Times New Roman" w:cs="Times New Roman"/>
          <w:sz w:val="24"/>
          <w:szCs w:val="24"/>
          <w:shd w:val="clear" w:color="auto" w:fill="FFFFFF"/>
          <w:lang w:val="x-none" w:eastAsia="x-none"/>
        </w:rPr>
        <w:t>ценочны</w:t>
      </w:r>
      <w:r w:rsidRPr="00487D31">
        <w:rPr>
          <w:rFonts w:ascii="Times New Roman" w:eastAsia="Times New Roman" w:hAnsi="Times New Roman" w:cs="Times New Roman"/>
          <w:sz w:val="24"/>
          <w:szCs w:val="24"/>
          <w:shd w:val="clear" w:color="auto" w:fill="FFFFFF"/>
          <w:lang w:eastAsia="x-none"/>
        </w:rPr>
        <w:t xml:space="preserve">е </w:t>
      </w:r>
      <w:r w:rsidRPr="00487D31">
        <w:rPr>
          <w:rFonts w:ascii="Times New Roman" w:eastAsia="Times New Roman" w:hAnsi="Times New Roman" w:cs="Times New Roman"/>
          <w:sz w:val="24"/>
          <w:szCs w:val="24"/>
          <w:shd w:val="clear" w:color="auto" w:fill="FFFFFF"/>
          <w:lang w:val="x-none" w:eastAsia="x-none"/>
        </w:rPr>
        <w:t>средств</w:t>
      </w:r>
      <w:r w:rsidRPr="00487D31">
        <w:rPr>
          <w:rFonts w:ascii="Times New Roman" w:eastAsia="Times New Roman" w:hAnsi="Times New Roman" w:cs="Times New Roman"/>
          <w:sz w:val="24"/>
          <w:szCs w:val="24"/>
          <w:shd w:val="clear" w:color="auto" w:fill="FFFFFF"/>
          <w:lang w:eastAsia="x-none"/>
        </w:rPr>
        <w:t>а</w:t>
      </w:r>
      <w:r w:rsidRPr="00487D31">
        <w:rPr>
          <w:rFonts w:ascii="Times New Roman" w:eastAsia="Times New Roman" w:hAnsi="Times New Roman" w:cs="Times New Roman"/>
          <w:sz w:val="24"/>
          <w:szCs w:val="24"/>
          <w:shd w:val="clear" w:color="auto" w:fill="FFFFFF"/>
          <w:lang w:val="x-none" w:eastAsia="x-none"/>
        </w:rPr>
        <w:t xml:space="preserve"> разработаны для </w:t>
      </w:r>
      <w:r w:rsidRPr="00487D31">
        <w:rPr>
          <w:rFonts w:ascii="Times New Roman" w:eastAsia="Times New Roman" w:hAnsi="Times New Roman" w:cs="Times New Roman"/>
          <w:sz w:val="24"/>
          <w:szCs w:val="24"/>
          <w:shd w:val="clear" w:color="auto" w:fill="FFFFFF"/>
          <w:lang w:eastAsia="x-none"/>
        </w:rPr>
        <w:t>специальности</w:t>
      </w:r>
      <w:r w:rsidRPr="00487D31">
        <w:rPr>
          <w:rFonts w:ascii="Times New Roman" w:eastAsia="Times New Roman" w:hAnsi="Times New Roman" w:cs="Times New Roman"/>
          <w:sz w:val="24"/>
          <w:szCs w:val="24"/>
          <w:shd w:val="clear" w:color="auto" w:fill="FFFFFF"/>
          <w:lang w:val="x-none" w:eastAsia="x-none"/>
        </w:rPr>
        <w:t xml:space="preserve"> </w:t>
      </w:r>
      <w:r w:rsidRPr="00487D31">
        <w:rPr>
          <w:rFonts w:ascii="Times New Roman" w:eastAsia="Times New Roman" w:hAnsi="Times New Roman" w:cs="Times New Roman"/>
          <w:bCs/>
          <w:iCs/>
          <w:sz w:val="24"/>
          <w:szCs w:val="24"/>
          <w:lang w:val="x-none" w:eastAsia="x-none"/>
        </w:rPr>
        <w:t>38.02.01 Экономика и бухгалтерский учет (по отраслям)</w:t>
      </w:r>
      <w:r w:rsidRPr="00487D31">
        <w:rPr>
          <w:rFonts w:ascii="Times New Roman" w:eastAsia="Times New Roman" w:hAnsi="Times New Roman" w:cs="Times New Roman"/>
          <w:sz w:val="24"/>
          <w:szCs w:val="24"/>
          <w:shd w:val="clear" w:color="auto" w:fill="FFFFFF"/>
          <w:lang w:eastAsia="x-none"/>
        </w:rPr>
        <w:t>.</w:t>
      </w:r>
    </w:p>
    <w:p w:rsidR="00487D31" w:rsidRPr="00487D31" w:rsidRDefault="00487D31" w:rsidP="00487D31">
      <w:pPr>
        <w:spacing w:after="0" w:line="240" w:lineRule="auto"/>
        <w:ind w:firstLine="709"/>
        <w:jc w:val="both"/>
        <w:rPr>
          <w:rFonts w:ascii="Times New Roman" w:eastAsia="Times New Roman" w:hAnsi="Times New Roman" w:cs="Times New Roman"/>
          <w:sz w:val="24"/>
          <w:szCs w:val="24"/>
          <w:shd w:val="clear" w:color="auto" w:fill="FFFFFF"/>
          <w:lang w:val="x-none" w:eastAsia="x-none"/>
        </w:rPr>
      </w:pPr>
      <w:r w:rsidRPr="00487D31">
        <w:rPr>
          <w:rFonts w:ascii="Times New Roman" w:eastAsia="Times New Roman" w:hAnsi="Times New Roman" w:cs="Times New Roman"/>
          <w:sz w:val="24"/>
          <w:szCs w:val="24"/>
          <w:shd w:val="clear" w:color="auto" w:fill="FFFFFF"/>
          <w:lang w:val="x-none" w:eastAsia="x-none"/>
        </w:rPr>
        <w:t>В рамках специальности СПО предусмотрено освоение квалификаци</w:t>
      </w:r>
      <w:r w:rsidRPr="00487D31">
        <w:rPr>
          <w:rFonts w:ascii="Times New Roman" w:eastAsia="Times New Roman" w:hAnsi="Times New Roman" w:cs="Times New Roman"/>
          <w:sz w:val="24"/>
          <w:szCs w:val="24"/>
          <w:shd w:val="clear" w:color="auto" w:fill="FFFFFF"/>
          <w:lang w:eastAsia="x-none"/>
        </w:rPr>
        <w:t>и</w:t>
      </w:r>
      <w:r w:rsidRPr="00487D31">
        <w:rPr>
          <w:rFonts w:ascii="Times New Roman" w:eastAsia="Times New Roman" w:hAnsi="Times New Roman" w:cs="Times New Roman"/>
          <w:sz w:val="24"/>
          <w:szCs w:val="24"/>
          <w:shd w:val="clear" w:color="auto" w:fill="FFFFFF"/>
          <w:lang w:val="x-none" w:eastAsia="x-none"/>
        </w:rPr>
        <w:t xml:space="preserve">: </w:t>
      </w:r>
    </w:p>
    <w:p w:rsidR="00487D31" w:rsidRPr="00487D31" w:rsidRDefault="00487D31" w:rsidP="00487D31">
      <w:pPr>
        <w:spacing w:after="0" w:line="240" w:lineRule="auto"/>
        <w:ind w:firstLine="709"/>
        <w:jc w:val="both"/>
        <w:rPr>
          <w:rFonts w:ascii="Times New Roman" w:eastAsia="Times New Roman" w:hAnsi="Times New Roman" w:cs="Times New Roman"/>
          <w:sz w:val="24"/>
          <w:szCs w:val="24"/>
          <w:shd w:val="clear" w:color="auto" w:fill="FFFFFF"/>
          <w:lang w:eastAsia="x-none"/>
        </w:rPr>
      </w:pPr>
      <w:r w:rsidRPr="00487D31">
        <w:rPr>
          <w:rFonts w:ascii="Times New Roman" w:eastAsia="Times New Roman" w:hAnsi="Times New Roman" w:cs="Times New Roman"/>
          <w:sz w:val="24"/>
          <w:szCs w:val="24"/>
          <w:shd w:val="clear" w:color="auto" w:fill="FFFFFF"/>
          <w:lang w:eastAsia="x-none"/>
        </w:rPr>
        <w:t xml:space="preserve">- </w:t>
      </w:r>
      <w:r w:rsidRPr="00487D31">
        <w:rPr>
          <w:rFonts w:ascii="Times New Roman" w:eastAsia="Times New Roman" w:hAnsi="Times New Roman" w:cs="Times New Roman"/>
          <w:sz w:val="24"/>
          <w:szCs w:val="24"/>
          <w:shd w:val="clear" w:color="auto" w:fill="FFFFFF"/>
          <w:lang w:val="x-none" w:eastAsia="x-none"/>
        </w:rPr>
        <w:t>бухгалтер</w:t>
      </w:r>
      <w:r w:rsidRPr="00487D31">
        <w:rPr>
          <w:rFonts w:ascii="Times New Roman" w:eastAsia="Times New Roman" w:hAnsi="Times New Roman" w:cs="Times New Roman"/>
          <w:sz w:val="24"/>
          <w:szCs w:val="24"/>
          <w:shd w:val="clear" w:color="auto" w:fill="FFFFFF"/>
          <w:lang w:eastAsia="x-none"/>
        </w:rPr>
        <w:t>.</w:t>
      </w:r>
    </w:p>
    <w:p w:rsidR="00487D31" w:rsidRPr="00487D31" w:rsidRDefault="00487D31" w:rsidP="00487D31">
      <w:pPr>
        <w:spacing w:after="0" w:line="240" w:lineRule="auto"/>
        <w:ind w:firstLine="709"/>
        <w:jc w:val="both"/>
        <w:rPr>
          <w:rFonts w:ascii="Times New Roman" w:eastAsia="Times New Roman" w:hAnsi="Times New Roman" w:cs="Times New Roman"/>
          <w:iCs/>
          <w:sz w:val="24"/>
          <w:szCs w:val="24"/>
          <w:shd w:val="clear" w:color="auto" w:fill="FFFFFF"/>
          <w:lang w:eastAsia="x-none"/>
        </w:rPr>
      </w:pPr>
      <w:r w:rsidRPr="00487D31">
        <w:rPr>
          <w:rFonts w:ascii="Times New Roman" w:eastAsia="Times New Roman" w:hAnsi="Times New Roman" w:cs="Times New Roman"/>
          <w:iCs/>
          <w:sz w:val="24"/>
          <w:szCs w:val="24"/>
          <w:shd w:val="clear" w:color="auto" w:fill="FFFFFF"/>
          <w:lang w:eastAsia="x-none"/>
        </w:rPr>
        <w:t xml:space="preserve">Квалификации </w:t>
      </w:r>
      <w:r w:rsidRPr="00487D31">
        <w:rPr>
          <w:rFonts w:ascii="Times New Roman" w:eastAsia="Times New Roman" w:hAnsi="Times New Roman" w:cs="Times New Roman"/>
          <w:sz w:val="24"/>
          <w:szCs w:val="24"/>
          <w:shd w:val="clear" w:color="auto" w:fill="FFFFFF"/>
          <w:lang w:eastAsia="x-none"/>
        </w:rPr>
        <w:t>специалиста среднего звена</w:t>
      </w:r>
      <w:r w:rsidRPr="00487D31">
        <w:rPr>
          <w:rFonts w:ascii="Times New Roman" w:eastAsia="Times New Roman" w:hAnsi="Times New Roman" w:cs="Times New Roman"/>
          <w:sz w:val="24"/>
          <w:szCs w:val="24"/>
          <w:shd w:val="clear" w:color="auto" w:fill="FFFFFF"/>
          <w:lang w:val="x-none" w:eastAsia="x-none"/>
        </w:rPr>
        <w:t xml:space="preserve"> </w:t>
      </w:r>
      <w:r w:rsidRPr="00487D31">
        <w:rPr>
          <w:rFonts w:ascii="Times New Roman" w:eastAsia="Times New Roman" w:hAnsi="Times New Roman" w:cs="Times New Roman"/>
          <w:sz w:val="24"/>
          <w:szCs w:val="24"/>
          <w:shd w:val="clear" w:color="auto" w:fill="FFFFFF"/>
          <w:lang w:eastAsia="x-none"/>
        </w:rPr>
        <w:t>«</w:t>
      </w:r>
      <w:r w:rsidRPr="00487D31">
        <w:rPr>
          <w:rFonts w:ascii="Times New Roman" w:eastAsia="Times New Roman" w:hAnsi="Times New Roman" w:cs="Times New Roman"/>
          <w:sz w:val="24"/>
          <w:szCs w:val="24"/>
          <w:shd w:val="clear" w:color="auto" w:fill="FFFFFF"/>
          <w:lang w:val="x-none" w:eastAsia="x-none"/>
        </w:rPr>
        <w:t>бухгалтер</w:t>
      </w:r>
      <w:r>
        <w:rPr>
          <w:rFonts w:ascii="Times New Roman" w:eastAsia="Times New Roman" w:hAnsi="Times New Roman" w:cs="Times New Roman"/>
          <w:iCs/>
          <w:sz w:val="24"/>
          <w:szCs w:val="24"/>
          <w:shd w:val="clear" w:color="auto" w:fill="FFFFFF"/>
          <w:lang w:eastAsia="x-none"/>
        </w:rPr>
        <w:t>».</w:t>
      </w:r>
    </w:p>
    <w:p w:rsidR="00487D31" w:rsidRPr="00487D31" w:rsidRDefault="00487D31" w:rsidP="00487D31">
      <w:pPr>
        <w:spacing w:after="0" w:line="240" w:lineRule="auto"/>
        <w:ind w:firstLine="709"/>
        <w:jc w:val="both"/>
        <w:rPr>
          <w:rFonts w:ascii="Times New Roman" w:eastAsia="Times New Roman" w:hAnsi="Times New Roman" w:cs="Times New Roman"/>
          <w:iCs/>
          <w:sz w:val="24"/>
          <w:szCs w:val="24"/>
          <w:shd w:val="clear" w:color="auto" w:fill="FFFFFF"/>
          <w:lang w:eastAsia="x-none"/>
        </w:rPr>
      </w:pPr>
      <w:r w:rsidRPr="00487D31">
        <w:rPr>
          <w:rFonts w:ascii="Times New Roman" w:eastAsia="Times New Roman" w:hAnsi="Times New Roman" w:cs="Times New Roman"/>
          <w:iCs/>
          <w:sz w:val="24"/>
          <w:szCs w:val="24"/>
          <w:shd w:val="clear" w:color="auto" w:fill="FFFFFF"/>
          <w:lang w:eastAsia="x-none"/>
        </w:rPr>
        <w:t xml:space="preserve">При освоении квалификации «бухгалтер» для сопряжения с профессиональным стандартом ПС «Бухгалтер» осваиваются четыре вида профессиональной деятельности в рамках профессиональных модулей: </w:t>
      </w:r>
    </w:p>
    <w:p w:rsidR="00487D31" w:rsidRPr="00487D31" w:rsidRDefault="00487D31" w:rsidP="00487D31">
      <w:pPr>
        <w:spacing w:after="0" w:line="240" w:lineRule="auto"/>
        <w:ind w:firstLine="709"/>
        <w:jc w:val="both"/>
        <w:rPr>
          <w:rFonts w:ascii="Times New Roman" w:eastAsia="Times New Roman" w:hAnsi="Times New Roman" w:cs="Times New Roman"/>
          <w:iCs/>
          <w:sz w:val="24"/>
          <w:szCs w:val="24"/>
          <w:shd w:val="clear" w:color="auto" w:fill="FFFFFF"/>
          <w:lang w:eastAsia="x-none"/>
        </w:rPr>
      </w:pPr>
      <w:r w:rsidRPr="00487D31">
        <w:rPr>
          <w:rFonts w:ascii="Times New Roman" w:eastAsia="Times New Roman" w:hAnsi="Times New Roman" w:cs="Times New Roman"/>
          <w:iCs/>
          <w:sz w:val="24"/>
          <w:szCs w:val="24"/>
          <w:shd w:val="clear" w:color="auto" w:fill="FFFFFF"/>
          <w:lang w:eastAsia="x-none"/>
        </w:rPr>
        <w:t>ПМ.1 Документирование хозяйственных операций и ведение бухгалтерского учета активов организации</w:t>
      </w:r>
    </w:p>
    <w:p w:rsidR="00487D31" w:rsidRPr="00487D31" w:rsidRDefault="00487D31" w:rsidP="00487D31">
      <w:pPr>
        <w:spacing w:after="0" w:line="240" w:lineRule="auto"/>
        <w:ind w:firstLine="709"/>
        <w:jc w:val="both"/>
        <w:rPr>
          <w:rFonts w:ascii="Times New Roman" w:eastAsia="Times New Roman" w:hAnsi="Times New Roman" w:cs="Times New Roman"/>
          <w:iCs/>
          <w:sz w:val="24"/>
          <w:szCs w:val="24"/>
          <w:shd w:val="clear" w:color="auto" w:fill="FFFFFF"/>
          <w:lang w:eastAsia="x-none"/>
        </w:rPr>
      </w:pPr>
      <w:r w:rsidRPr="00487D31">
        <w:rPr>
          <w:rFonts w:ascii="Times New Roman" w:eastAsia="Times New Roman" w:hAnsi="Times New Roman" w:cs="Times New Roman"/>
          <w:iCs/>
          <w:sz w:val="24"/>
          <w:szCs w:val="24"/>
          <w:shd w:val="clear" w:color="auto" w:fill="FFFFFF"/>
          <w:lang w:eastAsia="x-none"/>
        </w:rPr>
        <w:t>ПМ.2 Ведение бухгалтерского учета источников формирования активов, выполнение работ по инвентаризации активов и финансовых обязательств организации;</w:t>
      </w:r>
    </w:p>
    <w:p w:rsidR="00487D31" w:rsidRPr="00487D31" w:rsidRDefault="00487D31" w:rsidP="00487D31">
      <w:pPr>
        <w:spacing w:after="0" w:line="240" w:lineRule="auto"/>
        <w:ind w:firstLine="709"/>
        <w:jc w:val="both"/>
        <w:rPr>
          <w:rFonts w:ascii="Times New Roman" w:eastAsia="Times New Roman" w:hAnsi="Times New Roman" w:cs="Times New Roman"/>
          <w:iCs/>
          <w:sz w:val="24"/>
          <w:szCs w:val="24"/>
          <w:shd w:val="clear" w:color="auto" w:fill="FFFFFF"/>
          <w:lang w:eastAsia="x-none"/>
        </w:rPr>
      </w:pPr>
      <w:r w:rsidRPr="00487D31">
        <w:rPr>
          <w:rFonts w:ascii="Times New Roman" w:eastAsia="Times New Roman" w:hAnsi="Times New Roman" w:cs="Times New Roman"/>
          <w:iCs/>
          <w:sz w:val="24"/>
          <w:szCs w:val="24"/>
          <w:shd w:val="clear" w:color="auto" w:fill="FFFFFF"/>
          <w:lang w:eastAsia="x-none"/>
        </w:rPr>
        <w:t>ПМ.3. Проведение расчетов с бюджетом и внебюджетными фондами;</w:t>
      </w:r>
    </w:p>
    <w:p w:rsidR="00487D31" w:rsidRPr="00487D31" w:rsidRDefault="00487D31" w:rsidP="00487D31">
      <w:pPr>
        <w:spacing w:after="0" w:line="240" w:lineRule="auto"/>
        <w:ind w:firstLine="709"/>
        <w:jc w:val="both"/>
        <w:rPr>
          <w:rFonts w:ascii="Times New Roman" w:eastAsia="Times New Roman" w:hAnsi="Times New Roman" w:cs="Times New Roman"/>
          <w:iCs/>
          <w:sz w:val="24"/>
          <w:szCs w:val="24"/>
          <w:shd w:val="clear" w:color="auto" w:fill="FFFFFF"/>
          <w:lang w:eastAsia="x-none"/>
        </w:rPr>
      </w:pPr>
      <w:r w:rsidRPr="00487D31">
        <w:rPr>
          <w:rFonts w:ascii="Times New Roman" w:eastAsia="Times New Roman" w:hAnsi="Times New Roman" w:cs="Times New Roman"/>
          <w:iCs/>
          <w:sz w:val="24"/>
          <w:szCs w:val="24"/>
          <w:shd w:val="clear" w:color="auto" w:fill="FFFFFF"/>
          <w:lang w:eastAsia="x-none"/>
        </w:rPr>
        <w:t xml:space="preserve">ПМ.4. Составление и использование бухгалтерской (финансовой) отчетности. </w:t>
      </w:r>
    </w:p>
    <w:p w:rsidR="00487D31" w:rsidRPr="00487D31" w:rsidRDefault="00487D31" w:rsidP="00487D31">
      <w:pPr>
        <w:spacing w:after="0" w:line="240" w:lineRule="auto"/>
        <w:ind w:firstLine="709"/>
        <w:jc w:val="both"/>
        <w:rPr>
          <w:rFonts w:ascii="Times New Roman" w:eastAsia="Times New Roman" w:hAnsi="Times New Roman" w:cs="Times New Roman"/>
          <w:iCs/>
          <w:sz w:val="24"/>
          <w:szCs w:val="24"/>
          <w:shd w:val="clear" w:color="auto" w:fill="FFFFFF"/>
          <w:lang w:eastAsia="x-none"/>
        </w:rPr>
      </w:pPr>
      <w:r w:rsidRPr="00487D31">
        <w:rPr>
          <w:rFonts w:ascii="Times New Roman" w:eastAsia="Times New Roman" w:hAnsi="Times New Roman" w:cs="Times New Roman"/>
          <w:iCs/>
          <w:sz w:val="24"/>
          <w:szCs w:val="24"/>
          <w:shd w:val="clear" w:color="auto" w:fill="FFFFFF"/>
          <w:lang w:eastAsia="x-none"/>
        </w:rPr>
        <w:t xml:space="preserve">Освоение данных видов профессиональной деятельности позволит специалисту </w:t>
      </w:r>
      <w:r w:rsidRPr="00487D31">
        <w:rPr>
          <w:rFonts w:ascii="Times New Roman" w:eastAsia="Times New Roman" w:hAnsi="Times New Roman" w:cs="Times New Roman"/>
          <w:sz w:val="24"/>
          <w:szCs w:val="24"/>
          <w:lang w:eastAsia="x-none"/>
        </w:rPr>
        <w:t>среднего звена осуществлять трудовые функции по ведению бухгалтерского учёта: принятие к учёту первичных учётных документов о фактах хозяйственной жизни экономического субъекта, денежное измерение объектов бухгалтерского учета и текущая группировка фактов хозяйственной жизни, итоговое обобщение фактов хозяйственной жизни.</w:t>
      </w:r>
    </w:p>
    <w:p w:rsidR="00487D31" w:rsidRPr="00487D31" w:rsidRDefault="00487D31" w:rsidP="00487D31">
      <w:pPr>
        <w:spacing w:after="0" w:line="240" w:lineRule="auto"/>
        <w:ind w:firstLine="709"/>
        <w:jc w:val="both"/>
        <w:rPr>
          <w:rFonts w:ascii="Times New Roman" w:eastAsia="Times New Roman" w:hAnsi="Times New Roman" w:cs="Times New Roman"/>
          <w:iCs/>
          <w:sz w:val="24"/>
          <w:szCs w:val="24"/>
          <w:shd w:val="clear" w:color="auto" w:fill="FFFFFF"/>
          <w:lang w:eastAsia="x-none"/>
        </w:rPr>
      </w:pPr>
      <w:r w:rsidRPr="00487D31">
        <w:rPr>
          <w:rFonts w:ascii="Times New Roman" w:eastAsia="Times New Roman" w:hAnsi="Times New Roman" w:cs="Times New Roman"/>
          <w:iCs/>
          <w:sz w:val="24"/>
          <w:szCs w:val="24"/>
          <w:shd w:val="clear" w:color="auto" w:fill="FFFFFF"/>
          <w:lang w:eastAsia="x-none"/>
        </w:rPr>
        <w:t xml:space="preserve">При освоении квалификации «бухгалтер» для сопряжения с профессиональным стандартом ПС «Аудитор» осваиваются четыре вида профессиональной деятельности в рамках профессиональных модулей: </w:t>
      </w:r>
    </w:p>
    <w:p w:rsidR="00487D31" w:rsidRPr="00487D31" w:rsidRDefault="00487D31" w:rsidP="00487D31">
      <w:pPr>
        <w:spacing w:after="0" w:line="240" w:lineRule="auto"/>
        <w:ind w:firstLine="709"/>
        <w:jc w:val="both"/>
        <w:rPr>
          <w:rFonts w:ascii="Times New Roman" w:eastAsia="Times New Roman" w:hAnsi="Times New Roman" w:cs="Times New Roman"/>
          <w:iCs/>
          <w:sz w:val="24"/>
          <w:szCs w:val="24"/>
          <w:shd w:val="clear" w:color="auto" w:fill="FFFFFF"/>
          <w:lang w:eastAsia="x-none"/>
        </w:rPr>
      </w:pPr>
      <w:r w:rsidRPr="00487D31">
        <w:rPr>
          <w:rFonts w:ascii="Times New Roman" w:eastAsia="Times New Roman" w:hAnsi="Times New Roman" w:cs="Times New Roman"/>
          <w:iCs/>
          <w:sz w:val="24"/>
          <w:szCs w:val="24"/>
          <w:shd w:val="clear" w:color="auto" w:fill="FFFFFF"/>
          <w:lang w:eastAsia="x-none"/>
        </w:rPr>
        <w:t>ПМ.1 Документирование хозяйственных операций и ведение бухгалтерского учета активов организации</w:t>
      </w:r>
    </w:p>
    <w:p w:rsidR="00487D31" w:rsidRPr="00487D31" w:rsidRDefault="00487D31" w:rsidP="00487D31">
      <w:pPr>
        <w:spacing w:after="0" w:line="240" w:lineRule="auto"/>
        <w:ind w:firstLine="709"/>
        <w:jc w:val="both"/>
        <w:rPr>
          <w:rFonts w:ascii="Times New Roman" w:eastAsia="Times New Roman" w:hAnsi="Times New Roman" w:cs="Times New Roman"/>
          <w:iCs/>
          <w:sz w:val="24"/>
          <w:szCs w:val="24"/>
          <w:shd w:val="clear" w:color="auto" w:fill="FFFFFF"/>
          <w:lang w:eastAsia="x-none"/>
        </w:rPr>
      </w:pPr>
      <w:r w:rsidRPr="00487D31">
        <w:rPr>
          <w:rFonts w:ascii="Times New Roman" w:eastAsia="Times New Roman" w:hAnsi="Times New Roman" w:cs="Times New Roman"/>
          <w:iCs/>
          <w:sz w:val="24"/>
          <w:szCs w:val="24"/>
          <w:shd w:val="clear" w:color="auto" w:fill="FFFFFF"/>
          <w:lang w:eastAsia="x-none"/>
        </w:rPr>
        <w:t>ПМ.2 Ведение бухгалтерского учета источников формирования активов, выполнение работ по инвентаризации активов и финансовых обязательств организации;</w:t>
      </w:r>
    </w:p>
    <w:p w:rsidR="00487D31" w:rsidRPr="00487D31" w:rsidRDefault="00487D31" w:rsidP="00487D31">
      <w:pPr>
        <w:spacing w:after="0" w:line="240" w:lineRule="auto"/>
        <w:ind w:firstLine="709"/>
        <w:jc w:val="both"/>
        <w:rPr>
          <w:rFonts w:ascii="Times New Roman" w:eastAsia="Times New Roman" w:hAnsi="Times New Roman" w:cs="Times New Roman"/>
          <w:iCs/>
          <w:sz w:val="24"/>
          <w:szCs w:val="24"/>
          <w:shd w:val="clear" w:color="auto" w:fill="FFFFFF"/>
          <w:lang w:eastAsia="x-none"/>
        </w:rPr>
      </w:pPr>
      <w:r w:rsidRPr="00487D31">
        <w:rPr>
          <w:rFonts w:ascii="Times New Roman" w:eastAsia="Times New Roman" w:hAnsi="Times New Roman" w:cs="Times New Roman"/>
          <w:iCs/>
          <w:sz w:val="24"/>
          <w:szCs w:val="24"/>
          <w:shd w:val="clear" w:color="auto" w:fill="FFFFFF"/>
          <w:lang w:eastAsia="x-none"/>
        </w:rPr>
        <w:t>ПМ.3. Проведение расчетов с бюджетом и внебюджетными фондами;</w:t>
      </w:r>
    </w:p>
    <w:p w:rsidR="00487D31" w:rsidRPr="00487D31" w:rsidRDefault="00487D31" w:rsidP="00487D31">
      <w:pPr>
        <w:spacing w:after="0" w:line="240" w:lineRule="auto"/>
        <w:ind w:firstLine="709"/>
        <w:jc w:val="both"/>
        <w:rPr>
          <w:rFonts w:ascii="Times New Roman" w:eastAsia="Times New Roman" w:hAnsi="Times New Roman" w:cs="Times New Roman"/>
          <w:iCs/>
          <w:sz w:val="24"/>
          <w:szCs w:val="24"/>
          <w:shd w:val="clear" w:color="auto" w:fill="FFFFFF"/>
          <w:lang w:eastAsia="x-none"/>
        </w:rPr>
      </w:pPr>
      <w:r w:rsidRPr="00487D31">
        <w:rPr>
          <w:rFonts w:ascii="Times New Roman" w:eastAsia="Times New Roman" w:hAnsi="Times New Roman" w:cs="Times New Roman"/>
          <w:iCs/>
          <w:sz w:val="24"/>
          <w:szCs w:val="24"/>
          <w:shd w:val="clear" w:color="auto" w:fill="FFFFFF"/>
          <w:lang w:eastAsia="x-none"/>
        </w:rPr>
        <w:t>ПМ.4. Составление и использование бухгалтерской (финансовой) отчетности</w:t>
      </w:r>
    </w:p>
    <w:p w:rsidR="00487D31" w:rsidRPr="00487D31" w:rsidRDefault="00487D31" w:rsidP="00487D31">
      <w:pPr>
        <w:spacing w:after="0" w:line="240" w:lineRule="auto"/>
        <w:ind w:firstLine="709"/>
        <w:jc w:val="both"/>
        <w:rPr>
          <w:rFonts w:ascii="Times New Roman" w:eastAsia="Times New Roman" w:hAnsi="Times New Roman" w:cs="Times New Roman"/>
          <w:iCs/>
          <w:sz w:val="24"/>
          <w:szCs w:val="24"/>
          <w:shd w:val="clear" w:color="auto" w:fill="FFFFFF"/>
          <w:lang w:eastAsia="x-none"/>
        </w:rPr>
      </w:pPr>
      <w:r w:rsidRPr="00487D31">
        <w:rPr>
          <w:rFonts w:ascii="Times New Roman" w:eastAsia="Times New Roman" w:hAnsi="Times New Roman" w:cs="Times New Roman"/>
          <w:iCs/>
          <w:sz w:val="24"/>
          <w:szCs w:val="24"/>
          <w:shd w:val="clear" w:color="auto" w:fill="FFFFFF"/>
          <w:lang w:eastAsia="x-none"/>
        </w:rPr>
        <w:t xml:space="preserve">Освоение данных видов профессиональной деятельности позволит специалисту </w:t>
      </w:r>
      <w:r w:rsidRPr="00487D31">
        <w:rPr>
          <w:rFonts w:ascii="Times New Roman" w:eastAsia="Times New Roman" w:hAnsi="Times New Roman" w:cs="Times New Roman"/>
          <w:sz w:val="24"/>
          <w:szCs w:val="24"/>
          <w:lang w:eastAsia="x-none"/>
        </w:rPr>
        <w:t>среднего звена осуществлять трудовые функции</w:t>
      </w:r>
      <w:r w:rsidRPr="00487D31">
        <w:rPr>
          <w:rFonts w:ascii="Times New Roman" w:eastAsia="Times New Roman" w:hAnsi="Times New Roman" w:cs="Times New Roman"/>
          <w:sz w:val="24"/>
          <w:szCs w:val="24"/>
          <w:lang w:val="x-none" w:eastAsia="x-none"/>
        </w:rPr>
        <w:t xml:space="preserve"> </w:t>
      </w:r>
      <w:r w:rsidRPr="00487D31">
        <w:rPr>
          <w:rFonts w:ascii="Times New Roman" w:eastAsia="Times New Roman" w:hAnsi="Times New Roman" w:cs="Times New Roman"/>
          <w:sz w:val="24"/>
          <w:szCs w:val="24"/>
          <w:lang w:eastAsia="x-none"/>
        </w:rPr>
        <w:t>по осуществлению вспомогательных функций при выполнении аудиторского задания и оказании прочих услуг, связанных с аудиторской деятельностью.</w:t>
      </w:r>
    </w:p>
    <w:p w:rsidR="00487D31" w:rsidRPr="00487D31" w:rsidRDefault="00487D31" w:rsidP="00487D31">
      <w:pPr>
        <w:spacing w:after="0" w:line="240" w:lineRule="auto"/>
        <w:ind w:firstLine="709"/>
        <w:jc w:val="both"/>
        <w:rPr>
          <w:rFonts w:ascii="Times New Roman" w:eastAsia="Times New Roman" w:hAnsi="Times New Roman" w:cs="Times New Roman"/>
          <w:iCs/>
          <w:sz w:val="24"/>
          <w:szCs w:val="24"/>
          <w:shd w:val="clear" w:color="auto" w:fill="FFFFFF"/>
          <w:lang w:eastAsia="x-none"/>
        </w:rPr>
      </w:pPr>
    </w:p>
    <w:p w:rsidR="00487D31" w:rsidRDefault="00487D31" w:rsidP="00395BB4">
      <w:pPr>
        <w:suppressAutoHyphens/>
        <w:spacing w:after="0"/>
        <w:ind w:firstLine="709"/>
        <w:jc w:val="both"/>
        <w:rPr>
          <w:rFonts w:ascii="Times New Roman" w:eastAsia="Times New Roman" w:hAnsi="Times New Roman" w:cs="Times New Roman"/>
          <w:b/>
          <w:bCs/>
          <w:sz w:val="24"/>
          <w:szCs w:val="24"/>
        </w:rPr>
      </w:pPr>
    </w:p>
    <w:p w:rsidR="00487D31" w:rsidRPr="00487D31" w:rsidRDefault="00487D31" w:rsidP="00487D31">
      <w:pPr>
        <w:numPr>
          <w:ilvl w:val="1"/>
          <w:numId w:val="5"/>
        </w:numPr>
        <w:spacing w:after="120" w:line="240" w:lineRule="auto"/>
        <w:ind w:left="0" w:firstLine="709"/>
        <w:jc w:val="both"/>
        <w:rPr>
          <w:rFonts w:ascii="Times New Roman" w:eastAsia="Times New Roman" w:hAnsi="Times New Roman" w:cs="Times New Roman"/>
          <w:b/>
          <w:bCs/>
          <w:sz w:val="24"/>
          <w:szCs w:val="24"/>
          <w:shd w:val="clear" w:color="auto" w:fill="FFFFFF"/>
          <w:lang w:val="x-none" w:eastAsia="x-none"/>
        </w:rPr>
      </w:pPr>
      <w:r w:rsidRPr="00487D31">
        <w:rPr>
          <w:rFonts w:ascii="Times New Roman" w:eastAsia="Times New Roman" w:hAnsi="Times New Roman" w:cs="Times New Roman"/>
          <w:b/>
          <w:bCs/>
          <w:sz w:val="24"/>
          <w:szCs w:val="24"/>
          <w:shd w:val="clear" w:color="auto" w:fill="FFFFFF"/>
          <w:lang w:val="x-none" w:eastAsia="x-none"/>
        </w:rPr>
        <w:t>Применяемые материалы</w:t>
      </w:r>
    </w:p>
    <w:p w:rsidR="00487D31" w:rsidRPr="00487D31" w:rsidRDefault="00487D31" w:rsidP="00487D31">
      <w:pPr>
        <w:spacing w:before="120" w:line="240" w:lineRule="auto"/>
        <w:ind w:firstLine="709"/>
        <w:jc w:val="both"/>
        <w:rPr>
          <w:rFonts w:ascii="Times New Roman" w:eastAsia="Times New Roman" w:hAnsi="Times New Roman" w:cs="Times New Roman"/>
          <w:sz w:val="24"/>
          <w:szCs w:val="24"/>
          <w:shd w:val="clear" w:color="auto" w:fill="FFFFFF"/>
          <w:lang w:val="x-none" w:eastAsia="x-none"/>
        </w:rPr>
      </w:pPr>
      <w:r w:rsidRPr="00487D31">
        <w:rPr>
          <w:rFonts w:ascii="Times New Roman" w:eastAsia="Times New Roman" w:hAnsi="Times New Roman" w:cs="Times New Roman"/>
          <w:sz w:val="24"/>
          <w:szCs w:val="24"/>
          <w:shd w:val="clear" w:color="auto" w:fill="FFFFFF"/>
          <w:lang w:val="x-none" w:eastAsia="x-none"/>
        </w:rPr>
        <w:t xml:space="preserve">Для разработки оценочных заданий по </w:t>
      </w:r>
      <w:r w:rsidRPr="00487D31">
        <w:rPr>
          <w:rFonts w:ascii="Times New Roman" w:eastAsia="Times New Roman" w:hAnsi="Times New Roman" w:cs="Times New Roman"/>
          <w:sz w:val="24"/>
          <w:szCs w:val="24"/>
          <w:shd w:val="clear" w:color="auto" w:fill="FFFFFF"/>
          <w:lang w:eastAsia="x-none"/>
        </w:rPr>
        <w:t xml:space="preserve">присваеваемой </w:t>
      </w:r>
      <w:r w:rsidRPr="00487D31">
        <w:rPr>
          <w:rFonts w:ascii="Times New Roman" w:eastAsia="Times New Roman" w:hAnsi="Times New Roman" w:cs="Times New Roman"/>
          <w:sz w:val="24"/>
          <w:szCs w:val="24"/>
          <w:shd w:val="clear" w:color="auto" w:fill="FFFFFF"/>
          <w:lang w:val="x-none" w:eastAsia="x-none"/>
        </w:rPr>
        <w:t>квалификацией применя</w:t>
      </w:r>
      <w:r w:rsidRPr="00487D31">
        <w:rPr>
          <w:rFonts w:ascii="Times New Roman" w:eastAsia="Times New Roman" w:hAnsi="Times New Roman" w:cs="Times New Roman"/>
          <w:sz w:val="24"/>
          <w:szCs w:val="24"/>
          <w:shd w:val="clear" w:color="auto" w:fill="FFFFFF"/>
          <w:lang w:eastAsia="x-none"/>
        </w:rPr>
        <w:t>ются</w:t>
      </w:r>
      <w:r w:rsidRPr="00487D31">
        <w:rPr>
          <w:rFonts w:ascii="Times New Roman" w:eastAsia="Times New Roman" w:hAnsi="Times New Roman" w:cs="Times New Roman"/>
          <w:sz w:val="24"/>
          <w:szCs w:val="24"/>
          <w:shd w:val="clear" w:color="auto" w:fill="FFFFFF"/>
          <w:lang w:val="x-none" w:eastAsia="x-none"/>
        </w:rPr>
        <w:t xml:space="preserve"> следующие материалы:</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6"/>
        <w:gridCol w:w="2662"/>
        <w:gridCol w:w="2075"/>
      </w:tblGrid>
      <w:tr w:rsidR="00487D31" w:rsidRPr="00487D31" w:rsidTr="00C46884">
        <w:tc>
          <w:tcPr>
            <w:tcW w:w="4636" w:type="dxa"/>
            <w:shd w:val="clear" w:color="auto" w:fill="auto"/>
          </w:tcPr>
          <w:p w:rsidR="00487D31" w:rsidRPr="00487D31" w:rsidRDefault="00487D31" w:rsidP="00487D31">
            <w:pPr>
              <w:spacing w:before="120" w:line="240" w:lineRule="auto"/>
              <w:jc w:val="center"/>
              <w:rPr>
                <w:rFonts w:ascii="Times New Roman" w:eastAsia="Times New Roman" w:hAnsi="Times New Roman" w:cs="Times New Roman"/>
                <w:iCs/>
                <w:sz w:val="24"/>
                <w:szCs w:val="24"/>
                <w:shd w:val="clear" w:color="auto" w:fill="FFFFFF"/>
              </w:rPr>
            </w:pPr>
            <w:r w:rsidRPr="00487D31">
              <w:rPr>
                <w:rFonts w:ascii="Times New Roman" w:eastAsia="Times New Roman" w:hAnsi="Times New Roman" w:cs="Times New Roman"/>
                <w:iCs/>
                <w:sz w:val="24"/>
                <w:szCs w:val="24"/>
                <w:shd w:val="clear" w:color="auto" w:fill="FFFFFF"/>
              </w:rPr>
              <w:t>Квалификация (сочетание квалификаций)</w:t>
            </w:r>
          </w:p>
        </w:tc>
        <w:tc>
          <w:tcPr>
            <w:tcW w:w="2662" w:type="dxa"/>
            <w:shd w:val="clear" w:color="auto" w:fill="auto"/>
          </w:tcPr>
          <w:p w:rsidR="00487D31" w:rsidRPr="00487D31" w:rsidRDefault="00487D31" w:rsidP="00487D31">
            <w:pPr>
              <w:spacing w:before="120" w:line="240" w:lineRule="auto"/>
              <w:jc w:val="center"/>
              <w:rPr>
                <w:rFonts w:ascii="Times New Roman" w:eastAsia="Times New Roman" w:hAnsi="Times New Roman" w:cs="Times New Roman"/>
                <w:iCs/>
                <w:sz w:val="24"/>
                <w:szCs w:val="24"/>
                <w:shd w:val="clear" w:color="auto" w:fill="FFFFFF"/>
              </w:rPr>
            </w:pPr>
            <w:r w:rsidRPr="00487D31">
              <w:rPr>
                <w:rFonts w:ascii="Times New Roman" w:eastAsia="Times New Roman" w:hAnsi="Times New Roman" w:cs="Times New Roman"/>
                <w:iCs/>
                <w:sz w:val="24"/>
                <w:szCs w:val="24"/>
                <w:shd w:val="clear" w:color="auto" w:fill="FFFFFF"/>
              </w:rPr>
              <w:t>Профессиональный стандарт</w:t>
            </w:r>
          </w:p>
        </w:tc>
        <w:tc>
          <w:tcPr>
            <w:tcW w:w="2075" w:type="dxa"/>
            <w:shd w:val="clear" w:color="auto" w:fill="auto"/>
          </w:tcPr>
          <w:p w:rsidR="00487D31" w:rsidRPr="00487D31" w:rsidRDefault="00487D31" w:rsidP="00487D31">
            <w:pPr>
              <w:spacing w:before="120" w:line="240" w:lineRule="auto"/>
              <w:jc w:val="center"/>
              <w:rPr>
                <w:rFonts w:ascii="Times New Roman" w:eastAsia="Times New Roman" w:hAnsi="Times New Roman" w:cs="Times New Roman"/>
                <w:iCs/>
                <w:sz w:val="24"/>
                <w:szCs w:val="24"/>
                <w:shd w:val="clear" w:color="auto" w:fill="FFFFFF"/>
              </w:rPr>
            </w:pPr>
            <w:r w:rsidRPr="00487D31">
              <w:rPr>
                <w:rFonts w:ascii="Times New Roman" w:eastAsia="Times New Roman" w:hAnsi="Times New Roman" w:cs="Times New Roman"/>
                <w:iCs/>
                <w:sz w:val="24"/>
                <w:szCs w:val="24"/>
                <w:shd w:val="clear" w:color="auto" w:fill="FFFFFF"/>
              </w:rPr>
              <w:t>Компетенция Ворлдскиллс</w:t>
            </w:r>
          </w:p>
        </w:tc>
      </w:tr>
      <w:tr w:rsidR="00487D31" w:rsidRPr="00487D31" w:rsidTr="00C46884">
        <w:tc>
          <w:tcPr>
            <w:tcW w:w="4636" w:type="dxa"/>
            <w:shd w:val="clear" w:color="auto" w:fill="auto"/>
          </w:tcPr>
          <w:p w:rsidR="00487D31" w:rsidRPr="00487D31" w:rsidRDefault="00487D31" w:rsidP="00487D31">
            <w:pPr>
              <w:spacing w:before="120" w:line="240" w:lineRule="auto"/>
              <w:rPr>
                <w:rFonts w:ascii="Times New Roman" w:eastAsia="Times New Roman" w:hAnsi="Times New Roman" w:cs="Times New Roman"/>
                <w:iCs/>
                <w:sz w:val="24"/>
                <w:szCs w:val="24"/>
                <w:shd w:val="clear" w:color="auto" w:fill="FFFFFF"/>
              </w:rPr>
            </w:pPr>
            <w:r w:rsidRPr="00487D31">
              <w:rPr>
                <w:rFonts w:ascii="Times New Roman" w:eastAsia="Times New Roman" w:hAnsi="Times New Roman" w:cs="Times New Roman"/>
                <w:iCs/>
                <w:sz w:val="24"/>
                <w:szCs w:val="24"/>
                <w:shd w:val="clear" w:color="auto" w:fill="FFFFFF"/>
                <w:lang w:eastAsia="x-none"/>
              </w:rPr>
              <w:t xml:space="preserve">Бухгалтер </w:t>
            </w:r>
          </w:p>
        </w:tc>
        <w:tc>
          <w:tcPr>
            <w:tcW w:w="2662" w:type="dxa"/>
            <w:shd w:val="clear" w:color="auto" w:fill="auto"/>
          </w:tcPr>
          <w:p w:rsidR="00487D31" w:rsidRPr="00487D31" w:rsidRDefault="00487D31" w:rsidP="00487D31">
            <w:pPr>
              <w:keepNext/>
              <w:spacing w:after="144" w:line="263" w:lineRule="atLeast"/>
              <w:outlineLvl w:val="0"/>
              <w:rPr>
                <w:rFonts w:ascii="Times New Roman" w:eastAsia="Times New Roman" w:hAnsi="Times New Roman" w:cs="Times New Roman"/>
                <w:color w:val="000000"/>
                <w:kern w:val="32"/>
                <w:sz w:val="24"/>
                <w:szCs w:val="24"/>
                <w:lang w:eastAsia="x-none"/>
              </w:rPr>
            </w:pPr>
            <w:r w:rsidRPr="00487D31">
              <w:rPr>
                <w:rFonts w:ascii="Times New Roman" w:eastAsia="Times New Roman" w:hAnsi="Times New Roman" w:cs="Times New Roman"/>
                <w:color w:val="000000"/>
                <w:kern w:val="32"/>
                <w:sz w:val="24"/>
                <w:szCs w:val="24"/>
                <w:lang w:eastAsia="x-none"/>
              </w:rPr>
              <w:t>ПС «Бухгалтер»</w:t>
            </w:r>
          </w:p>
          <w:p w:rsidR="00487D31" w:rsidRPr="00487D31" w:rsidRDefault="00487D31" w:rsidP="00487D31">
            <w:pPr>
              <w:keepNext/>
              <w:spacing w:after="144" w:line="263" w:lineRule="atLeast"/>
              <w:outlineLvl w:val="0"/>
              <w:rPr>
                <w:rFonts w:ascii="Times New Roman" w:eastAsia="Times New Roman" w:hAnsi="Times New Roman" w:cs="Times New Roman"/>
                <w:color w:val="000000"/>
                <w:kern w:val="32"/>
                <w:sz w:val="24"/>
                <w:szCs w:val="24"/>
                <w:lang w:val="x-none" w:eastAsia="x-none"/>
              </w:rPr>
            </w:pPr>
          </w:p>
        </w:tc>
        <w:tc>
          <w:tcPr>
            <w:tcW w:w="2075" w:type="dxa"/>
            <w:shd w:val="clear" w:color="auto" w:fill="auto"/>
          </w:tcPr>
          <w:p w:rsidR="00487D31" w:rsidRPr="00487D31" w:rsidRDefault="00487D31" w:rsidP="00487D31">
            <w:pPr>
              <w:spacing w:before="120" w:line="240" w:lineRule="auto"/>
              <w:jc w:val="center"/>
              <w:rPr>
                <w:rFonts w:ascii="Times New Roman" w:eastAsia="Times New Roman" w:hAnsi="Times New Roman" w:cs="Times New Roman"/>
                <w:iCs/>
                <w:sz w:val="24"/>
                <w:szCs w:val="24"/>
                <w:shd w:val="clear" w:color="auto" w:fill="FFFFFF"/>
              </w:rPr>
            </w:pPr>
            <w:r w:rsidRPr="00487D31">
              <w:rPr>
                <w:rFonts w:ascii="Times New Roman" w:eastAsia="Times New Roman" w:hAnsi="Times New Roman" w:cs="Times New Roman"/>
                <w:iCs/>
                <w:sz w:val="24"/>
                <w:szCs w:val="24"/>
                <w:shd w:val="clear" w:color="auto" w:fill="FFFFFF"/>
                <w:lang w:val="en-US"/>
              </w:rPr>
              <w:t xml:space="preserve">R 41 </w:t>
            </w:r>
            <w:r w:rsidRPr="00487D31">
              <w:rPr>
                <w:rFonts w:ascii="Times New Roman" w:eastAsia="Times New Roman" w:hAnsi="Times New Roman" w:cs="Times New Roman"/>
                <w:iCs/>
                <w:sz w:val="24"/>
                <w:szCs w:val="24"/>
                <w:shd w:val="clear" w:color="auto" w:fill="FFFFFF"/>
              </w:rPr>
              <w:t>«Бухгалтерский учет»</w:t>
            </w:r>
          </w:p>
        </w:tc>
      </w:tr>
    </w:tbl>
    <w:p w:rsidR="00487D31" w:rsidRPr="00487D31" w:rsidRDefault="00487D31" w:rsidP="00487D31">
      <w:pPr>
        <w:spacing w:after="0" w:line="240" w:lineRule="auto"/>
        <w:jc w:val="both"/>
        <w:rPr>
          <w:rFonts w:ascii="Times New Roman" w:eastAsia="Times New Roman" w:hAnsi="Times New Roman" w:cs="Times New Roman"/>
          <w:iCs/>
          <w:sz w:val="24"/>
          <w:szCs w:val="24"/>
        </w:rPr>
      </w:pPr>
    </w:p>
    <w:p w:rsidR="00487D31" w:rsidRPr="00487D31" w:rsidRDefault="00487D31" w:rsidP="00487D31">
      <w:pPr>
        <w:suppressAutoHyphens/>
        <w:autoSpaceDE w:val="0"/>
        <w:autoSpaceDN w:val="0"/>
        <w:adjustRightInd w:val="0"/>
        <w:spacing w:after="0" w:line="240" w:lineRule="auto"/>
        <w:ind w:firstLine="709"/>
        <w:jc w:val="both"/>
        <w:rPr>
          <w:rFonts w:ascii="Times New Roman" w:eastAsia="Times New Roman" w:hAnsi="Times New Roman" w:cs="Times New Roman"/>
          <w:b/>
          <w:sz w:val="24"/>
          <w:szCs w:val="24"/>
          <w:lang w:eastAsia="en-US"/>
        </w:rPr>
      </w:pPr>
      <w:r w:rsidRPr="00487D31">
        <w:rPr>
          <w:rFonts w:ascii="Times New Roman" w:eastAsia="Times New Roman" w:hAnsi="Times New Roman" w:cs="Times New Roman"/>
          <w:b/>
          <w:sz w:val="24"/>
          <w:szCs w:val="24"/>
          <w:lang w:eastAsia="en-US"/>
        </w:rPr>
        <w:t>1.3. Перечень результатов, демонстрируемых на ГИА</w:t>
      </w:r>
    </w:p>
    <w:p w:rsidR="00487D31" w:rsidRPr="00487D31" w:rsidRDefault="00487D31" w:rsidP="00487D31">
      <w:pPr>
        <w:spacing w:before="120" w:after="160" w:line="240" w:lineRule="auto"/>
        <w:ind w:firstLine="708"/>
        <w:jc w:val="both"/>
        <w:rPr>
          <w:rFonts w:ascii="Times New Roman" w:eastAsia="Times New Roman" w:hAnsi="Times New Roman" w:cs="Times New Roman"/>
          <w:iCs/>
          <w:sz w:val="24"/>
          <w:szCs w:val="24"/>
          <w:shd w:val="clear" w:color="auto" w:fill="FFFFFF"/>
          <w:lang w:eastAsia="x-none"/>
        </w:rPr>
      </w:pPr>
      <w:r w:rsidRPr="00487D31">
        <w:rPr>
          <w:rFonts w:ascii="Times New Roman" w:eastAsia="Times New Roman" w:hAnsi="Times New Roman" w:cs="Times New Roman"/>
          <w:iCs/>
          <w:sz w:val="24"/>
          <w:szCs w:val="24"/>
          <w:shd w:val="clear" w:color="auto" w:fill="FFFFFF"/>
          <w:lang w:eastAsia="x-none"/>
        </w:rPr>
        <w:lastRenderedPageBreak/>
        <w:t xml:space="preserve">Обучающиеся по специальности </w:t>
      </w:r>
      <w:r w:rsidRPr="00487D31">
        <w:rPr>
          <w:rFonts w:ascii="Times New Roman" w:eastAsia="Times New Roman" w:hAnsi="Times New Roman" w:cs="Times New Roman"/>
          <w:bCs/>
          <w:iCs/>
          <w:sz w:val="24"/>
          <w:szCs w:val="24"/>
          <w:lang w:val="x-none" w:eastAsia="x-none"/>
        </w:rPr>
        <w:t>38.02.01 Экономика и бухгалтерский учет (по отраслям)</w:t>
      </w:r>
      <w:r w:rsidRPr="00487D31">
        <w:rPr>
          <w:rFonts w:ascii="Times New Roman" w:eastAsia="Times New Roman" w:hAnsi="Times New Roman" w:cs="Times New Roman"/>
          <w:bCs/>
          <w:iCs/>
          <w:sz w:val="24"/>
          <w:szCs w:val="24"/>
          <w:lang w:eastAsia="x-none"/>
        </w:rPr>
        <w:t>, получающие к</w:t>
      </w:r>
      <w:r w:rsidRPr="00487D31">
        <w:rPr>
          <w:rFonts w:ascii="Times New Roman" w:eastAsia="Times New Roman" w:hAnsi="Times New Roman" w:cs="Times New Roman"/>
          <w:iCs/>
          <w:sz w:val="24"/>
          <w:szCs w:val="24"/>
          <w:shd w:val="clear" w:color="auto" w:fill="FFFFFF"/>
          <w:lang w:eastAsia="x-none"/>
        </w:rPr>
        <w:t>валификацию бухгалтер, должны продемонстрировать в процессе проведения процедур государственной итоговой аттестации следующие результаты:</w:t>
      </w:r>
    </w:p>
    <w:tbl>
      <w:tblPr>
        <w:tblpPr w:leftFromText="180" w:rightFromText="180" w:vertAnchor="text" w:horzAnchor="margin"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5"/>
        <w:gridCol w:w="6084"/>
      </w:tblGrid>
      <w:tr w:rsidR="00487D31" w:rsidRPr="00487D31" w:rsidTr="00C46884">
        <w:trPr>
          <w:trHeight w:val="132"/>
        </w:trPr>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Оцениваемые основные виды деятельности и компетенции по ним</w:t>
            </w:r>
          </w:p>
        </w:tc>
        <w:tc>
          <w:tcPr>
            <w:tcW w:w="6084"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Описание тематики выполняемых в ходе процедур ГИА заданий</w:t>
            </w:r>
          </w:p>
        </w:tc>
      </w:tr>
      <w:tr w:rsidR="00487D31" w:rsidRPr="00487D31" w:rsidTr="00C46884">
        <w:trPr>
          <w:trHeight w:val="425"/>
        </w:trPr>
        <w:tc>
          <w:tcPr>
            <w:tcW w:w="9339" w:type="dxa"/>
            <w:gridSpan w:val="2"/>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b/>
                <w:sz w:val="24"/>
                <w:szCs w:val="24"/>
              </w:rPr>
              <w:t>Демонстрационный экзамен</w:t>
            </w:r>
          </w:p>
        </w:tc>
      </w:tr>
      <w:tr w:rsidR="00487D31" w:rsidRPr="00487D31" w:rsidTr="00C46884">
        <w:trPr>
          <w:trHeight w:val="617"/>
        </w:trPr>
        <w:tc>
          <w:tcPr>
            <w:tcW w:w="9339" w:type="dxa"/>
            <w:gridSpan w:val="2"/>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rPr>
              <w:t>Документирование хозяйственных операций и ведение бухгалтерского учета активов организации</w:t>
            </w:r>
          </w:p>
        </w:tc>
      </w:tr>
      <w:tr w:rsidR="00487D31" w:rsidRPr="00487D31" w:rsidTr="00C46884">
        <w:trPr>
          <w:trHeight w:val="132"/>
        </w:trPr>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ПК 1.1. Обрабатывать первичные бухгалтерские документы</w:t>
            </w:r>
          </w:p>
        </w:tc>
        <w:tc>
          <w:tcPr>
            <w:tcW w:w="6084"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Формирование, проверка и ввод первичных бухгалтерских документов по учету внеоборотных активов, денежных средств, материальных запасов, готовой продукции, расчетов по оплате труда. Проведение таксировки и контировки первичных бухгалтерских документов</w:t>
            </w:r>
          </w:p>
        </w:tc>
      </w:tr>
      <w:tr w:rsidR="00487D31" w:rsidRPr="00487D31" w:rsidTr="00C46884">
        <w:trPr>
          <w:trHeight w:val="132"/>
        </w:trPr>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ПК 1.2. Разрабатывать и согласовывать с руководством организации рабочий план счетов бухгалтерского учета организации</w:t>
            </w:r>
          </w:p>
        </w:tc>
        <w:tc>
          <w:tcPr>
            <w:tcW w:w="6084"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Разработка рабочего плана счетов бухгалтерского учета финансово-хозяйственной деятельности организации и применение его для осуществления фактов хозяйственной деятельности организации</w:t>
            </w:r>
          </w:p>
        </w:tc>
      </w:tr>
      <w:tr w:rsidR="00487D31" w:rsidRPr="00487D31" w:rsidTr="00C46884">
        <w:trPr>
          <w:trHeight w:val="132"/>
        </w:trPr>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ПК 1.3. Проводить учет денежных средств, оформлять денежные и кассовые документы</w:t>
            </w:r>
          </w:p>
        </w:tc>
        <w:tc>
          <w:tcPr>
            <w:tcW w:w="6084"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 xml:space="preserve">Выполнение учетных записей по учету кассовых документов (приходный, расходный кассовые ордера, авансовые отчеты) при оформлении командировки и выплате заработной платы. </w:t>
            </w:r>
          </w:p>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Выполнение учетных записей по учету денежных документов (платёжные поручения, банковские выписки) при расчетах с контрагентами.</w:t>
            </w:r>
          </w:p>
        </w:tc>
      </w:tr>
      <w:tr w:rsidR="00487D31" w:rsidRPr="00487D31" w:rsidTr="00C46884">
        <w:trPr>
          <w:trHeight w:val="132"/>
        </w:trPr>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ПК 1.4. Формировать бухгалтерские проводки по учету активов организации на основе рабочего плана счетов бухгалтерского учета</w:t>
            </w:r>
          </w:p>
        </w:tc>
        <w:tc>
          <w:tcPr>
            <w:tcW w:w="6084"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Формирование бухгалтерских проводок и заполнение учетных регистров по учету основных средств, нематериальных активов, материально-производственных запасов, затрат на производство и калькулирование себестоимости, текущих операций и расчетов, готовой продукции и ее реализации; учет труда и заработной платы, учет кредитов</w:t>
            </w:r>
          </w:p>
        </w:tc>
      </w:tr>
      <w:tr w:rsidR="00487D31" w:rsidRPr="00487D31" w:rsidTr="00C46884">
        <w:trPr>
          <w:trHeight w:val="737"/>
        </w:trPr>
        <w:tc>
          <w:tcPr>
            <w:tcW w:w="9339" w:type="dxa"/>
            <w:gridSpan w:val="2"/>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rPr>
              <w:t>Ведение бухгалтерского учета источников формирования активов, выполнение работ по инвентаризации активов и финансовых обязательств организации</w:t>
            </w:r>
          </w:p>
        </w:tc>
      </w:tr>
      <w:tr w:rsidR="00487D31" w:rsidRPr="00487D31" w:rsidTr="00C46884">
        <w:trPr>
          <w:trHeight w:val="132"/>
        </w:trPr>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ПК 2.1. Формировать бухгалтерские проводки по учету источников активов организации на основе рабочего плана счетов бухгалтерского учета</w:t>
            </w:r>
          </w:p>
        </w:tc>
        <w:tc>
          <w:tcPr>
            <w:tcW w:w="6084"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Расчет заработной платы и сумм удержаний из зарплаты сотрудников; определение</w:t>
            </w:r>
            <w:r w:rsidRPr="00487D31">
              <w:rPr>
                <w:rFonts w:ascii="Times New Roman" w:eastAsia="Times New Roman" w:hAnsi="Times New Roman" w:cs="Times New Roman"/>
                <w:bCs/>
                <w:sz w:val="24"/>
                <w:szCs w:val="24"/>
              </w:rPr>
              <w:t xml:space="preserve"> </w:t>
            </w:r>
            <w:r w:rsidRPr="00487D31">
              <w:rPr>
                <w:rFonts w:ascii="Times New Roman" w:eastAsia="Times New Roman" w:hAnsi="Times New Roman" w:cs="Times New Roman"/>
                <w:bCs/>
                <w:sz w:val="24"/>
                <w:szCs w:val="24"/>
                <w:shd w:val="clear" w:color="auto" w:fill="FFFFFF"/>
              </w:rPr>
              <w:t>финансового результата по основным и прочим видам деятельности организации за отчетный период</w:t>
            </w:r>
            <w:r w:rsidRPr="00487D31">
              <w:rPr>
                <w:rFonts w:ascii="Times New Roman" w:eastAsia="Times New Roman" w:hAnsi="Times New Roman" w:cs="Times New Roman"/>
                <w:sz w:val="24"/>
                <w:szCs w:val="24"/>
                <w:shd w:val="clear" w:color="auto" w:fill="FFFFFF"/>
              </w:rPr>
              <w:t xml:space="preserve">; учет </w:t>
            </w:r>
            <w:r w:rsidRPr="00487D31">
              <w:rPr>
                <w:rFonts w:ascii="Times New Roman" w:eastAsia="Times New Roman" w:hAnsi="Times New Roman" w:cs="Times New Roman"/>
                <w:bCs/>
                <w:sz w:val="24"/>
                <w:szCs w:val="24"/>
                <w:shd w:val="clear" w:color="auto" w:fill="FFFFFF"/>
              </w:rPr>
              <w:t>нераспределенной прибыли; учет уставного капитала, резервного и добавочного капитала, целевого финансирования; учет кредитов и займов.</w:t>
            </w:r>
          </w:p>
        </w:tc>
      </w:tr>
      <w:tr w:rsidR="00487D31" w:rsidRPr="00487D31" w:rsidTr="00C46884">
        <w:trPr>
          <w:trHeight w:val="132"/>
        </w:trPr>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ПК 2.2. Выполнять поручения руководства в составе комиссии по инвентаризации активов в местах их хранения</w:t>
            </w:r>
          </w:p>
        </w:tc>
        <w:tc>
          <w:tcPr>
            <w:tcW w:w="6084"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 xml:space="preserve">Соблюдение требований нормативных правовых актов </w:t>
            </w:r>
            <w:r w:rsidRPr="00487D31">
              <w:rPr>
                <w:rFonts w:ascii="Times New Roman" w:eastAsia="Times New Roman" w:hAnsi="Times New Roman" w:cs="Times New Roman"/>
                <w:bCs/>
                <w:sz w:val="24"/>
                <w:szCs w:val="24"/>
                <w:shd w:val="clear" w:color="auto" w:fill="FFFFFF"/>
              </w:rPr>
              <w:t>регулирующих порядок проведения инвентаризации активов; использование специальной терминологии при проведении инвентаризации активов и обязательств.</w:t>
            </w:r>
          </w:p>
        </w:tc>
      </w:tr>
      <w:tr w:rsidR="00487D31" w:rsidRPr="00487D31" w:rsidTr="00C46884">
        <w:trPr>
          <w:trHeight w:val="132"/>
        </w:trPr>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 xml:space="preserve">ПК 2.3. Проводить </w:t>
            </w:r>
            <w:r w:rsidRPr="00487D31">
              <w:rPr>
                <w:rFonts w:ascii="Times New Roman" w:eastAsia="Times New Roman" w:hAnsi="Times New Roman" w:cs="Times New Roman"/>
                <w:iCs/>
                <w:sz w:val="24"/>
                <w:szCs w:val="24"/>
              </w:rPr>
              <w:lastRenderedPageBreak/>
              <w:t>подготовку к инвентаризации и проверку действительного соответствия фактических данных инвентаризации данным учета</w:t>
            </w:r>
          </w:p>
        </w:tc>
        <w:tc>
          <w:tcPr>
            <w:tcW w:w="6084"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bCs/>
                <w:sz w:val="24"/>
                <w:szCs w:val="24"/>
                <w:shd w:val="clear" w:color="auto" w:fill="FFFFFF"/>
              </w:rPr>
              <w:lastRenderedPageBreak/>
              <w:t xml:space="preserve">Подготовка регистров аналитического учета по местам </w:t>
            </w:r>
            <w:r w:rsidRPr="00487D31">
              <w:rPr>
                <w:rFonts w:ascii="Times New Roman" w:eastAsia="Times New Roman" w:hAnsi="Times New Roman" w:cs="Times New Roman"/>
                <w:bCs/>
                <w:sz w:val="24"/>
                <w:szCs w:val="24"/>
                <w:shd w:val="clear" w:color="auto" w:fill="FFFFFF"/>
              </w:rPr>
              <w:lastRenderedPageBreak/>
              <w:t>хранения активов и передача их лицам, ответственным за подготовительный этап; владение методикой проведения физического подсчета активов; составление инвентаризационных описей, сличительных ведомостей и установления соответствие данных о фактическом наличии средств данным бухгалтерского учета.</w:t>
            </w:r>
          </w:p>
        </w:tc>
      </w:tr>
      <w:tr w:rsidR="00487D31" w:rsidRPr="00487D31" w:rsidTr="00C46884">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lastRenderedPageBreak/>
              <w:t>ПК 2.4. Отражать в бухгалтерских проводках зачет и списание недостачи ценностей (регулировать инвентаризационные разницы) по результатам инвентаризации</w:t>
            </w:r>
          </w:p>
        </w:tc>
        <w:tc>
          <w:tcPr>
            <w:tcW w:w="6084" w:type="dxa"/>
            <w:shd w:val="clear" w:color="auto" w:fill="auto"/>
          </w:tcPr>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bCs/>
                <w:sz w:val="24"/>
                <w:szCs w:val="24"/>
              </w:rPr>
              <w:t>Выполнение работ по инвентаризации основных средств, нематериальных активов и отражение ее результатов в бухгалтерских проводках; выполнение работ по инвентаризации и переоценке материально-производственных запасов и отражение ее результатов в бухгалтерских проводках; формирование бухгалтерских проводок по отражению недостачи активов, выявленных в ходе инвентаризации, независимо от причин их возникновения, по списанию недостач в зависимости от причин их возникновения; составление актов по результатам инвентаризации</w:t>
            </w:r>
          </w:p>
        </w:tc>
      </w:tr>
      <w:tr w:rsidR="00487D31" w:rsidRPr="00487D31" w:rsidTr="00C46884">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ПК 2.5. Проводить процедуры инвентаризации финансовых обязательств организации</w:t>
            </w:r>
          </w:p>
        </w:tc>
        <w:tc>
          <w:tcPr>
            <w:tcW w:w="6084" w:type="dxa"/>
            <w:shd w:val="clear" w:color="auto" w:fill="auto"/>
          </w:tcPr>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Проведение выверки финансовых обязательств; проведение инвентаризации дебиторской и кредиторской задолженности организации, расчетов; выявление задолженности, нереальной для взыскания, с целью принятия мер к взысканию задолженности с должников либо к списанию ее с учета</w:t>
            </w:r>
          </w:p>
        </w:tc>
      </w:tr>
      <w:tr w:rsidR="00487D31" w:rsidRPr="00487D31" w:rsidTr="00C46884">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ПК 2.6. 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w:t>
            </w:r>
          </w:p>
        </w:tc>
        <w:tc>
          <w:tcPr>
            <w:tcW w:w="6084" w:type="dxa"/>
            <w:shd w:val="clear" w:color="auto" w:fill="auto"/>
          </w:tcPr>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bCs/>
                <w:sz w:val="24"/>
                <w:szCs w:val="24"/>
              </w:rPr>
              <w:t>Проведение сбора информации о деятельности объекта внутреннего контроля по выполнению требований правовой и нормативной базы и внутренних регламентов</w:t>
            </w:r>
          </w:p>
        </w:tc>
      </w:tr>
      <w:tr w:rsidR="00487D31" w:rsidRPr="00487D31" w:rsidTr="00C46884">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ПК 2.7. Выполнять контрольные процедуры и их документирование, готовить и оформлять завершающие материалы по результатам внутреннего контроля</w:t>
            </w:r>
          </w:p>
        </w:tc>
        <w:tc>
          <w:tcPr>
            <w:tcW w:w="6084" w:type="dxa"/>
            <w:shd w:val="clear" w:color="auto" w:fill="auto"/>
          </w:tcPr>
          <w:p w:rsidR="00487D31" w:rsidRPr="00487D31" w:rsidRDefault="00487D31" w:rsidP="00487D31">
            <w:pPr>
              <w:widowControl w:val="0"/>
              <w:spacing w:after="0" w:line="240" w:lineRule="auto"/>
              <w:jc w:val="both"/>
              <w:rPr>
                <w:rFonts w:ascii="Times New Roman" w:eastAsia="Times New Roman" w:hAnsi="Times New Roman" w:cs="Times New Roman"/>
                <w:bCs/>
                <w:sz w:val="24"/>
                <w:szCs w:val="24"/>
              </w:rPr>
            </w:pPr>
            <w:r w:rsidRPr="00487D31">
              <w:rPr>
                <w:rFonts w:ascii="Times New Roman" w:eastAsia="Times New Roman" w:hAnsi="Times New Roman" w:cs="Times New Roman"/>
                <w:bCs/>
                <w:sz w:val="24"/>
                <w:szCs w:val="24"/>
              </w:rPr>
              <w:t>Выполнение контрольных процедур и их документирования; полнота и правильность подготовки и оформления завершающих материалов по результатам внутреннего контроля; аргументированность выводов по результатам внутреннего контроля.</w:t>
            </w:r>
          </w:p>
        </w:tc>
      </w:tr>
      <w:tr w:rsidR="00487D31" w:rsidRPr="00487D31" w:rsidTr="00C46884">
        <w:tc>
          <w:tcPr>
            <w:tcW w:w="9339" w:type="dxa"/>
            <w:gridSpan w:val="2"/>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Проведение расчетов с бюджетом и внебюджетными фондами</w:t>
            </w:r>
          </w:p>
        </w:tc>
      </w:tr>
      <w:tr w:rsidR="00487D31" w:rsidRPr="00487D31" w:rsidTr="00C46884">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ПК 3.1. Формировать бухгалтерские проводки по начислению и перечислению налогов и сборов в бюджеты различных уровней</w:t>
            </w:r>
          </w:p>
        </w:tc>
        <w:tc>
          <w:tcPr>
            <w:tcW w:w="6084" w:type="dxa"/>
            <w:shd w:val="clear" w:color="auto" w:fill="auto"/>
          </w:tcPr>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Расчет налоговой базы, исчисление сумм налогов и формирование бухгалтерских проводок по начислению и перечислению налогов в бюджеты бюджетной системы Российской Федерации</w:t>
            </w:r>
          </w:p>
        </w:tc>
      </w:tr>
      <w:tr w:rsidR="00487D31" w:rsidRPr="00487D31" w:rsidTr="00C46884">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ПК 3.2. Оформлять платежные документы для перечисления налогов и сборов в бюджет, контролировать их прохождение по расчетно-кассовым банковским операциям</w:t>
            </w:r>
          </w:p>
        </w:tc>
        <w:tc>
          <w:tcPr>
            <w:tcW w:w="6084" w:type="dxa"/>
            <w:shd w:val="clear" w:color="auto" w:fill="auto"/>
          </w:tcPr>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Оформление платежных поручений на перечисление налогов в бюджеты бюджетной системы Российской Федерации</w:t>
            </w:r>
          </w:p>
        </w:tc>
      </w:tr>
      <w:tr w:rsidR="00487D31" w:rsidRPr="00487D31" w:rsidTr="00C46884">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 xml:space="preserve">ПК 3.3. Формировать бухгалтерские проводки по </w:t>
            </w:r>
            <w:r w:rsidRPr="00487D31">
              <w:rPr>
                <w:rFonts w:ascii="Times New Roman" w:eastAsia="Times New Roman" w:hAnsi="Times New Roman" w:cs="Times New Roman"/>
                <w:iCs/>
                <w:sz w:val="24"/>
                <w:szCs w:val="24"/>
              </w:rPr>
              <w:lastRenderedPageBreak/>
              <w:t>начислению и перечислению страховых взносов во внебюджетные фонды и налоговые органы</w:t>
            </w:r>
          </w:p>
        </w:tc>
        <w:tc>
          <w:tcPr>
            <w:tcW w:w="6084" w:type="dxa"/>
            <w:shd w:val="clear" w:color="auto" w:fill="auto"/>
          </w:tcPr>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lastRenderedPageBreak/>
              <w:t xml:space="preserve">Исчисление сумм страховых взносов на обязательное пенсионное страхование, обязательное социальное </w:t>
            </w:r>
            <w:r w:rsidRPr="00487D31">
              <w:rPr>
                <w:rFonts w:ascii="Times New Roman" w:eastAsia="Times New Roman" w:hAnsi="Times New Roman" w:cs="Times New Roman"/>
                <w:sz w:val="24"/>
                <w:szCs w:val="24"/>
              </w:rPr>
              <w:lastRenderedPageBreak/>
              <w:t>страхование на случай временной нетрудоспособности и в связи с материнством, на обязательное медицинское страхование, исчисление сумм страховых взносов от несчастных случаев на производстве и профессиональных заболеваний и формирование бухгалтерских проводок по начислению и перечислению их в бюджеты бюджетной системы Российской Федерации</w:t>
            </w:r>
          </w:p>
        </w:tc>
      </w:tr>
      <w:tr w:rsidR="00487D31" w:rsidRPr="00487D31" w:rsidTr="00C46884">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lastRenderedPageBreak/>
              <w:t>ПК 3.4. Оформлять платежные документы на перечисление страховых взносов во внебюджетные фонды и налоговые органы, контролировать их прохождение по расчетно-кассовым банковским операциям</w:t>
            </w:r>
          </w:p>
        </w:tc>
        <w:tc>
          <w:tcPr>
            <w:tcW w:w="6084" w:type="dxa"/>
            <w:shd w:val="clear" w:color="auto" w:fill="auto"/>
          </w:tcPr>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Оформление платежных поручений на перечисление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от несчастных случаев на производстве и профессиональных заболеваний в бюджеты бюджетной системы Российской Федерации</w:t>
            </w:r>
          </w:p>
        </w:tc>
      </w:tr>
      <w:tr w:rsidR="00487D31" w:rsidRPr="00487D31" w:rsidTr="00C46884">
        <w:tc>
          <w:tcPr>
            <w:tcW w:w="9339" w:type="dxa"/>
            <w:gridSpan w:val="2"/>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Составление и использование бухгалтерской (финансовой) отчетности</w:t>
            </w:r>
          </w:p>
        </w:tc>
      </w:tr>
      <w:tr w:rsidR="00487D31" w:rsidRPr="00487D31" w:rsidTr="00C46884">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ПК 4.1. Отражать нарастающим итогом на счетах бухгалтерского учета имущественное и финансовое положение организации, определять результаты хозяйственной деятельности за отчетный период</w:t>
            </w:r>
          </w:p>
        </w:tc>
        <w:tc>
          <w:tcPr>
            <w:tcW w:w="6084" w:type="dxa"/>
            <w:shd w:val="clear" w:color="auto" w:fill="auto"/>
          </w:tcPr>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Отражение нарастающим итогом на счетах бухгалтерского учета </w:t>
            </w:r>
            <w:r w:rsidRPr="00487D31">
              <w:rPr>
                <w:rFonts w:ascii="Times New Roman" w:eastAsia="Times New Roman" w:hAnsi="Times New Roman" w:cs="Times New Roman"/>
                <w:iCs/>
                <w:sz w:val="24"/>
                <w:szCs w:val="24"/>
              </w:rPr>
              <w:t>имущественного и финансового положения организации, составление бухгалтерских записей по закрытию калькуляционных счетов, формирование финансовых результатов хозяйственной деятельности за отчетный период, составление бухгалтерских записей по закрытию финансово-результатных счетов, составление обобщающих регистров бухгалтерского учета.</w:t>
            </w:r>
          </w:p>
        </w:tc>
      </w:tr>
      <w:tr w:rsidR="00487D31" w:rsidRPr="00487D31" w:rsidTr="00C46884">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ПК 4.2. Составлять формы бухгалтерской (финансовой) отчетности в установленные законодательством сроки</w:t>
            </w:r>
          </w:p>
        </w:tc>
        <w:tc>
          <w:tcPr>
            <w:tcW w:w="6084" w:type="dxa"/>
            <w:shd w:val="clear" w:color="auto" w:fill="auto"/>
          </w:tcPr>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Составление форм </w:t>
            </w:r>
            <w:r w:rsidRPr="00487D31">
              <w:rPr>
                <w:rFonts w:ascii="Times New Roman" w:eastAsia="Times New Roman" w:hAnsi="Times New Roman" w:cs="Times New Roman"/>
                <w:iCs/>
                <w:sz w:val="24"/>
                <w:szCs w:val="24"/>
              </w:rPr>
              <w:t>бухгалтерской (финансовой) отчетности.</w:t>
            </w:r>
          </w:p>
        </w:tc>
      </w:tr>
      <w:tr w:rsidR="00487D31" w:rsidRPr="00487D31" w:rsidTr="00C46884">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ПК 4.3. Составлять (отчеты) и налоговые декларации по налогам и сборам в бюджет, учитывая отмененный единый социальный налог (ЕСН), отчеты по страховым взносам в государственные внебюджетные фонды, а также формы статистической отчетности в установленные законодательством сроки</w:t>
            </w:r>
          </w:p>
        </w:tc>
        <w:tc>
          <w:tcPr>
            <w:tcW w:w="6084" w:type="dxa"/>
            <w:shd w:val="clear" w:color="auto" w:fill="auto"/>
          </w:tcPr>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Составление </w:t>
            </w:r>
            <w:r w:rsidRPr="00487D31">
              <w:rPr>
                <w:rFonts w:ascii="Times New Roman" w:eastAsia="Times New Roman" w:hAnsi="Times New Roman" w:cs="Times New Roman"/>
                <w:iCs/>
                <w:sz w:val="24"/>
                <w:szCs w:val="24"/>
              </w:rPr>
              <w:t>налоговых деклараций по налогам и сборам в бюджет, отчетов по страховым взносам в государственные внебюджетные фонды</w:t>
            </w:r>
          </w:p>
        </w:tc>
      </w:tr>
      <w:tr w:rsidR="00487D31" w:rsidRPr="00487D31" w:rsidTr="00C46884">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ПК 4.4. Проводить контроль и анализ информации об активах и финансовом положении организации, ее платежеспособности и доходности</w:t>
            </w:r>
          </w:p>
        </w:tc>
        <w:tc>
          <w:tcPr>
            <w:tcW w:w="6084" w:type="dxa"/>
            <w:shd w:val="clear" w:color="auto" w:fill="auto"/>
          </w:tcPr>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Осуществление анализа </w:t>
            </w:r>
            <w:r w:rsidRPr="00487D31">
              <w:rPr>
                <w:rFonts w:ascii="Times New Roman" w:eastAsia="Times New Roman" w:hAnsi="Times New Roman" w:cs="Times New Roman"/>
                <w:iCs/>
                <w:sz w:val="24"/>
                <w:szCs w:val="24"/>
              </w:rPr>
              <w:t>информации об активах и финансовом положении организации, ее платежеспособности и доходности разными методами</w:t>
            </w:r>
          </w:p>
        </w:tc>
      </w:tr>
      <w:tr w:rsidR="00487D31" w:rsidRPr="00487D31" w:rsidTr="00C46884">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ПК 4.5. Принимать участие в составлении бизнес-плана</w:t>
            </w:r>
          </w:p>
        </w:tc>
        <w:tc>
          <w:tcPr>
            <w:tcW w:w="6084" w:type="dxa"/>
            <w:shd w:val="clear" w:color="auto" w:fill="auto"/>
          </w:tcPr>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Формирование прогнозных (плановых) форм отчетности, расчет и анализ показателей финансового плана</w:t>
            </w:r>
          </w:p>
        </w:tc>
      </w:tr>
      <w:tr w:rsidR="00487D31" w:rsidRPr="00487D31" w:rsidTr="00C46884">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 xml:space="preserve">ПК 4.6. Анализировать </w:t>
            </w:r>
            <w:r w:rsidRPr="00487D31">
              <w:rPr>
                <w:rFonts w:ascii="Times New Roman" w:eastAsia="Times New Roman" w:hAnsi="Times New Roman" w:cs="Times New Roman"/>
                <w:iCs/>
                <w:sz w:val="24"/>
                <w:szCs w:val="24"/>
              </w:rPr>
              <w:lastRenderedPageBreak/>
              <w:t>финансово-хозяйственную деятельность, осуществлять анализ информации, полученной в ходе проведения контрольных процедур, выявление и оценку рисков</w:t>
            </w:r>
          </w:p>
        </w:tc>
        <w:tc>
          <w:tcPr>
            <w:tcW w:w="6084" w:type="dxa"/>
            <w:shd w:val="clear" w:color="auto" w:fill="auto"/>
          </w:tcPr>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lastRenderedPageBreak/>
              <w:t xml:space="preserve">Осуществление расчетов и анализа показателей </w:t>
            </w:r>
            <w:r w:rsidRPr="00487D31">
              <w:rPr>
                <w:rFonts w:ascii="Times New Roman" w:eastAsia="Times New Roman" w:hAnsi="Times New Roman" w:cs="Times New Roman"/>
                <w:sz w:val="24"/>
                <w:szCs w:val="24"/>
              </w:rPr>
              <w:lastRenderedPageBreak/>
              <w:t>эффективности и результативности, осуществление финансового анализа, формирование отчета руководству.</w:t>
            </w:r>
          </w:p>
        </w:tc>
      </w:tr>
      <w:tr w:rsidR="00487D31" w:rsidRPr="00487D31" w:rsidTr="00C46884">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lastRenderedPageBreak/>
              <w:t>ПК 4.7. Проводить мониторинг устранения менеджментом выявленных нарушений, недостатков и рисков</w:t>
            </w:r>
          </w:p>
        </w:tc>
        <w:tc>
          <w:tcPr>
            <w:tcW w:w="6084" w:type="dxa"/>
            <w:shd w:val="clear" w:color="auto" w:fill="auto"/>
          </w:tcPr>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Применение методов сравнения и факторного анализа, формирование выводов и предложений по оптимизации управленческих решений</w:t>
            </w:r>
          </w:p>
        </w:tc>
      </w:tr>
      <w:tr w:rsidR="00487D31" w:rsidRPr="00487D31" w:rsidTr="00C46884">
        <w:tc>
          <w:tcPr>
            <w:tcW w:w="9339" w:type="dxa"/>
            <w:gridSpan w:val="2"/>
            <w:shd w:val="clear" w:color="auto" w:fill="auto"/>
          </w:tcPr>
          <w:p w:rsidR="00487D31" w:rsidRPr="00487D31" w:rsidRDefault="00487D31" w:rsidP="00487D31">
            <w:pPr>
              <w:widowControl w:val="0"/>
              <w:spacing w:after="0" w:line="240" w:lineRule="auto"/>
              <w:rPr>
                <w:rFonts w:ascii="Times New Roman" w:eastAsia="Times New Roman" w:hAnsi="Times New Roman" w:cs="Times New Roman"/>
                <w:b/>
                <w:sz w:val="24"/>
                <w:szCs w:val="24"/>
              </w:rPr>
            </w:pPr>
            <w:r w:rsidRPr="00487D31">
              <w:rPr>
                <w:rFonts w:ascii="Times New Roman" w:eastAsia="Times New Roman" w:hAnsi="Times New Roman" w:cs="Times New Roman"/>
                <w:b/>
                <w:sz w:val="24"/>
                <w:szCs w:val="24"/>
              </w:rPr>
              <w:t>Защита дипломной работы</w:t>
            </w:r>
          </w:p>
        </w:tc>
      </w:tr>
      <w:tr w:rsidR="00487D31" w:rsidRPr="00487D31" w:rsidTr="00C46884">
        <w:tc>
          <w:tcPr>
            <w:tcW w:w="3255"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ОК 01</w:t>
            </w:r>
          </w:p>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ОК 02</w:t>
            </w:r>
          </w:p>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ОК 03</w:t>
            </w:r>
          </w:p>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ОК 04</w:t>
            </w:r>
          </w:p>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ОК 05</w:t>
            </w:r>
          </w:p>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ОК 06</w:t>
            </w:r>
          </w:p>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ОК 07</w:t>
            </w:r>
          </w:p>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ОК 08</w:t>
            </w:r>
          </w:p>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ОК 09</w:t>
            </w:r>
          </w:p>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ОК 10</w:t>
            </w:r>
          </w:p>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sz w:val="24"/>
                <w:szCs w:val="24"/>
                <w:shd w:val="clear" w:color="auto" w:fill="FFFFFF"/>
              </w:rPr>
              <w:t>ОК 11</w:t>
            </w:r>
          </w:p>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r w:rsidRPr="00487D31">
              <w:rPr>
                <w:rFonts w:ascii="Times New Roman" w:eastAsia="Times New Roman" w:hAnsi="Times New Roman" w:cs="Times New Roman"/>
                <w:iCs/>
                <w:sz w:val="24"/>
                <w:szCs w:val="24"/>
              </w:rPr>
              <w:t>ПК 1.1. – ПК 4.7.</w:t>
            </w:r>
          </w:p>
          <w:p w:rsidR="00487D31" w:rsidRPr="00487D31" w:rsidRDefault="00487D31" w:rsidP="00487D31">
            <w:pPr>
              <w:spacing w:after="0" w:line="240" w:lineRule="auto"/>
              <w:jc w:val="both"/>
              <w:rPr>
                <w:rFonts w:ascii="Times New Roman" w:eastAsia="Times New Roman" w:hAnsi="Times New Roman" w:cs="Times New Roman"/>
                <w:sz w:val="24"/>
                <w:szCs w:val="24"/>
                <w:shd w:val="clear" w:color="auto" w:fill="FFFFFF"/>
              </w:rPr>
            </w:pPr>
          </w:p>
        </w:tc>
        <w:tc>
          <w:tcPr>
            <w:tcW w:w="6084" w:type="dxa"/>
            <w:shd w:val="clear" w:color="auto" w:fill="auto"/>
          </w:tcPr>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Выполнение и защита дипломной работы по темам, соответствующим содержанию одного или нескольких профессиональных модулей, входящих в образовательную программу среднего профессионального образования по специальности 38.02.01 «Экономика и бухгалтерский учет (по отраслям)» в соответствии с квалификацией бухгалтер.</w:t>
            </w:r>
          </w:p>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Представить обоснование актуальности избранной темы дипломной работы, описать ее цели и задачи, поставленные и решенные им в ходе исследования, обозначить (выделить) круг рассматриваемых проблем и методов их решения, сформулировать (представить) результаты анализа практического материала и их интерпретацию, дать конкретные рекомендации по совершенствованию разрабатываемой темы.</w:t>
            </w:r>
          </w:p>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Продемонстрировать умение понимать и применять законодательную и нормативно-правовую базу, увязывать количественные и качественные показатели, теоретические и практические аспекты исследования, способность систематизировать и интерпретировать фактические данные, полученные в ходе преддипломной практики. </w:t>
            </w:r>
          </w:p>
          <w:p w:rsidR="00487D31" w:rsidRPr="00487D31" w:rsidRDefault="00487D31" w:rsidP="00487D31">
            <w:pPr>
              <w:widowControl w:val="0"/>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Продемонстрировать владение профессиональной экономической терминологией, методиками выполнения работ по специальности 38.02.01 Экономика и бухгалтерский учет (по отраслям), информационными технологиями в профессиональной деятельности.</w:t>
            </w:r>
          </w:p>
        </w:tc>
      </w:tr>
    </w:tbl>
    <w:p w:rsidR="00487D31" w:rsidRPr="00487D31" w:rsidRDefault="00487D31" w:rsidP="00487D31">
      <w:pPr>
        <w:spacing w:after="0" w:line="240" w:lineRule="auto"/>
        <w:jc w:val="center"/>
        <w:rPr>
          <w:rFonts w:ascii="Times New Roman" w:eastAsia="Times New Roman" w:hAnsi="Times New Roman" w:cs="Times New Roman"/>
          <w:b/>
          <w:sz w:val="24"/>
          <w:szCs w:val="24"/>
          <w:shd w:val="clear" w:color="auto" w:fill="FFFFFF"/>
          <w:lang w:val="x-none" w:eastAsia="x-none"/>
        </w:rPr>
      </w:pPr>
    </w:p>
    <w:p w:rsidR="00B02112" w:rsidRDefault="00B02112"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Pr="00487D31" w:rsidRDefault="00487D31" w:rsidP="00763BFA">
      <w:pPr>
        <w:autoSpaceDE w:val="0"/>
        <w:autoSpaceDN w:val="0"/>
        <w:adjustRightInd w:val="0"/>
        <w:spacing w:after="0"/>
        <w:jc w:val="center"/>
        <w:rPr>
          <w:rFonts w:ascii="Times New Roman" w:hAnsi="Times New Roman" w:cs="Times New Roman"/>
          <w:spacing w:val="-6"/>
          <w:sz w:val="24"/>
          <w:szCs w:val="24"/>
          <w:lang w:val="x-none"/>
        </w:rPr>
      </w:pPr>
    </w:p>
    <w:p w:rsidR="00487D31" w:rsidRPr="00487D31" w:rsidRDefault="00487D31" w:rsidP="00487D31">
      <w:pPr>
        <w:spacing w:after="0" w:line="240" w:lineRule="auto"/>
        <w:jc w:val="center"/>
        <w:rPr>
          <w:rFonts w:ascii="Times New Roman" w:eastAsia="Times New Roman" w:hAnsi="Times New Roman" w:cs="Times New Roman"/>
          <w:b/>
          <w:sz w:val="24"/>
          <w:szCs w:val="24"/>
          <w:shd w:val="clear" w:color="auto" w:fill="FFFFFF"/>
          <w:lang w:val="x-none" w:eastAsia="x-none"/>
        </w:rPr>
      </w:pPr>
      <w:r w:rsidRPr="00487D31">
        <w:rPr>
          <w:rFonts w:ascii="Times New Roman" w:eastAsia="Times New Roman" w:hAnsi="Times New Roman" w:cs="Times New Roman"/>
          <w:b/>
          <w:sz w:val="24"/>
          <w:szCs w:val="24"/>
          <w:shd w:val="clear" w:color="auto" w:fill="FFFFFF"/>
          <w:lang w:val="x-none" w:eastAsia="x-none"/>
        </w:rPr>
        <w:t>2. СТРУКТУРА ПРОЦЕДУР ГИА И ПОРЯДОК ПРОВЕДЕНИЯ</w:t>
      </w:r>
    </w:p>
    <w:p w:rsidR="00487D31" w:rsidRPr="00487D31" w:rsidRDefault="00487D31" w:rsidP="00487D31">
      <w:pPr>
        <w:spacing w:after="0" w:line="240" w:lineRule="auto"/>
        <w:ind w:firstLine="709"/>
        <w:jc w:val="both"/>
        <w:rPr>
          <w:rFonts w:ascii="Times New Roman" w:eastAsia="Times New Roman" w:hAnsi="Times New Roman" w:cs="Times New Roman"/>
          <w:b/>
          <w:sz w:val="24"/>
          <w:szCs w:val="24"/>
          <w:shd w:val="clear" w:color="auto" w:fill="FFFFFF"/>
          <w:lang w:val="x-none" w:eastAsia="x-none"/>
        </w:rPr>
      </w:pPr>
    </w:p>
    <w:p w:rsidR="00487D31" w:rsidRPr="00487D31" w:rsidRDefault="00487D31" w:rsidP="00487D31">
      <w:pPr>
        <w:spacing w:after="0" w:line="240" w:lineRule="auto"/>
        <w:ind w:firstLine="709"/>
        <w:jc w:val="both"/>
        <w:rPr>
          <w:rFonts w:ascii="Times New Roman" w:eastAsia="Times New Roman" w:hAnsi="Times New Roman" w:cs="Times New Roman"/>
          <w:b/>
          <w:sz w:val="24"/>
          <w:szCs w:val="24"/>
          <w:shd w:val="clear" w:color="auto" w:fill="FFFFFF"/>
          <w:lang w:val="x-none" w:eastAsia="x-none"/>
        </w:rPr>
      </w:pPr>
      <w:r w:rsidRPr="00487D31">
        <w:rPr>
          <w:rFonts w:ascii="Times New Roman" w:eastAsia="Times New Roman" w:hAnsi="Times New Roman" w:cs="Times New Roman"/>
          <w:b/>
          <w:sz w:val="24"/>
          <w:szCs w:val="24"/>
          <w:shd w:val="clear" w:color="auto" w:fill="FFFFFF"/>
          <w:lang w:val="x-none" w:eastAsia="x-none"/>
        </w:rPr>
        <w:t>2.1. Структура задания для процедуры ГИА</w:t>
      </w:r>
    </w:p>
    <w:p w:rsidR="00487D31" w:rsidRPr="00487D31" w:rsidRDefault="00487D31" w:rsidP="00487D31">
      <w:pPr>
        <w:spacing w:after="0" w:line="240" w:lineRule="auto"/>
        <w:ind w:firstLine="708"/>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Целью государственной итоговой аттестации является установление соответствия уровня освоенности компетенций, обеспечивающих соответствующую квалификацию </w:t>
      </w:r>
      <w:r w:rsidRPr="00487D31">
        <w:rPr>
          <w:rFonts w:ascii="Times New Roman" w:eastAsia="Times New Roman" w:hAnsi="Times New Roman" w:cs="Times New Roman"/>
          <w:sz w:val="24"/>
          <w:szCs w:val="24"/>
        </w:rPr>
        <w:br/>
        <w:t xml:space="preserve">и уровень образования обучающихся, федеральному государственному образовательному стандарту среднего профессионального образования по специальности 38.02.01 Экономика и бухгалтерский учет (по отраслям). </w:t>
      </w:r>
    </w:p>
    <w:p w:rsidR="00487D31" w:rsidRPr="00487D31" w:rsidRDefault="00487D31" w:rsidP="00487D31">
      <w:pPr>
        <w:spacing w:after="0" w:line="240" w:lineRule="auto"/>
        <w:ind w:firstLine="708"/>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Государственная итоговая аттестация призвана продемонстрировать практический опыт, знания и умения обучающегося по специальности Экономика и бухгалтерский учет (по отраслям) при решении конкретных профессиональных задач, определить уровень подготовки </w:t>
      </w:r>
      <w:r w:rsidRPr="00487D31">
        <w:rPr>
          <w:rFonts w:ascii="Times New Roman" w:eastAsia="Times New Roman" w:hAnsi="Times New Roman" w:cs="Times New Roman"/>
          <w:sz w:val="24"/>
          <w:szCs w:val="24"/>
        </w:rPr>
        <w:lastRenderedPageBreak/>
        <w:t>выпускника к самостоятельной работе. Государственная итоговая аттестация организуется как демонстрация выпускником выполнения одного или нескольких основных видов деятельности по специальности.</w:t>
      </w:r>
    </w:p>
    <w:p w:rsidR="00487D31" w:rsidRPr="00487D31" w:rsidRDefault="00487D31" w:rsidP="00487D31">
      <w:pPr>
        <w:spacing w:after="0" w:line="240" w:lineRule="auto"/>
        <w:ind w:firstLine="708"/>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Государственная итоговая аттестация по образовательной программе среднего профессионального образования по специальности 38.02.01 Экономика и бухгалтерский учет (по отраслям) проводится в соответствии с федеральным государственным образовательным стандартом среднего профессионального образования в форме защиты выпускной квалификационной работы, которая включает два вида аттестационных процедур: защиту</w:t>
      </w:r>
      <w:r w:rsidRPr="00487D31">
        <w:rPr>
          <w:rFonts w:ascii="PT Serif" w:eastAsia="Times New Roman" w:hAnsi="PT Serif" w:cs="Times New Roman"/>
          <w:color w:val="22272F"/>
          <w:sz w:val="23"/>
          <w:szCs w:val="23"/>
          <w:shd w:val="clear" w:color="auto" w:fill="FFFFFF"/>
        </w:rPr>
        <w:t xml:space="preserve"> </w:t>
      </w:r>
      <w:r w:rsidRPr="00487D31">
        <w:rPr>
          <w:rFonts w:ascii="Times New Roman" w:eastAsia="Times New Roman" w:hAnsi="Times New Roman" w:cs="Times New Roman"/>
          <w:sz w:val="24"/>
          <w:szCs w:val="24"/>
        </w:rPr>
        <w:t xml:space="preserve">дипломной работы (дипломного проекта) и демонстрационный экзамен. Процедура демонстрационного экзамена предшествует защите дипломной работы. </w:t>
      </w:r>
    </w:p>
    <w:p w:rsidR="00487D31" w:rsidRPr="00487D31" w:rsidRDefault="00487D31" w:rsidP="00487D31">
      <w:pPr>
        <w:spacing w:after="0" w:line="240" w:lineRule="auto"/>
        <w:ind w:firstLine="708"/>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Каждый вид аттестационной процедуры (защита дипломной работы (дипломного проекта), демонстрационный экзамен) оценивается отдельно, фиксируется </w:t>
      </w:r>
      <w:r w:rsidRPr="00487D31">
        <w:rPr>
          <w:rFonts w:ascii="Times New Roman" w:eastAsia="Times New Roman" w:hAnsi="Times New Roman" w:cs="Times New Roman"/>
          <w:sz w:val="24"/>
          <w:szCs w:val="24"/>
        </w:rPr>
        <w:br/>
        <w:t xml:space="preserve">в соответствующей ведомости, а затем формируется единая (суммарная) оценка государственной итоговой аттестации, которая вносится в диплом выпускника. </w:t>
      </w:r>
    </w:p>
    <w:p w:rsidR="00487D31" w:rsidRPr="00487D31" w:rsidRDefault="00487D31" w:rsidP="00487D31">
      <w:pPr>
        <w:spacing w:after="0" w:line="240" w:lineRule="auto"/>
        <w:ind w:firstLine="708"/>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Подготовка и защита дипломной работы (дипломного проекта) предусматривает проведение исследования по теме, соответствующей одному или нескольким видам профессиональной деятельности, оформление его результатов и представление работы государственной экзаменационной комиссии. </w:t>
      </w:r>
    </w:p>
    <w:p w:rsidR="00487D31" w:rsidRPr="00487D31" w:rsidRDefault="00487D31" w:rsidP="00487D31">
      <w:pPr>
        <w:spacing w:after="0" w:line="240" w:lineRule="auto"/>
        <w:ind w:firstLine="708"/>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Демонстрационный экзамен предусматривает моделирование реальных производственных условий для решения выпускниками практических задач профессиональной деятельности на основе профессиональных стандартов (при наличии) и с учетом оценочных материалов (при наличии), разработанных </w:t>
      </w:r>
      <w:r w:rsidRPr="00487D31">
        <w:rPr>
          <w:rFonts w:ascii="Times New Roman" w:eastAsia="Times New Roman" w:hAnsi="Times New Roman" w:cs="Times New Roman"/>
          <w:iCs/>
          <w:spacing w:val="-2"/>
          <w:sz w:val="24"/>
          <w:szCs w:val="24"/>
        </w:rPr>
        <w:t>АНО «Агентство развития профессиональных сообществ и рабочих кадров «Молодые профессионалы (Ворлдскиллс Россия)»</w:t>
      </w:r>
      <w:r w:rsidRPr="00487D31">
        <w:rPr>
          <w:rFonts w:ascii="Times New Roman" w:eastAsia="Times New Roman" w:hAnsi="Times New Roman" w:cs="Times New Roman"/>
          <w:sz w:val="24"/>
          <w:szCs w:val="24"/>
        </w:rPr>
        <w:t>.</w:t>
      </w:r>
    </w:p>
    <w:p w:rsidR="00487D31" w:rsidRPr="00487D31" w:rsidRDefault="00487D31" w:rsidP="00487D31">
      <w:pPr>
        <w:spacing w:after="0" w:line="240" w:lineRule="auto"/>
        <w:ind w:firstLine="708"/>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Структура и содержание оценочных средств демонстрационного экзамена зависят от получаемой квалификации специалиста среднего звена: </w:t>
      </w:r>
    </w:p>
    <w:p w:rsidR="00487D31" w:rsidRPr="00487D31" w:rsidRDefault="00487D31" w:rsidP="00487D31">
      <w:pPr>
        <w:spacing w:after="0" w:line="240" w:lineRule="auto"/>
        <w:ind w:firstLine="708"/>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-бухгалтер;</w:t>
      </w:r>
    </w:p>
    <w:p w:rsidR="00487D31" w:rsidRDefault="00487D31" w:rsidP="008F4977">
      <w:pPr>
        <w:autoSpaceDE w:val="0"/>
        <w:autoSpaceDN w:val="0"/>
        <w:adjustRightInd w:val="0"/>
        <w:spacing w:after="0"/>
        <w:ind w:firstLine="709"/>
        <w:jc w:val="both"/>
        <w:rPr>
          <w:rFonts w:ascii="Times New Roman" w:hAnsi="Times New Roman" w:cs="Times New Roman"/>
          <w:b/>
          <w:spacing w:val="-6"/>
          <w:sz w:val="24"/>
          <w:szCs w:val="24"/>
        </w:rPr>
      </w:pPr>
    </w:p>
    <w:p w:rsidR="00472E07" w:rsidRPr="008F4977" w:rsidRDefault="00472E07" w:rsidP="008F4977">
      <w:pPr>
        <w:autoSpaceDE w:val="0"/>
        <w:autoSpaceDN w:val="0"/>
        <w:adjustRightInd w:val="0"/>
        <w:spacing w:after="0"/>
        <w:ind w:firstLine="709"/>
        <w:jc w:val="both"/>
        <w:rPr>
          <w:rFonts w:ascii="Times New Roman" w:hAnsi="Times New Roman" w:cs="Times New Roman"/>
          <w:b/>
          <w:spacing w:val="-6"/>
          <w:sz w:val="24"/>
          <w:szCs w:val="24"/>
        </w:rPr>
      </w:pPr>
      <w:r w:rsidRPr="008F4977">
        <w:rPr>
          <w:rFonts w:ascii="Times New Roman" w:hAnsi="Times New Roman" w:cs="Times New Roman"/>
          <w:b/>
          <w:spacing w:val="-6"/>
          <w:sz w:val="24"/>
          <w:szCs w:val="24"/>
        </w:rPr>
        <w:t>2.2 Цели и задачи государственной итоговой аттестации</w:t>
      </w:r>
    </w:p>
    <w:p w:rsidR="00472E07" w:rsidRPr="008F4977" w:rsidRDefault="00472E07" w:rsidP="00014F5E">
      <w:pPr>
        <w:autoSpaceDE w:val="0"/>
        <w:autoSpaceDN w:val="0"/>
        <w:adjustRightInd w:val="0"/>
        <w:spacing w:after="0"/>
        <w:ind w:firstLine="709"/>
        <w:jc w:val="both"/>
        <w:rPr>
          <w:rFonts w:ascii="Times New Roman" w:hAnsi="Times New Roman" w:cs="Times New Roman"/>
          <w:spacing w:val="-6"/>
          <w:sz w:val="24"/>
          <w:szCs w:val="24"/>
        </w:rPr>
      </w:pPr>
      <w:r w:rsidRPr="008F4977">
        <w:rPr>
          <w:rFonts w:ascii="Times New Roman" w:hAnsi="Times New Roman" w:cs="Times New Roman"/>
          <w:spacing w:val="-6"/>
          <w:sz w:val="24"/>
          <w:szCs w:val="24"/>
        </w:rPr>
        <w:t xml:space="preserve">Целью </w:t>
      </w:r>
      <w:r w:rsidR="00BB75C0" w:rsidRPr="008F4977">
        <w:rPr>
          <w:rFonts w:ascii="Times New Roman" w:hAnsi="Times New Roman" w:cs="Times New Roman"/>
          <w:spacing w:val="-6"/>
          <w:sz w:val="24"/>
          <w:szCs w:val="24"/>
        </w:rPr>
        <w:t>ГИА</w:t>
      </w:r>
      <w:r w:rsidRPr="008F4977">
        <w:rPr>
          <w:rFonts w:ascii="Times New Roman" w:hAnsi="Times New Roman" w:cs="Times New Roman"/>
          <w:spacing w:val="-6"/>
          <w:sz w:val="24"/>
          <w:szCs w:val="24"/>
        </w:rPr>
        <w:t xml:space="preserve"> является установление соответствия уровня и качества подготовки выпускников требованиям к минимуму содержания и уровню подготовки выпускников в соответствии ФГОС по специальности </w:t>
      </w:r>
      <w:r w:rsidR="00487D31" w:rsidRPr="00487D31">
        <w:rPr>
          <w:rFonts w:ascii="Times New Roman" w:eastAsia="Times New Roman" w:hAnsi="Times New Roman" w:cs="Times New Roman"/>
          <w:sz w:val="24"/>
          <w:szCs w:val="24"/>
        </w:rPr>
        <w:t>38.02.01 Экономика и бухгалтерский учет (по отраслям)</w:t>
      </w:r>
      <w:r w:rsidR="00BB75C0" w:rsidRPr="008F4977">
        <w:rPr>
          <w:rFonts w:ascii="Times New Roman" w:hAnsi="Times New Roman" w:cs="Times New Roman"/>
          <w:spacing w:val="-6"/>
          <w:sz w:val="24"/>
          <w:szCs w:val="24"/>
        </w:rPr>
        <w:t>.</w:t>
      </w:r>
    </w:p>
    <w:p w:rsidR="00BB75C0" w:rsidRPr="008F4977" w:rsidRDefault="00BB75C0" w:rsidP="00BB75C0">
      <w:pPr>
        <w:spacing w:after="0"/>
        <w:ind w:right="180" w:firstLine="709"/>
        <w:jc w:val="both"/>
        <w:rPr>
          <w:rFonts w:ascii="Times New Roman" w:eastAsia="Times New Roman" w:hAnsi="Times New Roman" w:cs="Times New Roman"/>
          <w:bCs/>
          <w:sz w:val="24"/>
          <w:szCs w:val="24"/>
        </w:rPr>
      </w:pPr>
      <w:r w:rsidRPr="008F4977">
        <w:rPr>
          <w:rFonts w:ascii="Times New Roman" w:eastAsia="Times New Roman" w:hAnsi="Times New Roman" w:cs="Times New Roman"/>
          <w:bCs/>
          <w:sz w:val="24"/>
          <w:szCs w:val="24"/>
        </w:rPr>
        <w:t>ГИА призвана</w:t>
      </w:r>
      <w:r w:rsidR="00B02112" w:rsidRPr="008F4977">
        <w:rPr>
          <w:rFonts w:ascii="Times New Roman" w:eastAsia="Times New Roman" w:hAnsi="Times New Roman" w:cs="Times New Roman"/>
          <w:bCs/>
          <w:sz w:val="24"/>
          <w:szCs w:val="24"/>
        </w:rPr>
        <w:t xml:space="preserve"> способствовать систематизации и закреплению знаний</w:t>
      </w:r>
      <w:r w:rsidR="008F4465" w:rsidRPr="008F4977">
        <w:rPr>
          <w:rFonts w:ascii="Times New Roman" w:eastAsia="Times New Roman" w:hAnsi="Times New Roman" w:cs="Times New Roman"/>
          <w:bCs/>
          <w:sz w:val="24"/>
          <w:szCs w:val="24"/>
        </w:rPr>
        <w:t xml:space="preserve"> и умений обучающихся при решении профессиональных задач, определять уровень подготовки выпускника к самостоятельной работе по специальности </w:t>
      </w:r>
      <w:r w:rsidR="00487D31" w:rsidRPr="00487D31">
        <w:rPr>
          <w:rFonts w:ascii="Times New Roman" w:eastAsia="Times New Roman" w:hAnsi="Times New Roman" w:cs="Times New Roman"/>
          <w:sz w:val="24"/>
          <w:szCs w:val="24"/>
        </w:rPr>
        <w:t>38.02.01 Экономика и бухгалтерский учет (по отраслям)</w:t>
      </w:r>
      <w:r w:rsidR="008F4465" w:rsidRPr="008F4977">
        <w:rPr>
          <w:rFonts w:ascii="Times New Roman" w:eastAsia="Times New Roman" w:hAnsi="Times New Roman" w:cs="Times New Roman"/>
          <w:bCs/>
          <w:sz w:val="24"/>
          <w:szCs w:val="24"/>
        </w:rPr>
        <w:t>.</w:t>
      </w:r>
    </w:p>
    <w:p w:rsidR="008F4465" w:rsidRPr="008F4977" w:rsidRDefault="008F4465" w:rsidP="00BB75C0">
      <w:pPr>
        <w:spacing w:after="0"/>
        <w:ind w:right="180" w:firstLine="709"/>
        <w:jc w:val="both"/>
        <w:rPr>
          <w:rFonts w:ascii="Times New Roman" w:eastAsia="Times New Roman" w:hAnsi="Times New Roman" w:cs="Times New Roman"/>
          <w:bCs/>
          <w:sz w:val="24"/>
          <w:szCs w:val="24"/>
        </w:rPr>
      </w:pPr>
      <w:r w:rsidRPr="008F4977">
        <w:rPr>
          <w:rFonts w:ascii="Times New Roman" w:eastAsia="Times New Roman" w:hAnsi="Times New Roman" w:cs="Times New Roman"/>
          <w:bCs/>
          <w:sz w:val="24"/>
          <w:szCs w:val="24"/>
        </w:rPr>
        <w:t xml:space="preserve">Задачи ГИА: </w:t>
      </w:r>
    </w:p>
    <w:p w:rsidR="00C90C2F" w:rsidRPr="008F4977" w:rsidRDefault="008F4465" w:rsidP="00BB75C0">
      <w:pPr>
        <w:spacing w:after="0"/>
        <w:ind w:right="180" w:firstLine="709"/>
        <w:jc w:val="both"/>
        <w:rPr>
          <w:rFonts w:ascii="Times New Roman" w:eastAsia="Times New Roman" w:hAnsi="Times New Roman" w:cs="Times New Roman"/>
          <w:bCs/>
          <w:sz w:val="24"/>
          <w:szCs w:val="24"/>
        </w:rPr>
      </w:pPr>
      <w:r w:rsidRPr="008F4977">
        <w:rPr>
          <w:rFonts w:ascii="Times New Roman" w:eastAsia="Times New Roman" w:hAnsi="Times New Roman" w:cs="Times New Roman"/>
          <w:bCs/>
          <w:sz w:val="24"/>
          <w:szCs w:val="24"/>
        </w:rPr>
        <w:t>- ориентировать каждого участника образовательного процесса на конечный результат;</w:t>
      </w:r>
    </w:p>
    <w:p w:rsidR="008F4465" w:rsidRPr="008F4977" w:rsidRDefault="008F4465" w:rsidP="00BB75C0">
      <w:pPr>
        <w:spacing w:after="0"/>
        <w:ind w:right="180" w:firstLine="709"/>
        <w:jc w:val="both"/>
        <w:rPr>
          <w:rFonts w:ascii="Times New Roman" w:eastAsia="Times New Roman" w:hAnsi="Times New Roman" w:cs="Times New Roman"/>
          <w:bCs/>
          <w:sz w:val="24"/>
          <w:szCs w:val="24"/>
        </w:rPr>
      </w:pPr>
      <w:r w:rsidRPr="008F4977">
        <w:rPr>
          <w:rFonts w:ascii="Times New Roman" w:eastAsia="Times New Roman" w:hAnsi="Times New Roman" w:cs="Times New Roman"/>
          <w:bCs/>
          <w:sz w:val="24"/>
          <w:szCs w:val="24"/>
        </w:rPr>
        <w:t>- повысить качество учебного процесса, подготовки специалиста и объективность оценки подготовленности выпускников;</w:t>
      </w:r>
    </w:p>
    <w:p w:rsidR="008F4465" w:rsidRPr="008F4977" w:rsidRDefault="008F4465" w:rsidP="00BB75C0">
      <w:pPr>
        <w:spacing w:after="0"/>
        <w:ind w:right="180" w:firstLine="709"/>
        <w:jc w:val="both"/>
        <w:rPr>
          <w:rFonts w:ascii="Times New Roman" w:eastAsia="Times New Roman" w:hAnsi="Times New Roman" w:cs="Times New Roman"/>
          <w:bCs/>
          <w:sz w:val="24"/>
          <w:szCs w:val="24"/>
        </w:rPr>
      </w:pPr>
      <w:r w:rsidRPr="008F4977">
        <w:rPr>
          <w:rFonts w:ascii="Times New Roman" w:eastAsia="Times New Roman" w:hAnsi="Times New Roman" w:cs="Times New Roman"/>
          <w:bCs/>
          <w:sz w:val="24"/>
          <w:szCs w:val="24"/>
        </w:rPr>
        <w:t>- систематизировать знания, умения и приобретённый опыт, полученные с студентами во время освоения ОПОП ППССЗ;</w:t>
      </w:r>
    </w:p>
    <w:p w:rsidR="008F4465" w:rsidRPr="008F4977" w:rsidRDefault="008F4465" w:rsidP="00BB75C0">
      <w:pPr>
        <w:spacing w:after="0"/>
        <w:ind w:right="180" w:firstLine="709"/>
        <w:jc w:val="both"/>
        <w:rPr>
          <w:rFonts w:ascii="Times New Roman" w:eastAsia="Times New Roman" w:hAnsi="Times New Roman" w:cs="Times New Roman"/>
          <w:bCs/>
          <w:sz w:val="24"/>
          <w:szCs w:val="24"/>
        </w:rPr>
      </w:pPr>
      <w:r w:rsidRPr="008F4977">
        <w:rPr>
          <w:rFonts w:ascii="Times New Roman" w:eastAsia="Times New Roman" w:hAnsi="Times New Roman" w:cs="Times New Roman"/>
          <w:bCs/>
          <w:sz w:val="24"/>
          <w:szCs w:val="24"/>
        </w:rPr>
        <w:t>- расширить полученные знания за счёт проведения исследований в профессиональной сфере.</w:t>
      </w:r>
    </w:p>
    <w:p w:rsidR="008F4465" w:rsidRPr="008F4977" w:rsidRDefault="008F4465" w:rsidP="00BB75C0">
      <w:pPr>
        <w:spacing w:after="0"/>
        <w:ind w:right="180" w:firstLine="709"/>
        <w:jc w:val="both"/>
        <w:rPr>
          <w:rFonts w:ascii="Times New Roman" w:eastAsia="Times New Roman" w:hAnsi="Times New Roman" w:cs="Times New Roman"/>
          <w:bCs/>
          <w:sz w:val="24"/>
          <w:szCs w:val="24"/>
        </w:rPr>
      </w:pPr>
    </w:p>
    <w:p w:rsidR="0098779E" w:rsidRDefault="0098779E" w:rsidP="0098779E">
      <w:pPr>
        <w:autoSpaceDE w:val="0"/>
        <w:autoSpaceDN w:val="0"/>
        <w:adjustRightInd w:val="0"/>
        <w:spacing w:after="0"/>
        <w:jc w:val="center"/>
        <w:rPr>
          <w:rFonts w:ascii="Times New Roman" w:hAnsi="Times New Roman" w:cs="Times New Roman"/>
          <w:sz w:val="24"/>
          <w:szCs w:val="24"/>
        </w:rPr>
      </w:pPr>
    </w:p>
    <w:p w:rsidR="00487D31" w:rsidRDefault="00487D31" w:rsidP="0098779E">
      <w:pPr>
        <w:autoSpaceDE w:val="0"/>
        <w:autoSpaceDN w:val="0"/>
        <w:adjustRightInd w:val="0"/>
        <w:spacing w:after="0"/>
        <w:jc w:val="center"/>
        <w:rPr>
          <w:rFonts w:ascii="Times New Roman" w:hAnsi="Times New Roman" w:cs="Times New Roman"/>
          <w:sz w:val="24"/>
          <w:szCs w:val="24"/>
        </w:rPr>
      </w:pPr>
    </w:p>
    <w:p w:rsidR="00487D31" w:rsidRDefault="00487D31" w:rsidP="0098779E">
      <w:pPr>
        <w:autoSpaceDE w:val="0"/>
        <w:autoSpaceDN w:val="0"/>
        <w:adjustRightInd w:val="0"/>
        <w:spacing w:after="0"/>
        <w:jc w:val="center"/>
        <w:rPr>
          <w:rFonts w:ascii="Times New Roman" w:hAnsi="Times New Roman" w:cs="Times New Roman"/>
          <w:sz w:val="24"/>
          <w:szCs w:val="24"/>
        </w:rPr>
      </w:pPr>
    </w:p>
    <w:p w:rsidR="00487D31" w:rsidRDefault="00487D31" w:rsidP="0098779E">
      <w:pPr>
        <w:autoSpaceDE w:val="0"/>
        <w:autoSpaceDN w:val="0"/>
        <w:adjustRightInd w:val="0"/>
        <w:spacing w:after="0"/>
        <w:jc w:val="center"/>
        <w:rPr>
          <w:rFonts w:ascii="Times New Roman" w:hAnsi="Times New Roman" w:cs="Times New Roman"/>
          <w:sz w:val="24"/>
          <w:szCs w:val="24"/>
        </w:rPr>
      </w:pPr>
    </w:p>
    <w:p w:rsidR="00487D31" w:rsidRDefault="00487D31" w:rsidP="0098779E">
      <w:pPr>
        <w:autoSpaceDE w:val="0"/>
        <w:autoSpaceDN w:val="0"/>
        <w:adjustRightInd w:val="0"/>
        <w:spacing w:after="0"/>
        <w:jc w:val="center"/>
        <w:rPr>
          <w:rFonts w:ascii="Times New Roman" w:hAnsi="Times New Roman" w:cs="Times New Roman"/>
          <w:sz w:val="24"/>
          <w:szCs w:val="24"/>
        </w:rPr>
      </w:pPr>
    </w:p>
    <w:p w:rsidR="00487D31" w:rsidRPr="00487D31" w:rsidRDefault="00487D31" w:rsidP="00487D31">
      <w:pPr>
        <w:spacing w:before="240" w:after="0" w:line="240" w:lineRule="auto"/>
        <w:jc w:val="center"/>
        <w:rPr>
          <w:rFonts w:ascii="Times New Roman" w:eastAsia="Times New Roman" w:hAnsi="Times New Roman" w:cs="Times New Roman"/>
          <w:b/>
          <w:sz w:val="24"/>
          <w:szCs w:val="24"/>
        </w:rPr>
      </w:pPr>
      <w:r w:rsidRPr="00487D31">
        <w:rPr>
          <w:rFonts w:ascii="Times New Roman" w:eastAsia="Times New Roman" w:hAnsi="Times New Roman" w:cs="Times New Roman"/>
          <w:b/>
          <w:sz w:val="24"/>
          <w:szCs w:val="24"/>
        </w:rPr>
        <w:lastRenderedPageBreak/>
        <w:t>3. ТИПОВОЕ ЗАДАНИЕ ДЛЯ ДЕМОНСТРАЦИОННОГО ЭКЗАМЕНА</w:t>
      </w:r>
    </w:p>
    <w:p w:rsidR="00487D31" w:rsidRPr="00487D31" w:rsidRDefault="00487D31" w:rsidP="00487D31">
      <w:pPr>
        <w:spacing w:after="120" w:line="240" w:lineRule="auto"/>
        <w:ind w:firstLine="709"/>
        <w:rPr>
          <w:rFonts w:ascii="Times New Roman" w:eastAsia="Times New Roman" w:hAnsi="Times New Roman" w:cs="Times New Roman"/>
          <w:b/>
          <w:bCs/>
          <w:sz w:val="24"/>
          <w:szCs w:val="24"/>
        </w:rPr>
      </w:pPr>
      <w:r w:rsidRPr="00487D31">
        <w:rPr>
          <w:rFonts w:ascii="Times New Roman" w:eastAsia="Times New Roman" w:hAnsi="Times New Roman" w:cs="Times New Roman"/>
          <w:b/>
          <w:bCs/>
          <w:sz w:val="24"/>
          <w:szCs w:val="24"/>
        </w:rPr>
        <w:t>3.1. Структура и содержание типового задания</w:t>
      </w:r>
    </w:p>
    <w:p w:rsidR="00487D31" w:rsidRPr="00487D31" w:rsidRDefault="00487D31" w:rsidP="00487D31">
      <w:pPr>
        <w:spacing w:after="0" w:line="240" w:lineRule="auto"/>
        <w:ind w:firstLine="567"/>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val="x-none" w:eastAsia="x-none"/>
        </w:rPr>
        <w:t>3.1.1. Формулировка типового практического задания (приводится наименование задания для оценки результатов освоения программы СПО)</w:t>
      </w:r>
      <w:r w:rsidRPr="00487D31">
        <w:rPr>
          <w:rFonts w:ascii="Times New Roman" w:eastAsia="Times New Roman" w:hAnsi="Times New Roman" w:cs="Times New Roman"/>
          <w:sz w:val="24"/>
          <w:szCs w:val="24"/>
          <w:lang w:eastAsia="x-none"/>
        </w:rPr>
        <w:t>:</w:t>
      </w:r>
    </w:p>
    <w:p w:rsidR="00487D31" w:rsidRPr="00487D31" w:rsidRDefault="00487D31" w:rsidP="00487D31">
      <w:pPr>
        <w:spacing w:after="0"/>
        <w:ind w:firstLine="567"/>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В состав оценочных средств для проведения демонстрационного экзамена по каждой квалификации должны быть включены задания, позволяющие оценить сформированность профессиональных компетенций из всех видов профессиональной деятельности, предусмотренных ФГОС СПО по специальности </w:t>
      </w:r>
      <w:r w:rsidRPr="00487D31">
        <w:rPr>
          <w:rFonts w:ascii="Times New Roman" w:eastAsia="Times New Roman" w:hAnsi="Times New Roman" w:cs="Times New Roman"/>
          <w:sz w:val="24"/>
          <w:szCs w:val="24"/>
          <w:lang w:val="x-none" w:eastAsia="x-none"/>
        </w:rPr>
        <w:t>38.02.01 Экономика и бухгалтерский учет (по отраслям)</w:t>
      </w:r>
      <w:r w:rsidRPr="00487D31">
        <w:rPr>
          <w:rFonts w:ascii="Times New Roman" w:eastAsia="Times New Roman" w:hAnsi="Times New Roman" w:cs="Times New Roman"/>
          <w:sz w:val="24"/>
          <w:szCs w:val="24"/>
          <w:lang w:eastAsia="x-none"/>
        </w:rPr>
        <w:t xml:space="preserve">. </w:t>
      </w:r>
    </w:p>
    <w:p w:rsidR="00487D31" w:rsidRPr="00487D31" w:rsidRDefault="00487D31" w:rsidP="00487D31">
      <w:pPr>
        <w:spacing w:after="0"/>
        <w:ind w:firstLine="567"/>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Время выполнения заданий – 6 астрономических часов.</w:t>
      </w:r>
    </w:p>
    <w:p w:rsidR="00487D31" w:rsidRPr="00487D31" w:rsidRDefault="00487D31" w:rsidP="00487D31">
      <w:pPr>
        <w:spacing w:after="120"/>
        <w:ind w:firstLine="567"/>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По квалификации бухгалтер предлагаются следующие варианты типовых практических заданий: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7308"/>
        <w:gridCol w:w="1418"/>
      </w:tblGrid>
      <w:tr w:rsidR="00487D31" w:rsidRPr="00487D31" w:rsidTr="00C46884">
        <w:tc>
          <w:tcPr>
            <w:tcW w:w="625" w:type="dxa"/>
            <w:shd w:val="clear" w:color="auto" w:fill="auto"/>
          </w:tcPr>
          <w:p w:rsidR="00487D31" w:rsidRPr="00487D31" w:rsidRDefault="00487D31" w:rsidP="00487D31">
            <w:pPr>
              <w:spacing w:after="120" w:line="240" w:lineRule="auto"/>
              <w:jc w:val="center"/>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 п/п</w:t>
            </w:r>
          </w:p>
        </w:tc>
        <w:tc>
          <w:tcPr>
            <w:tcW w:w="7308" w:type="dxa"/>
            <w:shd w:val="clear" w:color="auto" w:fill="auto"/>
            <w:vAlign w:val="center"/>
          </w:tcPr>
          <w:p w:rsidR="00487D31" w:rsidRPr="00487D31" w:rsidRDefault="00487D31" w:rsidP="00487D31">
            <w:pPr>
              <w:spacing w:after="120" w:line="240" w:lineRule="auto"/>
              <w:jc w:val="center"/>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Состав операций (задач), выполняемых в ходе выполнения задания</w:t>
            </w:r>
          </w:p>
        </w:tc>
        <w:tc>
          <w:tcPr>
            <w:tcW w:w="1418" w:type="dxa"/>
          </w:tcPr>
          <w:p w:rsidR="00487D31" w:rsidRPr="00487D31" w:rsidRDefault="00487D31" w:rsidP="00487D31">
            <w:pPr>
              <w:spacing w:after="120" w:line="240" w:lineRule="auto"/>
              <w:jc w:val="center"/>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ПК</w:t>
            </w:r>
          </w:p>
        </w:tc>
      </w:tr>
      <w:tr w:rsidR="00487D31" w:rsidRPr="00487D31" w:rsidTr="00C46884">
        <w:tc>
          <w:tcPr>
            <w:tcW w:w="625" w:type="dxa"/>
            <w:shd w:val="clear" w:color="auto" w:fill="auto"/>
          </w:tcPr>
          <w:p w:rsidR="00487D31" w:rsidRPr="00487D31" w:rsidRDefault="00487D31" w:rsidP="00487D31">
            <w:pPr>
              <w:spacing w:after="60" w:line="240" w:lineRule="auto"/>
              <w:rPr>
                <w:rFonts w:ascii="Times New Roman" w:eastAsia="Times New Roman" w:hAnsi="Times New Roman" w:cs="Times New Roman"/>
                <w:i/>
                <w:sz w:val="24"/>
                <w:szCs w:val="24"/>
              </w:rPr>
            </w:pPr>
          </w:p>
        </w:tc>
        <w:tc>
          <w:tcPr>
            <w:tcW w:w="7308" w:type="dxa"/>
            <w:shd w:val="clear" w:color="auto" w:fill="auto"/>
          </w:tcPr>
          <w:p w:rsidR="00487D31" w:rsidRPr="00487D31" w:rsidRDefault="00487D31" w:rsidP="00487D31">
            <w:pPr>
              <w:spacing w:after="60" w:line="240" w:lineRule="auto"/>
              <w:rPr>
                <w:rFonts w:ascii="Times New Roman" w:eastAsia="Times New Roman" w:hAnsi="Times New Roman" w:cs="Times New Roman"/>
                <w:b/>
                <w:bCs/>
                <w:i/>
                <w:sz w:val="24"/>
                <w:szCs w:val="24"/>
              </w:rPr>
            </w:pPr>
            <w:r w:rsidRPr="00487D31">
              <w:rPr>
                <w:rFonts w:ascii="Times New Roman" w:eastAsia="Times New Roman" w:hAnsi="Times New Roman" w:cs="Times New Roman"/>
                <w:b/>
                <w:bCs/>
                <w:i/>
                <w:sz w:val="24"/>
                <w:szCs w:val="24"/>
              </w:rPr>
              <w:t>Вариант 1</w:t>
            </w:r>
          </w:p>
        </w:tc>
        <w:tc>
          <w:tcPr>
            <w:tcW w:w="1418" w:type="dxa"/>
          </w:tcPr>
          <w:p w:rsidR="00487D31" w:rsidRPr="00487D31" w:rsidRDefault="00487D31" w:rsidP="00487D31">
            <w:pPr>
              <w:spacing w:after="60" w:line="240" w:lineRule="auto"/>
              <w:rPr>
                <w:rFonts w:ascii="Times New Roman" w:eastAsia="Times New Roman" w:hAnsi="Times New Roman" w:cs="Times New Roman"/>
                <w:i/>
                <w:sz w:val="24"/>
                <w:szCs w:val="24"/>
              </w:rPr>
            </w:pPr>
          </w:p>
        </w:tc>
      </w:tr>
      <w:tr w:rsidR="00487D31" w:rsidRPr="00487D31" w:rsidTr="00C46884">
        <w:tc>
          <w:tcPr>
            <w:tcW w:w="625" w:type="dxa"/>
            <w:shd w:val="clear" w:color="auto" w:fill="auto"/>
          </w:tcPr>
          <w:p w:rsidR="00487D31" w:rsidRPr="00487D31" w:rsidRDefault="00487D31" w:rsidP="00487D31">
            <w:pPr>
              <w:spacing w:after="6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w:t>
            </w:r>
          </w:p>
        </w:tc>
        <w:tc>
          <w:tcPr>
            <w:tcW w:w="7308"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 xml:space="preserve">Задача 1 </w:t>
            </w:r>
          </w:p>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b/>
                <w:bCs/>
                <w:i/>
                <w:sz w:val="24"/>
                <w:szCs w:val="24"/>
              </w:rPr>
              <w:t>Документирование хозяйственных операций и ведение бухгалтерского учета активов организации и источников формирования активов</w:t>
            </w:r>
          </w:p>
          <w:p w:rsidR="00487D31" w:rsidRPr="00487D31" w:rsidRDefault="00487D31" w:rsidP="00487D31">
            <w:pPr>
              <w:spacing w:after="0" w:line="240" w:lineRule="auto"/>
              <w:rPr>
                <w:rFonts w:ascii="Times New Roman" w:eastAsia="Times New Roman" w:hAnsi="Times New Roman" w:cs="Times New Roman"/>
                <w:iCs/>
                <w:sz w:val="24"/>
                <w:szCs w:val="24"/>
                <w:u w:val="single"/>
              </w:rPr>
            </w:pPr>
            <w:r w:rsidRPr="00487D31">
              <w:rPr>
                <w:rFonts w:ascii="Times New Roman" w:eastAsia="Times New Roman" w:hAnsi="Times New Roman" w:cs="Times New Roman"/>
                <w:iCs/>
                <w:sz w:val="24"/>
                <w:szCs w:val="24"/>
                <w:u w:val="single"/>
              </w:rPr>
              <w:t>Обучающемуся предоставляются следующие данные:</w:t>
            </w:r>
          </w:p>
          <w:p w:rsidR="00487D31" w:rsidRPr="00487D31" w:rsidRDefault="00487D31" w:rsidP="00487D31">
            <w:pPr>
              <w:numPr>
                <w:ilvl w:val="0"/>
                <w:numId w:val="14"/>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Сведения об организации, ее структуре</w:t>
            </w:r>
            <w:r w:rsidRPr="00487D31">
              <w:rPr>
                <w:rFonts w:ascii="Times New Roman" w:eastAsia="Times New Roman" w:hAnsi="Times New Roman" w:cs="Times New Roman"/>
                <w:iCs/>
                <w:lang w:val="x-none" w:eastAsia="x-none"/>
              </w:rPr>
              <w:t>, учетной политике и виду деятельности организации</w:t>
            </w:r>
            <w:r w:rsidRPr="00487D31">
              <w:rPr>
                <w:rFonts w:ascii="Times New Roman" w:eastAsia="Times New Roman" w:hAnsi="Times New Roman" w:cs="Times New Roman"/>
                <w:iCs/>
                <w:lang w:eastAsia="x-none"/>
              </w:rPr>
              <w:t>,</w:t>
            </w:r>
            <w:r w:rsidRPr="00487D31">
              <w:rPr>
                <w:rFonts w:ascii="Times New Roman" w:eastAsia="Times New Roman" w:hAnsi="Times New Roman" w:cs="Times New Roman"/>
                <w:iCs/>
                <w:lang w:val="x-none" w:eastAsia="x-none"/>
              </w:rPr>
              <w:t xml:space="preserve"> </w:t>
            </w:r>
            <w:r w:rsidRPr="00487D31">
              <w:rPr>
                <w:rFonts w:ascii="Times New Roman" w:eastAsia="Times New Roman" w:hAnsi="Times New Roman" w:cs="Times New Roman"/>
                <w:iCs/>
                <w:lang w:eastAsia="x-none"/>
              </w:rPr>
              <w:t>банковские реквизиты</w:t>
            </w:r>
          </w:p>
          <w:p w:rsidR="00487D31" w:rsidRPr="00487D31" w:rsidRDefault="00487D31" w:rsidP="00487D31">
            <w:pPr>
              <w:numPr>
                <w:ilvl w:val="0"/>
                <w:numId w:val="14"/>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данные входящих первичных документов:</w:t>
            </w:r>
            <w:r w:rsidRPr="00487D31">
              <w:rPr>
                <w:rFonts w:ascii="Calibri" w:eastAsia="Times New Roman" w:hAnsi="Calibri" w:cs="Times New Roman"/>
                <w:highlight w:val="lightGray"/>
              </w:rPr>
              <w:t xml:space="preserve"> </w:t>
            </w:r>
          </w:p>
          <w:p w:rsidR="00487D31" w:rsidRPr="00487D31" w:rsidRDefault="00487D31" w:rsidP="00487D31">
            <w:pPr>
              <w:numPr>
                <w:ilvl w:val="0"/>
                <w:numId w:val="14"/>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val="x-none" w:eastAsia="x-none"/>
              </w:rPr>
              <w:t>сведения об имеющихся остатках по счетам;</w:t>
            </w:r>
          </w:p>
          <w:p w:rsidR="00487D31" w:rsidRPr="00487D31" w:rsidRDefault="00487D31" w:rsidP="00487D31">
            <w:pPr>
              <w:numPr>
                <w:ilvl w:val="0"/>
                <w:numId w:val="14"/>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val="x-none" w:eastAsia="x-none"/>
              </w:rPr>
              <w:t>информация для учета внеоборотных активов и материальных запасов (счета на оплату от поставщиков за материалы, оборудование и дополнительные расходы, связанные с приобретением оборудования;</w:t>
            </w:r>
            <w:r w:rsidRPr="00487D31">
              <w:rPr>
                <w:rFonts w:ascii="Times New Roman" w:eastAsia="Times New Roman" w:hAnsi="Times New Roman" w:cs="Times New Roman"/>
                <w:iCs/>
                <w:lang w:eastAsia="x-none"/>
              </w:rPr>
              <w:t xml:space="preserve"> </w:t>
            </w:r>
            <w:r w:rsidRPr="00487D31">
              <w:rPr>
                <w:rFonts w:ascii="Times New Roman" w:eastAsia="Times New Roman" w:hAnsi="Times New Roman" w:cs="Times New Roman"/>
                <w:iCs/>
                <w:lang w:val="x-none" w:eastAsia="x-none"/>
              </w:rPr>
              <w:t>акт о выполнении дополнительных работ и счет фактура;</w:t>
            </w:r>
            <w:r w:rsidRPr="00487D31">
              <w:rPr>
                <w:rFonts w:ascii="Times New Roman" w:eastAsia="Times New Roman" w:hAnsi="Times New Roman" w:cs="Times New Roman"/>
                <w:iCs/>
                <w:lang w:eastAsia="x-none"/>
              </w:rPr>
              <w:t xml:space="preserve"> </w:t>
            </w:r>
            <w:r w:rsidRPr="00487D31">
              <w:rPr>
                <w:rFonts w:ascii="Times New Roman" w:eastAsia="Times New Roman" w:hAnsi="Times New Roman" w:cs="Times New Roman"/>
                <w:iCs/>
                <w:lang w:val="x-none" w:eastAsia="x-none"/>
              </w:rPr>
              <w:t>товарные накладные и счета-фактуры от поставщиков;</w:t>
            </w:r>
            <w:r w:rsidRPr="00487D31">
              <w:rPr>
                <w:rFonts w:ascii="Times New Roman" w:eastAsia="Times New Roman" w:hAnsi="Times New Roman" w:cs="Times New Roman"/>
                <w:iCs/>
                <w:lang w:eastAsia="x-none"/>
              </w:rPr>
              <w:t xml:space="preserve"> </w:t>
            </w:r>
            <w:r w:rsidRPr="00487D31">
              <w:rPr>
                <w:rFonts w:ascii="Times New Roman" w:eastAsia="Times New Roman" w:hAnsi="Times New Roman" w:cs="Times New Roman"/>
                <w:iCs/>
                <w:lang w:val="x-none" w:eastAsia="x-none"/>
              </w:rPr>
              <w:t>сведения о приобретенном оборудовании с указанием срока полезного использования</w:t>
            </w:r>
            <w:r w:rsidRPr="00487D31">
              <w:rPr>
                <w:rFonts w:ascii="Times New Roman" w:eastAsia="Times New Roman" w:hAnsi="Times New Roman" w:cs="Times New Roman"/>
                <w:iCs/>
                <w:lang w:eastAsia="x-none"/>
              </w:rPr>
              <w:t>)</w:t>
            </w:r>
          </w:p>
          <w:p w:rsidR="00487D31" w:rsidRPr="00487D31" w:rsidRDefault="00487D31" w:rsidP="00487D31">
            <w:pPr>
              <w:numPr>
                <w:ilvl w:val="0"/>
                <w:numId w:val="14"/>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информация для учета затрат;</w:t>
            </w:r>
          </w:p>
          <w:p w:rsidR="00487D31" w:rsidRPr="00487D31" w:rsidRDefault="00487D31" w:rsidP="00487D31">
            <w:pPr>
              <w:numPr>
                <w:ilvl w:val="0"/>
                <w:numId w:val="14"/>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информация для учета готовой продукции</w:t>
            </w:r>
            <w:r w:rsidRPr="00487D31">
              <w:rPr>
                <w:rFonts w:ascii="Times New Roman" w:eastAsia="Times New Roman" w:hAnsi="Times New Roman" w:cs="Times New Roman"/>
                <w:iCs/>
                <w:lang w:val="x-none" w:eastAsia="x-none"/>
              </w:rPr>
              <w:t xml:space="preserve"> (</w:t>
            </w:r>
            <w:r w:rsidRPr="00487D31">
              <w:rPr>
                <w:rFonts w:ascii="Times New Roman" w:eastAsia="Times New Roman" w:hAnsi="Times New Roman" w:cs="Times New Roman"/>
                <w:iCs/>
                <w:lang w:eastAsia="x-none"/>
              </w:rPr>
              <w:t xml:space="preserve">учетная и продажная цены, </w:t>
            </w:r>
            <w:r w:rsidRPr="00487D31">
              <w:rPr>
                <w:rFonts w:ascii="Times New Roman" w:eastAsia="Times New Roman" w:hAnsi="Times New Roman" w:cs="Times New Roman"/>
                <w:iCs/>
                <w:lang w:val="x-none" w:eastAsia="x-none"/>
              </w:rPr>
              <w:t>количество, спецификация); сведения о покупателях</w:t>
            </w:r>
            <w:r w:rsidRPr="00487D31">
              <w:rPr>
                <w:rFonts w:ascii="Times New Roman" w:eastAsia="Times New Roman" w:hAnsi="Times New Roman" w:cs="Times New Roman"/>
                <w:iCs/>
                <w:lang w:eastAsia="x-none"/>
              </w:rPr>
              <w:t>;</w:t>
            </w:r>
          </w:p>
          <w:p w:rsidR="00487D31" w:rsidRPr="00487D31" w:rsidRDefault="00487D31" w:rsidP="00487D31">
            <w:pPr>
              <w:numPr>
                <w:ilvl w:val="0"/>
                <w:numId w:val="14"/>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информация для учета денежных средств;</w:t>
            </w:r>
          </w:p>
          <w:p w:rsidR="00487D31" w:rsidRPr="00487D31" w:rsidRDefault="00487D31" w:rsidP="00487D31">
            <w:pPr>
              <w:numPr>
                <w:ilvl w:val="0"/>
                <w:numId w:val="14"/>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информация для учета расчетов по оплате труда (информация по персоналу, данные для начисления оплаты труда работникам за месяц</w:t>
            </w:r>
            <w:r w:rsidRPr="00487D31">
              <w:rPr>
                <w:rFonts w:ascii="Times New Roman" w:eastAsia="Times New Roman" w:hAnsi="Times New Roman" w:cs="Times New Roman"/>
                <w:iCs/>
                <w:lang w:val="x-none" w:eastAsia="x-none"/>
              </w:rPr>
              <w:t>;</w:t>
            </w:r>
          </w:p>
          <w:p w:rsidR="00487D31" w:rsidRPr="00487D31" w:rsidRDefault="00487D31" w:rsidP="00487D31">
            <w:pPr>
              <w:numPr>
                <w:ilvl w:val="0"/>
                <w:numId w:val="14"/>
              </w:numPr>
              <w:spacing w:after="0" w:line="240" w:lineRule="auto"/>
              <w:rPr>
                <w:rFonts w:ascii="Times New Roman" w:eastAsia="Times New Roman" w:hAnsi="Times New Roman" w:cs="Times New Roman"/>
                <w:iCs/>
                <w:lang w:eastAsia="x-none"/>
              </w:rPr>
            </w:pPr>
            <w:r w:rsidRPr="00487D31">
              <w:rPr>
                <w:rFonts w:ascii="Times New Roman" w:eastAsia="Times New Roman" w:hAnsi="Times New Roman" w:cs="Times New Roman"/>
                <w:iCs/>
                <w:lang w:eastAsia="x-none"/>
              </w:rPr>
              <w:t xml:space="preserve">сведения о реквизитах платежных документов; </w:t>
            </w:r>
          </w:p>
          <w:p w:rsidR="00487D31" w:rsidRPr="00487D31" w:rsidRDefault="00487D31" w:rsidP="00487D31">
            <w:pPr>
              <w:numPr>
                <w:ilvl w:val="0"/>
                <w:numId w:val="14"/>
              </w:numPr>
              <w:spacing w:after="0" w:line="240" w:lineRule="auto"/>
              <w:rPr>
                <w:rFonts w:ascii="Times New Roman" w:eastAsia="Times New Roman" w:hAnsi="Times New Roman" w:cs="Times New Roman"/>
                <w:iCs/>
                <w:lang w:eastAsia="x-none"/>
              </w:rPr>
            </w:pPr>
            <w:r w:rsidRPr="00487D31">
              <w:rPr>
                <w:rFonts w:ascii="Times New Roman" w:eastAsia="Times New Roman" w:hAnsi="Times New Roman" w:cs="Times New Roman"/>
                <w:iCs/>
                <w:lang w:eastAsia="x-none"/>
              </w:rPr>
              <w:t>дополнительная информация для выполнения задания</w:t>
            </w:r>
          </w:p>
          <w:p w:rsidR="00487D31" w:rsidRPr="00487D31" w:rsidRDefault="00487D31" w:rsidP="00487D31">
            <w:pPr>
              <w:spacing w:after="0" w:line="240" w:lineRule="auto"/>
              <w:ind w:left="360"/>
              <w:rPr>
                <w:rFonts w:ascii="Times New Roman" w:eastAsia="Times New Roman" w:hAnsi="Times New Roman" w:cs="Times New Roman"/>
                <w:iCs/>
                <w:sz w:val="24"/>
                <w:szCs w:val="24"/>
                <w:u w:val="single"/>
              </w:rPr>
            </w:pPr>
            <w:r w:rsidRPr="00487D31">
              <w:rPr>
                <w:rFonts w:ascii="Times New Roman" w:eastAsia="Times New Roman" w:hAnsi="Times New Roman" w:cs="Times New Roman"/>
                <w:iCs/>
                <w:sz w:val="24"/>
                <w:szCs w:val="24"/>
                <w:u w:val="single"/>
              </w:rPr>
              <w:t xml:space="preserve">Обучающемуся необходимо </w:t>
            </w:r>
          </w:p>
          <w:p w:rsidR="00487D31" w:rsidRPr="00487D31" w:rsidRDefault="00487D31" w:rsidP="00487D31">
            <w:pPr>
              <w:numPr>
                <w:ilvl w:val="0"/>
                <w:numId w:val="16"/>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lang w:val="x-none"/>
              </w:rPr>
              <w:t>сформировать первоначальные сведения об организации для ведения учета</w:t>
            </w:r>
            <w:r w:rsidRPr="00487D31">
              <w:rPr>
                <w:rFonts w:ascii="Times New Roman" w:eastAsia="Times New Roman" w:hAnsi="Times New Roman" w:cs="Times New Roman"/>
              </w:rPr>
              <w:t>;</w:t>
            </w:r>
          </w:p>
          <w:p w:rsidR="00487D31" w:rsidRPr="00487D31" w:rsidRDefault="00487D31" w:rsidP="00487D31">
            <w:pPr>
              <w:numPr>
                <w:ilvl w:val="0"/>
                <w:numId w:val="16"/>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val="x-none" w:eastAsia="x-none"/>
              </w:rPr>
              <w:t>разработать учетную политику организации для целей бухгалтерского учета по организации</w:t>
            </w:r>
            <w:r w:rsidRPr="00487D31">
              <w:rPr>
                <w:rFonts w:ascii="Times New Roman" w:eastAsia="Times New Roman" w:hAnsi="Times New Roman" w:cs="Times New Roman"/>
                <w:iCs/>
                <w:lang w:eastAsia="x-none"/>
              </w:rPr>
              <w:t>;</w:t>
            </w:r>
          </w:p>
          <w:p w:rsidR="00487D31" w:rsidRPr="00487D31" w:rsidRDefault="00487D31" w:rsidP="00487D31">
            <w:pPr>
              <w:numPr>
                <w:ilvl w:val="0"/>
                <w:numId w:val="16"/>
              </w:numPr>
              <w:spacing w:after="0" w:line="240" w:lineRule="auto"/>
              <w:rPr>
                <w:rFonts w:ascii="Times New Roman" w:eastAsia="Times New Roman" w:hAnsi="Times New Roman" w:cs="Times New Roman"/>
                <w:lang w:val="x-none"/>
              </w:rPr>
            </w:pPr>
            <w:r w:rsidRPr="00487D31">
              <w:rPr>
                <w:rFonts w:ascii="Times New Roman" w:eastAsia="Times New Roman" w:hAnsi="Times New Roman" w:cs="Times New Roman"/>
                <w:lang w:val="x-none"/>
              </w:rPr>
              <w:t>ввести остатки по счетам на указанную дату;</w:t>
            </w:r>
          </w:p>
          <w:p w:rsidR="00487D31" w:rsidRPr="00487D31" w:rsidRDefault="00487D31" w:rsidP="00487D31">
            <w:pPr>
              <w:numPr>
                <w:ilvl w:val="0"/>
                <w:numId w:val="16"/>
              </w:numPr>
              <w:spacing w:after="0" w:line="240" w:lineRule="auto"/>
              <w:rPr>
                <w:rFonts w:ascii="Times New Roman" w:eastAsia="Times New Roman" w:hAnsi="Times New Roman" w:cs="Times New Roman"/>
                <w:lang w:val="x-none"/>
              </w:rPr>
            </w:pPr>
            <w:r w:rsidRPr="00487D31">
              <w:rPr>
                <w:rFonts w:ascii="Times New Roman" w:eastAsia="Times New Roman" w:hAnsi="Times New Roman" w:cs="Times New Roman"/>
                <w:lang w:val="x-none"/>
              </w:rPr>
              <w:t>сформировать первичные документы по операциям, произвести проверку входящих документов</w:t>
            </w:r>
            <w:r w:rsidRPr="00487D31">
              <w:rPr>
                <w:rFonts w:ascii="Times New Roman" w:eastAsia="Times New Roman" w:hAnsi="Times New Roman" w:cs="Times New Roman"/>
              </w:rPr>
              <w:t>:</w:t>
            </w:r>
            <w:r w:rsidRPr="00487D31">
              <w:rPr>
                <w:rFonts w:ascii="Times New Roman" w:eastAsia="Times New Roman" w:hAnsi="Times New Roman" w:cs="Times New Roman"/>
                <w:lang w:val="x-none"/>
              </w:rPr>
              <w:t xml:space="preserve"> по внеоборотным активам, материал</w:t>
            </w:r>
            <w:r w:rsidRPr="00487D31">
              <w:rPr>
                <w:rFonts w:ascii="Times New Roman" w:eastAsia="Times New Roman" w:hAnsi="Times New Roman" w:cs="Times New Roman"/>
              </w:rPr>
              <w:t>ьным запасам;</w:t>
            </w:r>
            <w:r w:rsidRPr="00487D31">
              <w:rPr>
                <w:rFonts w:ascii="Times New Roman" w:eastAsia="Times New Roman" w:hAnsi="Times New Roman" w:cs="Times New Roman"/>
                <w:lang w:val="x-none"/>
              </w:rPr>
              <w:t xml:space="preserve"> денежным средствам, готовой продукции, по расчетам по оплате труда</w:t>
            </w:r>
            <w:r w:rsidRPr="00487D31">
              <w:rPr>
                <w:rFonts w:ascii="Times New Roman" w:eastAsia="Times New Roman" w:hAnsi="Times New Roman" w:cs="Times New Roman"/>
              </w:rPr>
              <w:t>;</w:t>
            </w:r>
          </w:p>
          <w:p w:rsidR="00487D31" w:rsidRPr="00487D31" w:rsidRDefault="00487D31" w:rsidP="00487D31">
            <w:pPr>
              <w:numPr>
                <w:ilvl w:val="0"/>
                <w:numId w:val="16"/>
              </w:numPr>
              <w:spacing w:after="0" w:line="240" w:lineRule="auto"/>
              <w:rPr>
                <w:rFonts w:ascii="Times New Roman" w:eastAsia="Times New Roman" w:hAnsi="Times New Roman" w:cs="Times New Roman"/>
                <w:lang w:val="x-none"/>
              </w:rPr>
            </w:pPr>
            <w:r w:rsidRPr="00487D31">
              <w:rPr>
                <w:rFonts w:ascii="Times New Roman" w:eastAsia="Times New Roman" w:hAnsi="Times New Roman" w:cs="Times New Roman"/>
                <w:lang w:val="x-none"/>
              </w:rPr>
              <w:t>определить суммы налога на доходы физических лиц;</w:t>
            </w:r>
          </w:p>
          <w:p w:rsidR="00487D31" w:rsidRPr="00487D31" w:rsidRDefault="00487D31" w:rsidP="00487D31">
            <w:pPr>
              <w:numPr>
                <w:ilvl w:val="0"/>
                <w:numId w:val="16"/>
              </w:numPr>
              <w:spacing w:after="0" w:line="240" w:lineRule="auto"/>
              <w:rPr>
                <w:rFonts w:ascii="Times New Roman" w:eastAsia="Times New Roman" w:hAnsi="Times New Roman" w:cs="Times New Roman"/>
                <w:lang w:val="x-none"/>
              </w:rPr>
            </w:pPr>
            <w:r w:rsidRPr="00487D31">
              <w:rPr>
                <w:rFonts w:ascii="Times New Roman" w:eastAsia="Times New Roman" w:hAnsi="Times New Roman" w:cs="Times New Roman"/>
                <w:lang w:val="x-none"/>
              </w:rPr>
              <w:t>определить суммы страховых взносов;</w:t>
            </w:r>
          </w:p>
          <w:p w:rsidR="00487D31" w:rsidRPr="00487D31" w:rsidRDefault="00487D31" w:rsidP="00487D31">
            <w:pPr>
              <w:numPr>
                <w:ilvl w:val="0"/>
                <w:numId w:val="16"/>
              </w:numPr>
              <w:spacing w:after="0" w:line="240" w:lineRule="auto"/>
              <w:rPr>
                <w:rFonts w:ascii="Times New Roman" w:eastAsia="Times New Roman" w:hAnsi="Times New Roman" w:cs="Times New Roman"/>
                <w:lang w:val="x-none"/>
              </w:rPr>
            </w:pPr>
            <w:r w:rsidRPr="00487D31">
              <w:rPr>
                <w:rFonts w:ascii="Times New Roman" w:eastAsia="Times New Roman" w:hAnsi="Times New Roman" w:cs="Times New Roman"/>
                <w:lang w:val="x-none"/>
              </w:rPr>
              <w:lastRenderedPageBreak/>
              <w:t xml:space="preserve">сформировать бухгалтерские проводки по начислению и перечислению налога на доходы физических лиц; </w:t>
            </w:r>
          </w:p>
          <w:p w:rsidR="00487D31" w:rsidRPr="00487D31" w:rsidRDefault="00487D31" w:rsidP="00487D31">
            <w:pPr>
              <w:numPr>
                <w:ilvl w:val="0"/>
                <w:numId w:val="16"/>
              </w:numPr>
              <w:spacing w:after="0" w:line="240" w:lineRule="auto"/>
              <w:rPr>
                <w:rFonts w:ascii="Times New Roman" w:eastAsia="Times New Roman" w:hAnsi="Times New Roman" w:cs="Times New Roman"/>
                <w:lang w:val="x-none"/>
              </w:rPr>
            </w:pPr>
            <w:r w:rsidRPr="00487D31">
              <w:rPr>
                <w:rFonts w:ascii="Times New Roman" w:eastAsia="Times New Roman" w:hAnsi="Times New Roman" w:cs="Times New Roman"/>
                <w:lang w:val="x-none"/>
              </w:rPr>
              <w:t>сформировать бухгалтерские проводки по начислению и перечислению страховых взносов</w:t>
            </w:r>
            <w:r w:rsidRPr="00487D31">
              <w:rPr>
                <w:rFonts w:ascii="Times New Roman" w:eastAsia="Times New Roman" w:hAnsi="Times New Roman" w:cs="Times New Roman"/>
              </w:rPr>
              <w:t xml:space="preserve">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rsidR="00487D31" w:rsidRPr="00487D31" w:rsidRDefault="00487D31" w:rsidP="00487D31">
            <w:pPr>
              <w:numPr>
                <w:ilvl w:val="0"/>
                <w:numId w:val="16"/>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отразить в учете операции по движению внеоборотных активов, капитала, обязательств, доходов и расходов организации;</w:t>
            </w:r>
          </w:p>
          <w:p w:rsidR="00487D31" w:rsidRPr="00487D31" w:rsidRDefault="00487D31" w:rsidP="00487D31">
            <w:pPr>
              <w:numPr>
                <w:ilvl w:val="0"/>
                <w:numId w:val="16"/>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определить финансовый результат деятельности организации за отчетный период;</w:t>
            </w:r>
          </w:p>
          <w:p w:rsidR="00487D31" w:rsidRPr="00487D31" w:rsidRDefault="00487D31" w:rsidP="00487D31">
            <w:pPr>
              <w:numPr>
                <w:ilvl w:val="0"/>
                <w:numId w:val="16"/>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 xml:space="preserve">сформировать </w:t>
            </w:r>
            <w:r w:rsidRPr="00487D31">
              <w:rPr>
                <w:rFonts w:ascii="Times New Roman" w:eastAsia="Times New Roman" w:hAnsi="Times New Roman" w:cs="Times New Roman"/>
                <w:iCs/>
                <w:lang w:val="x-none" w:eastAsia="x-none"/>
              </w:rPr>
              <w:t xml:space="preserve">регистры бухгалтерского учета </w:t>
            </w:r>
            <w:r w:rsidRPr="00487D31">
              <w:rPr>
                <w:rFonts w:ascii="Times New Roman" w:eastAsia="Times New Roman" w:hAnsi="Times New Roman" w:cs="Times New Roman"/>
                <w:iCs/>
                <w:lang w:eastAsia="x-none"/>
              </w:rPr>
              <w:t>на основе первичных документов</w:t>
            </w:r>
          </w:p>
          <w:p w:rsidR="00487D31" w:rsidRPr="00487D31" w:rsidRDefault="00487D31" w:rsidP="00487D31">
            <w:pPr>
              <w:spacing w:after="0" w:line="240" w:lineRule="auto"/>
              <w:ind w:left="360"/>
              <w:rPr>
                <w:rFonts w:ascii="Times New Roman" w:eastAsia="Times New Roman" w:hAnsi="Times New Roman" w:cs="Times New Roman"/>
                <w:iCs/>
                <w:sz w:val="24"/>
                <w:szCs w:val="24"/>
                <w:u w:val="single"/>
              </w:rPr>
            </w:pPr>
            <w:r w:rsidRPr="00487D31">
              <w:rPr>
                <w:rFonts w:ascii="Times New Roman" w:eastAsia="Times New Roman" w:hAnsi="Times New Roman" w:cs="Times New Roman"/>
                <w:iCs/>
                <w:sz w:val="24"/>
                <w:szCs w:val="24"/>
                <w:u w:val="single"/>
              </w:rPr>
              <w:t>Обучающийся должен создать пакет документации, включающий:</w:t>
            </w:r>
          </w:p>
          <w:p w:rsidR="00487D31" w:rsidRPr="00487D31" w:rsidRDefault="00487D31" w:rsidP="00487D31">
            <w:pPr>
              <w:numPr>
                <w:ilvl w:val="0"/>
                <w:numId w:val="15"/>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val="x-none" w:eastAsia="x-none"/>
              </w:rPr>
              <w:t>учетную политику организации</w:t>
            </w:r>
          </w:p>
          <w:p w:rsidR="00487D31" w:rsidRPr="00487D31" w:rsidRDefault="00487D31" w:rsidP="00487D31">
            <w:pPr>
              <w:numPr>
                <w:ilvl w:val="0"/>
                <w:numId w:val="15"/>
              </w:numPr>
              <w:spacing w:after="0" w:line="240" w:lineRule="auto"/>
              <w:rPr>
                <w:rFonts w:ascii="Times New Roman" w:eastAsia="Times New Roman" w:hAnsi="Times New Roman" w:cs="Times New Roman"/>
                <w:iCs/>
                <w:lang w:eastAsia="x-none"/>
              </w:rPr>
            </w:pPr>
            <w:r w:rsidRPr="00487D31">
              <w:rPr>
                <w:rFonts w:ascii="Times New Roman" w:eastAsia="Times New Roman" w:hAnsi="Times New Roman" w:cs="Times New Roman"/>
                <w:iCs/>
                <w:lang w:val="x-none" w:eastAsia="x-none"/>
              </w:rPr>
              <w:t>первичные и сводные учетные документы организации</w:t>
            </w:r>
            <w:r w:rsidRPr="00487D31">
              <w:rPr>
                <w:rFonts w:ascii="Times New Roman" w:eastAsia="Times New Roman" w:hAnsi="Times New Roman" w:cs="Times New Roman"/>
                <w:iCs/>
                <w:lang w:eastAsia="x-none"/>
              </w:rPr>
              <w:t xml:space="preserve"> </w:t>
            </w:r>
          </w:p>
          <w:p w:rsidR="00487D31" w:rsidRPr="00487D31" w:rsidRDefault="00487D31" w:rsidP="00487D31">
            <w:pPr>
              <w:numPr>
                <w:ilvl w:val="0"/>
                <w:numId w:val="15"/>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val="x-none" w:eastAsia="x-none"/>
              </w:rPr>
              <w:t>учетные регистры (ОСВ, ОСВ по счетам</w:t>
            </w:r>
            <w:r w:rsidRPr="00487D31">
              <w:rPr>
                <w:rFonts w:ascii="Times New Roman" w:eastAsia="Times New Roman" w:hAnsi="Times New Roman" w:cs="Times New Roman"/>
                <w:iCs/>
                <w:lang w:eastAsia="x-none"/>
              </w:rPr>
              <w:t>, анализ счета, карточка счета, отчет по проводкам-указать</w:t>
            </w:r>
            <w:r w:rsidRPr="00487D31">
              <w:rPr>
                <w:rFonts w:ascii="Times New Roman" w:eastAsia="Times New Roman" w:hAnsi="Times New Roman" w:cs="Times New Roman"/>
                <w:iCs/>
                <w:lang w:val="x-none" w:eastAsia="x-none"/>
              </w:rPr>
              <w:t>)</w:t>
            </w:r>
            <w:r w:rsidRPr="00487D31">
              <w:rPr>
                <w:rFonts w:ascii="Times New Roman" w:eastAsia="Times New Roman" w:hAnsi="Times New Roman" w:cs="Times New Roman"/>
                <w:iCs/>
                <w:lang w:eastAsia="x-none"/>
              </w:rPr>
              <w:t>;</w:t>
            </w:r>
          </w:p>
          <w:p w:rsidR="00487D31" w:rsidRPr="00487D31" w:rsidRDefault="00487D31" w:rsidP="00487D31">
            <w:pPr>
              <w:numPr>
                <w:ilvl w:val="0"/>
                <w:numId w:val="15"/>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val="x-none" w:eastAsia="x-none"/>
              </w:rPr>
              <w:t>платежные поручения на перечисление налога на доходы физических лиц</w:t>
            </w:r>
          </w:p>
          <w:p w:rsidR="00487D31" w:rsidRPr="00487D31" w:rsidRDefault="00487D31" w:rsidP="00487D31">
            <w:pPr>
              <w:numPr>
                <w:ilvl w:val="0"/>
                <w:numId w:val="15"/>
              </w:numPr>
              <w:spacing w:after="0" w:line="240" w:lineRule="auto"/>
              <w:rPr>
                <w:rFonts w:ascii="Times New Roman" w:eastAsia="Times New Roman" w:hAnsi="Times New Roman" w:cs="Times New Roman"/>
                <w:lang w:val="x-none"/>
              </w:rPr>
            </w:pPr>
            <w:r w:rsidRPr="00487D31">
              <w:rPr>
                <w:rFonts w:ascii="Times New Roman" w:eastAsia="Times New Roman" w:hAnsi="Times New Roman" w:cs="Times New Roman"/>
              </w:rPr>
              <w:t>Р</w:t>
            </w:r>
            <w:r w:rsidRPr="00487D31">
              <w:rPr>
                <w:rFonts w:ascii="Times New Roman" w:eastAsia="Times New Roman" w:hAnsi="Times New Roman" w:cs="Times New Roman"/>
                <w:lang w:val="x-none"/>
              </w:rPr>
              <w:t>асчет страховых взносов</w:t>
            </w:r>
          </w:p>
          <w:p w:rsidR="00487D31" w:rsidRPr="00487D31" w:rsidRDefault="00487D31" w:rsidP="00487D31">
            <w:pPr>
              <w:numPr>
                <w:ilvl w:val="0"/>
                <w:numId w:val="15"/>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val="x-none" w:eastAsia="x-none"/>
              </w:rPr>
              <w:t>платежные поручения на перечисление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за месяц</w:t>
            </w:r>
          </w:p>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 xml:space="preserve">Выполнение задания предусматривает использование специализированной программы автоматизации бухгалтерского учета </w:t>
            </w:r>
          </w:p>
          <w:p w:rsidR="00487D31" w:rsidRPr="00487D31" w:rsidRDefault="00487D31" w:rsidP="00487D31">
            <w:pPr>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При выполнении задания можно применять справочно-правовые системы.</w:t>
            </w:r>
          </w:p>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Расчетное время выполнения задания – 4 часа</w:t>
            </w:r>
            <w:r w:rsidRPr="00487D31">
              <w:rPr>
                <w:rFonts w:ascii="Times New Roman" w:eastAsia="Times New Roman" w:hAnsi="Times New Roman" w:cs="Times New Roman"/>
                <w:i/>
                <w:sz w:val="24"/>
                <w:szCs w:val="24"/>
                <w:shd w:val="clear" w:color="auto" w:fill="A8D08D"/>
              </w:rPr>
              <w:t xml:space="preserve"> </w:t>
            </w:r>
          </w:p>
        </w:tc>
        <w:tc>
          <w:tcPr>
            <w:tcW w:w="1418" w:type="dxa"/>
            <w:shd w:val="clear" w:color="auto" w:fill="auto"/>
          </w:tcPr>
          <w:p w:rsidR="00487D31" w:rsidRPr="00487D31" w:rsidRDefault="00487D31" w:rsidP="00487D31">
            <w:pPr>
              <w:spacing w:after="60" w:line="240" w:lineRule="auto"/>
              <w:jc w:val="center"/>
              <w:rPr>
                <w:rFonts w:ascii="Times New Roman" w:eastAsia="Times New Roman" w:hAnsi="Times New Roman" w:cs="Times New Roman"/>
                <w:i/>
                <w:sz w:val="24"/>
                <w:szCs w:val="24"/>
              </w:rPr>
            </w:pP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1.1</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1.2</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1.3</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1.4</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2.1</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3.1</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3.2</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3.3</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 xml:space="preserve"> 3.4</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p>
        </w:tc>
      </w:tr>
      <w:tr w:rsidR="00487D31" w:rsidRPr="00487D31" w:rsidTr="00C46884">
        <w:tc>
          <w:tcPr>
            <w:tcW w:w="625" w:type="dxa"/>
            <w:shd w:val="clear" w:color="auto" w:fill="auto"/>
          </w:tcPr>
          <w:p w:rsidR="00487D31" w:rsidRPr="00487D31" w:rsidRDefault="00487D31" w:rsidP="00487D31">
            <w:pPr>
              <w:spacing w:after="6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 xml:space="preserve">2. </w:t>
            </w:r>
          </w:p>
        </w:tc>
        <w:tc>
          <w:tcPr>
            <w:tcW w:w="7308" w:type="dxa"/>
            <w:shd w:val="clear" w:color="auto" w:fill="auto"/>
          </w:tcPr>
          <w:p w:rsidR="00487D31" w:rsidRPr="00487D31" w:rsidRDefault="00487D31" w:rsidP="00487D31">
            <w:pPr>
              <w:spacing w:after="6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Задача 2</w:t>
            </w:r>
          </w:p>
          <w:p w:rsidR="00487D31" w:rsidRPr="00487D31" w:rsidRDefault="00487D31" w:rsidP="00487D31">
            <w:pPr>
              <w:spacing w:after="0" w:line="240" w:lineRule="auto"/>
              <w:rPr>
                <w:rFonts w:ascii="Times New Roman" w:eastAsia="Times New Roman" w:hAnsi="Times New Roman" w:cs="Times New Roman"/>
                <w:iCs/>
                <w:sz w:val="24"/>
                <w:szCs w:val="24"/>
                <w:u w:val="single"/>
              </w:rPr>
            </w:pPr>
            <w:r w:rsidRPr="00487D31">
              <w:rPr>
                <w:rFonts w:ascii="Times New Roman" w:eastAsia="Times New Roman" w:hAnsi="Times New Roman" w:cs="Times New Roman"/>
                <w:b/>
                <w:bCs/>
                <w:i/>
                <w:iCs/>
                <w:sz w:val="24"/>
                <w:szCs w:val="24"/>
              </w:rPr>
              <w:t>Составление форм отчетности, контроль и анализ эффективности управления организацией</w:t>
            </w:r>
            <w:r w:rsidRPr="00487D31">
              <w:rPr>
                <w:rFonts w:ascii="Times New Roman" w:eastAsia="Times New Roman" w:hAnsi="Times New Roman" w:cs="Times New Roman"/>
                <w:iCs/>
                <w:sz w:val="24"/>
                <w:szCs w:val="24"/>
                <w:u w:val="single"/>
              </w:rPr>
              <w:t xml:space="preserve"> </w:t>
            </w:r>
          </w:p>
          <w:p w:rsidR="00487D31" w:rsidRPr="00487D31" w:rsidRDefault="00487D31" w:rsidP="00487D31">
            <w:pPr>
              <w:spacing w:after="0" w:line="240" w:lineRule="auto"/>
              <w:rPr>
                <w:rFonts w:ascii="Times New Roman" w:eastAsia="Times New Roman" w:hAnsi="Times New Roman" w:cs="Times New Roman"/>
                <w:iCs/>
                <w:sz w:val="24"/>
                <w:szCs w:val="24"/>
                <w:u w:val="single"/>
              </w:rPr>
            </w:pPr>
            <w:r w:rsidRPr="00487D31">
              <w:rPr>
                <w:rFonts w:ascii="Times New Roman" w:eastAsia="Times New Roman" w:hAnsi="Times New Roman" w:cs="Times New Roman"/>
                <w:iCs/>
                <w:sz w:val="24"/>
                <w:szCs w:val="24"/>
                <w:u w:val="single"/>
              </w:rPr>
              <w:t>Обучающемуся предоставляются следующие документы:</w:t>
            </w:r>
          </w:p>
          <w:p w:rsidR="00487D31" w:rsidRPr="00487D31" w:rsidRDefault="00487D31" w:rsidP="00487D31">
            <w:pPr>
              <w:numPr>
                <w:ilvl w:val="0"/>
                <w:numId w:val="9"/>
              </w:numPr>
              <w:spacing w:after="0" w:line="240" w:lineRule="auto"/>
              <w:ind w:left="400" w:hanging="357"/>
              <w:contextualSpacing/>
              <w:jc w:val="both"/>
              <w:rPr>
                <w:rFonts w:ascii="Times New Roman" w:eastAsia="Times New Roman" w:hAnsi="Times New Roman" w:cs="Times New Roman"/>
              </w:rPr>
            </w:pPr>
            <w:r w:rsidRPr="00487D31">
              <w:rPr>
                <w:rFonts w:ascii="Times New Roman" w:eastAsia="Times New Roman" w:hAnsi="Times New Roman" w:cs="Times New Roman"/>
              </w:rPr>
              <w:t>Сведения об экономическом субъекте (карточка организации).</w:t>
            </w:r>
          </w:p>
          <w:p w:rsidR="00487D31" w:rsidRPr="00487D31" w:rsidRDefault="00487D31" w:rsidP="00487D31">
            <w:pPr>
              <w:numPr>
                <w:ilvl w:val="0"/>
                <w:numId w:val="9"/>
              </w:numPr>
              <w:spacing w:after="0" w:line="240" w:lineRule="auto"/>
              <w:ind w:left="400" w:hanging="357"/>
              <w:contextualSpacing/>
              <w:jc w:val="both"/>
              <w:rPr>
                <w:rFonts w:ascii="Times New Roman" w:eastAsia="Times New Roman" w:hAnsi="Times New Roman" w:cs="Times New Roman"/>
              </w:rPr>
            </w:pPr>
            <w:r w:rsidRPr="00487D31">
              <w:rPr>
                <w:rFonts w:ascii="Times New Roman" w:eastAsia="Times New Roman" w:hAnsi="Times New Roman" w:cs="Times New Roman"/>
              </w:rPr>
              <w:t>Оборотно-сальдовая ведомость с остатками по счетам бухгалтерского учета на 31.12 отчетного года;</w:t>
            </w:r>
          </w:p>
          <w:p w:rsidR="00487D31" w:rsidRPr="00487D31" w:rsidRDefault="00487D31" w:rsidP="00487D31">
            <w:pPr>
              <w:numPr>
                <w:ilvl w:val="0"/>
                <w:numId w:val="9"/>
              </w:numPr>
              <w:spacing w:after="0" w:line="240" w:lineRule="auto"/>
              <w:ind w:left="400" w:hanging="357"/>
              <w:contextualSpacing/>
              <w:jc w:val="both"/>
              <w:rPr>
                <w:rFonts w:ascii="Times New Roman" w:eastAsia="Times New Roman" w:hAnsi="Times New Roman" w:cs="Times New Roman"/>
              </w:rPr>
            </w:pPr>
            <w:r w:rsidRPr="00487D31">
              <w:rPr>
                <w:rFonts w:ascii="Times New Roman" w:eastAsia="Times New Roman" w:hAnsi="Times New Roman" w:cs="Times New Roman"/>
              </w:rPr>
              <w:t>Выписки из бухгалтерского баланса и отчета о финансовых результатах за 2 предыдущих отчетных года;</w:t>
            </w:r>
          </w:p>
          <w:p w:rsidR="00487D31" w:rsidRPr="00487D31" w:rsidRDefault="00487D31" w:rsidP="00487D31">
            <w:pPr>
              <w:numPr>
                <w:ilvl w:val="0"/>
                <w:numId w:val="9"/>
              </w:numPr>
              <w:spacing w:after="0" w:line="240" w:lineRule="auto"/>
              <w:ind w:left="400" w:hanging="357"/>
              <w:contextualSpacing/>
              <w:jc w:val="both"/>
              <w:rPr>
                <w:rFonts w:ascii="Times New Roman" w:eastAsia="Times New Roman" w:hAnsi="Times New Roman" w:cs="Times New Roman"/>
              </w:rPr>
            </w:pPr>
            <w:r w:rsidRPr="00487D31">
              <w:rPr>
                <w:rFonts w:ascii="Times New Roman" w:eastAsia="Times New Roman" w:hAnsi="Times New Roman" w:cs="Times New Roman"/>
              </w:rPr>
              <w:t>Расшифровка доходов и расходов организации за отчетный год;</w:t>
            </w:r>
          </w:p>
          <w:p w:rsidR="00487D31" w:rsidRPr="00487D31" w:rsidRDefault="00487D31" w:rsidP="00487D31">
            <w:pPr>
              <w:numPr>
                <w:ilvl w:val="0"/>
                <w:numId w:val="9"/>
              </w:numPr>
              <w:spacing w:after="0" w:line="240" w:lineRule="auto"/>
              <w:ind w:left="400" w:hanging="357"/>
              <w:contextualSpacing/>
              <w:jc w:val="both"/>
              <w:rPr>
                <w:rFonts w:ascii="Times New Roman" w:eastAsia="Times New Roman" w:hAnsi="Times New Roman" w:cs="Times New Roman"/>
              </w:rPr>
            </w:pPr>
            <w:r w:rsidRPr="00487D31">
              <w:rPr>
                <w:rFonts w:ascii="Times New Roman" w:eastAsia="Times New Roman" w:hAnsi="Times New Roman" w:cs="Times New Roman"/>
              </w:rPr>
              <w:t>Другая справочная и вспомогательная информация, необходимая для выполнения задания.</w:t>
            </w:r>
          </w:p>
          <w:p w:rsidR="00487D31" w:rsidRPr="00487D31" w:rsidRDefault="00487D31" w:rsidP="00487D31">
            <w:pPr>
              <w:spacing w:after="0" w:line="240" w:lineRule="auto"/>
              <w:jc w:val="both"/>
              <w:rPr>
                <w:rFonts w:ascii="Times New Roman" w:eastAsia="Times New Roman" w:hAnsi="Times New Roman" w:cs="Times New Roman"/>
                <w:sz w:val="24"/>
                <w:szCs w:val="24"/>
                <w:u w:val="single"/>
              </w:rPr>
            </w:pPr>
            <w:r w:rsidRPr="00487D31">
              <w:rPr>
                <w:rFonts w:ascii="Times New Roman" w:eastAsia="Times New Roman" w:hAnsi="Times New Roman" w:cs="Times New Roman"/>
                <w:sz w:val="24"/>
                <w:szCs w:val="24"/>
                <w:u w:val="single"/>
              </w:rPr>
              <w:t>Обучающемуся необходимо:</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1) составить расчетные таблицы для формирования показателей бухгалтерской (финансовой) отчетности, сформировать финансовый результат за отчётный год;</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2) рассчитать налог на прибыль (ПБУ 18/02 применяется);</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3) закрыть бухгалтерские счета, провести реформацию баланса;</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4) составить бухгалтерскую (финансовую) отчетность за отчетный год в составе Бухгалтерского баланса и Отчета о финансовых результатах;</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5) используя данные бухгалтерской отчетности, оценить </w:t>
            </w:r>
            <w:r w:rsidRPr="00487D31">
              <w:rPr>
                <w:rFonts w:ascii="Times New Roman" w:eastAsia="Times New Roman" w:hAnsi="Times New Roman" w:cs="Times New Roman"/>
                <w:sz w:val="24"/>
                <w:szCs w:val="24"/>
              </w:rPr>
              <w:lastRenderedPageBreak/>
              <w:t>эффективность управления организацией;</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6) сформулировать выводы и сформировать отчет по результатам проведенного анализа;</w:t>
            </w:r>
          </w:p>
          <w:p w:rsidR="00487D31" w:rsidRPr="00487D31" w:rsidRDefault="00487D31" w:rsidP="00487D31">
            <w:pPr>
              <w:spacing w:after="0" w:line="240" w:lineRule="auto"/>
              <w:jc w:val="both"/>
              <w:rPr>
                <w:rFonts w:ascii="Times New Roman" w:eastAsia="Times New Roman" w:hAnsi="Times New Roman" w:cs="Times New Roman"/>
                <w:sz w:val="24"/>
                <w:szCs w:val="24"/>
                <w:u w:val="single"/>
              </w:rPr>
            </w:pPr>
            <w:r w:rsidRPr="00487D31">
              <w:rPr>
                <w:rFonts w:ascii="Times New Roman" w:eastAsia="Times New Roman" w:hAnsi="Times New Roman" w:cs="Times New Roman"/>
                <w:sz w:val="24"/>
                <w:szCs w:val="24"/>
                <w:u w:val="single"/>
              </w:rPr>
              <w:t>Обучающийся должен создать пакет документации, включающий:</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составленную финансовую отчетность организации;</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аналитические таблицы с расчетами по анализу финансовой отчетности;</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отчет по результатам проведенного анализа финансовой отчетности </w:t>
            </w:r>
          </w:p>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sz w:val="24"/>
                <w:szCs w:val="24"/>
              </w:rPr>
              <w:t>Для выполнения задания применяются справочно-информационные системы и базовое программное обеспечение.</w:t>
            </w:r>
          </w:p>
          <w:p w:rsidR="00487D31" w:rsidRPr="00487D31" w:rsidRDefault="00487D31" w:rsidP="00487D31">
            <w:pPr>
              <w:spacing w:after="6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i/>
                <w:sz w:val="24"/>
                <w:szCs w:val="24"/>
              </w:rPr>
              <w:t>Расчетное время выполнения задания – 2 часа.</w:t>
            </w:r>
          </w:p>
        </w:tc>
        <w:tc>
          <w:tcPr>
            <w:tcW w:w="1418" w:type="dxa"/>
          </w:tcPr>
          <w:p w:rsidR="00487D31" w:rsidRPr="00487D31" w:rsidRDefault="00487D31" w:rsidP="00487D31">
            <w:pPr>
              <w:spacing w:after="60" w:line="240" w:lineRule="auto"/>
              <w:jc w:val="center"/>
              <w:rPr>
                <w:rFonts w:ascii="Times New Roman" w:eastAsia="Times New Roman" w:hAnsi="Times New Roman" w:cs="Times New Roman"/>
                <w:i/>
                <w:sz w:val="24"/>
                <w:szCs w:val="24"/>
              </w:rPr>
            </w:pP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4.1</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 xml:space="preserve"> 4.2</w:t>
            </w:r>
          </w:p>
          <w:p w:rsidR="00487D31" w:rsidRPr="00487D31" w:rsidRDefault="00487D31" w:rsidP="00487D31">
            <w:pPr>
              <w:spacing w:after="6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i/>
                <w:sz w:val="24"/>
                <w:szCs w:val="24"/>
              </w:rPr>
              <w:t xml:space="preserve"> </w:t>
            </w:r>
            <w:r w:rsidRPr="00487D31">
              <w:rPr>
                <w:rFonts w:ascii="Times New Roman" w:eastAsia="Times New Roman" w:hAnsi="Times New Roman" w:cs="Times New Roman"/>
                <w:i/>
                <w:iCs/>
                <w:sz w:val="24"/>
                <w:szCs w:val="24"/>
              </w:rPr>
              <w:t>4.4</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iCs/>
                <w:sz w:val="24"/>
                <w:szCs w:val="24"/>
              </w:rPr>
              <w:t>4.6</w:t>
            </w:r>
          </w:p>
        </w:tc>
      </w:tr>
      <w:tr w:rsidR="00487D31" w:rsidRPr="00487D31" w:rsidTr="00C46884">
        <w:tc>
          <w:tcPr>
            <w:tcW w:w="625" w:type="dxa"/>
            <w:shd w:val="clear" w:color="auto" w:fill="auto"/>
          </w:tcPr>
          <w:p w:rsidR="00487D31" w:rsidRPr="00487D31" w:rsidRDefault="00487D31" w:rsidP="00487D31">
            <w:pPr>
              <w:spacing w:after="60" w:line="240" w:lineRule="auto"/>
              <w:rPr>
                <w:rFonts w:ascii="Times New Roman" w:eastAsia="Times New Roman" w:hAnsi="Times New Roman" w:cs="Times New Roman"/>
                <w:i/>
                <w:sz w:val="24"/>
                <w:szCs w:val="24"/>
              </w:rPr>
            </w:pPr>
          </w:p>
        </w:tc>
        <w:tc>
          <w:tcPr>
            <w:tcW w:w="7308" w:type="dxa"/>
            <w:shd w:val="clear" w:color="auto" w:fill="auto"/>
          </w:tcPr>
          <w:p w:rsidR="00487D31" w:rsidRPr="00487D31" w:rsidRDefault="00487D31" w:rsidP="00487D31">
            <w:pPr>
              <w:spacing w:after="60" w:line="240" w:lineRule="auto"/>
              <w:rPr>
                <w:rFonts w:ascii="Times New Roman" w:eastAsia="Times New Roman" w:hAnsi="Times New Roman" w:cs="Times New Roman"/>
                <w:b/>
                <w:bCs/>
                <w:i/>
                <w:sz w:val="24"/>
                <w:szCs w:val="24"/>
              </w:rPr>
            </w:pPr>
            <w:r w:rsidRPr="00487D31">
              <w:rPr>
                <w:rFonts w:ascii="Times New Roman" w:eastAsia="Times New Roman" w:hAnsi="Times New Roman" w:cs="Times New Roman"/>
                <w:b/>
                <w:bCs/>
                <w:i/>
                <w:sz w:val="24"/>
                <w:szCs w:val="24"/>
              </w:rPr>
              <w:t>Вариант 2</w:t>
            </w:r>
          </w:p>
        </w:tc>
        <w:tc>
          <w:tcPr>
            <w:tcW w:w="1418" w:type="dxa"/>
          </w:tcPr>
          <w:p w:rsidR="00487D31" w:rsidRPr="00487D31" w:rsidRDefault="00487D31" w:rsidP="00487D31">
            <w:pPr>
              <w:spacing w:after="60" w:line="240" w:lineRule="auto"/>
              <w:jc w:val="center"/>
              <w:rPr>
                <w:rFonts w:ascii="Times New Roman" w:eastAsia="Times New Roman" w:hAnsi="Times New Roman" w:cs="Times New Roman"/>
                <w:i/>
                <w:sz w:val="24"/>
                <w:szCs w:val="24"/>
              </w:rPr>
            </w:pPr>
          </w:p>
        </w:tc>
      </w:tr>
      <w:tr w:rsidR="00487D31" w:rsidRPr="00487D31" w:rsidTr="00C46884">
        <w:tc>
          <w:tcPr>
            <w:tcW w:w="625" w:type="dxa"/>
            <w:shd w:val="clear" w:color="auto" w:fill="auto"/>
          </w:tcPr>
          <w:p w:rsidR="00487D31" w:rsidRPr="00487D31" w:rsidRDefault="00487D31" w:rsidP="00487D31">
            <w:pPr>
              <w:spacing w:after="6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w:t>
            </w:r>
          </w:p>
        </w:tc>
        <w:tc>
          <w:tcPr>
            <w:tcW w:w="7308" w:type="dxa"/>
            <w:shd w:val="clear" w:color="auto" w:fill="auto"/>
          </w:tcPr>
          <w:p w:rsidR="00487D31" w:rsidRPr="00487D31" w:rsidRDefault="00487D31" w:rsidP="00487D31">
            <w:pPr>
              <w:spacing w:after="6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 xml:space="preserve">Задача 1 </w:t>
            </w:r>
          </w:p>
          <w:p w:rsidR="00487D31" w:rsidRPr="00487D31" w:rsidRDefault="00487D31" w:rsidP="00487D31">
            <w:pPr>
              <w:spacing w:after="0" w:line="240" w:lineRule="auto"/>
              <w:rPr>
                <w:rFonts w:ascii="Times New Roman" w:eastAsia="Times New Roman" w:hAnsi="Times New Roman" w:cs="Times New Roman"/>
                <w:b/>
                <w:bCs/>
                <w:i/>
                <w:iCs/>
                <w:sz w:val="24"/>
                <w:szCs w:val="24"/>
              </w:rPr>
            </w:pPr>
            <w:r w:rsidRPr="00487D31">
              <w:rPr>
                <w:rFonts w:ascii="Times New Roman" w:eastAsia="Times New Roman" w:hAnsi="Times New Roman" w:cs="Times New Roman"/>
                <w:b/>
                <w:bCs/>
                <w:i/>
                <w:sz w:val="24"/>
                <w:szCs w:val="24"/>
              </w:rPr>
              <w:t>Текущий учет хозяйственных операций и группировка данных</w:t>
            </w:r>
            <w:r w:rsidRPr="00487D31">
              <w:rPr>
                <w:rFonts w:ascii="Times New Roman" w:eastAsia="Times New Roman" w:hAnsi="Times New Roman" w:cs="Times New Roman"/>
                <w:b/>
                <w:bCs/>
                <w:i/>
                <w:iCs/>
                <w:sz w:val="24"/>
                <w:szCs w:val="24"/>
              </w:rPr>
              <w:t>.</w:t>
            </w:r>
            <w:r w:rsidRPr="00487D31">
              <w:rPr>
                <w:rFonts w:ascii="Times New Roman" w:eastAsia="Times New Roman" w:hAnsi="Times New Roman" w:cs="Times New Roman"/>
                <w:b/>
                <w:bCs/>
                <w:i/>
                <w:iCs/>
                <w:sz w:val="24"/>
                <w:szCs w:val="24"/>
                <w:u w:val="single"/>
              </w:rPr>
              <w:t xml:space="preserve"> </w:t>
            </w:r>
            <w:r w:rsidRPr="00487D31">
              <w:rPr>
                <w:rFonts w:ascii="Times New Roman" w:eastAsia="Times New Roman" w:hAnsi="Times New Roman" w:cs="Times New Roman"/>
                <w:b/>
                <w:bCs/>
                <w:i/>
                <w:iCs/>
                <w:sz w:val="24"/>
                <w:szCs w:val="24"/>
              </w:rPr>
              <w:t>Выполнение работ по инвентаризации в организации и осуществление внутреннего контроля</w:t>
            </w:r>
            <w:r w:rsidRPr="00487D31">
              <w:rPr>
                <w:rFonts w:ascii="Times New Roman" w:eastAsia="Times New Roman" w:hAnsi="Times New Roman" w:cs="Times New Roman"/>
                <w:b/>
                <w:bCs/>
                <w:i/>
                <w:iCs/>
                <w:sz w:val="24"/>
                <w:szCs w:val="24"/>
                <w:lang w:val="x-none"/>
              </w:rPr>
              <w:t xml:space="preserve"> расчетов </w:t>
            </w:r>
            <w:r w:rsidRPr="00487D31">
              <w:rPr>
                <w:rFonts w:ascii="Times New Roman" w:eastAsia="Times New Roman" w:hAnsi="Times New Roman" w:cs="Times New Roman"/>
                <w:b/>
                <w:bCs/>
                <w:i/>
                <w:iCs/>
                <w:sz w:val="24"/>
                <w:szCs w:val="24"/>
              </w:rPr>
              <w:t xml:space="preserve">с бюджетом </w:t>
            </w:r>
            <w:r w:rsidRPr="00487D31">
              <w:rPr>
                <w:rFonts w:ascii="Times New Roman" w:eastAsia="Times New Roman" w:hAnsi="Times New Roman" w:cs="Times New Roman"/>
                <w:b/>
                <w:bCs/>
                <w:i/>
                <w:iCs/>
                <w:sz w:val="24"/>
                <w:szCs w:val="24"/>
                <w:lang w:val="x-none"/>
              </w:rPr>
              <w:t xml:space="preserve">по </w:t>
            </w:r>
            <w:r w:rsidRPr="00487D31">
              <w:rPr>
                <w:rFonts w:ascii="Times New Roman" w:eastAsia="Times New Roman" w:hAnsi="Times New Roman" w:cs="Times New Roman"/>
                <w:b/>
                <w:bCs/>
                <w:i/>
                <w:iCs/>
                <w:sz w:val="24"/>
                <w:szCs w:val="24"/>
              </w:rPr>
              <w:t>налогу на добавленную стоимость.</w:t>
            </w:r>
            <w:r w:rsidRPr="00487D31">
              <w:rPr>
                <w:rFonts w:ascii="Times New Roman" w:eastAsia="Times New Roman" w:hAnsi="Times New Roman" w:cs="Times New Roman"/>
                <w:b/>
                <w:bCs/>
                <w:i/>
                <w:iCs/>
                <w:sz w:val="24"/>
                <w:szCs w:val="24"/>
                <w:lang w:val="x-none"/>
              </w:rPr>
              <w:t xml:space="preserve"> </w:t>
            </w:r>
          </w:p>
          <w:p w:rsidR="00487D31" w:rsidRPr="00487D31" w:rsidRDefault="00487D31" w:rsidP="00487D31">
            <w:pPr>
              <w:spacing w:after="0" w:line="240" w:lineRule="auto"/>
              <w:rPr>
                <w:rFonts w:ascii="Times New Roman" w:eastAsia="Times New Roman" w:hAnsi="Times New Roman" w:cs="Times New Roman"/>
                <w:iCs/>
                <w:sz w:val="24"/>
                <w:szCs w:val="24"/>
                <w:u w:val="single"/>
              </w:rPr>
            </w:pPr>
            <w:r w:rsidRPr="00487D31">
              <w:rPr>
                <w:rFonts w:ascii="Times New Roman" w:eastAsia="Times New Roman" w:hAnsi="Times New Roman" w:cs="Times New Roman"/>
                <w:iCs/>
                <w:sz w:val="24"/>
                <w:szCs w:val="24"/>
                <w:u w:val="single"/>
              </w:rPr>
              <w:t>Обучающемуся предоставляются следующие данные:</w:t>
            </w:r>
          </w:p>
          <w:p w:rsidR="00487D31" w:rsidRPr="00487D31" w:rsidRDefault="00487D31" w:rsidP="00487D31">
            <w:pPr>
              <w:numPr>
                <w:ilvl w:val="0"/>
                <w:numId w:val="17"/>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lang w:eastAsia="x-none"/>
              </w:rPr>
              <w:t>с</w:t>
            </w:r>
            <w:r w:rsidRPr="00487D31">
              <w:rPr>
                <w:rFonts w:ascii="Times New Roman" w:eastAsia="Times New Roman" w:hAnsi="Times New Roman" w:cs="Times New Roman"/>
                <w:lang w:val="x-none" w:eastAsia="x-none"/>
              </w:rPr>
              <w:t>ведения об экономическом субъекте, режиме налогообложения</w:t>
            </w:r>
          </w:p>
          <w:p w:rsidR="00487D31" w:rsidRPr="00487D31" w:rsidRDefault="00487D31" w:rsidP="00487D31">
            <w:pPr>
              <w:numPr>
                <w:ilvl w:val="0"/>
                <w:numId w:val="17"/>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lang w:eastAsia="x-none"/>
              </w:rPr>
              <w:t>у</w:t>
            </w:r>
            <w:r w:rsidRPr="00487D31">
              <w:rPr>
                <w:rFonts w:ascii="Times New Roman" w:eastAsia="Times New Roman" w:hAnsi="Times New Roman" w:cs="Times New Roman"/>
                <w:lang w:val="x-none" w:eastAsia="x-none"/>
              </w:rPr>
              <w:t xml:space="preserve">четная политика </w:t>
            </w:r>
            <w:r w:rsidRPr="00487D31">
              <w:rPr>
                <w:rFonts w:ascii="Times New Roman" w:eastAsia="Times New Roman" w:hAnsi="Times New Roman" w:cs="Times New Roman"/>
                <w:lang w:eastAsia="x-none"/>
              </w:rPr>
              <w:t>для целей налогообложения в части налога на добавленную стоимость</w:t>
            </w:r>
          </w:p>
          <w:p w:rsidR="00487D31" w:rsidRPr="00487D31" w:rsidRDefault="00487D31" w:rsidP="00487D31">
            <w:pPr>
              <w:numPr>
                <w:ilvl w:val="0"/>
                <w:numId w:val="17"/>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приказ о проведении инвентаризации;</w:t>
            </w:r>
          </w:p>
          <w:p w:rsidR="00487D31" w:rsidRPr="00487D31" w:rsidRDefault="00487D31" w:rsidP="00487D31">
            <w:pPr>
              <w:numPr>
                <w:ilvl w:val="0"/>
                <w:numId w:val="17"/>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 xml:space="preserve">информация о покупках: </w:t>
            </w:r>
            <w:r w:rsidRPr="00487D31">
              <w:rPr>
                <w:rFonts w:ascii="Times New Roman" w:eastAsia="Times New Roman" w:hAnsi="Times New Roman" w:cs="Times New Roman"/>
                <w:iCs/>
                <w:lang w:val="x-none" w:eastAsia="x-none"/>
              </w:rPr>
              <w:t>счет</w:t>
            </w:r>
            <w:r w:rsidRPr="00487D31">
              <w:rPr>
                <w:rFonts w:ascii="Times New Roman" w:eastAsia="Times New Roman" w:hAnsi="Times New Roman" w:cs="Times New Roman"/>
                <w:iCs/>
                <w:lang w:eastAsia="x-none"/>
              </w:rPr>
              <w:t>а</w:t>
            </w:r>
            <w:r w:rsidRPr="00487D31">
              <w:rPr>
                <w:rFonts w:ascii="Times New Roman" w:eastAsia="Times New Roman" w:hAnsi="Times New Roman" w:cs="Times New Roman"/>
                <w:iCs/>
                <w:lang w:val="x-none" w:eastAsia="x-none"/>
              </w:rPr>
              <w:t xml:space="preserve"> на оплату от поставщиков за оборудование</w:t>
            </w:r>
            <w:r w:rsidRPr="00487D31">
              <w:rPr>
                <w:rFonts w:ascii="Times New Roman" w:eastAsia="Times New Roman" w:hAnsi="Times New Roman" w:cs="Times New Roman"/>
                <w:iCs/>
                <w:lang w:eastAsia="x-none"/>
              </w:rPr>
              <w:t xml:space="preserve"> (комплектующие)</w:t>
            </w:r>
            <w:r w:rsidRPr="00487D31">
              <w:rPr>
                <w:rFonts w:ascii="Times New Roman" w:eastAsia="Times New Roman" w:hAnsi="Times New Roman" w:cs="Times New Roman"/>
                <w:iCs/>
                <w:lang w:val="x-none" w:eastAsia="x-none"/>
              </w:rPr>
              <w:t>;</w:t>
            </w:r>
            <w:r w:rsidRPr="00487D31">
              <w:rPr>
                <w:rFonts w:ascii="Times New Roman" w:eastAsia="Times New Roman" w:hAnsi="Times New Roman" w:cs="Times New Roman"/>
                <w:iCs/>
                <w:lang w:eastAsia="x-none"/>
              </w:rPr>
              <w:t xml:space="preserve"> сведения о приобретенных комплектующих; </w:t>
            </w:r>
            <w:r w:rsidRPr="00487D31">
              <w:rPr>
                <w:rFonts w:ascii="Times New Roman" w:eastAsia="Times New Roman" w:hAnsi="Times New Roman" w:cs="Times New Roman"/>
                <w:iCs/>
                <w:lang w:val="x-none" w:eastAsia="x-none"/>
              </w:rPr>
              <w:t>товарные накладные и счета-фактуры от поставщиков</w:t>
            </w:r>
            <w:r w:rsidRPr="00487D31">
              <w:rPr>
                <w:rFonts w:ascii="Times New Roman" w:eastAsia="Times New Roman" w:hAnsi="Times New Roman" w:cs="Times New Roman"/>
                <w:iCs/>
                <w:lang w:eastAsia="x-none"/>
              </w:rPr>
              <w:t>; для учета материальных запасов;</w:t>
            </w:r>
          </w:p>
          <w:p w:rsidR="00487D31" w:rsidRPr="00487D31" w:rsidRDefault="00487D31" w:rsidP="00487D31">
            <w:pPr>
              <w:numPr>
                <w:ilvl w:val="0"/>
                <w:numId w:val="17"/>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 xml:space="preserve">информация о продажах </w:t>
            </w:r>
          </w:p>
          <w:p w:rsidR="00487D31" w:rsidRPr="00487D31" w:rsidRDefault="00487D31" w:rsidP="00487D31">
            <w:pPr>
              <w:numPr>
                <w:ilvl w:val="0"/>
                <w:numId w:val="17"/>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val="x-none" w:eastAsia="x-none"/>
              </w:rPr>
              <w:t>сведения о покупателях</w:t>
            </w:r>
          </w:p>
          <w:p w:rsidR="00487D31" w:rsidRPr="00487D31" w:rsidRDefault="00487D31" w:rsidP="00487D31">
            <w:pPr>
              <w:numPr>
                <w:ilvl w:val="0"/>
                <w:numId w:val="17"/>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 xml:space="preserve">информация для учета денежных средств </w:t>
            </w:r>
          </w:p>
          <w:p w:rsidR="00487D31" w:rsidRPr="00487D31" w:rsidRDefault="00487D31" w:rsidP="00487D31">
            <w:pPr>
              <w:numPr>
                <w:ilvl w:val="0"/>
                <w:numId w:val="17"/>
              </w:numPr>
              <w:spacing w:after="0" w:line="240" w:lineRule="auto"/>
              <w:contextualSpacing/>
              <w:rPr>
                <w:rFonts w:ascii="Times New Roman" w:eastAsia="Times New Roman" w:hAnsi="Times New Roman" w:cs="Times New Roman"/>
                <w:lang w:val="x-none" w:eastAsia="x-none"/>
              </w:rPr>
            </w:pPr>
            <w:r w:rsidRPr="00487D31">
              <w:rPr>
                <w:rFonts w:ascii="Times New Roman" w:eastAsia="Times New Roman" w:hAnsi="Times New Roman" w:cs="Times New Roman"/>
                <w:lang w:eastAsia="x-none"/>
              </w:rPr>
              <w:t>н</w:t>
            </w:r>
            <w:r w:rsidRPr="00487D31">
              <w:rPr>
                <w:rFonts w:ascii="Times New Roman" w:eastAsia="Times New Roman" w:hAnsi="Times New Roman" w:cs="Times New Roman"/>
                <w:lang w:val="x-none" w:eastAsia="x-none"/>
              </w:rPr>
              <w:t>алоговая декларация по налогу на добавленную стоимость за квартал</w:t>
            </w:r>
            <w:r w:rsidRPr="00487D31">
              <w:rPr>
                <w:rFonts w:ascii="Times New Roman" w:eastAsia="Times New Roman" w:hAnsi="Times New Roman" w:cs="Times New Roman"/>
                <w:lang w:eastAsia="x-none"/>
              </w:rPr>
              <w:t xml:space="preserve"> с </w:t>
            </w:r>
            <w:r w:rsidRPr="00487D31">
              <w:rPr>
                <w:rFonts w:ascii="Times New Roman" w:eastAsia="Times New Roman" w:hAnsi="Times New Roman" w:cs="Times New Roman"/>
                <w:lang w:val="x-none" w:eastAsia="x-none"/>
              </w:rPr>
              <w:t>допущен</w:t>
            </w:r>
            <w:r w:rsidRPr="00487D31">
              <w:rPr>
                <w:rFonts w:ascii="Times New Roman" w:eastAsia="Times New Roman" w:hAnsi="Times New Roman" w:cs="Times New Roman"/>
                <w:lang w:eastAsia="x-none"/>
              </w:rPr>
              <w:t>н</w:t>
            </w:r>
            <w:r w:rsidRPr="00487D31">
              <w:rPr>
                <w:rFonts w:ascii="Times New Roman" w:eastAsia="Times New Roman" w:hAnsi="Times New Roman" w:cs="Times New Roman"/>
                <w:lang w:val="x-none" w:eastAsia="x-none"/>
              </w:rPr>
              <w:t>ы</w:t>
            </w:r>
            <w:r w:rsidRPr="00487D31">
              <w:rPr>
                <w:rFonts w:ascii="Times New Roman" w:eastAsia="Times New Roman" w:hAnsi="Times New Roman" w:cs="Times New Roman"/>
                <w:lang w:eastAsia="x-none"/>
              </w:rPr>
              <w:t>ми</w:t>
            </w:r>
            <w:r w:rsidRPr="00487D31">
              <w:rPr>
                <w:rFonts w:ascii="Times New Roman" w:eastAsia="Times New Roman" w:hAnsi="Times New Roman" w:cs="Times New Roman"/>
                <w:lang w:val="x-none" w:eastAsia="x-none"/>
              </w:rPr>
              <w:t xml:space="preserve"> ошибк</w:t>
            </w:r>
            <w:r w:rsidRPr="00487D31">
              <w:rPr>
                <w:rFonts w:ascii="Times New Roman" w:eastAsia="Times New Roman" w:hAnsi="Times New Roman" w:cs="Times New Roman"/>
                <w:lang w:eastAsia="x-none"/>
              </w:rPr>
              <w:t>ам</w:t>
            </w:r>
            <w:r w:rsidRPr="00487D31">
              <w:rPr>
                <w:rFonts w:ascii="Times New Roman" w:eastAsia="Times New Roman" w:hAnsi="Times New Roman" w:cs="Times New Roman"/>
                <w:lang w:val="x-none" w:eastAsia="x-none"/>
              </w:rPr>
              <w:t>и</w:t>
            </w:r>
          </w:p>
          <w:p w:rsidR="00487D31" w:rsidRPr="00487D31" w:rsidRDefault="00487D31" w:rsidP="00487D31">
            <w:pPr>
              <w:spacing w:after="0" w:line="240" w:lineRule="auto"/>
              <w:rPr>
                <w:rFonts w:ascii="Times New Roman" w:eastAsia="Times New Roman" w:hAnsi="Times New Roman" w:cs="Times New Roman"/>
                <w:sz w:val="24"/>
                <w:szCs w:val="24"/>
                <w:u w:val="single"/>
              </w:rPr>
            </w:pPr>
            <w:r w:rsidRPr="00487D31">
              <w:rPr>
                <w:rFonts w:ascii="Times New Roman" w:eastAsia="Times New Roman" w:hAnsi="Times New Roman" w:cs="Times New Roman"/>
                <w:sz w:val="24"/>
                <w:szCs w:val="24"/>
                <w:u w:val="single"/>
              </w:rPr>
              <w:t>Обучающемуся необходимо:</w:t>
            </w:r>
          </w:p>
          <w:p w:rsidR="00487D31" w:rsidRPr="00487D31" w:rsidRDefault="00487D31" w:rsidP="00487D31">
            <w:pPr>
              <w:numPr>
                <w:ilvl w:val="0"/>
                <w:numId w:val="19"/>
              </w:numPr>
              <w:spacing w:after="0" w:line="240" w:lineRule="auto"/>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настроить учетную политику в соответствии со способами ведения бухгалтерского учета;</w:t>
            </w:r>
          </w:p>
          <w:p w:rsidR="00487D31" w:rsidRPr="00487D31" w:rsidRDefault="00487D31" w:rsidP="00487D31">
            <w:pPr>
              <w:numPr>
                <w:ilvl w:val="0"/>
                <w:numId w:val="19"/>
              </w:numPr>
              <w:spacing w:after="0" w:line="240" w:lineRule="auto"/>
              <w:rPr>
                <w:rFonts w:ascii="Times New Roman" w:eastAsia="Times New Roman" w:hAnsi="Times New Roman" w:cs="Times New Roman"/>
                <w:lang w:val="x-none"/>
              </w:rPr>
            </w:pPr>
            <w:r w:rsidRPr="00487D31">
              <w:rPr>
                <w:rFonts w:ascii="Times New Roman" w:eastAsia="Times New Roman" w:hAnsi="Times New Roman" w:cs="Times New Roman"/>
                <w:lang w:val="x-none" w:eastAsia="x-none"/>
              </w:rPr>
              <w:t xml:space="preserve"> </w:t>
            </w:r>
            <w:r w:rsidRPr="00487D31">
              <w:rPr>
                <w:rFonts w:ascii="Times New Roman" w:eastAsia="Times New Roman" w:hAnsi="Times New Roman" w:cs="Times New Roman"/>
                <w:lang w:val="x-none"/>
              </w:rPr>
              <w:t>сформировать первичные документы по операциям, произвести проверку входящих документов</w:t>
            </w:r>
            <w:r w:rsidRPr="00487D31">
              <w:rPr>
                <w:rFonts w:ascii="Times New Roman" w:eastAsia="Times New Roman" w:hAnsi="Times New Roman" w:cs="Times New Roman"/>
              </w:rPr>
              <w:t>;</w:t>
            </w:r>
          </w:p>
          <w:p w:rsidR="00487D31" w:rsidRPr="00487D31" w:rsidRDefault="00487D31" w:rsidP="00487D31">
            <w:pPr>
              <w:numPr>
                <w:ilvl w:val="0"/>
                <w:numId w:val="19"/>
              </w:numPr>
              <w:spacing w:after="0" w:line="240" w:lineRule="auto"/>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отразить в учете операции по движению внеоборотных активов (передача комплектующих в монтаж; прием оборудования к учету с вводом в эксплуатацию); материальных запасов</w:t>
            </w:r>
            <w:r w:rsidRPr="00487D31">
              <w:rPr>
                <w:rFonts w:ascii="Times New Roman" w:eastAsia="Times New Roman" w:hAnsi="Times New Roman" w:cs="Times New Roman"/>
                <w:lang w:eastAsia="x-none"/>
              </w:rPr>
              <w:t xml:space="preserve">; по движению </w:t>
            </w:r>
            <w:r w:rsidRPr="00487D31">
              <w:rPr>
                <w:rFonts w:ascii="Times New Roman" w:eastAsia="Times New Roman" w:hAnsi="Times New Roman" w:cs="Times New Roman"/>
                <w:lang w:val="x-none" w:eastAsia="x-none"/>
              </w:rPr>
              <w:t>денежных средств; по учету затрат; оказанию услуг; по расчетам с контрагентами организации</w:t>
            </w:r>
            <w:r w:rsidRPr="00487D31">
              <w:rPr>
                <w:rFonts w:ascii="Times New Roman" w:eastAsia="Times New Roman" w:hAnsi="Times New Roman" w:cs="Times New Roman"/>
                <w:lang w:eastAsia="x-none"/>
              </w:rPr>
              <w:t>;</w:t>
            </w:r>
          </w:p>
          <w:p w:rsidR="00487D31" w:rsidRPr="00487D31" w:rsidRDefault="00487D31" w:rsidP="00487D31">
            <w:pPr>
              <w:numPr>
                <w:ilvl w:val="0"/>
                <w:numId w:val="19"/>
              </w:numPr>
              <w:spacing w:after="0" w:line="240" w:lineRule="auto"/>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сформировать номенклатуру дел для первичных учетных документов;</w:t>
            </w:r>
          </w:p>
          <w:p w:rsidR="00487D31" w:rsidRPr="00487D31" w:rsidRDefault="00487D31" w:rsidP="00487D31">
            <w:pPr>
              <w:numPr>
                <w:ilvl w:val="0"/>
                <w:numId w:val="19"/>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 xml:space="preserve">сформировать счета-фактуры </w:t>
            </w:r>
          </w:p>
          <w:p w:rsidR="00487D31" w:rsidRPr="00487D31" w:rsidRDefault="00487D31" w:rsidP="00487D31">
            <w:pPr>
              <w:numPr>
                <w:ilvl w:val="0"/>
                <w:numId w:val="19"/>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сформировать книгу покупок и книгу продаж;</w:t>
            </w:r>
          </w:p>
          <w:p w:rsidR="00487D31" w:rsidRPr="00487D31" w:rsidRDefault="00487D31" w:rsidP="00487D31">
            <w:pPr>
              <w:numPr>
                <w:ilvl w:val="0"/>
                <w:numId w:val="19"/>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 xml:space="preserve">сформировать </w:t>
            </w:r>
            <w:r w:rsidRPr="00487D31">
              <w:rPr>
                <w:rFonts w:ascii="Times New Roman" w:eastAsia="Times New Roman" w:hAnsi="Times New Roman" w:cs="Times New Roman"/>
                <w:iCs/>
                <w:lang w:val="x-none" w:eastAsia="x-none"/>
              </w:rPr>
              <w:t xml:space="preserve">регистры бухгалтерского учета </w:t>
            </w:r>
            <w:r w:rsidRPr="00487D31">
              <w:rPr>
                <w:rFonts w:ascii="Times New Roman" w:eastAsia="Times New Roman" w:hAnsi="Times New Roman" w:cs="Times New Roman"/>
                <w:iCs/>
                <w:lang w:eastAsia="x-none"/>
              </w:rPr>
              <w:t>на основе первичных документов:</w:t>
            </w:r>
          </w:p>
          <w:p w:rsidR="00487D31" w:rsidRPr="00487D31" w:rsidRDefault="00487D31" w:rsidP="00487D31">
            <w:pPr>
              <w:spacing w:after="0" w:line="240" w:lineRule="auto"/>
              <w:ind w:left="360"/>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rPr>
              <w:t xml:space="preserve">- </w:t>
            </w:r>
            <w:r w:rsidRPr="00487D31">
              <w:rPr>
                <w:rFonts w:ascii="Times New Roman" w:eastAsia="Times New Roman" w:hAnsi="Times New Roman" w:cs="Times New Roman"/>
                <w:sz w:val="24"/>
                <w:szCs w:val="24"/>
                <w:lang w:val="x-none" w:eastAsia="x-none"/>
              </w:rPr>
              <w:t>по счетам 90 «Продажи», 91 «Прочие доходы и расходы»;</w:t>
            </w:r>
          </w:p>
          <w:p w:rsidR="00487D31" w:rsidRPr="00487D31" w:rsidRDefault="00487D31" w:rsidP="00487D31">
            <w:pPr>
              <w:spacing w:after="0" w:line="240" w:lineRule="auto"/>
              <w:ind w:left="393"/>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 xml:space="preserve">- по счетам 60 «Расчеты с поставщиками и подрядчиками», 62 «Расчеты с покупателями и заказчиками», 76 «Расчеты с разными дебиторами и кредиторами» </w:t>
            </w:r>
          </w:p>
          <w:p w:rsidR="00487D31" w:rsidRPr="00487D31" w:rsidRDefault="00487D31" w:rsidP="00487D31">
            <w:pPr>
              <w:spacing w:after="0" w:line="240" w:lineRule="auto"/>
              <w:ind w:left="393"/>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 xml:space="preserve">- по счету 19 «Налог на добавленную стоимость по приобретенным ценностям» – по суммам вычетов; </w:t>
            </w:r>
          </w:p>
          <w:p w:rsidR="00487D31" w:rsidRPr="00487D31" w:rsidRDefault="00487D31" w:rsidP="00487D31">
            <w:pPr>
              <w:spacing w:after="0" w:line="240" w:lineRule="auto"/>
              <w:ind w:left="393"/>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lastRenderedPageBreak/>
              <w:t>- по счету 68.02. «Налог на добавленную стоимость»</w:t>
            </w:r>
          </w:p>
          <w:p w:rsidR="00487D31" w:rsidRPr="00487D31" w:rsidRDefault="00487D31" w:rsidP="00487D31">
            <w:pPr>
              <w:numPr>
                <w:ilvl w:val="0"/>
                <w:numId w:val="19"/>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произвести анализ состояния налогового учета по НДС счетов-фактур выданных и полученных;</w:t>
            </w:r>
            <w:r w:rsidRPr="00487D31">
              <w:rPr>
                <w:rFonts w:ascii="Times New Roman" w:eastAsia="Times New Roman" w:hAnsi="Times New Roman" w:cs="Times New Roman"/>
                <w:lang w:val="x-none" w:eastAsia="x-none"/>
              </w:rPr>
              <w:t xml:space="preserve"> </w:t>
            </w:r>
            <w:r w:rsidRPr="00487D31">
              <w:rPr>
                <w:rFonts w:ascii="Times New Roman" w:eastAsia="Times New Roman" w:hAnsi="Times New Roman" w:cs="Times New Roman"/>
                <w:iCs/>
                <w:lang w:eastAsia="x-none"/>
              </w:rPr>
              <w:t>(</w:t>
            </w:r>
            <w:r w:rsidRPr="00487D31">
              <w:rPr>
                <w:rFonts w:ascii="Times New Roman" w:eastAsia="Times New Roman" w:hAnsi="Times New Roman" w:cs="Times New Roman"/>
                <w:iCs/>
                <w:lang w:val="x-none" w:eastAsia="x-none"/>
              </w:rPr>
              <w:t>Анализ счета 68.02 «Налог на добавленную стоимость»</w:t>
            </w:r>
            <w:r w:rsidRPr="00487D31">
              <w:rPr>
                <w:rFonts w:ascii="Times New Roman" w:eastAsia="Times New Roman" w:hAnsi="Times New Roman" w:cs="Times New Roman"/>
                <w:iCs/>
                <w:lang w:eastAsia="x-none"/>
              </w:rPr>
              <w:t>)</w:t>
            </w:r>
          </w:p>
          <w:p w:rsidR="00487D31" w:rsidRPr="00487D31" w:rsidRDefault="00487D31" w:rsidP="00487D31">
            <w:pPr>
              <w:numPr>
                <w:ilvl w:val="0"/>
                <w:numId w:val="19"/>
              </w:numPr>
              <w:spacing w:after="0" w:line="240" w:lineRule="auto"/>
              <w:rPr>
                <w:rFonts w:ascii="Times New Roman" w:eastAsia="Times New Roman" w:hAnsi="Times New Roman" w:cs="Times New Roman"/>
                <w:i/>
                <w:lang w:val="x-none" w:eastAsia="x-none"/>
              </w:rPr>
            </w:pPr>
            <w:r w:rsidRPr="00487D31">
              <w:rPr>
                <w:rFonts w:ascii="Times New Roman" w:eastAsia="Times New Roman" w:hAnsi="Times New Roman" w:cs="Times New Roman"/>
                <w:lang w:eastAsia="x-none"/>
              </w:rPr>
              <w:t>выполнить инвентаризацию расчётов с покупателями, поставщиками и прочими дебиторами и кредиторами и отразить результаты инвентаризации в учете;</w:t>
            </w:r>
          </w:p>
          <w:p w:rsidR="00487D31" w:rsidRPr="00487D31" w:rsidRDefault="00487D31" w:rsidP="00487D31">
            <w:pPr>
              <w:numPr>
                <w:ilvl w:val="0"/>
                <w:numId w:val="19"/>
              </w:numPr>
              <w:spacing w:after="0" w:line="240" w:lineRule="auto"/>
              <w:rPr>
                <w:rFonts w:ascii="Times New Roman" w:eastAsia="Times New Roman" w:hAnsi="Times New Roman" w:cs="Times New Roman"/>
                <w:i/>
                <w:lang w:val="x-none" w:eastAsia="x-none"/>
              </w:rPr>
            </w:pPr>
            <w:r w:rsidRPr="00487D31">
              <w:rPr>
                <w:rFonts w:ascii="Times New Roman" w:eastAsia="Times New Roman" w:hAnsi="Times New Roman" w:cs="Times New Roman"/>
                <w:lang w:eastAsia="x-none"/>
              </w:rPr>
              <w:t xml:space="preserve">составить акт сверки расчетов с контрагентом, </w:t>
            </w:r>
          </w:p>
          <w:p w:rsidR="00487D31" w:rsidRPr="00487D31" w:rsidRDefault="00487D31" w:rsidP="00487D31">
            <w:pPr>
              <w:numPr>
                <w:ilvl w:val="0"/>
                <w:numId w:val="19"/>
              </w:numPr>
              <w:spacing w:after="0" w:line="240" w:lineRule="auto"/>
              <w:rPr>
                <w:rFonts w:ascii="Times New Roman" w:eastAsia="Times New Roman" w:hAnsi="Times New Roman" w:cs="Times New Roman"/>
                <w:i/>
                <w:lang w:val="x-none" w:eastAsia="x-none"/>
              </w:rPr>
            </w:pPr>
            <w:r w:rsidRPr="00487D31">
              <w:rPr>
                <w:rFonts w:ascii="Times New Roman" w:eastAsia="Times New Roman" w:hAnsi="Times New Roman" w:cs="Times New Roman"/>
                <w:lang w:eastAsia="x-none"/>
              </w:rPr>
              <w:t>составить акт инвентаризации расчётов с покупателями, поставщиками и прочими дебиторами и кредиторами;</w:t>
            </w:r>
          </w:p>
          <w:p w:rsidR="00487D31" w:rsidRPr="00487D31" w:rsidRDefault="00487D31" w:rsidP="00487D31">
            <w:pPr>
              <w:numPr>
                <w:ilvl w:val="0"/>
                <w:numId w:val="19"/>
              </w:numPr>
              <w:spacing w:after="0" w:line="240" w:lineRule="auto"/>
              <w:contextualSpacing/>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Составить программу предварительной внутренней проверки налоговой декларации по НДС</w:t>
            </w:r>
          </w:p>
          <w:p w:rsidR="00487D31" w:rsidRPr="00487D31" w:rsidRDefault="00487D31" w:rsidP="00487D31">
            <w:pPr>
              <w:numPr>
                <w:ilvl w:val="0"/>
                <w:numId w:val="19"/>
              </w:numPr>
              <w:spacing w:after="0" w:line="240" w:lineRule="auto"/>
              <w:contextualSpacing/>
              <w:rPr>
                <w:rFonts w:ascii="Times New Roman" w:eastAsia="Times New Roman" w:hAnsi="Times New Roman" w:cs="Times New Roman"/>
                <w:u w:val="single"/>
                <w:lang w:val="x-none" w:eastAsia="x-none"/>
              </w:rPr>
            </w:pPr>
            <w:r w:rsidRPr="00487D31">
              <w:rPr>
                <w:rFonts w:ascii="Times New Roman" w:eastAsia="Times New Roman" w:hAnsi="Times New Roman" w:cs="Times New Roman"/>
                <w:lang w:val="x-none" w:eastAsia="x-none"/>
              </w:rPr>
              <w:t>Провести сверку данных налоговой декларации с оборотами по бухгалтерским счетам, используя специальные формулы расчетов.</w:t>
            </w:r>
          </w:p>
          <w:p w:rsidR="00487D31" w:rsidRPr="00487D31" w:rsidRDefault="00487D31" w:rsidP="00487D31">
            <w:pPr>
              <w:numPr>
                <w:ilvl w:val="0"/>
                <w:numId w:val="19"/>
              </w:numPr>
              <w:spacing w:after="0" w:line="240" w:lineRule="auto"/>
              <w:contextualSpacing/>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Составить рабочий документ по итогам проверки, указать выявленные отклонения и рекомендации по их исправлению.</w:t>
            </w:r>
          </w:p>
          <w:p w:rsidR="00487D31" w:rsidRPr="00487D31" w:rsidRDefault="00487D31" w:rsidP="00487D31">
            <w:pPr>
              <w:numPr>
                <w:ilvl w:val="0"/>
                <w:numId w:val="19"/>
              </w:numPr>
              <w:spacing w:after="0" w:line="240" w:lineRule="auto"/>
              <w:contextualSpacing/>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Сформировать итоговую информацию и справку по проведенной проверке.</w:t>
            </w:r>
          </w:p>
          <w:p w:rsidR="00487D31" w:rsidRPr="00487D31" w:rsidRDefault="00487D31" w:rsidP="00487D31">
            <w:pPr>
              <w:spacing w:after="0" w:line="240" w:lineRule="auto"/>
              <w:ind w:left="360"/>
              <w:rPr>
                <w:rFonts w:ascii="Times New Roman" w:eastAsia="Times New Roman" w:hAnsi="Times New Roman" w:cs="Times New Roman"/>
                <w:iCs/>
                <w:sz w:val="24"/>
                <w:szCs w:val="24"/>
                <w:u w:val="single"/>
              </w:rPr>
            </w:pPr>
            <w:r w:rsidRPr="00487D31">
              <w:rPr>
                <w:rFonts w:ascii="Times New Roman" w:eastAsia="Times New Roman" w:hAnsi="Times New Roman" w:cs="Times New Roman"/>
                <w:iCs/>
                <w:sz w:val="24"/>
                <w:szCs w:val="24"/>
                <w:u w:val="single"/>
              </w:rPr>
              <w:t>Обучающийся должен создать пакет документации, включающий:</w:t>
            </w:r>
          </w:p>
          <w:p w:rsidR="00487D31" w:rsidRPr="00487D31" w:rsidRDefault="00487D31" w:rsidP="00487D31">
            <w:pPr>
              <w:numPr>
                <w:ilvl w:val="0"/>
                <w:numId w:val="18"/>
              </w:numPr>
              <w:spacing w:after="0" w:line="240" w:lineRule="auto"/>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книгу покупок</w:t>
            </w:r>
          </w:p>
          <w:p w:rsidR="00487D31" w:rsidRPr="00487D31" w:rsidRDefault="00487D31" w:rsidP="00487D31">
            <w:pPr>
              <w:numPr>
                <w:ilvl w:val="0"/>
                <w:numId w:val="18"/>
              </w:numPr>
              <w:spacing w:after="0" w:line="240" w:lineRule="auto"/>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книгу продаж</w:t>
            </w:r>
          </w:p>
          <w:p w:rsidR="00487D31" w:rsidRPr="00487D31" w:rsidRDefault="00487D31" w:rsidP="00487D31">
            <w:pPr>
              <w:numPr>
                <w:ilvl w:val="0"/>
                <w:numId w:val="18"/>
              </w:numPr>
              <w:spacing w:after="0" w:line="240" w:lineRule="auto"/>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оборотно-сальдовые ведомости:</w:t>
            </w:r>
          </w:p>
          <w:p w:rsidR="00487D31" w:rsidRPr="00487D31" w:rsidRDefault="00487D31" w:rsidP="00487D31">
            <w:pPr>
              <w:spacing w:after="0" w:line="240" w:lineRule="auto"/>
              <w:ind w:left="357"/>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 xml:space="preserve">- по счетам 90 «Продажи», 91 «Прочие доходы и расходы» </w:t>
            </w:r>
          </w:p>
          <w:p w:rsidR="00487D31" w:rsidRPr="00487D31" w:rsidRDefault="00487D31" w:rsidP="00487D31">
            <w:pPr>
              <w:spacing w:after="0" w:line="240" w:lineRule="auto"/>
              <w:ind w:left="357"/>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 xml:space="preserve">- по счетам 60 «Расчеты с поставщиками и подрядчиками», 62 «Расчеты с покупателями и заказчиками», 76 «Расчеты с разными дебиторами и кредиторами» </w:t>
            </w:r>
          </w:p>
          <w:p w:rsidR="00487D31" w:rsidRPr="00487D31" w:rsidRDefault="00487D31" w:rsidP="00487D31">
            <w:pPr>
              <w:spacing w:after="0" w:line="240" w:lineRule="auto"/>
              <w:ind w:left="357"/>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 по счету 19 «Налог на добавленную стоимость по приобретенным ценностям» – по суммам вычетов;</w:t>
            </w:r>
          </w:p>
          <w:p w:rsidR="00487D31" w:rsidRPr="00487D31" w:rsidRDefault="00487D31" w:rsidP="00487D31">
            <w:pPr>
              <w:spacing w:after="0" w:line="240" w:lineRule="auto"/>
              <w:ind w:left="357"/>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по счету 68.02. «Налог на добавленную стоимость».</w:t>
            </w:r>
          </w:p>
          <w:p w:rsidR="00487D31" w:rsidRPr="00487D31" w:rsidRDefault="00487D31" w:rsidP="00487D31">
            <w:pPr>
              <w:spacing w:after="0" w:line="240" w:lineRule="auto"/>
              <w:ind w:left="357"/>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 xml:space="preserve"> Анализ счета 68.02 «Налог на добавленную стоимость» </w:t>
            </w:r>
          </w:p>
          <w:p w:rsidR="00487D31" w:rsidRPr="00487D31" w:rsidRDefault="00487D31" w:rsidP="00487D31">
            <w:pPr>
              <w:numPr>
                <w:ilvl w:val="0"/>
                <w:numId w:val="18"/>
              </w:numPr>
              <w:spacing w:after="0" w:line="240" w:lineRule="auto"/>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 xml:space="preserve">акт сверки расчетов с контрагентом </w:t>
            </w:r>
          </w:p>
          <w:p w:rsidR="00487D31" w:rsidRPr="00487D31" w:rsidRDefault="00487D31" w:rsidP="00487D31">
            <w:pPr>
              <w:numPr>
                <w:ilvl w:val="0"/>
                <w:numId w:val="18"/>
              </w:numPr>
              <w:spacing w:after="0" w:line="240" w:lineRule="auto"/>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 xml:space="preserve">акт инвентаризации расчётов с покупателями, поставщиками и прочими дебиторами и кредиторами </w:t>
            </w:r>
          </w:p>
          <w:p w:rsidR="00487D31" w:rsidRPr="00487D31" w:rsidRDefault="00487D31" w:rsidP="00487D31">
            <w:pPr>
              <w:numPr>
                <w:ilvl w:val="0"/>
                <w:numId w:val="18"/>
              </w:numPr>
              <w:spacing w:after="0" w:line="240" w:lineRule="auto"/>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рабочий документ по итогам проверки, указать выявленные отклонения и рекомендации по их исправлению</w:t>
            </w:r>
          </w:p>
          <w:p w:rsidR="00487D31" w:rsidRPr="00487D31" w:rsidRDefault="00487D31" w:rsidP="00487D31">
            <w:pPr>
              <w:numPr>
                <w:ilvl w:val="0"/>
                <w:numId w:val="18"/>
              </w:numPr>
              <w:spacing w:after="0" w:line="240" w:lineRule="auto"/>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справк</w:t>
            </w:r>
            <w:r w:rsidRPr="00487D31">
              <w:rPr>
                <w:rFonts w:ascii="Times New Roman" w:eastAsia="Times New Roman" w:hAnsi="Times New Roman" w:cs="Times New Roman"/>
                <w:lang w:eastAsia="x-none"/>
              </w:rPr>
              <w:t>а</w:t>
            </w:r>
            <w:r w:rsidRPr="00487D31">
              <w:rPr>
                <w:rFonts w:ascii="Times New Roman" w:eastAsia="Times New Roman" w:hAnsi="Times New Roman" w:cs="Times New Roman"/>
                <w:lang w:val="x-none" w:eastAsia="x-none"/>
              </w:rPr>
              <w:t xml:space="preserve"> по проведенной проверке</w:t>
            </w:r>
          </w:p>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Выполнение задания предусматривает использование специализированной программы автоматизации бухгалтерского учета и базового программного обеспечения.</w:t>
            </w:r>
          </w:p>
          <w:p w:rsidR="00487D31" w:rsidRPr="00487D31" w:rsidRDefault="00487D31" w:rsidP="00487D31">
            <w:pPr>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В процессе выполнения задания предусмотрено применение справочно-правовых систем.</w:t>
            </w:r>
          </w:p>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Расчетное время выполнения задания – 3 часа</w:t>
            </w:r>
          </w:p>
        </w:tc>
        <w:tc>
          <w:tcPr>
            <w:tcW w:w="1418" w:type="dxa"/>
          </w:tcPr>
          <w:p w:rsidR="00487D31" w:rsidRPr="00487D31" w:rsidRDefault="00487D31" w:rsidP="00487D31">
            <w:pPr>
              <w:spacing w:after="60" w:line="240" w:lineRule="auto"/>
              <w:jc w:val="center"/>
              <w:rPr>
                <w:rFonts w:ascii="Times New Roman" w:eastAsia="Times New Roman" w:hAnsi="Times New Roman" w:cs="Times New Roman"/>
                <w:i/>
                <w:sz w:val="24"/>
                <w:szCs w:val="24"/>
              </w:rPr>
            </w:pP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1.1,</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1.2,</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1.3,</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1.4</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2.1</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2.3</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2.5</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2.7</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3.1</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4.3</w:t>
            </w:r>
          </w:p>
        </w:tc>
      </w:tr>
      <w:tr w:rsidR="00487D31" w:rsidRPr="00487D31" w:rsidTr="00C46884">
        <w:tc>
          <w:tcPr>
            <w:tcW w:w="625" w:type="dxa"/>
            <w:shd w:val="clear" w:color="auto" w:fill="auto"/>
          </w:tcPr>
          <w:p w:rsidR="00487D31" w:rsidRPr="00487D31" w:rsidRDefault="00487D31" w:rsidP="00487D31">
            <w:pPr>
              <w:spacing w:after="60" w:line="240" w:lineRule="auto"/>
              <w:rPr>
                <w:rFonts w:ascii="Times New Roman" w:eastAsia="Times New Roman" w:hAnsi="Times New Roman" w:cs="Times New Roman"/>
                <w:i/>
                <w:sz w:val="24"/>
                <w:szCs w:val="24"/>
              </w:rPr>
            </w:pPr>
          </w:p>
        </w:tc>
        <w:tc>
          <w:tcPr>
            <w:tcW w:w="7308" w:type="dxa"/>
            <w:shd w:val="clear" w:color="auto" w:fill="auto"/>
          </w:tcPr>
          <w:p w:rsidR="00487D31" w:rsidRPr="00487D31" w:rsidRDefault="00487D31" w:rsidP="00487D31">
            <w:pPr>
              <w:spacing w:after="6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Задача 2</w:t>
            </w:r>
          </w:p>
          <w:p w:rsidR="00487D31" w:rsidRPr="00487D31" w:rsidRDefault="00487D31" w:rsidP="00487D31">
            <w:pPr>
              <w:spacing w:after="0" w:line="240" w:lineRule="auto"/>
              <w:jc w:val="both"/>
              <w:rPr>
                <w:rFonts w:ascii="Times New Roman" w:eastAsia="Times New Roman" w:hAnsi="Times New Roman" w:cs="Times New Roman"/>
                <w:b/>
                <w:bCs/>
                <w:i/>
                <w:sz w:val="24"/>
                <w:szCs w:val="24"/>
              </w:rPr>
            </w:pPr>
            <w:r w:rsidRPr="00487D31">
              <w:rPr>
                <w:rFonts w:ascii="Times New Roman" w:eastAsia="Times New Roman" w:hAnsi="Times New Roman" w:cs="Times New Roman"/>
                <w:b/>
                <w:bCs/>
                <w:i/>
                <w:sz w:val="24"/>
                <w:szCs w:val="24"/>
              </w:rPr>
              <w:t xml:space="preserve">Составление форм отчетности, контроль и анализ оборачиваемости кредиторской задолженности. </w:t>
            </w:r>
          </w:p>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Обучающемуся предоставляются следующие документы:</w:t>
            </w:r>
          </w:p>
          <w:p w:rsidR="00487D31" w:rsidRPr="00487D31" w:rsidRDefault="00487D31" w:rsidP="00487D31">
            <w:pPr>
              <w:numPr>
                <w:ilvl w:val="0"/>
                <w:numId w:val="8"/>
              </w:numPr>
              <w:spacing w:after="0" w:line="240" w:lineRule="auto"/>
              <w:ind w:left="714" w:hanging="357"/>
              <w:rPr>
                <w:rFonts w:ascii="Times New Roman" w:eastAsia="Times New Roman" w:hAnsi="Times New Roman" w:cs="Times New Roman"/>
                <w:iCs/>
                <w:lang w:eastAsia="x-none"/>
              </w:rPr>
            </w:pPr>
            <w:r w:rsidRPr="00487D31">
              <w:rPr>
                <w:rFonts w:ascii="Times New Roman" w:eastAsia="Times New Roman" w:hAnsi="Times New Roman" w:cs="Times New Roman"/>
                <w:iCs/>
                <w:lang w:val="x-none" w:eastAsia="x-none"/>
              </w:rPr>
              <w:t xml:space="preserve"> </w:t>
            </w:r>
            <w:r w:rsidRPr="00487D31">
              <w:rPr>
                <w:rFonts w:ascii="Times New Roman" w:eastAsia="Times New Roman" w:hAnsi="Times New Roman" w:cs="Times New Roman"/>
                <w:iCs/>
                <w:lang w:eastAsia="x-none"/>
              </w:rPr>
              <w:t>Сведения об экономическом субъекте (карточка организации).</w:t>
            </w:r>
          </w:p>
          <w:p w:rsidR="00487D31" w:rsidRPr="00487D31" w:rsidRDefault="00487D31" w:rsidP="00487D31">
            <w:pPr>
              <w:numPr>
                <w:ilvl w:val="0"/>
                <w:numId w:val="8"/>
              </w:numPr>
              <w:spacing w:after="0" w:line="240" w:lineRule="auto"/>
              <w:ind w:left="714" w:hanging="357"/>
              <w:rPr>
                <w:rFonts w:ascii="Times New Roman" w:eastAsia="Times New Roman" w:hAnsi="Times New Roman" w:cs="Times New Roman"/>
                <w:iCs/>
                <w:lang w:eastAsia="x-none"/>
              </w:rPr>
            </w:pPr>
            <w:r w:rsidRPr="00487D31">
              <w:rPr>
                <w:rFonts w:ascii="Times New Roman" w:eastAsia="Times New Roman" w:hAnsi="Times New Roman" w:cs="Times New Roman"/>
                <w:iCs/>
                <w:lang w:eastAsia="x-none"/>
              </w:rPr>
              <w:t>Оборотно-сальдовая ведомость с остатками по счетам бухгалтерского учета на 31.12 отчетного года;</w:t>
            </w:r>
          </w:p>
          <w:p w:rsidR="00487D31" w:rsidRPr="00487D31" w:rsidRDefault="00487D31" w:rsidP="00487D31">
            <w:pPr>
              <w:numPr>
                <w:ilvl w:val="0"/>
                <w:numId w:val="8"/>
              </w:numPr>
              <w:spacing w:after="0" w:line="240" w:lineRule="auto"/>
              <w:ind w:left="714" w:hanging="357"/>
              <w:rPr>
                <w:rFonts w:ascii="Times New Roman" w:eastAsia="Times New Roman" w:hAnsi="Times New Roman" w:cs="Times New Roman"/>
                <w:iCs/>
                <w:lang w:eastAsia="x-none"/>
              </w:rPr>
            </w:pPr>
            <w:r w:rsidRPr="00487D31">
              <w:rPr>
                <w:rFonts w:ascii="Times New Roman" w:eastAsia="Times New Roman" w:hAnsi="Times New Roman" w:cs="Times New Roman"/>
                <w:iCs/>
                <w:lang w:eastAsia="x-none"/>
              </w:rPr>
              <w:t>Выписки из бухгалтерского баланса и отчета о финансовых результатах за 2 предыдущих отчетных года;</w:t>
            </w:r>
          </w:p>
          <w:p w:rsidR="00487D31" w:rsidRPr="00487D31" w:rsidRDefault="00487D31" w:rsidP="00487D31">
            <w:pPr>
              <w:numPr>
                <w:ilvl w:val="0"/>
                <w:numId w:val="8"/>
              </w:numPr>
              <w:spacing w:after="0" w:line="240" w:lineRule="auto"/>
              <w:ind w:left="714" w:hanging="357"/>
              <w:rPr>
                <w:rFonts w:ascii="Times New Roman" w:eastAsia="Times New Roman" w:hAnsi="Times New Roman" w:cs="Times New Roman"/>
                <w:iCs/>
                <w:lang w:eastAsia="x-none"/>
              </w:rPr>
            </w:pPr>
            <w:r w:rsidRPr="00487D31">
              <w:rPr>
                <w:rFonts w:ascii="Times New Roman" w:eastAsia="Times New Roman" w:hAnsi="Times New Roman" w:cs="Times New Roman"/>
                <w:iCs/>
                <w:lang w:eastAsia="x-none"/>
              </w:rPr>
              <w:t>Расшифровка доходов и расходов организации за отчетный год;</w:t>
            </w:r>
          </w:p>
          <w:p w:rsidR="00487D31" w:rsidRPr="00487D31" w:rsidRDefault="00487D31" w:rsidP="00487D31">
            <w:pPr>
              <w:numPr>
                <w:ilvl w:val="0"/>
                <w:numId w:val="8"/>
              </w:numPr>
              <w:spacing w:after="0" w:line="240" w:lineRule="auto"/>
              <w:ind w:left="714" w:hanging="357"/>
              <w:rPr>
                <w:rFonts w:ascii="Times New Roman" w:eastAsia="Times New Roman" w:hAnsi="Times New Roman" w:cs="Times New Roman"/>
                <w:iCs/>
                <w:lang w:eastAsia="x-none"/>
              </w:rPr>
            </w:pPr>
            <w:r w:rsidRPr="00487D31">
              <w:rPr>
                <w:rFonts w:ascii="Times New Roman" w:eastAsia="Times New Roman" w:hAnsi="Times New Roman" w:cs="Times New Roman"/>
                <w:iCs/>
                <w:lang w:eastAsia="x-none"/>
              </w:rPr>
              <w:t xml:space="preserve">Другая справочная и вспомогательная информация, необходимая </w:t>
            </w:r>
            <w:r w:rsidRPr="00487D31">
              <w:rPr>
                <w:rFonts w:ascii="Times New Roman" w:eastAsia="Times New Roman" w:hAnsi="Times New Roman" w:cs="Times New Roman"/>
                <w:iCs/>
                <w:lang w:eastAsia="x-none"/>
              </w:rPr>
              <w:lastRenderedPageBreak/>
              <w:t>для выполнения задания.</w:t>
            </w:r>
          </w:p>
          <w:p w:rsidR="00487D31" w:rsidRPr="00487D31" w:rsidRDefault="00487D31" w:rsidP="00487D31">
            <w:pPr>
              <w:spacing w:after="0" w:line="240" w:lineRule="auto"/>
              <w:rPr>
                <w:rFonts w:ascii="Times New Roman" w:eastAsia="Times New Roman" w:hAnsi="Times New Roman" w:cs="Times New Roman"/>
                <w:iCs/>
                <w:sz w:val="24"/>
                <w:szCs w:val="24"/>
                <w:u w:val="single"/>
              </w:rPr>
            </w:pPr>
            <w:r w:rsidRPr="00487D31">
              <w:rPr>
                <w:rFonts w:ascii="Times New Roman" w:eastAsia="Times New Roman" w:hAnsi="Times New Roman" w:cs="Times New Roman"/>
                <w:iCs/>
                <w:sz w:val="24"/>
                <w:szCs w:val="24"/>
                <w:u w:val="single"/>
              </w:rPr>
              <w:t xml:space="preserve">Обучающемуся необходимо </w:t>
            </w:r>
          </w:p>
          <w:p w:rsidR="00487D31" w:rsidRPr="00487D31" w:rsidRDefault="00487D31" w:rsidP="00487D31">
            <w:pPr>
              <w:numPr>
                <w:ilvl w:val="0"/>
                <w:numId w:val="12"/>
              </w:numPr>
              <w:spacing w:after="0" w:line="240" w:lineRule="auto"/>
              <w:ind w:left="641" w:hanging="382"/>
              <w:jc w:val="both"/>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составить расчетные таблицы для формирования показателей бухгалтерской (финансовой) отчетности, сформировать финансовый результат за отчётный год;</w:t>
            </w:r>
          </w:p>
          <w:p w:rsidR="00487D31" w:rsidRPr="00487D31" w:rsidRDefault="00487D31" w:rsidP="00487D31">
            <w:pPr>
              <w:numPr>
                <w:ilvl w:val="0"/>
                <w:numId w:val="12"/>
              </w:numPr>
              <w:spacing w:after="0" w:line="240" w:lineRule="auto"/>
              <w:ind w:left="641"/>
              <w:jc w:val="both"/>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рассчитать налог на прибыль (ПБУ 18/02 применяется);</w:t>
            </w:r>
          </w:p>
          <w:p w:rsidR="00487D31" w:rsidRPr="00487D31" w:rsidRDefault="00487D31" w:rsidP="00487D31">
            <w:pPr>
              <w:numPr>
                <w:ilvl w:val="0"/>
                <w:numId w:val="12"/>
              </w:numPr>
              <w:spacing w:after="0" w:line="240" w:lineRule="auto"/>
              <w:ind w:left="641"/>
              <w:jc w:val="both"/>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закрыть бухгалтерские счета, провести реформацию баланса;</w:t>
            </w:r>
          </w:p>
          <w:p w:rsidR="00487D31" w:rsidRPr="00487D31" w:rsidRDefault="00487D31" w:rsidP="00487D31">
            <w:pPr>
              <w:numPr>
                <w:ilvl w:val="0"/>
                <w:numId w:val="12"/>
              </w:numPr>
              <w:spacing w:after="0" w:line="240" w:lineRule="auto"/>
              <w:ind w:left="641"/>
              <w:jc w:val="both"/>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составить бухгалтерскую (финансовую) отчетность за отчетный год в составе Бухгалтерского баланса и Отчета о финансовых результатах;</w:t>
            </w:r>
          </w:p>
          <w:p w:rsidR="00487D31" w:rsidRPr="00487D31" w:rsidRDefault="00487D31" w:rsidP="00487D31">
            <w:pPr>
              <w:numPr>
                <w:ilvl w:val="0"/>
                <w:numId w:val="12"/>
              </w:numPr>
              <w:spacing w:after="0" w:line="240" w:lineRule="auto"/>
              <w:ind w:left="641"/>
              <w:jc w:val="both"/>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используя данные бухгалтерской отчетности, провести контроль (анализ) оборачиваемости кредиторской задолженности и ее изменений;</w:t>
            </w:r>
          </w:p>
          <w:p w:rsidR="00487D31" w:rsidRPr="00487D31" w:rsidRDefault="00487D31" w:rsidP="00487D31">
            <w:pPr>
              <w:numPr>
                <w:ilvl w:val="0"/>
                <w:numId w:val="12"/>
              </w:numPr>
              <w:spacing w:after="0" w:line="240" w:lineRule="auto"/>
              <w:ind w:left="641"/>
              <w:jc w:val="both"/>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сформулировать выводы и сформировать отчет по результатам проведенного анализа.</w:t>
            </w:r>
          </w:p>
          <w:p w:rsidR="00487D31" w:rsidRPr="00487D31" w:rsidRDefault="00487D31" w:rsidP="00487D31">
            <w:pPr>
              <w:spacing w:after="0" w:line="240" w:lineRule="auto"/>
              <w:ind w:left="709"/>
              <w:jc w:val="both"/>
              <w:rPr>
                <w:rFonts w:ascii="Times New Roman" w:eastAsia="Times New Roman" w:hAnsi="Times New Roman" w:cs="Times New Roman"/>
                <w:u w:val="single"/>
                <w:lang w:val="x-none" w:eastAsia="x-none"/>
              </w:rPr>
            </w:pPr>
            <w:r w:rsidRPr="00487D31">
              <w:rPr>
                <w:rFonts w:ascii="Times New Roman" w:eastAsia="Times New Roman" w:hAnsi="Times New Roman" w:cs="Times New Roman"/>
                <w:u w:val="single"/>
                <w:lang w:val="x-none" w:eastAsia="x-none"/>
              </w:rPr>
              <w:t>Обучающийся должен создать пакет документации, включающий:</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составленную финансовую отчетность организации;</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аналитические таблицы с расчетами по анализу финансовой отчетности;</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отчет по результатам проведенного анализа финансовой отчетности </w:t>
            </w:r>
          </w:p>
          <w:p w:rsidR="00487D31" w:rsidRPr="00487D31" w:rsidRDefault="00487D31" w:rsidP="00487D31">
            <w:pPr>
              <w:spacing w:after="0" w:line="240" w:lineRule="auto"/>
              <w:rPr>
                <w:rFonts w:ascii="Times New Roman" w:eastAsia="Times New Roman" w:hAnsi="Times New Roman" w:cs="Times New Roman"/>
                <w:iCs/>
                <w:sz w:val="24"/>
                <w:szCs w:val="24"/>
                <w:u w:val="single"/>
              </w:rPr>
            </w:pPr>
            <w:r w:rsidRPr="00487D31">
              <w:rPr>
                <w:rFonts w:ascii="Times New Roman" w:eastAsia="Times New Roman" w:hAnsi="Times New Roman" w:cs="Times New Roman"/>
                <w:sz w:val="24"/>
                <w:szCs w:val="24"/>
              </w:rPr>
              <w:t>Для выполнения задания применяются справочно-информационные системы и базовое программное обеспечение</w:t>
            </w:r>
          </w:p>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 xml:space="preserve">Расчетное время выполнения задания – </w:t>
            </w:r>
            <w:r w:rsidRPr="00487D31">
              <w:rPr>
                <w:rFonts w:ascii="Times New Roman" w:eastAsia="Times New Roman" w:hAnsi="Times New Roman" w:cs="Times New Roman"/>
                <w:sz w:val="24"/>
                <w:szCs w:val="24"/>
              </w:rPr>
              <w:t xml:space="preserve">3 часа </w:t>
            </w:r>
          </w:p>
        </w:tc>
        <w:tc>
          <w:tcPr>
            <w:tcW w:w="1418" w:type="dxa"/>
          </w:tcPr>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lastRenderedPageBreak/>
              <w:t>4.1, 4.2, 4.4, 4.6</w:t>
            </w:r>
          </w:p>
        </w:tc>
      </w:tr>
      <w:tr w:rsidR="00487D31" w:rsidRPr="00487D31" w:rsidTr="00C46884">
        <w:tc>
          <w:tcPr>
            <w:tcW w:w="625" w:type="dxa"/>
            <w:shd w:val="clear" w:color="auto" w:fill="auto"/>
          </w:tcPr>
          <w:p w:rsidR="00487D31" w:rsidRPr="00487D31" w:rsidRDefault="00487D31" w:rsidP="00487D31">
            <w:pPr>
              <w:spacing w:after="60" w:line="240" w:lineRule="auto"/>
              <w:rPr>
                <w:rFonts w:ascii="Times New Roman" w:eastAsia="Times New Roman" w:hAnsi="Times New Roman" w:cs="Times New Roman"/>
                <w:i/>
                <w:sz w:val="24"/>
                <w:szCs w:val="24"/>
              </w:rPr>
            </w:pPr>
          </w:p>
        </w:tc>
        <w:tc>
          <w:tcPr>
            <w:tcW w:w="7308" w:type="dxa"/>
            <w:shd w:val="clear" w:color="auto" w:fill="auto"/>
          </w:tcPr>
          <w:p w:rsidR="00487D31" w:rsidRPr="00487D31" w:rsidRDefault="00487D31" w:rsidP="00487D31">
            <w:pPr>
              <w:spacing w:after="60" w:line="240" w:lineRule="auto"/>
              <w:rPr>
                <w:rFonts w:ascii="Times New Roman" w:eastAsia="Times New Roman" w:hAnsi="Times New Roman" w:cs="Times New Roman"/>
                <w:b/>
                <w:bCs/>
                <w:i/>
                <w:sz w:val="24"/>
                <w:szCs w:val="24"/>
              </w:rPr>
            </w:pPr>
            <w:r w:rsidRPr="00487D31">
              <w:rPr>
                <w:rFonts w:ascii="Times New Roman" w:eastAsia="Times New Roman" w:hAnsi="Times New Roman" w:cs="Times New Roman"/>
                <w:b/>
                <w:bCs/>
                <w:i/>
                <w:sz w:val="24"/>
                <w:szCs w:val="24"/>
              </w:rPr>
              <w:t>Вариант 3</w:t>
            </w:r>
          </w:p>
        </w:tc>
        <w:tc>
          <w:tcPr>
            <w:tcW w:w="1418" w:type="dxa"/>
          </w:tcPr>
          <w:p w:rsidR="00487D31" w:rsidRPr="00487D31" w:rsidRDefault="00487D31" w:rsidP="00487D31">
            <w:pPr>
              <w:spacing w:after="60" w:line="240" w:lineRule="auto"/>
              <w:jc w:val="center"/>
              <w:rPr>
                <w:rFonts w:ascii="Times New Roman" w:eastAsia="Times New Roman" w:hAnsi="Times New Roman" w:cs="Times New Roman"/>
                <w:i/>
                <w:sz w:val="24"/>
                <w:szCs w:val="24"/>
              </w:rPr>
            </w:pPr>
          </w:p>
        </w:tc>
      </w:tr>
      <w:tr w:rsidR="00487D31" w:rsidRPr="00487D31" w:rsidTr="00C46884">
        <w:tc>
          <w:tcPr>
            <w:tcW w:w="625" w:type="dxa"/>
            <w:shd w:val="clear" w:color="auto" w:fill="auto"/>
          </w:tcPr>
          <w:p w:rsidR="00487D31" w:rsidRPr="00487D31" w:rsidRDefault="00487D31" w:rsidP="00487D31">
            <w:pPr>
              <w:spacing w:after="6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w:t>
            </w:r>
          </w:p>
        </w:tc>
        <w:tc>
          <w:tcPr>
            <w:tcW w:w="7308" w:type="dxa"/>
            <w:shd w:val="clear" w:color="auto" w:fill="auto"/>
          </w:tcPr>
          <w:p w:rsidR="00487D31" w:rsidRPr="00487D31" w:rsidRDefault="00487D31" w:rsidP="00487D31">
            <w:pPr>
              <w:spacing w:after="6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 xml:space="preserve">Задача 1 </w:t>
            </w:r>
          </w:p>
          <w:p w:rsidR="00487D31" w:rsidRPr="00487D31" w:rsidRDefault="00487D31" w:rsidP="00487D31">
            <w:pPr>
              <w:spacing w:after="0" w:line="240" w:lineRule="auto"/>
              <w:rPr>
                <w:rFonts w:ascii="Times New Roman" w:eastAsia="Times New Roman" w:hAnsi="Times New Roman" w:cs="Times New Roman"/>
                <w:b/>
                <w:bCs/>
                <w:i/>
                <w:iCs/>
                <w:sz w:val="24"/>
                <w:szCs w:val="24"/>
              </w:rPr>
            </w:pPr>
            <w:r w:rsidRPr="00487D31">
              <w:rPr>
                <w:rFonts w:ascii="Times New Roman" w:eastAsia="Times New Roman" w:hAnsi="Times New Roman" w:cs="Times New Roman"/>
                <w:b/>
                <w:bCs/>
                <w:i/>
                <w:sz w:val="24"/>
                <w:szCs w:val="24"/>
              </w:rPr>
              <w:t>Текущий учет хозяйственных операций и группировка данных</w:t>
            </w:r>
            <w:r w:rsidRPr="00487D31">
              <w:rPr>
                <w:rFonts w:ascii="Times New Roman" w:eastAsia="Times New Roman" w:hAnsi="Times New Roman" w:cs="Times New Roman"/>
                <w:b/>
                <w:bCs/>
                <w:i/>
                <w:iCs/>
                <w:sz w:val="24"/>
                <w:szCs w:val="24"/>
              </w:rPr>
              <w:t>.</w:t>
            </w:r>
            <w:r w:rsidRPr="00487D31">
              <w:rPr>
                <w:rFonts w:ascii="Times New Roman" w:eastAsia="Times New Roman" w:hAnsi="Times New Roman" w:cs="Times New Roman"/>
                <w:b/>
                <w:bCs/>
                <w:i/>
                <w:iCs/>
                <w:sz w:val="24"/>
                <w:szCs w:val="24"/>
                <w:u w:val="single"/>
              </w:rPr>
              <w:t xml:space="preserve"> </w:t>
            </w:r>
          </w:p>
          <w:p w:rsidR="00487D31" w:rsidRPr="00487D31" w:rsidRDefault="00487D31" w:rsidP="00487D31">
            <w:pPr>
              <w:spacing w:after="0" w:line="240" w:lineRule="auto"/>
              <w:rPr>
                <w:rFonts w:ascii="Times New Roman" w:eastAsia="Times New Roman" w:hAnsi="Times New Roman" w:cs="Times New Roman"/>
                <w:b/>
                <w:bCs/>
                <w:i/>
                <w:iCs/>
                <w:sz w:val="24"/>
                <w:szCs w:val="24"/>
              </w:rPr>
            </w:pPr>
            <w:r w:rsidRPr="00487D31">
              <w:rPr>
                <w:rFonts w:ascii="Times New Roman" w:eastAsia="Times New Roman" w:hAnsi="Times New Roman" w:cs="Times New Roman"/>
                <w:b/>
                <w:bCs/>
                <w:i/>
                <w:iCs/>
                <w:sz w:val="24"/>
                <w:szCs w:val="24"/>
              </w:rPr>
              <w:t>Расчеты по налогу на прибыль организаций.</w:t>
            </w:r>
          </w:p>
          <w:p w:rsidR="00487D31" w:rsidRPr="00487D31" w:rsidRDefault="00487D31" w:rsidP="00487D31">
            <w:pPr>
              <w:spacing w:after="0" w:line="240" w:lineRule="auto"/>
              <w:rPr>
                <w:rFonts w:ascii="Times New Roman" w:eastAsia="Times New Roman" w:hAnsi="Times New Roman" w:cs="Times New Roman"/>
                <w:iCs/>
                <w:sz w:val="24"/>
                <w:szCs w:val="24"/>
                <w:u w:val="single"/>
              </w:rPr>
            </w:pPr>
            <w:r w:rsidRPr="00487D31">
              <w:rPr>
                <w:rFonts w:ascii="Times New Roman" w:eastAsia="Times New Roman" w:hAnsi="Times New Roman" w:cs="Times New Roman"/>
                <w:iCs/>
                <w:sz w:val="24"/>
                <w:szCs w:val="24"/>
                <w:u w:val="single"/>
              </w:rPr>
              <w:t>Обучающемуся предоставляются следующие данные:</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val="x-none" w:eastAsia="x-none"/>
              </w:rPr>
              <w:t xml:space="preserve">подготовленная </w:t>
            </w:r>
            <w:r w:rsidRPr="00487D31">
              <w:rPr>
                <w:rFonts w:ascii="Times New Roman" w:eastAsia="Times New Roman" w:hAnsi="Times New Roman" w:cs="Times New Roman"/>
                <w:iCs/>
                <w:lang w:eastAsia="x-none"/>
              </w:rPr>
              <w:t xml:space="preserve">(частично заполненная) </w:t>
            </w:r>
            <w:r w:rsidRPr="00487D31">
              <w:rPr>
                <w:rFonts w:ascii="Times New Roman" w:eastAsia="Times New Roman" w:hAnsi="Times New Roman" w:cs="Times New Roman"/>
                <w:iCs/>
                <w:lang w:val="x-none" w:eastAsia="x-none"/>
              </w:rPr>
              <w:t>информационная база для ведения учета</w:t>
            </w:r>
            <w:r w:rsidRPr="00487D31">
              <w:rPr>
                <w:rFonts w:ascii="Times New Roman" w:eastAsia="Times New Roman" w:hAnsi="Times New Roman" w:cs="Times New Roman"/>
                <w:iCs/>
                <w:lang w:eastAsia="x-none"/>
              </w:rPr>
              <w:t>: сведения об организации; справочники Контрагенты, Номенклатура, Сотрудники; остатки по счетам (10, 51, 60, 80 и др.)</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val="x-none" w:eastAsia="x-none"/>
              </w:rPr>
              <w:t>информация для учета внеоборотных активов (счет</w:t>
            </w:r>
            <w:r w:rsidRPr="00487D31">
              <w:rPr>
                <w:rFonts w:ascii="Times New Roman" w:eastAsia="Times New Roman" w:hAnsi="Times New Roman" w:cs="Times New Roman"/>
                <w:iCs/>
                <w:lang w:eastAsia="x-none"/>
              </w:rPr>
              <w:t>а</w:t>
            </w:r>
            <w:r w:rsidRPr="00487D31">
              <w:rPr>
                <w:rFonts w:ascii="Times New Roman" w:eastAsia="Times New Roman" w:hAnsi="Times New Roman" w:cs="Times New Roman"/>
                <w:iCs/>
                <w:lang w:val="x-none" w:eastAsia="x-none"/>
              </w:rPr>
              <w:t xml:space="preserve"> на оплату от поставщиков за оборудование;</w:t>
            </w:r>
            <w:r w:rsidRPr="00487D31">
              <w:rPr>
                <w:rFonts w:ascii="Times New Roman" w:eastAsia="Times New Roman" w:hAnsi="Times New Roman" w:cs="Times New Roman"/>
                <w:iCs/>
                <w:lang w:eastAsia="x-none"/>
              </w:rPr>
              <w:t xml:space="preserve"> за нематериальный актив (НМА) и дополнительные расходы, связанные с его приобретением; акт о выполнении дополнительных работ, связанных с приобретением НМА; сведения о приобретенном НМА и оборудовании с указанием сроков полезного использования; </w:t>
            </w:r>
            <w:r w:rsidRPr="00487D31">
              <w:rPr>
                <w:rFonts w:ascii="Times New Roman" w:eastAsia="Times New Roman" w:hAnsi="Times New Roman" w:cs="Times New Roman"/>
                <w:iCs/>
                <w:lang w:val="x-none" w:eastAsia="x-none"/>
              </w:rPr>
              <w:t>товарные накладные и счета-фактуры от поставщиков</w:t>
            </w:r>
            <w:r w:rsidRPr="00487D31">
              <w:rPr>
                <w:rFonts w:ascii="Times New Roman" w:eastAsia="Times New Roman" w:hAnsi="Times New Roman" w:cs="Times New Roman"/>
                <w:iCs/>
                <w:lang w:eastAsia="x-none"/>
              </w:rPr>
              <w:t>)</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информация для учета материальных запасов (расход материалов);</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информация для учета затрат</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информация для учета готовой продукции</w:t>
            </w:r>
            <w:r w:rsidRPr="00487D31">
              <w:rPr>
                <w:rFonts w:ascii="Times New Roman" w:eastAsia="Times New Roman" w:hAnsi="Times New Roman" w:cs="Times New Roman"/>
                <w:iCs/>
                <w:lang w:val="x-none" w:eastAsia="x-none"/>
              </w:rPr>
              <w:t xml:space="preserve"> (</w:t>
            </w:r>
            <w:r w:rsidRPr="00487D31">
              <w:rPr>
                <w:rFonts w:ascii="Times New Roman" w:eastAsia="Times New Roman" w:hAnsi="Times New Roman" w:cs="Times New Roman"/>
                <w:iCs/>
                <w:lang w:eastAsia="x-none"/>
              </w:rPr>
              <w:t xml:space="preserve">учетная и продажная цены, </w:t>
            </w:r>
            <w:r w:rsidRPr="00487D31">
              <w:rPr>
                <w:rFonts w:ascii="Times New Roman" w:eastAsia="Times New Roman" w:hAnsi="Times New Roman" w:cs="Times New Roman"/>
                <w:iCs/>
                <w:lang w:val="x-none" w:eastAsia="x-none"/>
              </w:rPr>
              <w:t>количество, спецификация); сведения о покупателях</w:t>
            </w:r>
            <w:r w:rsidRPr="00487D31">
              <w:rPr>
                <w:rFonts w:ascii="Times New Roman" w:eastAsia="Times New Roman" w:hAnsi="Times New Roman" w:cs="Times New Roman"/>
                <w:iCs/>
                <w:lang w:eastAsia="x-none"/>
              </w:rPr>
              <w:t>;</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информация для учета денежных средств (кассовые операции, банковские операции)</w:t>
            </w:r>
          </w:p>
          <w:p w:rsidR="00487D31" w:rsidRPr="00487D31" w:rsidRDefault="00487D31" w:rsidP="00487D31">
            <w:pPr>
              <w:numPr>
                <w:ilvl w:val="0"/>
                <w:numId w:val="13"/>
              </w:numPr>
              <w:spacing w:after="0" w:line="240" w:lineRule="auto"/>
              <w:rPr>
                <w:rFonts w:ascii="Times New Roman" w:eastAsia="Times New Roman" w:hAnsi="Times New Roman" w:cs="Times New Roman"/>
                <w:iCs/>
                <w:lang w:eastAsia="x-none"/>
              </w:rPr>
            </w:pPr>
            <w:r w:rsidRPr="00487D31">
              <w:rPr>
                <w:rFonts w:ascii="Times New Roman" w:eastAsia="Times New Roman" w:hAnsi="Times New Roman" w:cs="Times New Roman"/>
                <w:iCs/>
                <w:lang w:eastAsia="x-none"/>
              </w:rPr>
              <w:t>информация для учета расчетов по оплате труда (информация по персоналу, данные для начисления оплаты труда работникам за месяц)</w:t>
            </w:r>
          </w:p>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u w:val="single"/>
              </w:rPr>
              <w:t>Обучающемуся необходимо</w:t>
            </w:r>
            <w:r w:rsidRPr="00487D31">
              <w:rPr>
                <w:rFonts w:ascii="Times New Roman" w:eastAsia="Times New Roman" w:hAnsi="Times New Roman" w:cs="Times New Roman"/>
                <w:iCs/>
                <w:sz w:val="24"/>
                <w:szCs w:val="24"/>
              </w:rPr>
              <w:t xml:space="preserve"> </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 xml:space="preserve">настроить </w:t>
            </w:r>
            <w:r w:rsidRPr="00487D31">
              <w:rPr>
                <w:rFonts w:ascii="Times New Roman" w:eastAsia="Times New Roman" w:hAnsi="Times New Roman" w:cs="Times New Roman"/>
                <w:iCs/>
                <w:lang w:val="x-none" w:eastAsia="x-none"/>
              </w:rPr>
              <w:t xml:space="preserve">учетную политику организации </w:t>
            </w:r>
            <w:r w:rsidRPr="00487D31">
              <w:rPr>
                <w:rFonts w:ascii="Times New Roman" w:eastAsia="Times New Roman" w:hAnsi="Times New Roman" w:cs="Times New Roman"/>
                <w:iCs/>
                <w:lang w:eastAsia="x-none"/>
              </w:rPr>
              <w:t xml:space="preserve">в соответствии со способами ведения бухгалтерского </w:t>
            </w:r>
            <w:r w:rsidRPr="00487D31">
              <w:rPr>
                <w:rFonts w:ascii="Times New Roman" w:eastAsia="Times New Roman" w:hAnsi="Times New Roman" w:cs="Times New Roman"/>
                <w:iCs/>
                <w:lang w:val="x-none" w:eastAsia="x-none"/>
              </w:rPr>
              <w:t>учета</w:t>
            </w:r>
            <w:r w:rsidRPr="00487D31">
              <w:rPr>
                <w:rFonts w:ascii="Times New Roman" w:eastAsia="Times New Roman" w:hAnsi="Times New Roman" w:cs="Times New Roman"/>
                <w:iCs/>
                <w:lang w:eastAsia="x-none"/>
              </w:rPr>
              <w:t>;</w:t>
            </w:r>
          </w:p>
          <w:p w:rsidR="00487D31" w:rsidRPr="00487D31" w:rsidRDefault="00487D31" w:rsidP="00487D31">
            <w:pPr>
              <w:numPr>
                <w:ilvl w:val="0"/>
                <w:numId w:val="13"/>
              </w:numPr>
              <w:spacing w:after="0" w:line="240" w:lineRule="auto"/>
              <w:rPr>
                <w:rFonts w:ascii="Times New Roman" w:eastAsia="Times New Roman" w:hAnsi="Times New Roman" w:cs="Times New Roman"/>
                <w:lang w:val="x-none"/>
              </w:rPr>
            </w:pPr>
            <w:r w:rsidRPr="00487D31">
              <w:rPr>
                <w:rFonts w:ascii="Times New Roman" w:eastAsia="Times New Roman" w:hAnsi="Times New Roman" w:cs="Times New Roman"/>
                <w:lang w:val="x-none"/>
              </w:rPr>
              <w:t>сформировать первичные документы по операциям, произвести проверку входящих документов</w:t>
            </w:r>
            <w:r w:rsidRPr="00487D31">
              <w:rPr>
                <w:rFonts w:ascii="Times New Roman" w:eastAsia="Times New Roman" w:hAnsi="Times New Roman" w:cs="Times New Roman"/>
              </w:rPr>
              <w:t>;</w:t>
            </w:r>
          </w:p>
          <w:p w:rsidR="00487D31" w:rsidRPr="00487D31" w:rsidRDefault="00487D31" w:rsidP="00487D31">
            <w:pPr>
              <w:numPr>
                <w:ilvl w:val="0"/>
                <w:numId w:val="13"/>
              </w:numPr>
              <w:spacing w:after="0" w:line="240" w:lineRule="auto"/>
              <w:rPr>
                <w:rFonts w:ascii="Times New Roman" w:eastAsia="Times New Roman" w:hAnsi="Times New Roman" w:cs="Times New Roman"/>
                <w:i/>
                <w:lang w:val="x-none" w:eastAsia="x-none"/>
              </w:rPr>
            </w:pPr>
            <w:r w:rsidRPr="00487D31">
              <w:rPr>
                <w:rFonts w:ascii="Times New Roman" w:eastAsia="Times New Roman" w:hAnsi="Times New Roman" w:cs="Times New Roman"/>
                <w:lang w:val="x-none" w:eastAsia="x-none"/>
              </w:rPr>
              <w:lastRenderedPageBreak/>
              <w:t>произвести расчеты по оплате труда</w:t>
            </w:r>
            <w:r w:rsidRPr="00487D31">
              <w:rPr>
                <w:rFonts w:ascii="Times New Roman" w:eastAsia="Times New Roman" w:hAnsi="Times New Roman" w:cs="Times New Roman"/>
                <w:lang w:eastAsia="x-none"/>
              </w:rPr>
              <w:t>;</w:t>
            </w:r>
          </w:p>
          <w:p w:rsidR="00487D31" w:rsidRPr="00487D31" w:rsidRDefault="00487D31" w:rsidP="00487D31">
            <w:pPr>
              <w:numPr>
                <w:ilvl w:val="0"/>
                <w:numId w:val="13"/>
              </w:numPr>
              <w:spacing w:after="0" w:line="240" w:lineRule="auto"/>
              <w:rPr>
                <w:rFonts w:ascii="Times New Roman" w:eastAsia="Times New Roman" w:hAnsi="Times New Roman" w:cs="Times New Roman"/>
                <w:i/>
                <w:lang w:val="x-none" w:eastAsia="x-none"/>
              </w:rPr>
            </w:pPr>
            <w:r w:rsidRPr="00487D31">
              <w:rPr>
                <w:rFonts w:ascii="Times New Roman" w:eastAsia="Times New Roman" w:hAnsi="Times New Roman" w:cs="Times New Roman"/>
                <w:lang w:val="x-none" w:eastAsia="x-none"/>
              </w:rPr>
              <w:t>отразить в учете операции по материальным запасам;</w:t>
            </w:r>
            <w:r w:rsidRPr="00487D31">
              <w:rPr>
                <w:rFonts w:ascii="Times New Roman" w:eastAsia="Times New Roman" w:hAnsi="Times New Roman" w:cs="Times New Roman"/>
                <w:lang w:eastAsia="x-none"/>
              </w:rPr>
              <w:t xml:space="preserve"> внеоборотным активам, </w:t>
            </w:r>
            <w:r w:rsidRPr="00487D31">
              <w:rPr>
                <w:rFonts w:ascii="Times New Roman" w:eastAsia="Times New Roman" w:hAnsi="Times New Roman" w:cs="Times New Roman"/>
                <w:lang w:val="x-none" w:eastAsia="x-none"/>
              </w:rPr>
              <w:t>затрат</w:t>
            </w:r>
            <w:r w:rsidRPr="00487D31">
              <w:rPr>
                <w:rFonts w:ascii="Times New Roman" w:eastAsia="Times New Roman" w:hAnsi="Times New Roman" w:cs="Times New Roman"/>
                <w:lang w:eastAsia="x-none"/>
              </w:rPr>
              <w:t>ам</w:t>
            </w:r>
            <w:r w:rsidRPr="00487D31">
              <w:rPr>
                <w:rFonts w:ascii="Times New Roman" w:eastAsia="Times New Roman" w:hAnsi="Times New Roman" w:cs="Times New Roman"/>
                <w:lang w:val="x-none" w:eastAsia="x-none"/>
              </w:rPr>
              <w:t xml:space="preserve">; </w:t>
            </w:r>
            <w:r w:rsidRPr="00487D31">
              <w:rPr>
                <w:rFonts w:ascii="Times New Roman" w:eastAsia="Times New Roman" w:hAnsi="Times New Roman" w:cs="Times New Roman"/>
                <w:lang w:eastAsia="x-none"/>
              </w:rPr>
              <w:t xml:space="preserve">выпуску и реализации </w:t>
            </w:r>
            <w:r w:rsidRPr="00487D31">
              <w:rPr>
                <w:rFonts w:ascii="Times New Roman" w:eastAsia="Times New Roman" w:hAnsi="Times New Roman" w:cs="Times New Roman"/>
                <w:lang w:val="x-none" w:eastAsia="x-none"/>
              </w:rPr>
              <w:t xml:space="preserve">готовой продукции; </w:t>
            </w:r>
            <w:r w:rsidRPr="00487D31">
              <w:rPr>
                <w:rFonts w:ascii="Times New Roman" w:eastAsia="Times New Roman" w:hAnsi="Times New Roman" w:cs="Times New Roman"/>
                <w:lang w:eastAsia="x-none"/>
              </w:rPr>
              <w:t xml:space="preserve">по движениям денежных средств; </w:t>
            </w:r>
            <w:r w:rsidRPr="00487D31">
              <w:rPr>
                <w:rFonts w:ascii="Times New Roman" w:eastAsia="Times New Roman" w:hAnsi="Times New Roman" w:cs="Times New Roman"/>
                <w:lang w:val="x-none" w:eastAsia="x-none"/>
              </w:rPr>
              <w:t>по расчетам по оплате труда; по расчетам с контрагентами организации</w:t>
            </w:r>
            <w:r w:rsidRPr="00487D31">
              <w:rPr>
                <w:rFonts w:ascii="Times New Roman" w:eastAsia="Times New Roman" w:hAnsi="Times New Roman" w:cs="Times New Roman"/>
                <w:lang w:eastAsia="x-none"/>
              </w:rPr>
              <w:t>;</w:t>
            </w:r>
          </w:p>
          <w:p w:rsidR="00487D31" w:rsidRPr="00487D31" w:rsidRDefault="00487D31" w:rsidP="00487D31">
            <w:pPr>
              <w:numPr>
                <w:ilvl w:val="0"/>
                <w:numId w:val="13"/>
              </w:numPr>
              <w:spacing w:after="0" w:line="240" w:lineRule="auto"/>
              <w:rPr>
                <w:rFonts w:ascii="Times New Roman" w:eastAsia="Times New Roman" w:hAnsi="Times New Roman" w:cs="Times New Roman"/>
                <w:i/>
                <w:lang w:val="x-none" w:eastAsia="x-none"/>
              </w:rPr>
            </w:pPr>
            <w:r w:rsidRPr="00487D31">
              <w:rPr>
                <w:rFonts w:ascii="Times New Roman" w:eastAsia="Times New Roman" w:hAnsi="Times New Roman" w:cs="Times New Roman"/>
                <w:lang w:val="x-none" w:eastAsia="x-none"/>
              </w:rPr>
              <w:t>определить себестоимость выпускаемой продукции/оказываемых услуг</w:t>
            </w:r>
            <w:r w:rsidRPr="00487D31">
              <w:rPr>
                <w:rFonts w:ascii="Times New Roman" w:eastAsia="Times New Roman" w:hAnsi="Times New Roman" w:cs="Times New Roman"/>
                <w:lang w:eastAsia="x-none"/>
              </w:rPr>
              <w:t>;</w:t>
            </w:r>
          </w:p>
          <w:p w:rsidR="00487D31" w:rsidRPr="00487D31" w:rsidRDefault="00487D31" w:rsidP="00487D31">
            <w:pPr>
              <w:numPr>
                <w:ilvl w:val="0"/>
                <w:numId w:val="13"/>
              </w:numPr>
              <w:spacing w:after="0" w:line="240" w:lineRule="auto"/>
              <w:rPr>
                <w:rFonts w:ascii="Times New Roman" w:eastAsia="Times New Roman" w:hAnsi="Times New Roman" w:cs="Times New Roman"/>
                <w:i/>
                <w:lang w:val="x-none" w:eastAsia="x-none"/>
              </w:rPr>
            </w:pPr>
            <w:r w:rsidRPr="00487D31">
              <w:rPr>
                <w:rFonts w:ascii="Times New Roman" w:eastAsia="Times New Roman" w:hAnsi="Times New Roman" w:cs="Times New Roman"/>
                <w:lang w:eastAsia="x-none"/>
              </w:rPr>
              <w:t xml:space="preserve">провести </w:t>
            </w:r>
            <w:r w:rsidRPr="00487D31">
              <w:rPr>
                <w:rFonts w:ascii="Times New Roman" w:eastAsia="Times New Roman" w:hAnsi="Times New Roman" w:cs="Times New Roman"/>
                <w:lang w:val="x-none" w:eastAsia="x-none"/>
              </w:rPr>
              <w:t>учет доходов и расходов организации, учитывая особенности ее основного вида деятельности</w:t>
            </w:r>
            <w:r w:rsidRPr="00487D31">
              <w:rPr>
                <w:rFonts w:ascii="Times New Roman" w:eastAsia="Times New Roman" w:hAnsi="Times New Roman" w:cs="Times New Roman"/>
                <w:lang w:eastAsia="x-none"/>
              </w:rPr>
              <w:t>;</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определить финансовый результат деятельности организации за отчетный период;</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 xml:space="preserve">сформировать </w:t>
            </w:r>
            <w:r w:rsidRPr="00487D31">
              <w:rPr>
                <w:rFonts w:ascii="Times New Roman" w:eastAsia="Times New Roman" w:hAnsi="Times New Roman" w:cs="Times New Roman"/>
                <w:iCs/>
                <w:lang w:val="x-none" w:eastAsia="x-none"/>
              </w:rPr>
              <w:t xml:space="preserve">регистры бухгалтерского учета </w:t>
            </w:r>
            <w:r w:rsidRPr="00487D31">
              <w:rPr>
                <w:rFonts w:ascii="Times New Roman" w:eastAsia="Times New Roman" w:hAnsi="Times New Roman" w:cs="Times New Roman"/>
                <w:iCs/>
                <w:lang w:eastAsia="x-none"/>
              </w:rPr>
              <w:t>на основе первичных документов</w:t>
            </w:r>
          </w:p>
          <w:p w:rsidR="00487D31" w:rsidRPr="00487D31" w:rsidRDefault="00487D31" w:rsidP="00487D31">
            <w:pPr>
              <w:numPr>
                <w:ilvl w:val="0"/>
                <w:numId w:val="13"/>
              </w:numPr>
              <w:spacing w:after="0" w:line="240" w:lineRule="auto"/>
              <w:rPr>
                <w:rFonts w:ascii="Times New Roman" w:eastAsia="Times New Roman" w:hAnsi="Times New Roman" w:cs="Times New Roman"/>
                <w:i/>
                <w:lang w:val="x-none" w:eastAsia="x-none"/>
              </w:rPr>
            </w:pPr>
            <w:r w:rsidRPr="00487D31">
              <w:rPr>
                <w:rFonts w:ascii="Times New Roman" w:eastAsia="Times New Roman" w:hAnsi="Times New Roman" w:cs="Times New Roman"/>
                <w:bCs/>
                <w:lang w:eastAsia="x-none"/>
              </w:rPr>
              <w:t xml:space="preserve">провести расчет налога на прибыль организаций (авансовых платежей по налогу на прибыль организаций </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сф</w:t>
            </w:r>
            <w:r w:rsidRPr="00487D31">
              <w:rPr>
                <w:rFonts w:ascii="Times New Roman" w:eastAsia="Times New Roman" w:hAnsi="Times New Roman" w:cs="Times New Roman"/>
                <w:iCs/>
                <w:lang w:val="x-none" w:eastAsia="x-none"/>
              </w:rPr>
              <w:t>ормировать бухгалтерские проводки по начислению и перечислению налог</w:t>
            </w:r>
            <w:r w:rsidRPr="00487D31">
              <w:rPr>
                <w:rFonts w:ascii="Times New Roman" w:eastAsia="Times New Roman" w:hAnsi="Times New Roman" w:cs="Times New Roman"/>
                <w:iCs/>
                <w:lang w:eastAsia="x-none"/>
              </w:rPr>
              <w:t>а на прибыль организаций (авансовых платежей)</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о</w:t>
            </w:r>
            <w:r w:rsidRPr="00487D31">
              <w:rPr>
                <w:rFonts w:ascii="Times New Roman" w:eastAsia="Times New Roman" w:hAnsi="Times New Roman" w:cs="Times New Roman"/>
                <w:iCs/>
                <w:lang w:val="x-none" w:eastAsia="x-none"/>
              </w:rPr>
              <w:t>форм</w:t>
            </w:r>
            <w:r w:rsidRPr="00487D31">
              <w:rPr>
                <w:rFonts w:ascii="Times New Roman" w:eastAsia="Times New Roman" w:hAnsi="Times New Roman" w:cs="Times New Roman"/>
                <w:iCs/>
                <w:lang w:eastAsia="x-none"/>
              </w:rPr>
              <w:t>и</w:t>
            </w:r>
            <w:r w:rsidRPr="00487D31">
              <w:rPr>
                <w:rFonts w:ascii="Times New Roman" w:eastAsia="Times New Roman" w:hAnsi="Times New Roman" w:cs="Times New Roman"/>
                <w:iCs/>
                <w:lang w:val="x-none" w:eastAsia="x-none"/>
              </w:rPr>
              <w:t xml:space="preserve">ть платежные </w:t>
            </w:r>
            <w:r w:rsidRPr="00487D31">
              <w:rPr>
                <w:rFonts w:ascii="Times New Roman" w:eastAsia="Times New Roman" w:hAnsi="Times New Roman" w:cs="Times New Roman"/>
                <w:iCs/>
                <w:lang w:eastAsia="x-none"/>
              </w:rPr>
              <w:t>поручения</w:t>
            </w:r>
            <w:r w:rsidRPr="00487D31">
              <w:rPr>
                <w:rFonts w:ascii="Times New Roman" w:eastAsia="Times New Roman" w:hAnsi="Times New Roman" w:cs="Times New Roman"/>
                <w:iCs/>
                <w:lang w:val="x-none" w:eastAsia="x-none"/>
              </w:rPr>
              <w:t xml:space="preserve"> для перечисления налог</w:t>
            </w:r>
            <w:r w:rsidRPr="00487D31">
              <w:rPr>
                <w:rFonts w:ascii="Times New Roman" w:eastAsia="Times New Roman" w:hAnsi="Times New Roman" w:cs="Times New Roman"/>
                <w:iCs/>
                <w:lang w:eastAsia="x-none"/>
              </w:rPr>
              <w:t>а на прибыль организаций (авансовых платежей)</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заполнить налоговую декларацию по налгу на прибыль организаций</w:t>
            </w:r>
          </w:p>
          <w:p w:rsidR="00487D31" w:rsidRPr="00487D31" w:rsidRDefault="00487D31" w:rsidP="00487D31">
            <w:pPr>
              <w:spacing w:after="0" w:line="240" w:lineRule="auto"/>
              <w:ind w:left="360"/>
              <w:rPr>
                <w:rFonts w:ascii="Times New Roman" w:eastAsia="Times New Roman" w:hAnsi="Times New Roman" w:cs="Times New Roman"/>
                <w:iCs/>
                <w:sz w:val="24"/>
                <w:szCs w:val="24"/>
                <w:u w:val="single"/>
              </w:rPr>
            </w:pPr>
            <w:r w:rsidRPr="00487D31">
              <w:rPr>
                <w:rFonts w:ascii="Times New Roman" w:eastAsia="Times New Roman" w:hAnsi="Times New Roman" w:cs="Times New Roman"/>
                <w:iCs/>
                <w:sz w:val="24"/>
                <w:szCs w:val="24"/>
                <w:u w:val="single"/>
              </w:rPr>
              <w:t>Обучающийся должен создать пакет документации, включающий:</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val="x-none" w:eastAsia="x-none"/>
              </w:rPr>
              <w:t>учетную политику организации;</w:t>
            </w:r>
          </w:p>
          <w:p w:rsidR="00487D31" w:rsidRPr="00487D31" w:rsidRDefault="00487D31" w:rsidP="00487D31">
            <w:pPr>
              <w:numPr>
                <w:ilvl w:val="0"/>
                <w:numId w:val="13"/>
              </w:numPr>
              <w:spacing w:after="0" w:line="240" w:lineRule="auto"/>
              <w:rPr>
                <w:rFonts w:ascii="Times New Roman" w:eastAsia="Times New Roman" w:hAnsi="Times New Roman" w:cs="Times New Roman"/>
                <w:iCs/>
                <w:lang w:eastAsia="x-none"/>
              </w:rPr>
            </w:pPr>
            <w:r w:rsidRPr="00487D31">
              <w:rPr>
                <w:rFonts w:ascii="Times New Roman" w:eastAsia="Times New Roman" w:hAnsi="Times New Roman" w:cs="Times New Roman"/>
                <w:iCs/>
                <w:lang w:val="x-none" w:eastAsia="x-none"/>
              </w:rPr>
              <w:t>первичные и сводные учетные документы организации</w:t>
            </w:r>
            <w:r w:rsidRPr="00487D31">
              <w:rPr>
                <w:rFonts w:ascii="Times New Roman" w:eastAsia="Times New Roman" w:hAnsi="Times New Roman" w:cs="Times New Roman"/>
                <w:iCs/>
                <w:lang w:eastAsia="x-none"/>
              </w:rPr>
              <w:t xml:space="preserve">; </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val="x-none" w:eastAsia="x-none"/>
              </w:rPr>
              <w:t>учетные регистры</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val="x-none" w:eastAsia="x-none"/>
              </w:rPr>
              <w:t xml:space="preserve">платежные </w:t>
            </w:r>
            <w:r w:rsidRPr="00487D31">
              <w:rPr>
                <w:rFonts w:ascii="Times New Roman" w:eastAsia="Times New Roman" w:hAnsi="Times New Roman" w:cs="Times New Roman"/>
                <w:iCs/>
                <w:lang w:eastAsia="x-none"/>
              </w:rPr>
              <w:t>поручения</w:t>
            </w:r>
            <w:r w:rsidRPr="00487D31">
              <w:rPr>
                <w:rFonts w:ascii="Times New Roman" w:eastAsia="Times New Roman" w:hAnsi="Times New Roman" w:cs="Times New Roman"/>
                <w:iCs/>
                <w:lang w:val="x-none" w:eastAsia="x-none"/>
              </w:rPr>
              <w:t xml:space="preserve"> для перечисления налог</w:t>
            </w:r>
            <w:r w:rsidRPr="00487D31">
              <w:rPr>
                <w:rFonts w:ascii="Times New Roman" w:eastAsia="Times New Roman" w:hAnsi="Times New Roman" w:cs="Times New Roman"/>
                <w:iCs/>
                <w:lang w:eastAsia="x-none"/>
              </w:rPr>
              <w:t>а на прибыль организаций (авансовых платежей)</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налоговую декларацию по налгу на прибыль организаций</w:t>
            </w:r>
          </w:p>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 xml:space="preserve">Выполнение задания предусматривает использование специализированной программы автоматизации бухгалтерского учета </w:t>
            </w:r>
          </w:p>
          <w:p w:rsidR="00487D31" w:rsidRPr="00487D31" w:rsidRDefault="00487D31" w:rsidP="00487D31">
            <w:pPr>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При выполнении задания предусмотрено применение справочно-правовых систем.</w:t>
            </w:r>
          </w:p>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i/>
                <w:sz w:val="24"/>
                <w:szCs w:val="24"/>
              </w:rPr>
              <w:t>Расчетное время выполнения задания – 4 часа</w:t>
            </w:r>
          </w:p>
        </w:tc>
        <w:tc>
          <w:tcPr>
            <w:tcW w:w="1418" w:type="dxa"/>
            <w:shd w:val="clear" w:color="auto" w:fill="auto"/>
          </w:tcPr>
          <w:p w:rsidR="00487D31" w:rsidRPr="00487D31" w:rsidRDefault="00487D31" w:rsidP="00487D31">
            <w:pPr>
              <w:spacing w:after="60" w:line="240" w:lineRule="auto"/>
              <w:jc w:val="center"/>
              <w:rPr>
                <w:rFonts w:ascii="Times New Roman" w:eastAsia="Times New Roman" w:hAnsi="Times New Roman" w:cs="Times New Roman"/>
                <w:i/>
                <w:sz w:val="24"/>
                <w:szCs w:val="24"/>
              </w:rPr>
            </w:pP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1.1,</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1.2,</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1.4</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2.1</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2.3</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2.4</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3.1</w:t>
            </w: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 xml:space="preserve"> 3.2</w:t>
            </w:r>
          </w:p>
        </w:tc>
      </w:tr>
      <w:tr w:rsidR="00487D31" w:rsidRPr="00487D31" w:rsidTr="00C46884">
        <w:tc>
          <w:tcPr>
            <w:tcW w:w="625" w:type="dxa"/>
            <w:shd w:val="clear" w:color="auto" w:fill="auto"/>
          </w:tcPr>
          <w:p w:rsidR="00487D31" w:rsidRPr="00487D31" w:rsidRDefault="00487D31" w:rsidP="00487D31">
            <w:pPr>
              <w:spacing w:after="6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2.</w:t>
            </w:r>
          </w:p>
        </w:tc>
        <w:tc>
          <w:tcPr>
            <w:tcW w:w="7308" w:type="dxa"/>
            <w:shd w:val="clear" w:color="auto" w:fill="auto"/>
          </w:tcPr>
          <w:p w:rsidR="00487D31" w:rsidRPr="00487D31" w:rsidRDefault="00487D31" w:rsidP="00487D31">
            <w:pPr>
              <w:spacing w:after="6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Задача 2</w:t>
            </w:r>
          </w:p>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b/>
                <w:bCs/>
                <w:i/>
                <w:iCs/>
                <w:sz w:val="24"/>
                <w:szCs w:val="24"/>
              </w:rPr>
              <w:t>Составление и анализ Отчета о движении денежных средств</w:t>
            </w:r>
            <w:r w:rsidRPr="00487D31">
              <w:rPr>
                <w:rFonts w:ascii="Times New Roman" w:eastAsia="Times New Roman" w:hAnsi="Times New Roman" w:cs="Times New Roman"/>
                <w:b/>
                <w:bCs/>
                <w:i/>
                <w:sz w:val="24"/>
                <w:szCs w:val="24"/>
              </w:rPr>
              <w:t xml:space="preserve">. </w:t>
            </w:r>
          </w:p>
          <w:p w:rsidR="00487D31" w:rsidRPr="00487D31" w:rsidRDefault="00487D31" w:rsidP="00487D31">
            <w:pPr>
              <w:spacing w:after="0" w:line="240" w:lineRule="auto"/>
              <w:rPr>
                <w:rFonts w:ascii="Times New Roman" w:eastAsia="Times New Roman" w:hAnsi="Times New Roman" w:cs="Times New Roman"/>
                <w:iCs/>
                <w:sz w:val="24"/>
                <w:szCs w:val="24"/>
                <w:u w:val="single"/>
              </w:rPr>
            </w:pPr>
            <w:r w:rsidRPr="00487D31">
              <w:rPr>
                <w:rFonts w:ascii="Times New Roman" w:eastAsia="Times New Roman" w:hAnsi="Times New Roman" w:cs="Times New Roman"/>
                <w:iCs/>
                <w:sz w:val="24"/>
                <w:szCs w:val="24"/>
                <w:u w:val="single"/>
              </w:rPr>
              <w:t>Обучающемуся предоставляются следующие документы:</w:t>
            </w:r>
          </w:p>
          <w:p w:rsidR="00487D31" w:rsidRPr="00487D31" w:rsidRDefault="00487D31" w:rsidP="00487D31">
            <w:pPr>
              <w:numPr>
                <w:ilvl w:val="0"/>
                <w:numId w:val="10"/>
              </w:numPr>
              <w:spacing w:after="0" w:line="240" w:lineRule="auto"/>
              <w:contextualSpacing/>
              <w:jc w:val="both"/>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Сведения об экономическом субъекте (карточка организации).</w:t>
            </w:r>
          </w:p>
          <w:p w:rsidR="00487D31" w:rsidRPr="00487D31" w:rsidRDefault="00487D31" w:rsidP="00487D31">
            <w:pPr>
              <w:numPr>
                <w:ilvl w:val="0"/>
                <w:numId w:val="10"/>
              </w:numPr>
              <w:spacing w:after="0" w:line="240" w:lineRule="auto"/>
              <w:contextualSpacing/>
              <w:jc w:val="both"/>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Оборотно-сальдовые ведомости по счетам 50 «Касса» и 51 «Расчетные счета» за отчетный год;</w:t>
            </w:r>
          </w:p>
          <w:p w:rsidR="00487D31" w:rsidRPr="00487D31" w:rsidRDefault="00487D31" w:rsidP="00487D31">
            <w:pPr>
              <w:numPr>
                <w:ilvl w:val="0"/>
                <w:numId w:val="10"/>
              </w:numPr>
              <w:spacing w:after="0" w:line="240" w:lineRule="auto"/>
              <w:contextualSpacing/>
              <w:jc w:val="both"/>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Выписки из бухгалтерского баланса и отчета о финансовых результатах за отчетный и 2 предыдущих отчетных года;</w:t>
            </w:r>
          </w:p>
          <w:p w:rsidR="00487D31" w:rsidRPr="00487D31" w:rsidRDefault="00487D31" w:rsidP="00487D31">
            <w:pPr>
              <w:numPr>
                <w:ilvl w:val="0"/>
                <w:numId w:val="10"/>
              </w:numPr>
              <w:spacing w:after="0" w:line="240" w:lineRule="auto"/>
              <w:contextualSpacing/>
              <w:jc w:val="both"/>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Выписка из Отчета о движении денежных средств за 2 предыдущих отчетных года;</w:t>
            </w:r>
          </w:p>
          <w:p w:rsidR="00487D31" w:rsidRPr="00487D31" w:rsidRDefault="00487D31" w:rsidP="00487D31">
            <w:pPr>
              <w:numPr>
                <w:ilvl w:val="0"/>
                <w:numId w:val="10"/>
              </w:numPr>
              <w:spacing w:after="0" w:line="240" w:lineRule="auto"/>
              <w:contextualSpacing/>
              <w:jc w:val="both"/>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Другая справочная и вспомогательная информация, необходимая для выполнения задания.</w:t>
            </w:r>
          </w:p>
          <w:p w:rsidR="00487D31" w:rsidRPr="00487D31" w:rsidRDefault="00487D31" w:rsidP="00487D31">
            <w:pPr>
              <w:spacing w:after="0" w:line="240" w:lineRule="auto"/>
              <w:rPr>
                <w:rFonts w:ascii="Times New Roman" w:eastAsia="Times New Roman" w:hAnsi="Times New Roman" w:cs="Times New Roman"/>
                <w:iCs/>
                <w:sz w:val="24"/>
                <w:szCs w:val="24"/>
                <w:u w:val="single"/>
              </w:rPr>
            </w:pPr>
            <w:r w:rsidRPr="00487D31">
              <w:rPr>
                <w:rFonts w:ascii="Times New Roman" w:eastAsia="Times New Roman" w:hAnsi="Times New Roman" w:cs="Times New Roman"/>
                <w:iCs/>
                <w:sz w:val="24"/>
                <w:szCs w:val="24"/>
                <w:u w:val="single"/>
              </w:rPr>
              <w:t xml:space="preserve">Обучающемуся необходимо </w:t>
            </w:r>
          </w:p>
          <w:p w:rsidR="00487D31" w:rsidRPr="00487D31" w:rsidRDefault="00487D31" w:rsidP="00487D31">
            <w:pPr>
              <w:numPr>
                <w:ilvl w:val="0"/>
                <w:numId w:val="11"/>
              </w:numPr>
              <w:spacing w:after="0" w:line="240" w:lineRule="auto"/>
              <w:contextualSpacing/>
              <w:jc w:val="both"/>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составить расчетные таблицы для формирования показателей Отчета о движении денежных средств;</w:t>
            </w:r>
          </w:p>
          <w:p w:rsidR="00487D31" w:rsidRPr="00487D31" w:rsidRDefault="00487D31" w:rsidP="00487D31">
            <w:pPr>
              <w:numPr>
                <w:ilvl w:val="0"/>
                <w:numId w:val="11"/>
              </w:numPr>
              <w:spacing w:after="0" w:line="240" w:lineRule="auto"/>
              <w:contextualSpacing/>
              <w:jc w:val="both"/>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составить Отчет о движении денежных средств за отчетный год;</w:t>
            </w:r>
          </w:p>
          <w:p w:rsidR="00487D31" w:rsidRPr="00487D31" w:rsidRDefault="00487D31" w:rsidP="00487D31">
            <w:pPr>
              <w:numPr>
                <w:ilvl w:val="0"/>
                <w:numId w:val="11"/>
              </w:numPr>
              <w:spacing w:after="0" w:line="240" w:lineRule="auto"/>
              <w:contextualSpacing/>
              <w:jc w:val="both"/>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используя данные бухгалтерской отчетности, рассчитать динамику основных показателей движения денежных средств организации;</w:t>
            </w:r>
          </w:p>
          <w:p w:rsidR="00487D31" w:rsidRPr="00487D31" w:rsidRDefault="00487D31" w:rsidP="00487D31">
            <w:pPr>
              <w:numPr>
                <w:ilvl w:val="0"/>
                <w:numId w:val="11"/>
              </w:numPr>
              <w:spacing w:after="0" w:line="240" w:lineRule="auto"/>
              <w:contextualSpacing/>
              <w:jc w:val="both"/>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 xml:space="preserve">используя данные бухгалтерской отчетности, провести оценку </w:t>
            </w:r>
            <w:r w:rsidRPr="00487D31">
              <w:rPr>
                <w:rFonts w:ascii="Times New Roman" w:eastAsia="Times New Roman" w:hAnsi="Times New Roman" w:cs="Times New Roman"/>
                <w:lang w:val="x-none" w:eastAsia="x-none"/>
              </w:rPr>
              <w:lastRenderedPageBreak/>
              <w:t xml:space="preserve">чувствительности </w:t>
            </w:r>
            <w:bookmarkStart w:id="0" w:name="_Hlk86766307"/>
            <w:r w:rsidRPr="00487D31">
              <w:rPr>
                <w:rFonts w:ascii="Times New Roman" w:eastAsia="Times New Roman" w:hAnsi="Times New Roman" w:cs="Times New Roman"/>
                <w:lang w:val="x-none" w:eastAsia="x-none"/>
              </w:rPr>
              <w:t xml:space="preserve">денежных потоков </w:t>
            </w:r>
            <w:bookmarkEnd w:id="0"/>
            <w:r w:rsidRPr="00487D31">
              <w:rPr>
                <w:rFonts w:ascii="Times New Roman" w:eastAsia="Times New Roman" w:hAnsi="Times New Roman" w:cs="Times New Roman"/>
                <w:lang w:val="x-none" w:eastAsia="x-none"/>
              </w:rPr>
              <w:t>организации при изменении выручки и активов;</w:t>
            </w:r>
          </w:p>
          <w:p w:rsidR="00487D31" w:rsidRPr="00487D31" w:rsidRDefault="00487D31" w:rsidP="00487D31">
            <w:pPr>
              <w:numPr>
                <w:ilvl w:val="0"/>
                <w:numId w:val="11"/>
              </w:numPr>
              <w:spacing w:after="0" w:line="240" w:lineRule="auto"/>
              <w:contextualSpacing/>
              <w:jc w:val="both"/>
              <w:rPr>
                <w:rFonts w:ascii="Times New Roman" w:eastAsia="Times New Roman" w:hAnsi="Times New Roman" w:cs="Times New Roman"/>
                <w:lang w:val="x-none" w:eastAsia="x-none"/>
              </w:rPr>
            </w:pPr>
            <w:r w:rsidRPr="00487D31">
              <w:rPr>
                <w:rFonts w:ascii="Times New Roman" w:eastAsia="Times New Roman" w:hAnsi="Times New Roman" w:cs="Times New Roman"/>
                <w:lang w:val="x-none" w:eastAsia="x-none"/>
              </w:rPr>
              <w:t>сформулировать выводы и сформировать отчет по результатам проведенного анализа.</w:t>
            </w:r>
          </w:p>
          <w:p w:rsidR="00487D31" w:rsidRPr="00487D31" w:rsidRDefault="00487D31" w:rsidP="00487D31">
            <w:pPr>
              <w:spacing w:after="0" w:line="240" w:lineRule="auto"/>
              <w:ind w:left="360"/>
              <w:jc w:val="both"/>
              <w:rPr>
                <w:rFonts w:ascii="Times New Roman" w:eastAsia="Times New Roman" w:hAnsi="Times New Roman" w:cs="Times New Roman"/>
                <w:sz w:val="24"/>
                <w:szCs w:val="24"/>
                <w:u w:val="single"/>
              </w:rPr>
            </w:pPr>
            <w:r w:rsidRPr="00487D31">
              <w:rPr>
                <w:rFonts w:ascii="Times New Roman" w:eastAsia="Times New Roman" w:hAnsi="Times New Roman" w:cs="Times New Roman"/>
                <w:sz w:val="24"/>
                <w:szCs w:val="24"/>
                <w:u w:val="single"/>
              </w:rPr>
              <w:t>Обучающийся должен создать пакет документации, включающий:</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составленный Отчет о движении денежных средств за отчетный год;</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аналитические таблицы с расчетами по анализу финансовой отчетности;</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отчет по результатам проведенного анализа финансовой отчетности </w:t>
            </w:r>
          </w:p>
          <w:p w:rsidR="00487D31" w:rsidRPr="00487D31" w:rsidRDefault="00487D31" w:rsidP="00487D31">
            <w:pPr>
              <w:spacing w:after="0" w:line="240" w:lineRule="auto"/>
              <w:rPr>
                <w:rFonts w:ascii="Times New Roman" w:eastAsia="Times New Roman" w:hAnsi="Times New Roman" w:cs="Times New Roman"/>
                <w:iCs/>
                <w:sz w:val="24"/>
                <w:szCs w:val="24"/>
                <w:u w:val="single"/>
              </w:rPr>
            </w:pPr>
            <w:r w:rsidRPr="00487D31">
              <w:rPr>
                <w:rFonts w:ascii="Times New Roman" w:eastAsia="Times New Roman" w:hAnsi="Times New Roman" w:cs="Times New Roman"/>
                <w:sz w:val="24"/>
                <w:szCs w:val="24"/>
              </w:rPr>
              <w:t>Для выполнения задания применяются справочно-информационные системы и базовое программное обеспечение</w:t>
            </w:r>
          </w:p>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i/>
                <w:sz w:val="24"/>
                <w:szCs w:val="24"/>
              </w:rPr>
              <w:t>Расчетное время выполнения задания – 2 часа</w:t>
            </w:r>
          </w:p>
        </w:tc>
        <w:tc>
          <w:tcPr>
            <w:tcW w:w="1418" w:type="dxa"/>
          </w:tcPr>
          <w:p w:rsidR="00487D31" w:rsidRPr="00487D31" w:rsidRDefault="00487D31" w:rsidP="00487D31">
            <w:pPr>
              <w:spacing w:after="60" w:line="240" w:lineRule="auto"/>
              <w:jc w:val="center"/>
              <w:rPr>
                <w:rFonts w:ascii="Times New Roman" w:eastAsia="Times New Roman" w:hAnsi="Times New Roman" w:cs="Times New Roman"/>
                <w:i/>
                <w:sz w:val="24"/>
                <w:szCs w:val="24"/>
              </w:rPr>
            </w:pPr>
          </w:p>
          <w:p w:rsidR="00487D31" w:rsidRPr="00487D31" w:rsidRDefault="00487D31" w:rsidP="00487D31">
            <w:pPr>
              <w:spacing w:after="6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4.1, 4.2, 4.4, 4.6</w:t>
            </w:r>
          </w:p>
        </w:tc>
      </w:tr>
    </w:tbl>
    <w:p w:rsidR="00487D31" w:rsidRPr="00487D31" w:rsidRDefault="00487D31" w:rsidP="00487D31">
      <w:pPr>
        <w:spacing w:after="0"/>
        <w:ind w:firstLine="567"/>
        <w:jc w:val="both"/>
        <w:rPr>
          <w:rFonts w:ascii="Times New Roman" w:eastAsia="Times New Roman" w:hAnsi="Times New Roman" w:cs="Times New Roman"/>
          <w:sz w:val="24"/>
          <w:szCs w:val="24"/>
          <w:lang w:eastAsia="x-none"/>
        </w:rPr>
      </w:pPr>
    </w:p>
    <w:p w:rsidR="00487D31" w:rsidRPr="00487D31" w:rsidRDefault="00487D31" w:rsidP="00487D31">
      <w:pPr>
        <w:numPr>
          <w:ilvl w:val="2"/>
          <w:numId w:val="7"/>
        </w:numPr>
        <w:tabs>
          <w:tab w:val="left" w:pos="993"/>
          <w:tab w:val="left" w:pos="1134"/>
        </w:tabs>
        <w:spacing w:after="0" w:line="240" w:lineRule="auto"/>
        <w:ind w:firstLine="567"/>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 xml:space="preserve">Условия выполнения практического задания: </w:t>
      </w:r>
    </w:p>
    <w:p w:rsidR="00487D31" w:rsidRPr="00487D31" w:rsidRDefault="00487D31" w:rsidP="00487D31">
      <w:pPr>
        <w:spacing w:after="0" w:line="240" w:lineRule="auto"/>
        <w:ind w:firstLine="567"/>
        <w:jc w:val="both"/>
        <w:rPr>
          <w:rFonts w:ascii="Times New Roman" w:eastAsia="Times New Roman" w:hAnsi="Times New Roman" w:cs="Times New Roman"/>
          <w:iCs/>
          <w:sz w:val="24"/>
          <w:szCs w:val="24"/>
          <w:lang w:eastAsia="x-none"/>
        </w:rPr>
      </w:pPr>
      <w:r w:rsidRPr="00487D31">
        <w:rPr>
          <w:rFonts w:ascii="Times New Roman" w:eastAsia="Times New Roman" w:hAnsi="Times New Roman" w:cs="Times New Roman"/>
          <w:iCs/>
          <w:sz w:val="24"/>
          <w:szCs w:val="24"/>
          <w:lang w:eastAsia="x-none"/>
        </w:rPr>
        <w:t>Для проведения демонстрационного экзамена приглашаются представители работодателей, организуется видеотрансляция.</w:t>
      </w:r>
    </w:p>
    <w:p w:rsidR="00487D31" w:rsidRPr="00487D31" w:rsidRDefault="00487D31" w:rsidP="00487D31">
      <w:pPr>
        <w:spacing w:after="0" w:line="240" w:lineRule="auto"/>
        <w:ind w:firstLine="708"/>
        <w:jc w:val="both"/>
        <w:rPr>
          <w:rFonts w:ascii="Times New Roman" w:eastAsia="Times New Roman" w:hAnsi="Times New Roman" w:cs="Times New Roman"/>
          <w:iCs/>
          <w:sz w:val="24"/>
          <w:szCs w:val="24"/>
        </w:rPr>
      </w:pPr>
      <w:r w:rsidRPr="00487D31">
        <w:rPr>
          <w:rFonts w:ascii="Times New Roman" w:eastAsia="Times New Roman" w:hAnsi="Times New Roman" w:cs="Times New Roman"/>
          <w:iCs/>
          <w:color w:val="000000"/>
          <w:sz w:val="24"/>
          <w:szCs w:val="24"/>
        </w:rPr>
        <w:t xml:space="preserve">При выполнении заданий демонстрационного экзамена на площадках, аккредитованных </w:t>
      </w:r>
      <w:r w:rsidRPr="00487D31">
        <w:rPr>
          <w:rFonts w:ascii="Times New Roman" w:eastAsia="Times New Roman" w:hAnsi="Times New Roman" w:cs="Times New Roman"/>
          <w:iCs/>
          <w:sz w:val="24"/>
          <w:szCs w:val="24"/>
          <w:lang w:val="en-US"/>
        </w:rPr>
        <w:t>WSR</w:t>
      </w:r>
      <w:r w:rsidRPr="00487D31">
        <w:rPr>
          <w:rFonts w:ascii="Times New Roman" w:eastAsia="Times New Roman" w:hAnsi="Times New Roman" w:cs="Times New Roman"/>
          <w:iCs/>
          <w:sz w:val="24"/>
          <w:szCs w:val="24"/>
        </w:rPr>
        <w:t xml:space="preserve">, условия проведения экзамена регламентируется документами </w:t>
      </w:r>
      <w:r w:rsidRPr="00487D31">
        <w:rPr>
          <w:rFonts w:ascii="Times New Roman" w:eastAsia="Times New Roman" w:hAnsi="Times New Roman" w:cs="Times New Roman"/>
          <w:iCs/>
          <w:spacing w:val="-2"/>
          <w:sz w:val="24"/>
          <w:szCs w:val="24"/>
        </w:rPr>
        <w:t>АНО «Агентство развития профессиональных сообществ и рабочих кадров «Молодые профессионалы (Ворлдскиллс Россия)».</w:t>
      </w:r>
    </w:p>
    <w:p w:rsidR="00487D31" w:rsidRPr="00487D31" w:rsidRDefault="00487D31" w:rsidP="00487D31">
      <w:pPr>
        <w:numPr>
          <w:ilvl w:val="2"/>
          <w:numId w:val="7"/>
        </w:numPr>
        <w:tabs>
          <w:tab w:val="left" w:pos="1134"/>
        </w:tabs>
        <w:spacing w:after="120" w:line="240" w:lineRule="auto"/>
        <w:ind w:firstLine="567"/>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eastAsia="x-none"/>
        </w:rPr>
        <w:t>Теоретическое</w:t>
      </w:r>
      <w:r w:rsidRPr="00487D31">
        <w:rPr>
          <w:rFonts w:ascii="Times New Roman" w:eastAsia="Times New Roman" w:hAnsi="Times New Roman" w:cs="Times New Roman"/>
          <w:sz w:val="24"/>
          <w:szCs w:val="24"/>
          <w:lang w:val="x-none" w:eastAsia="x-none"/>
        </w:rPr>
        <w:t xml:space="preserve"> задани</w:t>
      </w:r>
      <w:r w:rsidRPr="00487D31">
        <w:rPr>
          <w:rFonts w:ascii="Times New Roman" w:eastAsia="Times New Roman" w:hAnsi="Times New Roman" w:cs="Times New Roman"/>
          <w:sz w:val="24"/>
          <w:szCs w:val="24"/>
          <w:lang w:eastAsia="x-none"/>
        </w:rPr>
        <w:t xml:space="preserve">е в составе заданий демонстрационного экзамена по специальности </w:t>
      </w:r>
      <w:r w:rsidRPr="00487D31">
        <w:rPr>
          <w:rFonts w:ascii="Times New Roman" w:eastAsia="Times New Roman" w:hAnsi="Times New Roman" w:cs="Times New Roman"/>
          <w:sz w:val="24"/>
          <w:szCs w:val="24"/>
          <w:lang w:val="x-none" w:eastAsia="x-none"/>
        </w:rPr>
        <w:t>38.02.01 Экономика и бухгалтерский учет (по отраслям)</w:t>
      </w:r>
      <w:r w:rsidRPr="00487D31">
        <w:rPr>
          <w:rFonts w:ascii="Times New Roman" w:eastAsia="Times New Roman" w:hAnsi="Times New Roman" w:cs="Times New Roman"/>
          <w:sz w:val="24"/>
          <w:szCs w:val="24"/>
          <w:lang w:eastAsia="x-none"/>
        </w:rPr>
        <w:t xml:space="preserve"> не предусмотрено.</w:t>
      </w:r>
    </w:p>
    <w:p w:rsidR="00487D31" w:rsidRPr="00487D31" w:rsidRDefault="00487D31" w:rsidP="00487D31">
      <w:pPr>
        <w:spacing w:before="120" w:after="120" w:line="240" w:lineRule="auto"/>
        <w:ind w:firstLine="567"/>
        <w:jc w:val="both"/>
        <w:rPr>
          <w:rFonts w:ascii="Times New Roman" w:eastAsia="Times New Roman" w:hAnsi="Times New Roman" w:cs="Times New Roman"/>
          <w:b/>
          <w:bCs/>
          <w:sz w:val="24"/>
          <w:szCs w:val="24"/>
        </w:rPr>
      </w:pPr>
      <w:r w:rsidRPr="00487D31">
        <w:rPr>
          <w:rFonts w:ascii="Times New Roman" w:eastAsia="Times New Roman" w:hAnsi="Times New Roman" w:cs="Times New Roman"/>
          <w:b/>
          <w:bCs/>
          <w:sz w:val="24"/>
          <w:szCs w:val="24"/>
        </w:rPr>
        <w:t>3.2. Критерии оценки выполнения задания демонстрационного экзамена</w:t>
      </w:r>
    </w:p>
    <w:p w:rsidR="00487D31" w:rsidRPr="00487D31" w:rsidRDefault="00487D31" w:rsidP="00487D31">
      <w:pPr>
        <w:spacing w:after="0" w:line="240" w:lineRule="auto"/>
        <w:ind w:firstLine="567"/>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3.2.1. Порядок оценки</w:t>
      </w:r>
    </w:p>
    <w:p w:rsidR="00487D31" w:rsidRPr="00487D31" w:rsidRDefault="00487D31" w:rsidP="00487D31">
      <w:pPr>
        <w:spacing w:after="120" w:line="240" w:lineRule="auto"/>
        <w:ind w:firstLine="851"/>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Предложенные типовые варианты практических заданий ФУМО рекомендует оценивать с применением следующих критериев.</w:t>
      </w:r>
      <w:r w:rsidRPr="00487D31">
        <w:rPr>
          <w:rFonts w:ascii="Times New Roman" w:eastAsia="Times New Roman" w:hAnsi="Times New Roman" w:cs="Times New Roman"/>
          <w:sz w:val="24"/>
          <w:szCs w:val="24"/>
          <w:vertAlign w:val="superscript"/>
        </w:rPr>
        <w:footnoteReference w:id="1"/>
      </w:r>
    </w:p>
    <w:p w:rsidR="00487D31" w:rsidRPr="00487D31" w:rsidRDefault="00487D31" w:rsidP="00487D31">
      <w:pPr>
        <w:spacing w:after="0" w:line="240" w:lineRule="auto"/>
        <w:ind w:firstLine="567"/>
        <w:jc w:val="both"/>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Критерии оценки по разделам задания, система начисления баллов представляются в виде таблицы.</w:t>
      </w:r>
    </w:p>
    <w:p w:rsidR="00487D31" w:rsidRPr="00487D31" w:rsidRDefault="00487D31" w:rsidP="00487D31">
      <w:pPr>
        <w:spacing w:after="0" w:line="240" w:lineRule="auto"/>
        <w:ind w:firstLine="567"/>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Порядок оценки по квалификации бухгалтер</w:t>
      </w:r>
    </w:p>
    <w:p w:rsidR="00487D31" w:rsidRPr="00487D31" w:rsidRDefault="00487D31" w:rsidP="00487D31">
      <w:pPr>
        <w:spacing w:after="0" w:line="240" w:lineRule="auto"/>
        <w:ind w:firstLine="567"/>
        <w:jc w:val="both"/>
        <w:rPr>
          <w:rFonts w:ascii="Times New Roman" w:eastAsia="Times New Roman" w:hAnsi="Times New Roman" w:cs="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490"/>
        <w:gridCol w:w="1928"/>
        <w:gridCol w:w="1547"/>
      </w:tblGrid>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 п/п</w:t>
            </w:r>
          </w:p>
        </w:tc>
        <w:tc>
          <w:tcPr>
            <w:tcW w:w="5490" w:type="dxa"/>
            <w:shd w:val="clear" w:color="auto" w:fill="auto"/>
          </w:tcPr>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Демонстрируемые результаты (по каждой из задач)</w:t>
            </w:r>
          </w:p>
        </w:tc>
        <w:tc>
          <w:tcPr>
            <w:tcW w:w="1701" w:type="dxa"/>
            <w:shd w:val="clear" w:color="auto" w:fill="auto"/>
          </w:tcPr>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Количественные показатели в %</w:t>
            </w:r>
          </w:p>
        </w:tc>
        <w:tc>
          <w:tcPr>
            <w:tcW w:w="1547" w:type="dxa"/>
          </w:tcPr>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ПК</w:t>
            </w: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p>
        </w:tc>
        <w:tc>
          <w:tcPr>
            <w:tcW w:w="5490"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b/>
                <w:bCs/>
                <w:i/>
                <w:sz w:val="24"/>
                <w:szCs w:val="24"/>
              </w:rPr>
              <w:t>Вариант 1</w:t>
            </w: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sz w:val="24"/>
                <w:szCs w:val="24"/>
              </w:rPr>
            </w:pPr>
          </w:p>
        </w:tc>
        <w:tc>
          <w:tcPr>
            <w:tcW w:w="1547" w:type="dxa"/>
          </w:tcPr>
          <w:p w:rsidR="00487D31" w:rsidRPr="00487D31" w:rsidRDefault="00487D31" w:rsidP="00487D31">
            <w:pPr>
              <w:spacing w:after="0" w:line="240" w:lineRule="auto"/>
              <w:rPr>
                <w:rFonts w:ascii="Times New Roman" w:eastAsia="Times New Roman" w:hAnsi="Times New Roman" w:cs="Times New Roman"/>
                <w:i/>
                <w:sz w:val="24"/>
                <w:szCs w:val="24"/>
              </w:rPr>
            </w:pP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w:t>
            </w:r>
          </w:p>
        </w:tc>
        <w:tc>
          <w:tcPr>
            <w:tcW w:w="5490"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 xml:space="preserve">Задача 1 </w:t>
            </w:r>
          </w:p>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b/>
                <w:bCs/>
                <w:i/>
                <w:sz w:val="24"/>
                <w:szCs w:val="24"/>
              </w:rPr>
              <w:t>Документирование хозяйственных операций и ведение бухгалтерского учета активов организации и источников формирования активов</w:t>
            </w: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sz w:val="24"/>
                <w:szCs w:val="24"/>
                <w:lang w:val="en-US"/>
              </w:rPr>
            </w:pPr>
            <w:r w:rsidRPr="00487D31">
              <w:rPr>
                <w:rFonts w:ascii="Times New Roman" w:eastAsia="Times New Roman" w:hAnsi="Times New Roman" w:cs="Times New Roman"/>
                <w:b/>
                <w:bCs/>
                <w:i/>
                <w:sz w:val="24"/>
                <w:szCs w:val="24"/>
                <w:lang w:val="en-US"/>
              </w:rPr>
              <w:t>70</w:t>
            </w:r>
          </w:p>
        </w:tc>
        <w:tc>
          <w:tcPr>
            <w:tcW w:w="1547"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1.1, 1.2</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1.3, 1.4, 2.1, 3.1, 3.2, 3.3, 3.4</w:t>
            </w: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p>
        </w:tc>
        <w:tc>
          <w:tcPr>
            <w:tcW w:w="5490" w:type="dxa"/>
            <w:shd w:val="clear" w:color="auto" w:fill="auto"/>
          </w:tcPr>
          <w:p w:rsidR="00487D31" w:rsidRPr="00487D31" w:rsidRDefault="00487D31" w:rsidP="00487D31">
            <w:pPr>
              <w:spacing w:after="0" w:line="240" w:lineRule="auto"/>
              <w:contextualSpacing/>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 формирование первичных документов по операциям, - проверка входящих документов: по внеоборотным активам, материальным запасам; денежным средствам, готовой продукции, по расчетам по оплате труда</w:t>
            </w:r>
          </w:p>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lastRenderedPageBreak/>
              <w:t>- соблюдение методологии формирования регистров бухгалтерского учета на основе первичных документов</w:t>
            </w:r>
          </w:p>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 формирование финансового результата деятельности организации за отчетный период</w:t>
            </w: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lastRenderedPageBreak/>
              <w:t>10</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10</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10</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10</w:t>
            </w:r>
          </w:p>
          <w:p w:rsidR="00487D31" w:rsidRPr="00487D31" w:rsidRDefault="00487D31" w:rsidP="00487D31">
            <w:pPr>
              <w:spacing w:after="0" w:line="240" w:lineRule="auto"/>
              <w:jc w:val="center"/>
              <w:rPr>
                <w:rFonts w:ascii="Times New Roman" w:eastAsia="Times New Roman" w:hAnsi="Times New Roman" w:cs="Times New Roman"/>
                <w:b/>
                <w:bCs/>
                <w:i/>
                <w:sz w:val="24"/>
                <w:szCs w:val="24"/>
              </w:rPr>
            </w:pPr>
          </w:p>
        </w:tc>
        <w:tc>
          <w:tcPr>
            <w:tcW w:w="1547"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sz w:val="24"/>
                <w:szCs w:val="24"/>
              </w:rPr>
            </w:pP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p>
        </w:tc>
        <w:tc>
          <w:tcPr>
            <w:tcW w:w="5490" w:type="dxa"/>
            <w:shd w:val="clear" w:color="auto" w:fill="auto"/>
          </w:tcPr>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 соблюдение методологии расчета налога на доходы физических лиц и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w:t>
            </w:r>
          </w:p>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 формирование бухгалтерских проводок по начислению и перечислению страховых взносов;</w:t>
            </w:r>
          </w:p>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 заполнение платежных поручений на перечисление налога на доходы физических лиц,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за месяц</w:t>
            </w: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10</w:t>
            </w:r>
          </w:p>
          <w:p w:rsidR="00487D31" w:rsidRPr="00487D31" w:rsidRDefault="00487D31" w:rsidP="00487D31">
            <w:pPr>
              <w:spacing w:after="0" w:line="240" w:lineRule="auto"/>
              <w:jc w:val="center"/>
              <w:rPr>
                <w:rFonts w:ascii="Times New Roman" w:eastAsia="Times New Roman" w:hAnsi="Times New Roman" w:cs="Times New Roman"/>
                <w:iCs/>
                <w:sz w:val="24"/>
                <w:szCs w:val="24"/>
              </w:rPr>
            </w:pPr>
          </w:p>
          <w:p w:rsidR="00487D31" w:rsidRPr="00487D31" w:rsidRDefault="00487D31" w:rsidP="00487D31">
            <w:pPr>
              <w:spacing w:after="0" w:line="240" w:lineRule="auto"/>
              <w:jc w:val="center"/>
              <w:rPr>
                <w:rFonts w:ascii="Times New Roman" w:eastAsia="Times New Roman" w:hAnsi="Times New Roman" w:cs="Times New Roman"/>
                <w:iCs/>
                <w:sz w:val="24"/>
                <w:szCs w:val="24"/>
              </w:rPr>
            </w:pPr>
          </w:p>
          <w:p w:rsidR="00487D31" w:rsidRPr="00487D31" w:rsidRDefault="00487D31" w:rsidP="00487D31">
            <w:pPr>
              <w:spacing w:after="0" w:line="240" w:lineRule="auto"/>
              <w:rPr>
                <w:rFonts w:ascii="Times New Roman" w:eastAsia="Times New Roman" w:hAnsi="Times New Roman" w:cs="Times New Roman"/>
                <w:iCs/>
                <w:sz w:val="24"/>
                <w:szCs w:val="24"/>
              </w:rPr>
            </w:pPr>
          </w:p>
          <w:p w:rsidR="00487D31" w:rsidRPr="00487D31" w:rsidRDefault="00487D31" w:rsidP="00487D31">
            <w:pPr>
              <w:spacing w:after="0" w:line="240" w:lineRule="auto"/>
              <w:jc w:val="center"/>
              <w:rPr>
                <w:rFonts w:ascii="Times New Roman" w:eastAsia="Times New Roman" w:hAnsi="Times New Roman" w:cs="Times New Roman"/>
                <w:iCs/>
                <w:sz w:val="24"/>
                <w:szCs w:val="24"/>
              </w:rPr>
            </w:pPr>
          </w:p>
          <w:p w:rsidR="00487D31" w:rsidRPr="00487D31" w:rsidRDefault="00487D31" w:rsidP="00487D31">
            <w:pPr>
              <w:spacing w:after="0" w:line="240" w:lineRule="auto"/>
              <w:jc w:val="center"/>
              <w:rPr>
                <w:rFonts w:ascii="Times New Roman" w:eastAsia="Times New Roman" w:hAnsi="Times New Roman" w:cs="Times New Roman"/>
                <w:iCs/>
                <w:sz w:val="24"/>
                <w:szCs w:val="24"/>
              </w:rPr>
            </w:pPr>
          </w:p>
          <w:p w:rsidR="00487D31" w:rsidRPr="00487D31" w:rsidRDefault="00487D31" w:rsidP="00487D31">
            <w:pPr>
              <w:spacing w:after="0" w:line="240" w:lineRule="auto"/>
              <w:jc w:val="center"/>
              <w:rPr>
                <w:rFonts w:ascii="Times New Roman" w:eastAsia="Times New Roman" w:hAnsi="Times New Roman" w:cs="Times New Roman"/>
                <w:iCs/>
                <w:sz w:val="24"/>
                <w:szCs w:val="24"/>
              </w:rPr>
            </w:pPr>
            <w:r w:rsidRPr="00487D31">
              <w:rPr>
                <w:rFonts w:ascii="Times New Roman" w:eastAsia="Times New Roman" w:hAnsi="Times New Roman" w:cs="Times New Roman"/>
                <w:iCs/>
                <w:sz w:val="24"/>
                <w:szCs w:val="24"/>
              </w:rPr>
              <w:t>10</w:t>
            </w:r>
          </w:p>
          <w:p w:rsidR="00487D31" w:rsidRPr="00487D31" w:rsidRDefault="00487D31" w:rsidP="00487D31">
            <w:pPr>
              <w:spacing w:after="0" w:line="240" w:lineRule="auto"/>
              <w:jc w:val="center"/>
              <w:rPr>
                <w:rFonts w:ascii="Times New Roman" w:eastAsia="Times New Roman" w:hAnsi="Times New Roman" w:cs="Times New Roman"/>
                <w:iCs/>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Cs/>
                <w:sz w:val="24"/>
                <w:szCs w:val="24"/>
              </w:rPr>
              <w:t>10</w:t>
            </w:r>
          </w:p>
        </w:tc>
        <w:tc>
          <w:tcPr>
            <w:tcW w:w="1547" w:type="dxa"/>
          </w:tcPr>
          <w:p w:rsidR="00487D31" w:rsidRPr="00487D31" w:rsidRDefault="00487D31" w:rsidP="00487D31">
            <w:pPr>
              <w:spacing w:after="0" w:line="240" w:lineRule="auto"/>
              <w:rPr>
                <w:rFonts w:ascii="Times New Roman" w:eastAsia="Times New Roman" w:hAnsi="Times New Roman" w:cs="Times New Roman"/>
                <w:i/>
                <w:sz w:val="24"/>
                <w:szCs w:val="24"/>
              </w:rPr>
            </w:pP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2.</w:t>
            </w:r>
          </w:p>
        </w:tc>
        <w:tc>
          <w:tcPr>
            <w:tcW w:w="5490"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 xml:space="preserve">Задача 2 </w:t>
            </w:r>
          </w:p>
          <w:p w:rsidR="00487D31" w:rsidRPr="00487D31" w:rsidRDefault="00487D31" w:rsidP="00487D31">
            <w:pPr>
              <w:spacing w:after="0" w:line="240" w:lineRule="auto"/>
              <w:rPr>
                <w:rFonts w:ascii="Times New Roman" w:eastAsia="Times New Roman" w:hAnsi="Times New Roman" w:cs="Times New Roman"/>
                <w:iCs/>
                <w:sz w:val="24"/>
                <w:szCs w:val="24"/>
                <w:u w:val="single"/>
              </w:rPr>
            </w:pPr>
            <w:r w:rsidRPr="00487D31">
              <w:rPr>
                <w:rFonts w:ascii="Times New Roman" w:eastAsia="Times New Roman" w:hAnsi="Times New Roman" w:cs="Times New Roman"/>
                <w:b/>
                <w:bCs/>
                <w:i/>
                <w:iCs/>
                <w:sz w:val="24"/>
                <w:szCs w:val="24"/>
              </w:rPr>
              <w:t>Составление форм отчетности, контроль и анализ эффективности управления организацией</w:t>
            </w:r>
            <w:r w:rsidRPr="00487D31">
              <w:rPr>
                <w:rFonts w:ascii="Times New Roman" w:eastAsia="Times New Roman" w:hAnsi="Times New Roman" w:cs="Times New Roman"/>
                <w:iCs/>
                <w:sz w:val="24"/>
                <w:szCs w:val="24"/>
                <w:u w:val="single"/>
              </w:rPr>
              <w:t xml:space="preserve"> </w:t>
            </w: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b/>
                <w:bCs/>
                <w:i/>
                <w:iCs/>
                <w:sz w:val="24"/>
                <w:szCs w:val="24"/>
              </w:rPr>
              <w:t>30</w:t>
            </w:r>
          </w:p>
        </w:tc>
        <w:tc>
          <w:tcPr>
            <w:tcW w:w="1547" w:type="dxa"/>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 xml:space="preserve">4.1, 4.2, </w:t>
            </w:r>
            <w:r w:rsidRPr="00487D31">
              <w:rPr>
                <w:rFonts w:ascii="Times New Roman" w:eastAsia="Times New Roman" w:hAnsi="Times New Roman" w:cs="Times New Roman"/>
                <w:i/>
                <w:iCs/>
                <w:sz w:val="24"/>
                <w:szCs w:val="24"/>
              </w:rPr>
              <w:t>4.4, 4.6</w:t>
            </w: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p>
        </w:tc>
        <w:tc>
          <w:tcPr>
            <w:tcW w:w="5490"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закрытие финансово-результатных счетов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соблюдение методологии расчета налога на прибыль (с учетом применения ПБУ 18/02)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соблюдение методологии реформации баланса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заполнение реквизитов Бухгалтерского баланса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заполнение реквизитов Отчета о финансовых результатах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формирование показателей Бухгалтерского баланса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формирование показателей Отчета о финансовых результатах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проведение анализа эффективности управления организацией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формирование выводов по результатам анализа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формирование отчета по результатам анализа – </w:t>
            </w:r>
          </w:p>
          <w:p w:rsidR="00487D31" w:rsidRPr="00487D31" w:rsidRDefault="00487D31" w:rsidP="00487D31">
            <w:pPr>
              <w:spacing w:after="0" w:line="240" w:lineRule="auto"/>
              <w:rPr>
                <w:rFonts w:ascii="Times New Roman" w:eastAsia="Times New Roman" w:hAnsi="Times New Roman" w:cs="Times New Roman"/>
                <w:iCs/>
                <w:sz w:val="24"/>
                <w:szCs w:val="24"/>
              </w:rPr>
            </w:pPr>
            <w:r w:rsidRPr="00487D31">
              <w:rPr>
                <w:rFonts w:ascii="Times New Roman" w:eastAsia="Times New Roman" w:hAnsi="Times New Roman" w:cs="Times New Roman"/>
                <w:sz w:val="24"/>
                <w:szCs w:val="24"/>
              </w:rPr>
              <w:t>- составление таблиц с использованием базового программного обеспечения (</w:t>
            </w:r>
            <w:r w:rsidRPr="00487D31">
              <w:rPr>
                <w:rFonts w:ascii="Times New Roman" w:eastAsia="Times New Roman" w:hAnsi="Times New Roman" w:cs="Times New Roman"/>
                <w:sz w:val="24"/>
                <w:szCs w:val="24"/>
                <w:lang w:val="en-US"/>
              </w:rPr>
              <w:t>Word</w:t>
            </w:r>
            <w:r w:rsidRPr="00487D31">
              <w:rPr>
                <w:rFonts w:ascii="Times New Roman" w:eastAsia="Times New Roman" w:hAnsi="Times New Roman" w:cs="Times New Roman"/>
                <w:sz w:val="24"/>
                <w:szCs w:val="24"/>
              </w:rPr>
              <w:t xml:space="preserve">, </w:t>
            </w:r>
            <w:r w:rsidRPr="00487D31">
              <w:rPr>
                <w:rFonts w:ascii="Times New Roman" w:eastAsia="Times New Roman" w:hAnsi="Times New Roman" w:cs="Times New Roman"/>
                <w:sz w:val="24"/>
                <w:szCs w:val="24"/>
                <w:lang w:val="en-US"/>
              </w:rPr>
              <w:t>Excel</w:t>
            </w:r>
            <w:r w:rsidRPr="00487D31">
              <w:rPr>
                <w:rFonts w:ascii="Times New Roman" w:eastAsia="Times New Roman" w:hAnsi="Times New Roman" w:cs="Times New Roman"/>
                <w:sz w:val="24"/>
                <w:szCs w:val="24"/>
              </w:rPr>
              <w:t xml:space="preserve">) </w:t>
            </w: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2</w:t>
            </w:r>
          </w:p>
          <w:p w:rsidR="00487D31" w:rsidRPr="00487D31" w:rsidRDefault="00487D31" w:rsidP="00487D31">
            <w:pPr>
              <w:spacing w:after="0" w:line="240" w:lineRule="auto"/>
              <w:jc w:val="center"/>
              <w:rPr>
                <w:rFonts w:ascii="Times New Roman" w:eastAsia="Times New Roman" w:hAnsi="Times New Roman" w:cs="Times New Roman"/>
                <w:sz w:val="24"/>
                <w:szCs w:val="24"/>
              </w:rPr>
            </w:pPr>
          </w:p>
          <w:p w:rsidR="00487D31" w:rsidRPr="00487D31" w:rsidRDefault="00487D31" w:rsidP="00487D31">
            <w:pPr>
              <w:spacing w:after="0" w:line="240" w:lineRule="auto"/>
              <w:jc w:val="center"/>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3,5</w:t>
            </w:r>
          </w:p>
          <w:p w:rsidR="00487D31" w:rsidRPr="00487D31" w:rsidRDefault="00487D31" w:rsidP="00487D31">
            <w:pPr>
              <w:spacing w:after="0" w:line="240" w:lineRule="auto"/>
              <w:jc w:val="center"/>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2</w:t>
            </w:r>
          </w:p>
          <w:p w:rsidR="00487D31" w:rsidRPr="00487D31" w:rsidRDefault="00487D31" w:rsidP="00487D31">
            <w:pPr>
              <w:spacing w:after="0" w:line="240" w:lineRule="auto"/>
              <w:jc w:val="center"/>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1,5</w:t>
            </w:r>
          </w:p>
          <w:p w:rsidR="00487D31" w:rsidRPr="00487D31" w:rsidRDefault="00487D31" w:rsidP="00487D31">
            <w:pPr>
              <w:spacing w:after="0" w:line="240" w:lineRule="auto"/>
              <w:jc w:val="center"/>
              <w:rPr>
                <w:rFonts w:ascii="Times New Roman" w:eastAsia="Times New Roman" w:hAnsi="Times New Roman" w:cs="Times New Roman"/>
                <w:sz w:val="24"/>
                <w:szCs w:val="24"/>
              </w:rPr>
            </w:pPr>
          </w:p>
          <w:p w:rsidR="00487D31" w:rsidRPr="00487D31" w:rsidRDefault="00487D31" w:rsidP="00487D31">
            <w:pPr>
              <w:spacing w:after="0" w:line="240" w:lineRule="auto"/>
              <w:jc w:val="center"/>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1,5</w:t>
            </w:r>
          </w:p>
          <w:p w:rsidR="00487D31" w:rsidRPr="00487D31" w:rsidRDefault="00487D31" w:rsidP="00487D31">
            <w:pPr>
              <w:spacing w:after="0" w:line="240" w:lineRule="auto"/>
              <w:jc w:val="center"/>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5</w:t>
            </w:r>
          </w:p>
          <w:p w:rsidR="00487D31" w:rsidRPr="00487D31" w:rsidRDefault="00487D31" w:rsidP="00487D31">
            <w:pPr>
              <w:spacing w:after="0" w:line="240" w:lineRule="auto"/>
              <w:jc w:val="center"/>
              <w:rPr>
                <w:rFonts w:ascii="Times New Roman" w:eastAsia="Times New Roman" w:hAnsi="Times New Roman" w:cs="Times New Roman"/>
                <w:sz w:val="24"/>
                <w:szCs w:val="24"/>
              </w:rPr>
            </w:pPr>
          </w:p>
          <w:p w:rsidR="00487D31" w:rsidRPr="00487D31" w:rsidRDefault="00487D31" w:rsidP="00487D31">
            <w:pPr>
              <w:spacing w:after="0" w:line="240" w:lineRule="auto"/>
              <w:jc w:val="center"/>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5</w:t>
            </w:r>
          </w:p>
          <w:p w:rsidR="00487D31" w:rsidRPr="00487D31" w:rsidRDefault="00487D31" w:rsidP="00487D31">
            <w:pPr>
              <w:spacing w:after="0" w:line="240" w:lineRule="auto"/>
              <w:jc w:val="center"/>
              <w:rPr>
                <w:rFonts w:ascii="Times New Roman" w:eastAsia="Times New Roman" w:hAnsi="Times New Roman" w:cs="Times New Roman"/>
                <w:sz w:val="24"/>
                <w:szCs w:val="24"/>
              </w:rPr>
            </w:pPr>
          </w:p>
          <w:p w:rsidR="00487D31" w:rsidRPr="00487D31" w:rsidRDefault="00487D31" w:rsidP="00487D31">
            <w:pPr>
              <w:spacing w:after="0" w:line="240" w:lineRule="auto"/>
              <w:jc w:val="center"/>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5</w:t>
            </w:r>
          </w:p>
          <w:p w:rsidR="00487D31" w:rsidRPr="00487D31" w:rsidRDefault="00487D31" w:rsidP="00487D31">
            <w:pPr>
              <w:spacing w:after="0" w:line="240" w:lineRule="auto"/>
              <w:jc w:val="center"/>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2</w:t>
            </w:r>
          </w:p>
          <w:p w:rsidR="00487D31" w:rsidRPr="00487D31" w:rsidRDefault="00487D31" w:rsidP="00487D31">
            <w:pPr>
              <w:spacing w:after="0" w:line="240" w:lineRule="auto"/>
              <w:jc w:val="center"/>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1</w:t>
            </w:r>
          </w:p>
          <w:p w:rsidR="00487D31" w:rsidRPr="00487D31" w:rsidRDefault="00487D31" w:rsidP="00487D31">
            <w:pPr>
              <w:spacing w:after="0" w:line="240" w:lineRule="auto"/>
              <w:jc w:val="center"/>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1,5</w:t>
            </w:r>
          </w:p>
        </w:tc>
        <w:tc>
          <w:tcPr>
            <w:tcW w:w="1547" w:type="dxa"/>
          </w:tcPr>
          <w:p w:rsidR="00487D31" w:rsidRPr="00487D31" w:rsidRDefault="00487D31" w:rsidP="00487D31">
            <w:pPr>
              <w:spacing w:after="0" w:line="240" w:lineRule="auto"/>
              <w:rPr>
                <w:rFonts w:ascii="Times New Roman" w:eastAsia="Times New Roman" w:hAnsi="Times New Roman" w:cs="Times New Roman"/>
                <w:i/>
                <w:sz w:val="24"/>
                <w:szCs w:val="24"/>
              </w:rPr>
            </w:pP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p>
        </w:tc>
        <w:tc>
          <w:tcPr>
            <w:tcW w:w="5490"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ИТОГО:</w:t>
            </w: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100</w:t>
            </w:r>
          </w:p>
        </w:tc>
        <w:tc>
          <w:tcPr>
            <w:tcW w:w="1547" w:type="dxa"/>
          </w:tcPr>
          <w:p w:rsidR="00487D31" w:rsidRPr="00487D31" w:rsidRDefault="00487D31" w:rsidP="00487D31">
            <w:pPr>
              <w:spacing w:after="0" w:line="240" w:lineRule="auto"/>
              <w:rPr>
                <w:rFonts w:ascii="Times New Roman" w:eastAsia="Times New Roman" w:hAnsi="Times New Roman" w:cs="Times New Roman"/>
                <w:i/>
                <w:sz w:val="24"/>
                <w:szCs w:val="24"/>
              </w:rPr>
            </w:pP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p>
        </w:tc>
        <w:tc>
          <w:tcPr>
            <w:tcW w:w="5490"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b/>
                <w:bCs/>
                <w:i/>
                <w:sz w:val="24"/>
                <w:szCs w:val="24"/>
              </w:rPr>
              <w:t>Вариант 2</w:t>
            </w: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sz w:val="24"/>
                <w:szCs w:val="24"/>
              </w:rPr>
            </w:pPr>
          </w:p>
        </w:tc>
        <w:tc>
          <w:tcPr>
            <w:tcW w:w="1547" w:type="dxa"/>
          </w:tcPr>
          <w:p w:rsidR="00487D31" w:rsidRPr="00487D31" w:rsidRDefault="00487D31" w:rsidP="00487D31">
            <w:pPr>
              <w:spacing w:after="0" w:line="240" w:lineRule="auto"/>
              <w:rPr>
                <w:rFonts w:ascii="Times New Roman" w:eastAsia="Times New Roman" w:hAnsi="Times New Roman" w:cs="Times New Roman"/>
                <w:i/>
                <w:sz w:val="24"/>
                <w:szCs w:val="24"/>
              </w:rPr>
            </w:pP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w:t>
            </w:r>
          </w:p>
        </w:tc>
        <w:tc>
          <w:tcPr>
            <w:tcW w:w="5490"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 xml:space="preserve">Задача 1 </w:t>
            </w:r>
          </w:p>
          <w:p w:rsidR="00487D31" w:rsidRPr="00487D31" w:rsidRDefault="00487D31" w:rsidP="00487D31">
            <w:pPr>
              <w:spacing w:after="0" w:line="240" w:lineRule="auto"/>
              <w:rPr>
                <w:rFonts w:ascii="Times New Roman" w:eastAsia="Times New Roman" w:hAnsi="Times New Roman" w:cs="Times New Roman"/>
                <w:b/>
                <w:bCs/>
                <w:i/>
                <w:iCs/>
                <w:sz w:val="24"/>
                <w:szCs w:val="24"/>
              </w:rPr>
            </w:pPr>
            <w:r w:rsidRPr="00487D31">
              <w:rPr>
                <w:rFonts w:ascii="Times New Roman" w:eastAsia="Times New Roman" w:hAnsi="Times New Roman" w:cs="Times New Roman"/>
                <w:b/>
                <w:bCs/>
                <w:i/>
                <w:sz w:val="24"/>
                <w:szCs w:val="24"/>
              </w:rPr>
              <w:t>Текущий учет хозяйственных операций и группировка данных</w:t>
            </w:r>
            <w:r w:rsidRPr="00487D31">
              <w:rPr>
                <w:rFonts w:ascii="Times New Roman" w:eastAsia="Times New Roman" w:hAnsi="Times New Roman" w:cs="Times New Roman"/>
                <w:b/>
                <w:bCs/>
                <w:i/>
                <w:iCs/>
                <w:sz w:val="24"/>
                <w:szCs w:val="24"/>
              </w:rPr>
              <w:t>.</w:t>
            </w:r>
            <w:r w:rsidRPr="00487D31">
              <w:rPr>
                <w:rFonts w:ascii="Times New Roman" w:eastAsia="Times New Roman" w:hAnsi="Times New Roman" w:cs="Times New Roman"/>
                <w:b/>
                <w:bCs/>
                <w:i/>
                <w:iCs/>
                <w:sz w:val="24"/>
                <w:szCs w:val="24"/>
                <w:u w:val="single"/>
              </w:rPr>
              <w:t xml:space="preserve"> </w:t>
            </w:r>
            <w:r w:rsidRPr="00487D31">
              <w:rPr>
                <w:rFonts w:ascii="Times New Roman" w:eastAsia="Times New Roman" w:hAnsi="Times New Roman" w:cs="Times New Roman"/>
                <w:b/>
                <w:bCs/>
                <w:i/>
                <w:iCs/>
                <w:sz w:val="24"/>
                <w:szCs w:val="24"/>
              </w:rPr>
              <w:t>Выполнение работ по инвентаризации в организации и осуществление внутреннего контроля</w:t>
            </w:r>
            <w:r w:rsidRPr="00487D31">
              <w:rPr>
                <w:rFonts w:ascii="Times New Roman" w:eastAsia="Times New Roman" w:hAnsi="Times New Roman" w:cs="Times New Roman"/>
                <w:b/>
                <w:bCs/>
                <w:i/>
                <w:iCs/>
                <w:sz w:val="24"/>
                <w:szCs w:val="24"/>
                <w:lang w:val="x-none"/>
              </w:rPr>
              <w:t xml:space="preserve"> расчетов </w:t>
            </w:r>
            <w:r w:rsidRPr="00487D31">
              <w:rPr>
                <w:rFonts w:ascii="Times New Roman" w:eastAsia="Times New Roman" w:hAnsi="Times New Roman" w:cs="Times New Roman"/>
                <w:b/>
                <w:bCs/>
                <w:i/>
                <w:iCs/>
                <w:sz w:val="24"/>
                <w:szCs w:val="24"/>
              </w:rPr>
              <w:t xml:space="preserve">с бюджетом </w:t>
            </w:r>
            <w:r w:rsidRPr="00487D31">
              <w:rPr>
                <w:rFonts w:ascii="Times New Roman" w:eastAsia="Times New Roman" w:hAnsi="Times New Roman" w:cs="Times New Roman"/>
                <w:b/>
                <w:bCs/>
                <w:i/>
                <w:iCs/>
                <w:sz w:val="24"/>
                <w:szCs w:val="24"/>
                <w:lang w:val="x-none"/>
              </w:rPr>
              <w:t xml:space="preserve">по </w:t>
            </w:r>
            <w:r w:rsidRPr="00487D31">
              <w:rPr>
                <w:rFonts w:ascii="Times New Roman" w:eastAsia="Times New Roman" w:hAnsi="Times New Roman" w:cs="Times New Roman"/>
                <w:b/>
                <w:bCs/>
                <w:i/>
                <w:iCs/>
                <w:sz w:val="24"/>
                <w:szCs w:val="24"/>
              </w:rPr>
              <w:t>налогу на добавленную стоимость.</w:t>
            </w:r>
            <w:r w:rsidRPr="00487D31">
              <w:rPr>
                <w:rFonts w:ascii="Times New Roman" w:eastAsia="Times New Roman" w:hAnsi="Times New Roman" w:cs="Times New Roman"/>
                <w:b/>
                <w:bCs/>
                <w:i/>
                <w:iCs/>
                <w:sz w:val="24"/>
                <w:szCs w:val="24"/>
                <w:lang w:val="x-none"/>
              </w:rPr>
              <w:t xml:space="preserve"> </w:t>
            </w: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b/>
                <w:bCs/>
                <w:i/>
                <w:sz w:val="24"/>
                <w:szCs w:val="24"/>
              </w:rPr>
            </w:pPr>
            <w:r w:rsidRPr="00487D31">
              <w:rPr>
                <w:rFonts w:ascii="Times New Roman" w:eastAsia="Times New Roman" w:hAnsi="Times New Roman" w:cs="Times New Roman"/>
                <w:b/>
                <w:bCs/>
                <w:i/>
                <w:sz w:val="24"/>
                <w:szCs w:val="24"/>
              </w:rPr>
              <w:t>70</w:t>
            </w:r>
          </w:p>
        </w:tc>
        <w:tc>
          <w:tcPr>
            <w:tcW w:w="1547"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1.1, 1.2, 1.4, 2.1, 2.3</w:t>
            </w: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p>
        </w:tc>
        <w:tc>
          <w:tcPr>
            <w:tcW w:w="5490" w:type="dxa"/>
            <w:shd w:val="clear" w:color="auto" w:fill="auto"/>
          </w:tcPr>
          <w:p w:rsidR="00487D31" w:rsidRPr="00487D31" w:rsidRDefault="00487D31" w:rsidP="00487D31">
            <w:pPr>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формирование первичных документов по операциям, осуществление проверки входящих </w:t>
            </w:r>
            <w:r w:rsidRPr="00487D31">
              <w:rPr>
                <w:rFonts w:ascii="Times New Roman" w:eastAsia="Times New Roman" w:hAnsi="Times New Roman" w:cs="Times New Roman"/>
                <w:sz w:val="24"/>
                <w:szCs w:val="24"/>
              </w:rPr>
              <w:lastRenderedPageBreak/>
              <w:t>документов;</w:t>
            </w:r>
          </w:p>
          <w:p w:rsidR="00487D31" w:rsidRPr="00487D31" w:rsidRDefault="00487D31" w:rsidP="00487D31">
            <w:pPr>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iCs/>
                <w:sz w:val="24"/>
                <w:szCs w:val="24"/>
              </w:rPr>
              <w:t xml:space="preserve">- </w:t>
            </w:r>
            <w:r w:rsidRPr="00487D31">
              <w:rPr>
                <w:rFonts w:ascii="Times New Roman" w:eastAsia="Times New Roman" w:hAnsi="Times New Roman" w:cs="Times New Roman"/>
                <w:sz w:val="24"/>
                <w:szCs w:val="24"/>
              </w:rPr>
              <w:t>отражение в учете операций по движению внеоборотных активов (передача комплектующих в монтаж; прием оборудования к учету с вводом в эксплуатацию); материальных запасов; по движению денежных средств; по учету затрат; оказанию услуг; по расчетам с контрагентами организации;</w:t>
            </w:r>
          </w:p>
          <w:p w:rsidR="00487D31" w:rsidRPr="00487D31" w:rsidRDefault="00487D31" w:rsidP="00487D31">
            <w:pPr>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формирование регистров бухгалтерского учета на основе первичных документов;</w:t>
            </w:r>
          </w:p>
          <w:p w:rsidR="00487D31" w:rsidRPr="00487D31" w:rsidRDefault="00487D31" w:rsidP="00487D31">
            <w:pPr>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формирование оборотно-сальдовых ведомостей</w:t>
            </w:r>
          </w:p>
          <w:p w:rsidR="00487D31" w:rsidRPr="00487D31" w:rsidRDefault="00487D31" w:rsidP="00487D31">
            <w:pPr>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формирование книги покупок и книги продаж;</w:t>
            </w:r>
          </w:p>
          <w:p w:rsidR="00487D31" w:rsidRPr="00487D31" w:rsidRDefault="00487D31" w:rsidP="00487D31">
            <w:pPr>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соблюдение методики проведения инвентаризации и оформление ее результатов;</w:t>
            </w:r>
          </w:p>
          <w:p w:rsidR="00487D31" w:rsidRPr="00487D31" w:rsidRDefault="00487D31" w:rsidP="00487D31">
            <w:pPr>
              <w:spacing w:after="0" w:line="240" w:lineRule="auto"/>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соблюдение методики проведения внутреннего контроля и оформления его итогов</w:t>
            </w: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lastRenderedPageBreak/>
              <w:t>5</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lastRenderedPageBreak/>
              <w:t>10</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10</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5</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10</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10</w:t>
            </w:r>
          </w:p>
          <w:p w:rsidR="00487D31" w:rsidRPr="00487D31" w:rsidRDefault="00487D31" w:rsidP="00487D31">
            <w:pPr>
              <w:spacing w:after="0" w:line="240" w:lineRule="auto"/>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20</w:t>
            </w:r>
          </w:p>
        </w:tc>
        <w:tc>
          <w:tcPr>
            <w:tcW w:w="1547"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2.</w:t>
            </w:r>
          </w:p>
        </w:tc>
        <w:tc>
          <w:tcPr>
            <w:tcW w:w="5490"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Задача 2</w:t>
            </w:r>
          </w:p>
          <w:p w:rsidR="00487D31" w:rsidRPr="00487D31" w:rsidRDefault="00487D31" w:rsidP="00487D31">
            <w:pPr>
              <w:spacing w:after="0" w:line="240" w:lineRule="auto"/>
              <w:jc w:val="both"/>
              <w:rPr>
                <w:rFonts w:ascii="Times New Roman" w:eastAsia="Times New Roman" w:hAnsi="Times New Roman" w:cs="Times New Roman"/>
                <w:b/>
                <w:bCs/>
                <w:i/>
                <w:sz w:val="24"/>
                <w:szCs w:val="24"/>
              </w:rPr>
            </w:pPr>
            <w:r w:rsidRPr="00487D31">
              <w:rPr>
                <w:rFonts w:ascii="Times New Roman" w:eastAsia="Times New Roman" w:hAnsi="Times New Roman" w:cs="Times New Roman"/>
                <w:b/>
                <w:bCs/>
                <w:i/>
                <w:sz w:val="24"/>
                <w:szCs w:val="24"/>
              </w:rPr>
              <w:t xml:space="preserve">Составление форм отчетности, контроль и анализ оборачиваемости кредиторской задолженности. </w:t>
            </w:r>
          </w:p>
          <w:p w:rsidR="00487D31" w:rsidRPr="00487D31" w:rsidRDefault="00487D31" w:rsidP="00487D31">
            <w:pPr>
              <w:spacing w:after="0" w:line="240" w:lineRule="auto"/>
              <w:jc w:val="both"/>
              <w:rPr>
                <w:rFonts w:ascii="Times New Roman" w:eastAsia="Times New Roman" w:hAnsi="Times New Roman" w:cs="Times New Roman"/>
                <w:i/>
                <w:sz w:val="24"/>
                <w:szCs w:val="24"/>
              </w:rPr>
            </w:pP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b/>
                <w:bCs/>
                <w:i/>
                <w:sz w:val="24"/>
                <w:szCs w:val="24"/>
              </w:rPr>
            </w:pPr>
            <w:r w:rsidRPr="00487D31">
              <w:rPr>
                <w:rFonts w:ascii="Times New Roman" w:eastAsia="Times New Roman" w:hAnsi="Times New Roman" w:cs="Times New Roman"/>
                <w:b/>
                <w:bCs/>
                <w:i/>
                <w:sz w:val="24"/>
                <w:szCs w:val="24"/>
              </w:rPr>
              <w:t>30</w:t>
            </w:r>
          </w:p>
        </w:tc>
        <w:tc>
          <w:tcPr>
            <w:tcW w:w="1547" w:type="dxa"/>
          </w:tcPr>
          <w:p w:rsidR="00487D31" w:rsidRPr="00487D31" w:rsidRDefault="00487D31" w:rsidP="00487D31">
            <w:pPr>
              <w:spacing w:after="0" w:line="240" w:lineRule="auto"/>
              <w:rPr>
                <w:rFonts w:ascii="Times New Roman" w:eastAsia="Times New Roman" w:hAnsi="Times New Roman" w:cs="Times New Roman"/>
                <w:b/>
                <w:bCs/>
                <w:i/>
                <w:iCs/>
                <w:sz w:val="24"/>
                <w:szCs w:val="24"/>
              </w:rPr>
            </w:pPr>
            <w:r w:rsidRPr="00487D31">
              <w:rPr>
                <w:rFonts w:ascii="Times New Roman" w:eastAsia="Times New Roman" w:hAnsi="Times New Roman" w:cs="Times New Roman"/>
                <w:i/>
                <w:sz w:val="24"/>
                <w:szCs w:val="24"/>
              </w:rPr>
              <w:t>4.1, 4.2, 4.4, 4.6</w:t>
            </w: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p>
        </w:tc>
        <w:tc>
          <w:tcPr>
            <w:tcW w:w="5490"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закрытие финансово-результатных счетов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соблюдение методологии расчета налога на прибыль (с учетом применения ПБУ 18/02)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соблюдение методологии реформации баланса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заполнение реквизитов Бухгалтерского баланса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заполнение реквизитов Отчета о финансовых результатах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формирование показателей Бухгалтерского баланса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формирование показателей Отчета о финансовых результатах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проведение анализа оборачиваемости кредиторской задолженности и ее изменений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формирование выводов по результатам анализа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формирование отчета по результатам анализа – </w:t>
            </w:r>
          </w:p>
          <w:p w:rsidR="00487D31" w:rsidRPr="00487D31" w:rsidRDefault="00487D31" w:rsidP="00487D31">
            <w:pPr>
              <w:spacing w:after="0" w:line="240" w:lineRule="auto"/>
              <w:jc w:val="both"/>
              <w:rPr>
                <w:rFonts w:ascii="Times New Roman" w:eastAsia="Times New Roman" w:hAnsi="Times New Roman" w:cs="Times New Roman"/>
                <w:i/>
                <w:sz w:val="24"/>
                <w:szCs w:val="24"/>
              </w:rPr>
            </w:pPr>
            <w:r w:rsidRPr="00487D31">
              <w:rPr>
                <w:rFonts w:ascii="Times New Roman" w:eastAsia="Times New Roman" w:hAnsi="Times New Roman" w:cs="Times New Roman"/>
                <w:sz w:val="24"/>
                <w:szCs w:val="24"/>
              </w:rPr>
              <w:t xml:space="preserve">- составление таблиц с использованием </w:t>
            </w:r>
            <w:r w:rsidRPr="00487D31">
              <w:rPr>
                <w:rFonts w:ascii="Times New Roman" w:eastAsia="Times New Roman" w:hAnsi="Times New Roman" w:cs="Times New Roman"/>
                <w:sz w:val="24"/>
                <w:szCs w:val="24"/>
                <w:lang w:val="en-US"/>
              </w:rPr>
              <w:t>Word</w:t>
            </w:r>
            <w:r w:rsidRPr="00487D31">
              <w:rPr>
                <w:rFonts w:ascii="Times New Roman" w:eastAsia="Times New Roman" w:hAnsi="Times New Roman" w:cs="Times New Roman"/>
                <w:sz w:val="24"/>
                <w:szCs w:val="24"/>
              </w:rPr>
              <w:t xml:space="preserve">, </w:t>
            </w:r>
            <w:r w:rsidRPr="00487D31">
              <w:rPr>
                <w:rFonts w:ascii="Times New Roman" w:eastAsia="Times New Roman" w:hAnsi="Times New Roman" w:cs="Times New Roman"/>
                <w:sz w:val="24"/>
                <w:szCs w:val="24"/>
                <w:lang w:val="en-US"/>
              </w:rPr>
              <w:t>Excel</w:t>
            </w:r>
            <w:r w:rsidRPr="00487D31">
              <w:rPr>
                <w:rFonts w:ascii="Times New Roman" w:eastAsia="Times New Roman" w:hAnsi="Times New Roman" w:cs="Times New Roman"/>
                <w:sz w:val="24"/>
                <w:szCs w:val="24"/>
              </w:rPr>
              <w:t xml:space="preserve"> – </w:t>
            </w: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i/>
                <w:iCs/>
                <w:sz w:val="24"/>
                <w:szCs w:val="24"/>
              </w:rPr>
              <w:t>2</w:t>
            </w: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i/>
                <w:iCs/>
                <w:sz w:val="24"/>
                <w:szCs w:val="24"/>
              </w:rPr>
              <w:t>3,5</w:t>
            </w: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i/>
                <w:iCs/>
                <w:sz w:val="24"/>
                <w:szCs w:val="24"/>
              </w:rPr>
              <w:t>2</w:t>
            </w: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i/>
                <w:iCs/>
                <w:sz w:val="24"/>
                <w:szCs w:val="24"/>
              </w:rPr>
              <w:t>1,5</w:t>
            </w: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i/>
                <w:iCs/>
                <w:sz w:val="24"/>
                <w:szCs w:val="24"/>
              </w:rPr>
              <w:t>1,5</w:t>
            </w: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i/>
                <w:iCs/>
                <w:sz w:val="24"/>
                <w:szCs w:val="24"/>
              </w:rPr>
              <w:t>5</w:t>
            </w: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i/>
                <w:iCs/>
                <w:sz w:val="24"/>
                <w:szCs w:val="24"/>
              </w:rPr>
              <w:t>5</w:t>
            </w: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i/>
                <w:iCs/>
                <w:sz w:val="24"/>
                <w:szCs w:val="24"/>
              </w:rPr>
              <w:t>5</w:t>
            </w: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i/>
                <w:iCs/>
                <w:sz w:val="24"/>
                <w:szCs w:val="24"/>
              </w:rPr>
              <w:t>2</w:t>
            </w: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i/>
                <w:iCs/>
                <w:sz w:val="24"/>
                <w:szCs w:val="24"/>
              </w:rPr>
              <w:t>1</w:t>
            </w:r>
          </w:p>
          <w:p w:rsidR="00487D31" w:rsidRPr="00487D31" w:rsidRDefault="00487D31" w:rsidP="00487D31">
            <w:pPr>
              <w:spacing w:after="0" w:line="240" w:lineRule="auto"/>
              <w:jc w:val="center"/>
              <w:rPr>
                <w:rFonts w:ascii="Times New Roman" w:eastAsia="Times New Roman" w:hAnsi="Times New Roman" w:cs="Times New Roman"/>
                <w:b/>
                <w:bCs/>
                <w:i/>
                <w:sz w:val="24"/>
                <w:szCs w:val="24"/>
              </w:rPr>
            </w:pPr>
            <w:r w:rsidRPr="00487D31">
              <w:rPr>
                <w:rFonts w:ascii="Times New Roman" w:eastAsia="Times New Roman" w:hAnsi="Times New Roman" w:cs="Times New Roman"/>
                <w:i/>
                <w:iCs/>
                <w:sz w:val="24"/>
                <w:szCs w:val="24"/>
              </w:rPr>
              <w:t>1,5</w:t>
            </w:r>
          </w:p>
        </w:tc>
        <w:tc>
          <w:tcPr>
            <w:tcW w:w="1547" w:type="dxa"/>
          </w:tcPr>
          <w:p w:rsidR="00487D31" w:rsidRPr="00487D31" w:rsidRDefault="00487D31" w:rsidP="00487D31">
            <w:pPr>
              <w:spacing w:after="0" w:line="240" w:lineRule="auto"/>
              <w:rPr>
                <w:rFonts w:ascii="Times New Roman" w:eastAsia="Times New Roman" w:hAnsi="Times New Roman" w:cs="Times New Roman"/>
                <w:b/>
                <w:bCs/>
                <w:i/>
                <w:iCs/>
                <w:sz w:val="24"/>
                <w:szCs w:val="24"/>
              </w:rPr>
            </w:pP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p>
        </w:tc>
        <w:tc>
          <w:tcPr>
            <w:tcW w:w="5490"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ИТОГО:</w:t>
            </w: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100</w:t>
            </w:r>
          </w:p>
        </w:tc>
        <w:tc>
          <w:tcPr>
            <w:tcW w:w="1547" w:type="dxa"/>
          </w:tcPr>
          <w:p w:rsidR="00487D31" w:rsidRPr="00487D31" w:rsidRDefault="00487D31" w:rsidP="00487D31">
            <w:pPr>
              <w:spacing w:after="0" w:line="240" w:lineRule="auto"/>
              <w:rPr>
                <w:rFonts w:ascii="Times New Roman" w:eastAsia="Times New Roman" w:hAnsi="Times New Roman" w:cs="Times New Roman"/>
                <w:i/>
                <w:sz w:val="24"/>
                <w:szCs w:val="24"/>
              </w:rPr>
            </w:pP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p>
        </w:tc>
        <w:tc>
          <w:tcPr>
            <w:tcW w:w="5490"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b/>
                <w:bCs/>
                <w:i/>
                <w:sz w:val="24"/>
                <w:szCs w:val="24"/>
              </w:rPr>
              <w:t>Вариант 3</w:t>
            </w: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sz w:val="24"/>
                <w:szCs w:val="24"/>
              </w:rPr>
            </w:pPr>
          </w:p>
        </w:tc>
        <w:tc>
          <w:tcPr>
            <w:tcW w:w="1547" w:type="dxa"/>
          </w:tcPr>
          <w:p w:rsidR="00487D31" w:rsidRPr="00487D31" w:rsidRDefault="00487D31" w:rsidP="00487D31">
            <w:pPr>
              <w:spacing w:after="0" w:line="240" w:lineRule="auto"/>
              <w:rPr>
                <w:rFonts w:ascii="Times New Roman" w:eastAsia="Times New Roman" w:hAnsi="Times New Roman" w:cs="Times New Roman"/>
                <w:i/>
                <w:sz w:val="24"/>
                <w:szCs w:val="24"/>
              </w:rPr>
            </w:pP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w:t>
            </w:r>
          </w:p>
        </w:tc>
        <w:tc>
          <w:tcPr>
            <w:tcW w:w="5490"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 xml:space="preserve">Задача 1 </w:t>
            </w:r>
          </w:p>
          <w:p w:rsidR="00487D31" w:rsidRPr="00487D31" w:rsidRDefault="00487D31" w:rsidP="00487D31">
            <w:pPr>
              <w:spacing w:after="0" w:line="240" w:lineRule="auto"/>
              <w:rPr>
                <w:rFonts w:ascii="Times New Roman" w:eastAsia="Times New Roman" w:hAnsi="Times New Roman" w:cs="Times New Roman"/>
                <w:b/>
                <w:bCs/>
                <w:i/>
                <w:iCs/>
                <w:sz w:val="24"/>
                <w:szCs w:val="24"/>
              </w:rPr>
            </w:pPr>
            <w:r w:rsidRPr="00487D31">
              <w:rPr>
                <w:rFonts w:ascii="Times New Roman" w:eastAsia="Times New Roman" w:hAnsi="Times New Roman" w:cs="Times New Roman"/>
                <w:b/>
                <w:bCs/>
                <w:i/>
                <w:sz w:val="24"/>
                <w:szCs w:val="24"/>
              </w:rPr>
              <w:t>Текущий учет хозяйственных операций и группировка данных</w:t>
            </w:r>
            <w:r w:rsidRPr="00487D31">
              <w:rPr>
                <w:rFonts w:ascii="Times New Roman" w:eastAsia="Times New Roman" w:hAnsi="Times New Roman" w:cs="Times New Roman"/>
                <w:b/>
                <w:bCs/>
                <w:i/>
                <w:iCs/>
                <w:sz w:val="24"/>
                <w:szCs w:val="24"/>
              </w:rPr>
              <w:t>.</w:t>
            </w:r>
            <w:r w:rsidRPr="00487D31">
              <w:rPr>
                <w:rFonts w:ascii="Times New Roman" w:eastAsia="Times New Roman" w:hAnsi="Times New Roman" w:cs="Times New Roman"/>
                <w:b/>
                <w:bCs/>
                <w:i/>
                <w:iCs/>
                <w:sz w:val="24"/>
                <w:szCs w:val="24"/>
                <w:u w:val="single"/>
              </w:rPr>
              <w:t xml:space="preserve"> </w:t>
            </w:r>
          </w:p>
          <w:p w:rsidR="00487D31" w:rsidRPr="00487D31" w:rsidRDefault="00487D31" w:rsidP="00487D31">
            <w:pPr>
              <w:spacing w:after="0" w:line="240" w:lineRule="auto"/>
              <w:rPr>
                <w:rFonts w:ascii="Times New Roman" w:eastAsia="Times New Roman" w:hAnsi="Times New Roman" w:cs="Times New Roman"/>
                <w:b/>
                <w:bCs/>
                <w:i/>
                <w:iCs/>
                <w:sz w:val="24"/>
                <w:szCs w:val="24"/>
              </w:rPr>
            </w:pPr>
            <w:r w:rsidRPr="00487D31">
              <w:rPr>
                <w:rFonts w:ascii="Times New Roman" w:eastAsia="Times New Roman" w:hAnsi="Times New Roman" w:cs="Times New Roman"/>
                <w:b/>
                <w:bCs/>
                <w:i/>
                <w:iCs/>
                <w:sz w:val="24"/>
                <w:szCs w:val="24"/>
              </w:rPr>
              <w:t>Расчеты по налогу на прибыль организаций.</w:t>
            </w:r>
          </w:p>
          <w:p w:rsidR="00487D31" w:rsidRPr="00487D31" w:rsidRDefault="00487D31" w:rsidP="00487D31">
            <w:pPr>
              <w:spacing w:after="0" w:line="240" w:lineRule="auto"/>
              <w:rPr>
                <w:rFonts w:ascii="Times New Roman" w:eastAsia="Times New Roman" w:hAnsi="Times New Roman" w:cs="Times New Roman"/>
                <w:i/>
                <w:sz w:val="24"/>
                <w:szCs w:val="24"/>
              </w:rPr>
            </w:pP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b/>
                <w:bCs/>
                <w:i/>
                <w:sz w:val="24"/>
                <w:szCs w:val="24"/>
              </w:rPr>
            </w:pPr>
            <w:r w:rsidRPr="00487D31">
              <w:rPr>
                <w:rFonts w:ascii="Times New Roman" w:eastAsia="Times New Roman" w:hAnsi="Times New Roman" w:cs="Times New Roman"/>
                <w:b/>
                <w:bCs/>
                <w:i/>
                <w:sz w:val="24"/>
                <w:szCs w:val="24"/>
              </w:rPr>
              <w:t>75</w:t>
            </w:r>
          </w:p>
        </w:tc>
        <w:tc>
          <w:tcPr>
            <w:tcW w:w="1547"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1.1, 1.2,</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1.4, 2.1</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2.3, 2.4</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3.1, 3.2</w:t>
            </w: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p>
        </w:tc>
        <w:tc>
          <w:tcPr>
            <w:tcW w:w="5490" w:type="dxa"/>
            <w:shd w:val="clear" w:color="auto" w:fill="auto"/>
          </w:tcPr>
          <w:p w:rsidR="00487D31" w:rsidRPr="00487D31" w:rsidRDefault="00487D31" w:rsidP="00487D31">
            <w:pPr>
              <w:numPr>
                <w:ilvl w:val="0"/>
                <w:numId w:val="13"/>
              </w:numPr>
              <w:spacing w:after="0" w:line="240" w:lineRule="auto"/>
              <w:rPr>
                <w:rFonts w:ascii="Times New Roman" w:eastAsia="Times New Roman" w:hAnsi="Times New Roman" w:cs="Times New Roman"/>
                <w:lang w:val="x-none"/>
              </w:rPr>
            </w:pPr>
            <w:r w:rsidRPr="00487D31">
              <w:rPr>
                <w:rFonts w:ascii="Times New Roman" w:eastAsia="Times New Roman" w:hAnsi="Times New Roman" w:cs="Times New Roman"/>
                <w:lang w:val="x-none"/>
              </w:rPr>
              <w:t>формирова</w:t>
            </w:r>
            <w:r w:rsidRPr="00487D31">
              <w:rPr>
                <w:rFonts w:ascii="Times New Roman" w:eastAsia="Times New Roman" w:hAnsi="Times New Roman" w:cs="Times New Roman"/>
              </w:rPr>
              <w:t>ние</w:t>
            </w:r>
            <w:r w:rsidRPr="00487D31">
              <w:rPr>
                <w:rFonts w:ascii="Times New Roman" w:eastAsia="Times New Roman" w:hAnsi="Times New Roman" w:cs="Times New Roman"/>
                <w:lang w:val="x-none"/>
              </w:rPr>
              <w:t xml:space="preserve"> первичны</w:t>
            </w:r>
            <w:r w:rsidRPr="00487D31">
              <w:rPr>
                <w:rFonts w:ascii="Times New Roman" w:eastAsia="Times New Roman" w:hAnsi="Times New Roman" w:cs="Times New Roman"/>
              </w:rPr>
              <w:t xml:space="preserve">х </w:t>
            </w:r>
            <w:r w:rsidRPr="00487D31">
              <w:rPr>
                <w:rFonts w:ascii="Times New Roman" w:eastAsia="Times New Roman" w:hAnsi="Times New Roman" w:cs="Times New Roman"/>
                <w:lang w:val="x-none"/>
              </w:rPr>
              <w:t>документ</w:t>
            </w:r>
            <w:r w:rsidRPr="00487D31">
              <w:rPr>
                <w:rFonts w:ascii="Times New Roman" w:eastAsia="Times New Roman" w:hAnsi="Times New Roman" w:cs="Times New Roman"/>
              </w:rPr>
              <w:t>ов</w:t>
            </w:r>
            <w:r w:rsidRPr="00487D31">
              <w:rPr>
                <w:rFonts w:ascii="Times New Roman" w:eastAsia="Times New Roman" w:hAnsi="Times New Roman" w:cs="Times New Roman"/>
                <w:lang w:val="x-none"/>
              </w:rPr>
              <w:t xml:space="preserve"> по операциям, проверк</w:t>
            </w:r>
            <w:r w:rsidRPr="00487D31">
              <w:rPr>
                <w:rFonts w:ascii="Times New Roman" w:eastAsia="Times New Roman" w:hAnsi="Times New Roman" w:cs="Times New Roman"/>
              </w:rPr>
              <w:t>а</w:t>
            </w:r>
            <w:r w:rsidRPr="00487D31">
              <w:rPr>
                <w:rFonts w:ascii="Times New Roman" w:eastAsia="Times New Roman" w:hAnsi="Times New Roman" w:cs="Times New Roman"/>
                <w:lang w:val="x-none"/>
              </w:rPr>
              <w:t xml:space="preserve"> входящих документов</w:t>
            </w:r>
            <w:r w:rsidRPr="00487D31">
              <w:rPr>
                <w:rFonts w:ascii="Times New Roman" w:eastAsia="Times New Roman" w:hAnsi="Times New Roman" w:cs="Times New Roman"/>
              </w:rPr>
              <w:t>;</w:t>
            </w:r>
          </w:p>
          <w:p w:rsidR="00487D31" w:rsidRPr="00487D31" w:rsidRDefault="00487D31" w:rsidP="00487D31">
            <w:pPr>
              <w:numPr>
                <w:ilvl w:val="0"/>
                <w:numId w:val="13"/>
              </w:numPr>
              <w:spacing w:after="0" w:line="240" w:lineRule="auto"/>
              <w:rPr>
                <w:rFonts w:ascii="Times New Roman" w:eastAsia="Times New Roman" w:hAnsi="Times New Roman" w:cs="Times New Roman"/>
                <w:i/>
                <w:lang w:val="x-none" w:eastAsia="x-none"/>
              </w:rPr>
            </w:pPr>
            <w:r w:rsidRPr="00487D31">
              <w:rPr>
                <w:rFonts w:ascii="Times New Roman" w:eastAsia="Times New Roman" w:hAnsi="Times New Roman" w:cs="Times New Roman"/>
                <w:lang w:val="x-none" w:eastAsia="x-none"/>
              </w:rPr>
              <w:t>отра</w:t>
            </w:r>
            <w:r w:rsidRPr="00487D31">
              <w:rPr>
                <w:rFonts w:ascii="Times New Roman" w:eastAsia="Times New Roman" w:hAnsi="Times New Roman" w:cs="Times New Roman"/>
                <w:lang w:eastAsia="x-none"/>
              </w:rPr>
              <w:t>жение</w:t>
            </w:r>
            <w:r w:rsidRPr="00487D31">
              <w:rPr>
                <w:rFonts w:ascii="Times New Roman" w:eastAsia="Times New Roman" w:hAnsi="Times New Roman" w:cs="Times New Roman"/>
                <w:lang w:val="x-none" w:eastAsia="x-none"/>
              </w:rPr>
              <w:t xml:space="preserve"> в учете операци</w:t>
            </w:r>
            <w:r w:rsidRPr="00487D31">
              <w:rPr>
                <w:rFonts w:ascii="Times New Roman" w:eastAsia="Times New Roman" w:hAnsi="Times New Roman" w:cs="Times New Roman"/>
                <w:lang w:eastAsia="x-none"/>
              </w:rPr>
              <w:t>й</w:t>
            </w:r>
            <w:r w:rsidRPr="00487D31">
              <w:rPr>
                <w:rFonts w:ascii="Times New Roman" w:eastAsia="Times New Roman" w:hAnsi="Times New Roman" w:cs="Times New Roman"/>
                <w:lang w:val="x-none" w:eastAsia="x-none"/>
              </w:rPr>
              <w:t xml:space="preserve"> по материальным запасам;</w:t>
            </w:r>
            <w:r w:rsidRPr="00487D31">
              <w:rPr>
                <w:rFonts w:ascii="Times New Roman" w:eastAsia="Times New Roman" w:hAnsi="Times New Roman" w:cs="Times New Roman"/>
                <w:lang w:eastAsia="x-none"/>
              </w:rPr>
              <w:t xml:space="preserve"> внеоборотным активам, </w:t>
            </w:r>
            <w:r w:rsidRPr="00487D31">
              <w:rPr>
                <w:rFonts w:ascii="Times New Roman" w:eastAsia="Times New Roman" w:hAnsi="Times New Roman" w:cs="Times New Roman"/>
                <w:lang w:val="x-none" w:eastAsia="x-none"/>
              </w:rPr>
              <w:t>затрат</w:t>
            </w:r>
            <w:r w:rsidRPr="00487D31">
              <w:rPr>
                <w:rFonts w:ascii="Times New Roman" w:eastAsia="Times New Roman" w:hAnsi="Times New Roman" w:cs="Times New Roman"/>
                <w:lang w:eastAsia="x-none"/>
              </w:rPr>
              <w:t>ам</w:t>
            </w:r>
            <w:r w:rsidRPr="00487D31">
              <w:rPr>
                <w:rFonts w:ascii="Times New Roman" w:eastAsia="Times New Roman" w:hAnsi="Times New Roman" w:cs="Times New Roman"/>
                <w:lang w:val="x-none" w:eastAsia="x-none"/>
              </w:rPr>
              <w:t xml:space="preserve">; </w:t>
            </w:r>
            <w:r w:rsidRPr="00487D31">
              <w:rPr>
                <w:rFonts w:ascii="Times New Roman" w:eastAsia="Times New Roman" w:hAnsi="Times New Roman" w:cs="Times New Roman"/>
                <w:lang w:eastAsia="x-none"/>
              </w:rPr>
              <w:t xml:space="preserve">выпуску и реализации </w:t>
            </w:r>
            <w:r w:rsidRPr="00487D31">
              <w:rPr>
                <w:rFonts w:ascii="Times New Roman" w:eastAsia="Times New Roman" w:hAnsi="Times New Roman" w:cs="Times New Roman"/>
                <w:lang w:val="x-none" w:eastAsia="x-none"/>
              </w:rPr>
              <w:t xml:space="preserve">готовой продукции; </w:t>
            </w:r>
            <w:r w:rsidRPr="00487D31">
              <w:rPr>
                <w:rFonts w:ascii="Times New Roman" w:eastAsia="Times New Roman" w:hAnsi="Times New Roman" w:cs="Times New Roman"/>
                <w:lang w:eastAsia="x-none"/>
              </w:rPr>
              <w:t xml:space="preserve">по движениям денежных средств; </w:t>
            </w:r>
            <w:r w:rsidRPr="00487D31">
              <w:rPr>
                <w:rFonts w:ascii="Times New Roman" w:eastAsia="Times New Roman" w:hAnsi="Times New Roman" w:cs="Times New Roman"/>
                <w:lang w:val="x-none" w:eastAsia="x-none"/>
              </w:rPr>
              <w:t xml:space="preserve">по расчетам по оплате труда; по расчетам с контрагентами </w:t>
            </w:r>
            <w:r w:rsidRPr="00487D31">
              <w:rPr>
                <w:rFonts w:ascii="Times New Roman" w:eastAsia="Times New Roman" w:hAnsi="Times New Roman" w:cs="Times New Roman"/>
                <w:lang w:val="x-none" w:eastAsia="x-none"/>
              </w:rPr>
              <w:lastRenderedPageBreak/>
              <w:t>организации</w:t>
            </w:r>
            <w:r w:rsidRPr="00487D31">
              <w:rPr>
                <w:rFonts w:ascii="Times New Roman" w:eastAsia="Times New Roman" w:hAnsi="Times New Roman" w:cs="Times New Roman"/>
                <w:lang w:eastAsia="x-none"/>
              </w:rPr>
              <w:t>;</w:t>
            </w:r>
          </w:p>
          <w:p w:rsidR="00487D31" w:rsidRPr="00487D31" w:rsidRDefault="00487D31" w:rsidP="00487D31">
            <w:pPr>
              <w:numPr>
                <w:ilvl w:val="0"/>
                <w:numId w:val="13"/>
              </w:numPr>
              <w:spacing w:after="0" w:line="240" w:lineRule="auto"/>
              <w:rPr>
                <w:rFonts w:ascii="Times New Roman" w:eastAsia="Times New Roman" w:hAnsi="Times New Roman" w:cs="Times New Roman"/>
                <w:i/>
                <w:lang w:val="x-none" w:eastAsia="x-none"/>
              </w:rPr>
            </w:pPr>
            <w:r w:rsidRPr="00487D31">
              <w:rPr>
                <w:rFonts w:ascii="Times New Roman" w:eastAsia="Times New Roman" w:hAnsi="Times New Roman" w:cs="Times New Roman"/>
                <w:lang w:val="x-none" w:eastAsia="x-none"/>
              </w:rPr>
              <w:t>определить себестоимость выпускаемой продукции/оказываемых услуг</w:t>
            </w:r>
            <w:r w:rsidRPr="00487D31">
              <w:rPr>
                <w:rFonts w:ascii="Times New Roman" w:eastAsia="Times New Roman" w:hAnsi="Times New Roman" w:cs="Times New Roman"/>
                <w:lang w:eastAsia="x-none"/>
              </w:rPr>
              <w:t>;</w:t>
            </w:r>
          </w:p>
          <w:p w:rsidR="00487D31" w:rsidRPr="00487D31" w:rsidRDefault="00487D31" w:rsidP="00487D31">
            <w:pPr>
              <w:numPr>
                <w:ilvl w:val="0"/>
                <w:numId w:val="13"/>
              </w:numPr>
              <w:spacing w:after="0" w:line="240" w:lineRule="auto"/>
              <w:rPr>
                <w:rFonts w:ascii="Times New Roman" w:eastAsia="Times New Roman" w:hAnsi="Times New Roman" w:cs="Times New Roman"/>
                <w:i/>
                <w:lang w:val="x-none" w:eastAsia="x-none"/>
              </w:rPr>
            </w:pPr>
            <w:r w:rsidRPr="00487D31">
              <w:rPr>
                <w:rFonts w:ascii="Times New Roman" w:eastAsia="Times New Roman" w:hAnsi="Times New Roman" w:cs="Times New Roman"/>
                <w:lang w:eastAsia="x-none"/>
              </w:rPr>
              <w:t xml:space="preserve">провести </w:t>
            </w:r>
            <w:r w:rsidRPr="00487D31">
              <w:rPr>
                <w:rFonts w:ascii="Times New Roman" w:eastAsia="Times New Roman" w:hAnsi="Times New Roman" w:cs="Times New Roman"/>
                <w:lang w:val="x-none" w:eastAsia="x-none"/>
              </w:rPr>
              <w:t>учет доходов и расходов организации, учитывая особенности ее основного вида деятельности</w:t>
            </w:r>
            <w:r w:rsidRPr="00487D31">
              <w:rPr>
                <w:rFonts w:ascii="Times New Roman" w:eastAsia="Times New Roman" w:hAnsi="Times New Roman" w:cs="Times New Roman"/>
                <w:lang w:eastAsia="x-none"/>
              </w:rPr>
              <w:t>;</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определить финансовый результат деятельности организации за отчетный период;</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 xml:space="preserve">сформировать </w:t>
            </w:r>
            <w:r w:rsidRPr="00487D31">
              <w:rPr>
                <w:rFonts w:ascii="Times New Roman" w:eastAsia="Times New Roman" w:hAnsi="Times New Roman" w:cs="Times New Roman"/>
                <w:iCs/>
                <w:lang w:val="x-none" w:eastAsia="x-none"/>
              </w:rPr>
              <w:t xml:space="preserve">регистры бухгалтерского учета </w:t>
            </w:r>
            <w:r w:rsidRPr="00487D31">
              <w:rPr>
                <w:rFonts w:ascii="Times New Roman" w:eastAsia="Times New Roman" w:hAnsi="Times New Roman" w:cs="Times New Roman"/>
                <w:iCs/>
                <w:lang w:eastAsia="x-none"/>
              </w:rPr>
              <w:t>на основе первичных документов</w:t>
            </w:r>
          </w:p>
          <w:p w:rsidR="00487D31" w:rsidRPr="00487D31" w:rsidRDefault="00487D31" w:rsidP="00487D31">
            <w:pPr>
              <w:numPr>
                <w:ilvl w:val="0"/>
                <w:numId w:val="13"/>
              </w:numPr>
              <w:spacing w:after="0" w:line="240" w:lineRule="auto"/>
              <w:rPr>
                <w:rFonts w:ascii="Times New Roman" w:eastAsia="Times New Roman" w:hAnsi="Times New Roman" w:cs="Times New Roman"/>
                <w:i/>
                <w:lang w:val="x-none" w:eastAsia="x-none"/>
              </w:rPr>
            </w:pPr>
            <w:r w:rsidRPr="00487D31">
              <w:rPr>
                <w:rFonts w:ascii="Times New Roman" w:eastAsia="Times New Roman" w:hAnsi="Times New Roman" w:cs="Times New Roman"/>
                <w:bCs/>
                <w:lang w:eastAsia="x-none"/>
              </w:rPr>
              <w:t xml:space="preserve">провести расчет налога на прибыль организаций (авансовых платежей по налогу на прибыль организаций </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сф</w:t>
            </w:r>
            <w:r w:rsidRPr="00487D31">
              <w:rPr>
                <w:rFonts w:ascii="Times New Roman" w:eastAsia="Times New Roman" w:hAnsi="Times New Roman" w:cs="Times New Roman"/>
                <w:iCs/>
                <w:lang w:val="x-none" w:eastAsia="x-none"/>
              </w:rPr>
              <w:t>ормировать бухгалтерские проводки по начислению и перечислению налог</w:t>
            </w:r>
            <w:r w:rsidRPr="00487D31">
              <w:rPr>
                <w:rFonts w:ascii="Times New Roman" w:eastAsia="Times New Roman" w:hAnsi="Times New Roman" w:cs="Times New Roman"/>
                <w:iCs/>
                <w:lang w:eastAsia="x-none"/>
              </w:rPr>
              <w:t>а на прибыль организаций (авансовых платежей)</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о</w:t>
            </w:r>
            <w:r w:rsidRPr="00487D31">
              <w:rPr>
                <w:rFonts w:ascii="Times New Roman" w:eastAsia="Times New Roman" w:hAnsi="Times New Roman" w:cs="Times New Roman"/>
                <w:iCs/>
                <w:lang w:val="x-none" w:eastAsia="x-none"/>
              </w:rPr>
              <w:t>форм</w:t>
            </w:r>
            <w:r w:rsidRPr="00487D31">
              <w:rPr>
                <w:rFonts w:ascii="Times New Roman" w:eastAsia="Times New Roman" w:hAnsi="Times New Roman" w:cs="Times New Roman"/>
                <w:iCs/>
                <w:lang w:eastAsia="x-none"/>
              </w:rPr>
              <w:t>и</w:t>
            </w:r>
            <w:r w:rsidRPr="00487D31">
              <w:rPr>
                <w:rFonts w:ascii="Times New Roman" w:eastAsia="Times New Roman" w:hAnsi="Times New Roman" w:cs="Times New Roman"/>
                <w:iCs/>
                <w:lang w:val="x-none" w:eastAsia="x-none"/>
              </w:rPr>
              <w:t xml:space="preserve">ть платежные </w:t>
            </w:r>
            <w:r w:rsidRPr="00487D31">
              <w:rPr>
                <w:rFonts w:ascii="Times New Roman" w:eastAsia="Times New Roman" w:hAnsi="Times New Roman" w:cs="Times New Roman"/>
                <w:iCs/>
                <w:lang w:eastAsia="x-none"/>
              </w:rPr>
              <w:t>поручения</w:t>
            </w:r>
            <w:r w:rsidRPr="00487D31">
              <w:rPr>
                <w:rFonts w:ascii="Times New Roman" w:eastAsia="Times New Roman" w:hAnsi="Times New Roman" w:cs="Times New Roman"/>
                <w:iCs/>
                <w:lang w:val="x-none" w:eastAsia="x-none"/>
              </w:rPr>
              <w:t xml:space="preserve"> для перечисления налог</w:t>
            </w:r>
            <w:r w:rsidRPr="00487D31">
              <w:rPr>
                <w:rFonts w:ascii="Times New Roman" w:eastAsia="Times New Roman" w:hAnsi="Times New Roman" w:cs="Times New Roman"/>
                <w:iCs/>
                <w:lang w:eastAsia="x-none"/>
              </w:rPr>
              <w:t>а на прибыль организаций (авансовых платежей)</w:t>
            </w:r>
          </w:p>
          <w:p w:rsidR="00487D31" w:rsidRPr="00487D31" w:rsidRDefault="00487D31" w:rsidP="00487D31">
            <w:pPr>
              <w:numPr>
                <w:ilvl w:val="0"/>
                <w:numId w:val="13"/>
              </w:numPr>
              <w:spacing w:after="0" w:line="240" w:lineRule="auto"/>
              <w:rPr>
                <w:rFonts w:ascii="Times New Roman" w:eastAsia="Times New Roman" w:hAnsi="Times New Roman" w:cs="Times New Roman"/>
                <w:iCs/>
                <w:lang w:val="x-none" w:eastAsia="x-none"/>
              </w:rPr>
            </w:pPr>
            <w:r w:rsidRPr="00487D31">
              <w:rPr>
                <w:rFonts w:ascii="Times New Roman" w:eastAsia="Times New Roman" w:hAnsi="Times New Roman" w:cs="Times New Roman"/>
                <w:iCs/>
                <w:lang w:eastAsia="x-none"/>
              </w:rPr>
              <w:t>заполнить налоговую декларацию по налгу на прибыль организаций</w:t>
            </w: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lastRenderedPageBreak/>
              <w:t>5</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10</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rPr>
                <w:rFonts w:ascii="Times New Roman" w:eastAsia="Times New Roman" w:hAnsi="Times New Roman" w:cs="Times New Roman"/>
                <w:i/>
                <w:sz w:val="24"/>
                <w:szCs w:val="24"/>
              </w:rPr>
            </w:pPr>
          </w:p>
          <w:p w:rsidR="00487D31" w:rsidRPr="00487D31" w:rsidRDefault="00487D31" w:rsidP="00487D31">
            <w:pPr>
              <w:spacing w:after="0" w:line="240" w:lineRule="auto"/>
              <w:rPr>
                <w:rFonts w:ascii="Times New Roman" w:eastAsia="Times New Roman" w:hAnsi="Times New Roman" w:cs="Times New Roman"/>
                <w:i/>
                <w:sz w:val="24"/>
                <w:szCs w:val="24"/>
              </w:rPr>
            </w:pPr>
          </w:p>
          <w:p w:rsidR="00487D31" w:rsidRPr="00487D31" w:rsidRDefault="00487D31" w:rsidP="00487D31">
            <w:pPr>
              <w:spacing w:after="0" w:line="240" w:lineRule="auto"/>
              <w:rPr>
                <w:rFonts w:ascii="Times New Roman" w:eastAsia="Times New Roman" w:hAnsi="Times New Roman" w:cs="Times New Roman"/>
                <w:i/>
                <w:sz w:val="24"/>
                <w:szCs w:val="24"/>
              </w:rPr>
            </w:pPr>
          </w:p>
          <w:p w:rsidR="00487D31" w:rsidRPr="00487D31" w:rsidRDefault="00487D31" w:rsidP="00487D31">
            <w:pPr>
              <w:spacing w:after="0" w:line="240" w:lineRule="auto"/>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10</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7</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7</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5</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10</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7</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7</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7</w:t>
            </w:r>
          </w:p>
        </w:tc>
        <w:tc>
          <w:tcPr>
            <w:tcW w:w="1547"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2.</w:t>
            </w:r>
          </w:p>
        </w:tc>
        <w:tc>
          <w:tcPr>
            <w:tcW w:w="5490"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 xml:space="preserve">Задача 2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b/>
                <w:bCs/>
                <w:i/>
                <w:iCs/>
                <w:sz w:val="24"/>
                <w:szCs w:val="24"/>
              </w:rPr>
              <w:t>Составление и анализ Отчета о движении денежных средств.</w:t>
            </w: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b/>
                <w:bCs/>
                <w:i/>
                <w:sz w:val="24"/>
                <w:szCs w:val="24"/>
              </w:rPr>
              <w:t>25</w:t>
            </w:r>
          </w:p>
        </w:tc>
        <w:tc>
          <w:tcPr>
            <w:tcW w:w="1547" w:type="dxa"/>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b/>
                <w:bCs/>
                <w:i/>
                <w:iCs/>
                <w:sz w:val="24"/>
                <w:szCs w:val="24"/>
              </w:rPr>
              <w:t>4.1, 4.2, 4.4, 4.6.</w:t>
            </w: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p>
        </w:tc>
        <w:tc>
          <w:tcPr>
            <w:tcW w:w="5490" w:type="dxa"/>
            <w:shd w:val="clear" w:color="auto" w:fill="auto"/>
          </w:tcPr>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заполнение реквизитов Отчета о денежных средствах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формирование показателей Отчета о денежных средствах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расчет динамики основных показателей движения денежных средств организации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проведение оценки чувствительности денежных потоков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формирование выводов по результатам анализа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 формирование отчета по результатам анализа – </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составление таблиц с использованием базового программного обеспечения (</w:t>
            </w:r>
            <w:r w:rsidRPr="00487D31">
              <w:rPr>
                <w:rFonts w:ascii="Times New Roman" w:eastAsia="Times New Roman" w:hAnsi="Times New Roman" w:cs="Times New Roman"/>
                <w:sz w:val="24"/>
                <w:szCs w:val="24"/>
                <w:lang w:val="en-US"/>
              </w:rPr>
              <w:t>Word</w:t>
            </w:r>
            <w:r w:rsidRPr="00487D31">
              <w:rPr>
                <w:rFonts w:ascii="Times New Roman" w:eastAsia="Times New Roman" w:hAnsi="Times New Roman" w:cs="Times New Roman"/>
                <w:sz w:val="24"/>
                <w:szCs w:val="24"/>
              </w:rPr>
              <w:t xml:space="preserve">, </w:t>
            </w:r>
            <w:r w:rsidRPr="00487D31">
              <w:rPr>
                <w:rFonts w:ascii="Times New Roman" w:eastAsia="Times New Roman" w:hAnsi="Times New Roman" w:cs="Times New Roman"/>
                <w:sz w:val="24"/>
                <w:szCs w:val="24"/>
                <w:lang w:val="en-US"/>
              </w:rPr>
              <w:t>Excel</w:t>
            </w:r>
            <w:r w:rsidRPr="00487D31">
              <w:rPr>
                <w:rFonts w:ascii="Times New Roman" w:eastAsia="Times New Roman" w:hAnsi="Times New Roman" w:cs="Times New Roman"/>
                <w:sz w:val="24"/>
                <w:szCs w:val="24"/>
              </w:rPr>
              <w:t xml:space="preserve"> ) – </w:t>
            </w: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i/>
                <w:iCs/>
                <w:sz w:val="24"/>
                <w:szCs w:val="24"/>
              </w:rPr>
              <w:t>1,5</w:t>
            </w: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i/>
                <w:iCs/>
                <w:sz w:val="24"/>
                <w:szCs w:val="24"/>
              </w:rPr>
              <w:t>7,5</w:t>
            </w: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p>
          <w:p w:rsidR="00487D31" w:rsidRPr="00487D31" w:rsidRDefault="00487D31" w:rsidP="00487D31">
            <w:pPr>
              <w:spacing w:after="0" w:line="240" w:lineRule="auto"/>
              <w:jc w:val="center"/>
              <w:rPr>
                <w:rFonts w:ascii="Times New Roman" w:eastAsia="Times New Roman" w:hAnsi="Times New Roman" w:cs="Times New Roman"/>
                <w:sz w:val="24"/>
                <w:szCs w:val="24"/>
              </w:rPr>
            </w:pPr>
            <w:r w:rsidRPr="00487D31">
              <w:rPr>
                <w:rFonts w:ascii="Times New Roman" w:eastAsia="Times New Roman" w:hAnsi="Times New Roman" w:cs="Times New Roman"/>
                <w:i/>
                <w:iCs/>
                <w:sz w:val="24"/>
                <w:szCs w:val="24"/>
              </w:rPr>
              <w:t>5,5</w:t>
            </w:r>
          </w:p>
          <w:p w:rsidR="00487D31" w:rsidRPr="00487D31" w:rsidRDefault="00487D31" w:rsidP="00487D31">
            <w:pPr>
              <w:spacing w:after="0" w:line="240" w:lineRule="auto"/>
              <w:jc w:val="center"/>
              <w:rPr>
                <w:rFonts w:ascii="Times New Roman" w:eastAsia="Times New Roman" w:hAnsi="Times New Roman" w:cs="Times New Roman"/>
                <w:i/>
                <w:sz w:val="24"/>
                <w:szCs w:val="24"/>
              </w:rPr>
            </w:pP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i/>
                <w:iCs/>
                <w:sz w:val="24"/>
                <w:szCs w:val="24"/>
              </w:rPr>
              <w:t>4,5</w:t>
            </w: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i/>
                <w:iCs/>
                <w:sz w:val="24"/>
                <w:szCs w:val="24"/>
              </w:rPr>
              <w:t>3</w:t>
            </w: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i/>
                <w:iCs/>
                <w:sz w:val="24"/>
                <w:szCs w:val="24"/>
              </w:rPr>
              <w:t>1</w:t>
            </w:r>
          </w:p>
          <w:p w:rsidR="00487D31" w:rsidRPr="00487D31" w:rsidRDefault="00487D31" w:rsidP="00487D31">
            <w:pPr>
              <w:spacing w:after="0" w:line="240" w:lineRule="auto"/>
              <w:jc w:val="center"/>
              <w:rPr>
                <w:rFonts w:ascii="Times New Roman" w:eastAsia="Times New Roman" w:hAnsi="Times New Roman" w:cs="Times New Roman"/>
                <w:i/>
                <w:iCs/>
                <w:sz w:val="24"/>
                <w:szCs w:val="24"/>
              </w:rPr>
            </w:pPr>
            <w:r w:rsidRPr="00487D31">
              <w:rPr>
                <w:rFonts w:ascii="Times New Roman" w:eastAsia="Times New Roman" w:hAnsi="Times New Roman" w:cs="Times New Roman"/>
                <w:i/>
                <w:iCs/>
                <w:sz w:val="24"/>
                <w:szCs w:val="24"/>
              </w:rPr>
              <w:t>2,0</w:t>
            </w:r>
          </w:p>
        </w:tc>
        <w:tc>
          <w:tcPr>
            <w:tcW w:w="1547" w:type="dxa"/>
          </w:tcPr>
          <w:p w:rsidR="00487D31" w:rsidRPr="00487D31" w:rsidRDefault="00487D31" w:rsidP="00487D31">
            <w:pPr>
              <w:spacing w:after="0" w:line="240" w:lineRule="auto"/>
              <w:rPr>
                <w:rFonts w:ascii="Times New Roman" w:eastAsia="Times New Roman" w:hAnsi="Times New Roman" w:cs="Times New Roman"/>
                <w:i/>
                <w:sz w:val="24"/>
                <w:szCs w:val="24"/>
              </w:rPr>
            </w:pPr>
          </w:p>
        </w:tc>
      </w:tr>
      <w:tr w:rsidR="00487D31" w:rsidRPr="00487D31" w:rsidTr="00C46884">
        <w:tc>
          <w:tcPr>
            <w:tcW w:w="601"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p>
        </w:tc>
        <w:tc>
          <w:tcPr>
            <w:tcW w:w="5490" w:type="dxa"/>
            <w:shd w:val="clear" w:color="auto" w:fill="auto"/>
          </w:tcPr>
          <w:p w:rsidR="00487D31" w:rsidRPr="00487D31" w:rsidRDefault="00487D31" w:rsidP="00487D31">
            <w:pPr>
              <w:spacing w:after="0" w:line="240" w:lineRule="auto"/>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ИТОГО:</w:t>
            </w:r>
          </w:p>
        </w:tc>
        <w:tc>
          <w:tcPr>
            <w:tcW w:w="1701" w:type="dxa"/>
            <w:shd w:val="clear" w:color="auto" w:fill="auto"/>
          </w:tcPr>
          <w:p w:rsidR="00487D31" w:rsidRPr="00487D31" w:rsidRDefault="00487D31" w:rsidP="00487D31">
            <w:pPr>
              <w:spacing w:after="0" w:line="240" w:lineRule="auto"/>
              <w:jc w:val="center"/>
              <w:rPr>
                <w:rFonts w:ascii="Times New Roman" w:eastAsia="Times New Roman" w:hAnsi="Times New Roman" w:cs="Times New Roman"/>
                <w:i/>
                <w:sz w:val="24"/>
                <w:szCs w:val="24"/>
              </w:rPr>
            </w:pPr>
            <w:r w:rsidRPr="00487D31">
              <w:rPr>
                <w:rFonts w:ascii="Times New Roman" w:eastAsia="Times New Roman" w:hAnsi="Times New Roman" w:cs="Times New Roman"/>
                <w:i/>
                <w:sz w:val="24"/>
                <w:szCs w:val="24"/>
              </w:rPr>
              <w:t>100</w:t>
            </w:r>
          </w:p>
        </w:tc>
        <w:tc>
          <w:tcPr>
            <w:tcW w:w="1547" w:type="dxa"/>
          </w:tcPr>
          <w:p w:rsidR="00487D31" w:rsidRPr="00487D31" w:rsidRDefault="00487D31" w:rsidP="00487D31">
            <w:pPr>
              <w:spacing w:after="0" w:line="240" w:lineRule="auto"/>
              <w:rPr>
                <w:rFonts w:ascii="Times New Roman" w:eastAsia="Times New Roman" w:hAnsi="Times New Roman" w:cs="Times New Roman"/>
                <w:i/>
                <w:sz w:val="24"/>
                <w:szCs w:val="24"/>
              </w:rPr>
            </w:pPr>
          </w:p>
        </w:tc>
      </w:tr>
    </w:tbl>
    <w:p w:rsidR="00487D31" w:rsidRPr="00487D31" w:rsidRDefault="00487D31" w:rsidP="00487D31">
      <w:pPr>
        <w:spacing w:after="0" w:line="240" w:lineRule="auto"/>
        <w:rPr>
          <w:rFonts w:ascii="Times New Roman" w:eastAsia="Times New Roman" w:hAnsi="Times New Roman" w:cs="Times New Roman"/>
          <w:i/>
          <w:sz w:val="24"/>
          <w:szCs w:val="24"/>
        </w:rPr>
      </w:pPr>
    </w:p>
    <w:p w:rsidR="00487D31" w:rsidRPr="00487D31" w:rsidRDefault="00487D31" w:rsidP="00487D31">
      <w:pPr>
        <w:spacing w:after="0" w:line="240" w:lineRule="auto"/>
        <w:rPr>
          <w:rFonts w:ascii="Times New Roman" w:eastAsia="Times New Roman" w:hAnsi="Times New Roman" w:cs="Times New Roman"/>
          <w:i/>
          <w:sz w:val="24"/>
          <w:szCs w:val="24"/>
        </w:rPr>
      </w:pPr>
    </w:p>
    <w:p w:rsidR="00487D31" w:rsidRPr="00487D31" w:rsidRDefault="00487D31" w:rsidP="00487D31">
      <w:pPr>
        <w:spacing w:after="0" w:line="240" w:lineRule="auto"/>
        <w:ind w:firstLine="851"/>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3.2.2. Порядок перевода баллов в систему оценивания. </w:t>
      </w:r>
    </w:p>
    <w:p w:rsidR="00487D31" w:rsidRPr="00487D31" w:rsidRDefault="00487D31" w:rsidP="00487D31">
      <w:pPr>
        <w:spacing w:after="0" w:line="240" w:lineRule="auto"/>
        <w:ind w:firstLine="851"/>
        <w:jc w:val="both"/>
        <w:rPr>
          <w:rFonts w:ascii="Times New Roman" w:eastAsia="Times New Roman" w:hAnsi="Times New Roman" w:cs="Times New Roman"/>
          <w:iCs/>
          <w:strike/>
          <w:sz w:val="24"/>
          <w:szCs w:val="24"/>
        </w:rPr>
      </w:pPr>
    </w:p>
    <w:p w:rsidR="00487D31" w:rsidRPr="00487D31" w:rsidRDefault="00487D31" w:rsidP="00487D31">
      <w:pPr>
        <w:spacing w:after="0" w:line="240" w:lineRule="auto"/>
        <w:ind w:firstLine="851"/>
        <w:jc w:val="both"/>
        <w:rPr>
          <w:rFonts w:ascii="Times New Roman" w:eastAsia="Times New Roman" w:hAnsi="Times New Roman" w:cs="Times New Roman"/>
          <w:iCs/>
          <w:sz w:val="24"/>
          <w:szCs w:val="24"/>
        </w:rPr>
      </w:pPr>
      <w:r w:rsidRPr="00487D31">
        <w:rPr>
          <w:rFonts w:ascii="Times New Roman" w:eastAsia="Times New Roman" w:hAnsi="Times New Roman" w:cs="Times New Roman"/>
          <w:sz w:val="24"/>
          <w:szCs w:val="24"/>
        </w:rPr>
        <w:t>При проведении демонстрационного экзамена на площадках</w:t>
      </w:r>
      <w:r w:rsidRPr="00487D31">
        <w:rPr>
          <w:rFonts w:ascii="Times New Roman" w:eastAsia="Times New Roman" w:hAnsi="Times New Roman" w:cs="Times New Roman"/>
          <w:iCs/>
          <w:sz w:val="24"/>
          <w:szCs w:val="24"/>
        </w:rPr>
        <w:t xml:space="preserve">, аккредитованных </w:t>
      </w:r>
      <w:r w:rsidRPr="00487D31">
        <w:rPr>
          <w:rFonts w:ascii="Times New Roman" w:eastAsia="Times New Roman" w:hAnsi="Times New Roman" w:cs="Times New Roman"/>
          <w:iCs/>
          <w:sz w:val="24"/>
          <w:szCs w:val="24"/>
          <w:lang w:val="en-US"/>
        </w:rPr>
        <w:t>WSR</w:t>
      </w:r>
      <w:r w:rsidRPr="00487D31">
        <w:rPr>
          <w:rFonts w:ascii="Times New Roman" w:eastAsia="Times New Roman" w:hAnsi="Times New Roman" w:cs="Times New Roman"/>
          <w:iCs/>
          <w:sz w:val="24"/>
          <w:szCs w:val="24"/>
        </w:rPr>
        <w:t>,</w:t>
      </w:r>
      <w:r w:rsidRPr="00487D31">
        <w:rPr>
          <w:rFonts w:ascii="Times New Roman" w:eastAsia="Times New Roman" w:hAnsi="Times New Roman" w:cs="Times New Roman"/>
          <w:sz w:val="24"/>
          <w:szCs w:val="24"/>
        </w:rPr>
        <w:t xml:space="preserve"> и по заданиям, разработанным </w:t>
      </w:r>
      <w:r w:rsidRPr="00487D31">
        <w:rPr>
          <w:rFonts w:ascii="Times New Roman" w:eastAsia="Times New Roman" w:hAnsi="Times New Roman" w:cs="Times New Roman"/>
          <w:iCs/>
          <w:spacing w:val="-2"/>
          <w:sz w:val="24"/>
          <w:szCs w:val="24"/>
        </w:rPr>
        <w:t xml:space="preserve">АНО «Агентство развития профессиональных сообществ и рабочих кадров «Молодые профессионалы (Ворлдскиллс Россия)», </w:t>
      </w:r>
      <w:r w:rsidRPr="00487D31">
        <w:rPr>
          <w:rFonts w:ascii="Times New Roman" w:eastAsia="Times New Roman" w:hAnsi="Times New Roman" w:cs="Times New Roman"/>
          <w:sz w:val="24"/>
          <w:szCs w:val="24"/>
        </w:rPr>
        <w:t xml:space="preserve">ФУМО рекомендует использовать методику </w:t>
      </w:r>
      <w:r w:rsidRPr="00487D31">
        <w:rPr>
          <w:rFonts w:ascii="Times New Roman" w:eastAsia="Times New Roman" w:hAnsi="Times New Roman" w:cs="Times New Roman"/>
          <w:iCs/>
          <w:sz w:val="24"/>
          <w:szCs w:val="24"/>
        </w:rPr>
        <w:t>перевода баллов в систему оценок, предложенную в методических рекомендациях Министерства просвещения Российской Федерации (распоряжение № р-42 от 01.04.2019).</w:t>
      </w:r>
    </w:p>
    <w:p w:rsidR="00487D31" w:rsidRPr="00487D31" w:rsidRDefault="00487D31" w:rsidP="00487D31">
      <w:pPr>
        <w:spacing w:after="0" w:line="240" w:lineRule="auto"/>
        <w:jc w:val="both"/>
        <w:rPr>
          <w:rFonts w:ascii="Times New Roman" w:eastAsia="Times New Roman" w:hAnsi="Times New Roman" w:cs="Times New Roman"/>
          <w:iCs/>
          <w:sz w:val="24"/>
          <w:szCs w:val="24"/>
        </w:rPr>
      </w:pPr>
    </w:p>
    <w:tbl>
      <w:tblPr>
        <w:tblStyle w:val="1"/>
        <w:tblW w:w="0" w:type="auto"/>
        <w:tblLook w:val="04A0" w:firstRow="1" w:lastRow="0" w:firstColumn="1" w:lastColumn="0" w:noHBand="0" w:noVBand="1"/>
      </w:tblPr>
      <w:tblGrid>
        <w:gridCol w:w="2122"/>
        <w:gridCol w:w="1701"/>
        <w:gridCol w:w="1842"/>
        <w:gridCol w:w="1843"/>
        <w:gridCol w:w="1836"/>
      </w:tblGrid>
      <w:tr w:rsidR="00487D31" w:rsidRPr="00487D31" w:rsidTr="00C46884">
        <w:tc>
          <w:tcPr>
            <w:tcW w:w="2122" w:type="dxa"/>
          </w:tcPr>
          <w:p w:rsidR="00487D31" w:rsidRPr="00487D31" w:rsidRDefault="00487D31" w:rsidP="00487D31">
            <w:pPr>
              <w:jc w:val="center"/>
              <w:rPr>
                <w:rFonts w:ascii="Times New Roman" w:hAnsi="Times New Roman"/>
                <w:iCs/>
                <w:sz w:val="24"/>
                <w:szCs w:val="24"/>
              </w:rPr>
            </w:pPr>
            <w:r w:rsidRPr="00487D31">
              <w:rPr>
                <w:rFonts w:ascii="Times New Roman" w:hAnsi="Times New Roman"/>
                <w:iCs/>
                <w:sz w:val="24"/>
                <w:szCs w:val="24"/>
              </w:rPr>
              <w:t>Оценка ДЭ</w:t>
            </w:r>
          </w:p>
        </w:tc>
        <w:tc>
          <w:tcPr>
            <w:tcW w:w="1701" w:type="dxa"/>
          </w:tcPr>
          <w:p w:rsidR="00487D31" w:rsidRPr="00487D31" w:rsidRDefault="00487D31" w:rsidP="00487D31">
            <w:pPr>
              <w:jc w:val="center"/>
              <w:rPr>
                <w:rFonts w:ascii="Times New Roman" w:hAnsi="Times New Roman"/>
                <w:iCs/>
                <w:sz w:val="24"/>
                <w:szCs w:val="24"/>
              </w:rPr>
            </w:pPr>
            <w:r w:rsidRPr="00487D31">
              <w:rPr>
                <w:rFonts w:ascii="Times New Roman" w:hAnsi="Times New Roman"/>
                <w:iCs/>
                <w:sz w:val="24"/>
                <w:szCs w:val="24"/>
              </w:rPr>
              <w:t>«2»</w:t>
            </w:r>
          </w:p>
        </w:tc>
        <w:tc>
          <w:tcPr>
            <w:tcW w:w="1842" w:type="dxa"/>
          </w:tcPr>
          <w:p w:rsidR="00487D31" w:rsidRPr="00487D31" w:rsidRDefault="00487D31" w:rsidP="00487D31">
            <w:pPr>
              <w:jc w:val="center"/>
              <w:rPr>
                <w:rFonts w:ascii="Times New Roman" w:hAnsi="Times New Roman"/>
                <w:iCs/>
                <w:sz w:val="24"/>
                <w:szCs w:val="24"/>
              </w:rPr>
            </w:pPr>
            <w:r w:rsidRPr="00487D31">
              <w:rPr>
                <w:rFonts w:ascii="Times New Roman" w:hAnsi="Times New Roman"/>
                <w:iCs/>
                <w:sz w:val="24"/>
                <w:szCs w:val="24"/>
              </w:rPr>
              <w:t>«3»</w:t>
            </w:r>
          </w:p>
        </w:tc>
        <w:tc>
          <w:tcPr>
            <w:tcW w:w="1843" w:type="dxa"/>
          </w:tcPr>
          <w:p w:rsidR="00487D31" w:rsidRPr="00487D31" w:rsidRDefault="00487D31" w:rsidP="00487D31">
            <w:pPr>
              <w:jc w:val="center"/>
              <w:rPr>
                <w:rFonts w:ascii="Times New Roman" w:hAnsi="Times New Roman"/>
                <w:iCs/>
                <w:sz w:val="24"/>
                <w:szCs w:val="24"/>
              </w:rPr>
            </w:pPr>
            <w:r w:rsidRPr="00487D31">
              <w:rPr>
                <w:rFonts w:ascii="Times New Roman" w:hAnsi="Times New Roman"/>
                <w:iCs/>
                <w:sz w:val="24"/>
                <w:szCs w:val="24"/>
              </w:rPr>
              <w:t>«4»</w:t>
            </w:r>
          </w:p>
        </w:tc>
        <w:tc>
          <w:tcPr>
            <w:tcW w:w="1836" w:type="dxa"/>
          </w:tcPr>
          <w:p w:rsidR="00487D31" w:rsidRPr="00487D31" w:rsidRDefault="00487D31" w:rsidP="00487D31">
            <w:pPr>
              <w:jc w:val="center"/>
              <w:rPr>
                <w:rFonts w:ascii="Times New Roman" w:hAnsi="Times New Roman"/>
                <w:iCs/>
                <w:sz w:val="24"/>
                <w:szCs w:val="24"/>
              </w:rPr>
            </w:pPr>
            <w:r w:rsidRPr="00487D31">
              <w:rPr>
                <w:rFonts w:ascii="Times New Roman" w:hAnsi="Times New Roman"/>
                <w:iCs/>
                <w:sz w:val="24"/>
                <w:szCs w:val="24"/>
              </w:rPr>
              <w:t xml:space="preserve">«5» </w:t>
            </w:r>
          </w:p>
        </w:tc>
      </w:tr>
      <w:tr w:rsidR="00487D31" w:rsidRPr="00487D31" w:rsidTr="00C46884">
        <w:tc>
          <w:tcPr>
            <w:tcW w:w="2122" w:type="dxa"/>
            <w:vAlign w:val="center"/>
          </w:tcPr>
          <w:p w:rsidR="00487D31" w:rsidRPr="00487D31" w:rsidRDefault="00487D31" w:rsidP="00487D31">
            <w:pPr>
              <w:rPr>
                <w:rFonts w:ascii="Times New Roman" w:hAnsi="Times New Roman"/>
                <w:iCs/>
                <w:sz w:val="24"/>
                <w:szCs w:val="24"/>
              </w:rPr>
            </w:pPr>
            <w:r w:rsidRPr="00487D31">
              <w:rPr>
                <w:rFonts w:ascii="Times New Roman" w:hAnsi="Times New Roman"/>
                <w:iCs/>
                <w:sz w:val="24"/>
                <w:szCs w:val="24"/>
              </w:rPr>
              <w:t>Отношение количества баллов к максимально возможному, в %</w:t>
            </w:r>
          </w:p>
        </w:tc>
        <w:tc>
          <w:tcPr>
            <w:tcW w:w="1701" w:type="dxa"/>
            <w:vAlign w:val="center"/>
          </w:tcPr>
          <w:p w:rsidR="00487D31" w:rsidRPr="00487D31" w:rsidRDefault="00487D31" w:rsidP="00487D31">
            <w:pPr>
              <w:jc w:val="center"/>
              <w:rPr>
                <w:rFonts w:ascii="Times New Roman" w:hAnsi="Times New Roman"/>
                <w:iCs/>
                <w:sz w:val="24"/>
                <w:szCs w:val="24"/>
              </w:rPr>
            </w:pPr>
            <w:r w:rsidRPr="00487D31">
              <w:rPr>
                <w:rFonts w:ascii="Times New Roman" w:hAnsi="Times New Roman"/>
                <w:iCs/>
                <w:sz w:val="24"/>
                <w:szCs w:val="24"/>
              </w:rPr>
              <w:t>0,00%–19,99%</w:t>
            </w:r>
          </w:p>
        </w:tc>
        <w:tc>
          <w:tcPr>
            <w:tcW w:w="1842" w:type="dxa"/>
            <w:vAlign w:val="center"/>
          </w:tcPr>
          <w:p w:rsidR="00487D31" w:rsidRPr="00487D31" w:rsidRDefault="00487D31" w:rsidP="00487D31">
            <w:pPr>
              <w:jc w:val="center"/>
              <w:rPr>
                <w:rFonts w:ascii="Times New Roman" w:hAnsi="Times New Roman"/>
                <w:iCs/>
                <w:sz w:val="24"/>
                <w:szCs w:val="24"/>
              </w:rPr>
            </w:pPr>
            <w:r w:rsidRPr="00487D31">
              <w:rPr>
                <w:rFonts w:ascii="Times New Roman" w:hAnsi="Times New Roman"/>
                <w:iCs/>
                <w:sz w:val="24"/>
                <w:szCs w:val="24"/>
              </w:rPr>
              <w:t>20,00%–39,99%</w:t>
            </w:r>
          </w:p>
        </w:tc>
        <w:tc>
          <w:tcPr>
            <w:tcW w:w="1843" w:type="dxa"/>
            <w:vAlign w:val="center"/>
          </w:tcPr>
          <w:p w:rsidR="00487D31" w:rsidRPr="00487D31" w:rsidRDefault="00487D31" w:rsidP="00487D31">
            <w:pPr>
              <w:jc w:val="center"/>
              <w:rPr>
                <w:rFonts w:ascii="Times New Roman" w:hAnsi="Times New Roman"/>
                <w:iCs/>
                <w:sz w:val="24"/>
                <w:szCs w:val="24"/>
              </w:rPr>
            </w:pPr>
            <w:r w:rsidRPr="00487D31">
              <w:rPr>
                <w:rFonts w:ascii="Times New Roman" w:hAnsi="Times New Roman"/>
                <w:iCs/>
                <w:sz w:val="24"/>
                <w:szCs w:val="24"/>
              </w:rPr>
              <w:t>40,00%–69,99%</w:t>
            </w:r>
          </w:p>
        </w:tc>
        <w:tc>
          <w:tcPr>
            <w:tcW w:w="1836" w:type="dxa"/>
            <w:vAlign w:val="center"/>
          </w:tcPr>
          <w:p w:rsidR="00487D31" w:rsidRPr="00487D31" w:rsidRDefault="00487D31" w:rsidP="00487D31">
            <w:pPr>
              <w:jc w:val="center"/>
              <w:rPr>
                <w:rFonts w:ascii="Times New Roman" w:hAnsi="Times New Roman"/>
                <w:iCs/>
                <w:sz w:val="24"/>
                <w:szCs w:val="24"/>
              </w:rPr>
            </w:pPr>
            <w:r w:rsidRPr="00487D31">
              <w:rPr>
                <w:rFonts w:ascii="Times New Roman" w:hAnsi="Times New Roman"/>
                <w:iCs/>
                <w:sz w:val="24"/>
                <w:szCs w:val="24"/>
              </w:rPr>
              <w:t>70,00%–100,0%</w:t>
            </w:r>
          </w:p>
        </w:tc>
      </w:tr>
    </w:tbl>
    <w:p w:rsidR="00487D31" w:rsidRPr="00487D31" w:rsidRDefault="00487D31" w:rsidP="00487D31">
      <w:pPr>
        <w:spacing w:after="0" w:line="240" w:lineRule="auto"/>
        <w:ind w:firstLine="851"/>
        <w:jc w:val="both"/>
        <w:rPr>
          <w:rFonts w:ascii="Times New Roman" w:eastAsia="Times New Roman" w:hAnsi="Times New Roman" w:cs="Times New Roman"/>
          <w:iCs/>
          <w:sz w:val="24"/>
          <w:szCs w:val="24"/>
        </w:rPr>
      </w:pPr>
    </w:p>
    <w:p w:rsidR="00487D31" w:rsidRPr="00487D31" w:rsidRDefault="00487D31" w:rsidP="00487D31">
      <w:pPr>
        <w:spacing w:after="0" w:line="240" w:lineRule="auto"/>
        <w:jc w:val="center"/>
        <w:rPr>
          <w:rFonts w:ascii="Times New Roman" w:eastAsia="Times New Roman" w:hAnsi="Times New Roman" w:cs="Times New Roman"/>
          <w:b/>
          <w:sz w:val="24"/>
          <w:szCs w:val="24"/>
        </w:rPr>
      </w:pPr>
      <w:r w:rsidRPr="00487D31">
        <w:rPr>
          <w:rFonts w:ascii="Times New Roman" w:eastAsia="Times New Roman" w:hAnsi="Times New Roman" w:cs="Times New Roman"/>
          <w:b/>
          <w:sz w:val="24"/>
          <w:szCs w:val="24"/>
        </w:rPr>
        <w:t>4. ПОРЯДОК ОРГАНИЗАЦИИ И ПРОВЕДЕНИЯ ЗАЩИТЫ ДИПЛОМНОЙ РАБОТЫ (ДИПЛОМНОГО ПРОЕКТА)</w:t>
      </w:r>
    </w:p>
    <w:p w:rsidR="00487D31" w:rsidRPr="00487D31" w:rsidRDefault="00487D31" w:rsidP="00487D31">
      <w:pPr>
        <w:spacing w:after="0" w:line="240" w:lineRule="auto"/>
        <w:jc w:val="center"/>
        <w:rPr>
          <w:rFonts w:ascii="Times New Roman" w:eastAsia="Times New Roman" w:hAnsi="Times New Roman" w:cs="Times New Roman"/>
          <w:b/>
          <w:sz w:val="24"/>
          <w:szCs w:val="24"/>
        </w:rPr>
      </w:pPr>
    </w:p>
    <w:p w:rsidR="00487D31" w:rsidRPr="00487D31" w:rsidRDefault="00487D31" w:rsidP="00487D31">
      <w:pPr>
        <w:spacing w:after="0" w:line="240" w:lineRule="auto"/>
        <w:ind w:firstLine="709"/>
        <w:contextualSpacing/>
        <w:jc w:val="both"/>
        <w:rPr>
          <w:rFonts w:ascii="Times New Roman" w:eastAsia="Times New Roman" w:hAnsi="Times New Roman" w:cs="Times New Roman"/>
          <w:i/>
          <w:sz w:val="24"/>
          <w:szCs w:val="24"/>
          <w:lang w:val="x-none" w:eastAsia="x-none"/>
        </w:rPr>
      </w:pPr>
      <w:r w:rsidRPr="00487D31">
        <w:rPr>
          <w:rFonts w:ascii="Times New Roman" w:eastAsia="Times New Roman" w:hAnsi="Times New Roman" w:cs="Times New Roman"/>
          <w:sz w:val="24"/>
          <w:szCs w:val="24"/>
          <w:lang w:eastAsia="x-none"/>
        </w:rPr>
        <w:t>Программа организации проведения защиты дипломной работы как часть программы ГИА должна включать:</w:t>
      </w:r>
    </w:p>
    <w:p w:rsidR="00487D31" w:rsidRPr="00487D31" w:rsidRDefault="00487D31" w:rsidP="00487D31">
      <w:pPr>
        <w:numPr>
          <w:ilvl w:val="1"/>
          <w:numId w:val="21"/>
        </w:numPr>
        <w:spacing w:after="0" w:line="240" w:lineRule="auto"/>
        <w:ind w:left="709" w:hanging="357"/>
        <w:contextualSpacing/>
        <w:jc w:val="both"/>
        <w:rPr>
          <w:rFonts w:ascii="Times New Roman" w:eastAsia="Times New Roman" w:hAnsi="Times New Roman" w:cs="Times New Roman"/>
          <w:iCs/>
          <w:sz w:val="24"/>
          <w:szCs w:val="24"/>
          <w:lang w:eastAsia="x-none"/>
        </w:rPr>
      </w:pPr>
      <w:r w:rsidRPr="00487D31">
        <w:rPr>
          <w:rFonts w:ascii="Times New Roman" w:eastAsia="Times New Roman" w:hAnsi="Times New Roman" w:cs="Times New Roman"/>
          <w:b/>
          <w:bCs/>
          <w:sz w:val="24"/>
          <w:szCs w:val="24"/>
        </w:rPr>
        <w:t xml:space="preserve"> Общие положения</w:t>
      </w:r>
      <w:r w:rsidRPr="00487D31">
        <w:rPr>
          <w:rFonts w:ascii="Times New Roman" w:eastAsia="Times New Roman" w:hAnsi="Times New Roman" w:cs="Times New Roman"/>
          <w:sz w:val="24"/>
          <w:szCs w:val="24"/>
        </w:rPr>
        <w:t xml:space="preserve"> </w:t>
      </w:r>
    </w:p>
    <w:p w:rsidR="00487D31" w:rsidRPr="00487D31" w:rsidRDefault="00487D31" w:rsidP="00487D31">
      <w:pPr>
        <w:spacing w:after="0" w:line="240" w:lineRule="auto"/>
        <w:ind w:firstLine="708"/>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iCs/>
          <w:sz w:val="24"/>
          <w:szCs w:val="24"/>
          <w:lang w:eastAsia="x-none"/>
        </w:rPr>
        <w:t xml:space="preserve">Согласно требованиям </w:t>
      </w:r>
      <w:r w:rsidRPr="00487D31">
        <w:rPr>
          <w:rFonts w:ascii="Times New Roman" w:eastAsia="Times New Roman" w:hAnsi="Times New Roman" w:cs="Times New Roman"/>
          <w:sz w:val="24"/>
          <w:szCs w:val="24"/>
          <w:lang w:val="x-none" w:eastAsia="x-none"/>
        </w:rPr>
        <w:t>федеральн</w:t>
      </w:r>
      <w:r w:rsidRPr="00487D31">
        <w:rPr>
          <w:rFonts w:ascii="Times New Roman" w:eastAsia="Times New Roman" w:hAnsi="Times New Roman" w:cs="Times New Roman"/>
          <w:sz w:val="24"/>
          <w:szCs w:val="24"/>
          <w:lang w:eastAsia="x-none"/>
        </w:rPr>
        <w:t>ого</w:t>
      </w:r>
      <w:r w:rsidRPr="00487D31">
        <w:rPr>
          <w:rFonts w:ascii="Times New Roman" w:eastAsia="Times New Roman" w:hAnsi="Times New Roman" w:cs="Times New Roman"/>
          <w:sz w:val="24"/>
          <w:szCs w:val="24"/>
          <w:lang w:val="x-none" w:eastAsia="x-none"/>
        </w:rPr>
        <w:t xml:space="preserve"> государственн</w:t>
      </w:r>
      <w:r w:rsidRPr="00487D31">
        <w:rPr>
          <w:rFonts w:ascii="Times New Roman" w:eastAsia="Times New Roman" w:hAnsi="Times New Roman" w:cs="Times New Roman"/>
          <w:sz w:val="24"/>
          <w:szCs w:val="24"/>
          <w:lang w:eastAsia="x-none"/>
        </w:rPr>
        <w:t>ого</w:t>
      </w:r>
      <w:r w:rsidRPr="00487D31">
        <w:rPr>
          <w:rFonts w:ascii="Times New Roman" w:eastAsia="Times New Roman" w:hAnsi="Times New Roman" w:cs="Times New Roman"/>
          <w:sz w:val="24"/>
          <w:szCs w:val="24"/>
          <w:lang w:val="x-none" w:eastAsia="x-none"/>
        </w:rPr>
        <w:t xml:space="preserve"> образовательн</w:t>
      </w:r>
      <w:r w:rsidRPr="00487D31">
        <w:rPr>
          <w:rFonts w:ascii="Times New Roman" w:eastAsia="Times New Roman" w:hAnsi="Times New Roman" w:cs="Times New Roman"/>
          <w:sz w:val="24"/>
          <w:szCs w:val="24"/>
          <w:lang w:eastAsia="x-none"/>
        </w:rPr>
        <w:t>ого</w:t>
      </w:r>
      <w:r w:rsidRPr="00487D31">
        <w:rPr>
          <w:rFonts w:ascii="Times New Roman" w:eastAsia="Times New Roman" w:hAnsi="Times New Roman" w:cs="Times New Roman"/>
          <w:sz w:val="24"/>
          <w:szCs w:val="24"/>
          <w:lang w:val="x-none" w:eastAsia="x-none"/>
        </w:rPr>
        <w:t xml:space="preserve"> стандарт</w:t>
      </w:r>
      <w:r w:rsidRPr="00487D31">
        <w:rPr>
          <w:rFonts w:ascii="Times New Roman" w:eastAsia="Times New Roman" w:hAnsi="Times New Roman" w:cs="Times New Roman"/>
          <w:sz w:val="24"/>
          <w:szCs w:val="24"/>
          <w:lang w:eastAsia="x-none"/>
        </w:rPr>
        <w:t>а</w:t>
      </w:r>
      <w:r w:rsidRPr="00487D31">
        <w:rPr>
          <w:rFonts w:ascii="Times New Roman" w:eastAsia="Times New Roman" w:hAnsi="Times New Roman" w:cs="Times New Roman"/>
          <w:sz w:val="24"/>
          <w:szCs w:val="24"/>
          <w:lang w:val="x-none" w:eastAsia="x-none"/>
        </w:rPr>
        <w:t xml:space="preserve"> среднего профессионального образования</w:t>
      </w:r>
      <w:r w:rsidRPr="00487D31">
        <w:rPr>
          <w:rFonts w:ascii="Times New Roman" w:eastAsia="Times New Roman" w:hAnsi="Times New Roman" w:cs="Times New Roman"/>
          <w:sz w:val="24"/>
          <w:szCs w:val="24"/>
          <w:lang w:eastAsia="x-none"/>
        </w:rPr>
        <w:t xml:space="preserve"> по специальности 38.02.01 Экономика и бухгалтерский учет (по отраслям) одним из видов государственной итоговой аттестации, проводимой в форме защиты выпускной квалификационной работы, является дипломная работа, представляющая собой самостоятельное законченное исследование на заданную (выбранную) тему, свидетельствующее о формировании общих и профессиональных компетенций.</w:t>
      </w:r>
      <w:r w:rsidRPr="00487D31">
        <w:rPr>
          <w:rFonts w:ascii="Times New Roman" w:eastAsia="Times New Roman" w:hAnsi="Times New Roman" w:cs="Times New Roman"/>
          <w:sz w:val="24"/>
          <w:szCs w:val="24"/>
          <w:lang w:val="x-none" w:eastAsia="x-none"/>
        </w:rPr>
        <w:t xml:space="preserve">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iCs/>
          <w:sz w:val="24"/>
          <w:szCs w:val="24"/>
          <w:lang w:eastAsia="x-none"/>
        </w:rPr>
      </w:pPr>
      <w:r w:rsidRPr="00487D31">
        <w:rPr>
          <w:rFonts w:ascii="Times New Roman" w:eastAsia="Times New Roman" w:hAnsi="Times New Roman" w:cs="Times New Roman"/>
          <w:iCs/>
          <w:sz w:val="24"/>
          <w:szCs w:val="24"/>
          <w:lang w:eastAsia="x-none"/>
        </w:rPr>
        <w:t>Работа по подготовке и написанию дипломной работы (дипломного проекта) ведется обучающимся под руководством назначенного руководителя в течение последнего года обучения. Темы дипломной работы (дипломного проекта) должны иметь практико-ориентированный характер и соответствовать содержанию одного или нескольких профессиональных модулей. Перечень тем дипломной работы (дипломного проекта) разрабатывается преподавателями междисциплинарных курсов в рамках профессиональных модулей, рассматривается на заседаниях предметно-цикловых комиссий, утверждается образовательной организацией после предварительного положительного заключения работодателей (ФГОС СПО).</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iCs/>
          <w:sz w:val="24"/>
          <w:szCs w:val="24"/>
          <w:lang w:eastAsia="x-none"/>
        </w:rPr>
      </w:pPr>
      <w:r w:rsidRPr="00487D31">
        <w:rPr>
          <w:rFonts w:ascii="Times New Roman" w:eastAsia="Times New Roman" w:hAnsi="Times New Roman" w:cs="Times New Roman"/>
          <w:iCs/>
          <w:sz w:val="24"/>
          <w:szCs w:val="24"/>
          <w:lang w:eastAsia="x-none"/>
        </w:rPr>
        <w:t>Обучающемуся предоставляется право выбора темы дипломной работы (дипломного проекта), в том числе предложения своей тематики с необходимым обоснованием целесообразности ее разработки для практического применения. Для подготовки дипломной работы (дипломного проекта) обучающемуся назначается руководитель и, при необходимости, консультанты.</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iCs/>
          <w:sz w:val="24"/>
          <w:szCs w:val="24"/>
          <w:lang w:eastAsia="x-none"/>
        </w:rPr>
      </w:pPr>
      <w:r w:rsidRPr="00487D31">
        <w:rPr>
          <w:rFonts w:ascii="Times New Roman" w:eastAsia="Times New Roman" w:hAnsi="Times New Roman" w:cs="Times New Roman"/>
          <w:iCs/>
          <w:sz w:val="24"/>
          <w:szCs w:val="24"/>
          <w:lang w:eastAsia="x-none"/>
        </w:rPr>
        <w:t>Закрепление за обучающимися тем дипломных работ (дипломных проектов), назначение руководителей и консультантов осуществляется распорядительным актом образовательной организации.</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iCs/>
          <w:sz w:val="24"/>
          <w:szCs w:val="24"/>
          <w:lang w:eastAsia="x-none"/>
        </w:rPr>
      </w:pPr>
      <w:r w:rsidRPr="00487D31">
        <w:rPr>
          <w:rFonts w:ascii="Times New Roman" w:eastAsia="Times New Roman" w:hAnsi="Times New Roman" w:cs="Times New Roman"/>
          <w:iCs/>
          <w:sz w:val="24"/>
          <w:szCs w:val="24"/>
          <w:lang w:eastAsia="x-none"/>
        </w:rPr>
        <w:t xml:space="preserve">Руководитель дипломной работы (дипломного проекта) выдает обучающемуся задание на дипломную работу.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iCs/>
          <w:sz w:val="24"/>
          <w:szCs w:val="24"/>
          <w:lang w:eastAsia="x-none"/>
        </w:rPr>
      </w:pPr>
      <w:r w:rsidRPr="00487D31">
        <w:rPr>
          <w:rFonts w:ascii="Times New Roman" w:eastAsia="Times New Roman" w:hAnsi="Times New Roman" w:cs="Times New Roman"/>
          <w:iCs/>
          <w:sz w:val="24"/>
          <w:szCs w:val="24"/>
          <w:lang w:eastAsia="x-none"/>
        </w:rPr>
        <w:t>Выполнение дипломной работы осуществляется в соответствии с локальными актами образовательной организации и календарным графиком</w:t>
      </w:r>
      <w:r w:rsidRPr="00487D31">
        <w:rPr>
          <w:rFonts w:ascii="Times New Roman" w:eastAsia="Times New Roman" w:hAnsi="Times New Roman" w:cs="Times New Roman"/>
          <w:iCs/>
          <w:sz w:val="24"/>
          <w:szCs w:val="24"/>
          <w:vertAlign w:val="superscript"/>
          <w:lang w:eastAsia="x-none"/>
        </w:rPr>
        <w:footnoteReference w:id="2"/>
      </w:r>
      <w:r w:rsidRPr="00487D31">
        <w:rPr>
          <w:rFonts w:ascii="Times New Roman" w:eastAsia="Times New Roman" w:hAnsi="Times New Roman" w:cs="Times New Roman"/>
          <w:iCs/>
          <w:sz w:val="24"/>
          <w:szCs w:val="24"/>
          <w:lang w:eastAsia="x-none"/>
        </w:rPr>
        <w:t>.</w:t>
      </w:r>
    </w:p>
    <w:p w:rsidR="00487D31" w:rsidRPr="00487D31" w:rsidRDefault="00487D31" w:rsidP="00487D31">
      <w:pPr>
        <w:spacing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Дипломная работа (дипломный проект) должна быть распечатана и сброшюрована. </w:t>
      </w:r>
    </w:p>
    <w:p w:rsidR="00487D31" w:rsidRPr="00487D31" w:rsidRDefault="00487D31" w:rsidP="00487D31">
      <w:pPr>
        <w:spacing w:after="0" w:line="240" w:lineRule="auto"/>
        <w:ind w:firstLine="708"/>
        <w:contextualSpacing/>
        <w:jc w:val="both"/>
        <w:rPr>
          <w:rFonts w:ascii="Times New Roman" w:eastAsia="Times New Roman" w:hAnsi="Times New Roman" w:cs="Times New Roman"/>
          <w:iCs/>
          <w:sz w:val="24"/>
          <w:szCs w:val="24"/>
          <w:lang w:eastAsia="x-none"/>
        </w:rPr>
      </w:pPr>
      <w:r w:rsidRPr="00487D31">
        <w:rPr>
          <w:rFonts w:ascii="Times New Roman" w:eastAsia="Times New Roman" w:hAnsi="Times New Roman" w:cs="Times New Roman"/>
          <w:iCs/>
          <w:sz w:val="24"/>
          <w:szCs w:val="24"/>
          <w:lang w:eastAsia="x-none"/>
        </w:rPr>
        <w:t>Перед процедурой защиты дипломной работы осуществляется проверка на наличие заимствований.</w:t>
      </w:r>
    </w:p>
    <w:p w:rsidR="00487D31" w:rsidRPr="00487D31" w:rsidRDefault="00487D31" w:rsidP="00487D31">
      <w:pPr>
        <w:spacing w:after="0" w:line="240" w:lineRule="auto"/>
        <w:ind w:firstLine="708"/>
        <w:contextualSpacing/>
        <w:jc w:val="both"/>
        <w:rPr>
          <w:rFonts w:ascii="Times New Roman" w:eastAsia="Times New Roman" w:hAnsi="Times New Roman" w:cs="Times New Roman"/>
          <w:iCs/>
          <w:sz w:val="24"/>
          <w:szCs w:val="24"/>
          <w:lang w:eastAsia="x-none"/>
        </w:rPr>
      </w:pPr>
      <w:r w:rsidRPr="00487D31">
        <w:rPr>
          <w:rFonts w:ascii="Times New Roman" w:eastAsia="Times New Roman" w:hAnsi="Times New Roman" w:cs="Times New Roman"/>
          <w:iCs/>
          <w:sz w:val="24"/>
          <w:szCs w:val="24"/>
          <w:lang w:eastAsia="x-none"/>
        </w:rPr>
        <w:t>Защита является завершающим этапом выполнения обучающимся выпускной квалификационной работы. К защите дипломной работы допускаются лица, завершившие полный курс обучения, успешно прошедшие процедуру демонстрационного экзамена в соответствии с ФГОС СПО и представившие дипломную работу (дипломный проект) с отзывом руководителя в установленный срок.</w:t>
      </w:r>
      <w:r w:rsidRPr="00487D31">
        <w:rPr>
          <w:rFonts w:ascii="Times New Roman" w:eastAsia="Times New Roman" w:hAnsi="Times New Roman" w:cs="Times New Roman"/>
          <w:sz w:val="24"/>
          <w:szCs w:val="24"/>
          <w:lang w:val="x-none" w:eastAsia="x-none"/>
        </w:rPr>
        <w:t xml:space="preserve"> </w:t>
      </w:r>
    </w:p>
    <w:p w:rsidR="00487D31" w:rsidRPr="00487D31" w:rsidRDefault="00487D31" w:rsidP="00487D31">
      <w:pPr>
        <w:spacing w:after="0" w:line="240" w:lineRule="auto"/>
        <w:ind w:firstLine="708"/>
        <w:contextualSpacing/>
        <w:jc w:val="both"/>
        <w:rPr>
          <w:rFonts w:ascii="Times New Roman" w:eastAsia="Times New Roman" w:hAnsi="Times New Roman" w:cs="Times New Roman"/>
          <w:iCs/>
          <w:sz w:val="24"/>
          <w:szCs w:val="24"/>
          <w:lang w:eastAsia="x-none"/>
        </w:rPr>
      </w:pPr>
      <w:r w:rsidRPr="00487D31">
        <w:rPr>
          <w:rFonts w:ascii="Times New Roman" w:eastAsia="Times New Roman" w:hAnsi="Times New Roman" w:cs="Times New Roman"/>
          <w:iCs/>
          <w:sz w:val="24"/>
          <w:szCs w:val="24"/>
          <w:lang w:eastAsia="x-none"/>
        </w:rPr>
        <w:t>На защиту дипломной работы (дипломного проекта) отводится не более 45 минут. Порядок проведения защиты устанавливается председателем Государственной экзаменационной комиссии по согласованию с членами ГАК и включает в себя доклад обучающегося (не более 15 минут), зачитывание отзыва и рецензии, вопросы членов комиссии, ответы обучающегося, а также выступления руководителя выпускной квалификационной (дипломной) работы и рецензента, если они присутствуют на заседании государственной экзаменационной комиссии.</w:t>
      </w:r>
    </w:p>
    <w:p w:rsidR="00487D31" w:rsidRPr="00487D31" w:rsidRDefault="00487D31" w:rsidP="00487D31">
      <w:pPr>
        <w:numPr>
          <w:ilvl w:val="1"/>
          <w:numId w:val="21"/>
        </w:numPr>
        <w:spacing w:before="120" w:after="120" w:line="240" w:lineRule="auto"/>
        <w:ind w:left="567" w:hanging="357"/>
        <w:jc w:val="both"/>
        <w:rPr>
          <w:rFonts w:ascii="Times New Roman" w:eastAsia="Times New Roman" w:hAnsi="Times New Roman" w:cs="Times New Roman"/>
          <w:b/>
          <w:bCs/>
          <w:sz w:val="24"/>
          <w:szCs w:val="24"/>
        </w:rPr>
      </w:pPr>
      <w:r w:rsidRPr="00487D31">
        <w:rPr>
          <w:rFonts w:ascii="Times New Roman" w:eastAsia="Times New Roman" w:hAnsi="Times New Roman" w:cs="Times New Roman"/>
          <w:b/>
          <w:bCs/>
          <w:sz w:val="24"/>
          <w:szCs w:val="24"/>
        </w:rPr>
        <w:lastRenderedPageBreak/>
        <w:t>Примерная тематика дипломных работ (дипломных проектов) по специальности</w:t>
      </w:r>
    </w:p>
    <w:p w:rsidR="00487D31" w:rsidRPr="00487D31" w:rsidRDefault="00487D31" w:rsidP="00487D31">
      <w:pPr>
        <w:spacing w:after="0" w:line="240" w:lineRule="auto"/>
        <w:ind w:firstLine="708"/>
        <w:contextualSpacing/>
        <w:jc w:val="both"/>
        <w:rPr>
          <w:rFonts w:ascii="Times New Roman" w:eastAsia="Times New Roman" w:hAnsi="Times New Roman" w:cs="Times New Roman"/>
          <w:iCs/>
          <w:sz w:val="24"/>
          <w:szCs w:val="24"/>
          <w:lang w:eastAsia="x-none"/>
        </w:rPr>
      </w:pPr>
      <w:r w:rsidRPr="00487D31">
        <w:rPr>
          <w:rFonts w:ascii="Times New Roman" w:eastAsia="Times New Roman" w:hAnsi="Times New Roman" w:cs="Times New Roman"/>
          <w:iCs/>
          <w:sz w:val="24"/>
          <w:szCs w:val="24"/>
          <w:lang w:eastAsia="x-none"/>
        </w:rPr>
        <w:t xml:space="preserve">Перечень тем дипломной работы разрабатывается преподавателями междисциплинарных курсов в рамках профессиональных модулей. </w:t>
      </w:r>
    </w:p>
    <w:p w:rsidR="00487D31" w:rsidRPr="00487D31" w:rsidRDefault="00487D31" w:rsidP="00487D31">
      <w:pPr>
        <w:spacing w:after="0" w:line="240" w:lineRule="auto"/>
        <w:ind w:firstLine="708"/>
        <w:contextualSpacing/>
        <w:jc w:val="both"/>
        <w:rPr>
          <w:rFonts w:ascii="Times New Roman" w:eastAsia="Times New Roman" w:hAnsi="Times New Roman" w:cs="Times New Roman"/>
          <w:iCs/>
          <w:sz w:val="24"/>
          <w:szCs w:val="24"/>
          <w:lang w:eastAsia="x-none"/>
        </w:rPr>
      </w:pPr>
      <w:r w:rsidRPr="00487D31">
        <w:rPr>
          <w:rFonts w:ascii="Times New Roman" w:eastAsia="Times New Roman" w:hAnsi="Times New Roman" w:cs="Times New Roman"/>
          <w:iCs/>
          <w:sz w:val="24"/>
          <w:szCs w:val="24"/>
          <w:lang w:eastAsia="x-none"/>
        </w:rPr>
        <w:t>По квалификации бухгалтер темы дипломных работ разрабатываются в рамках четырех профессиональных модулей:</w:t>
      </w:r>
    </w:p>
    <w:p w:rsidR="00487D31" w:rsidRPr="00487D31" w:rsidRDefault="00487D31" w:rsidP="00487D31">
      <w:pPr>
        <w:spacing w:before="120" w:after="120" w:line="240" w:lineRule="auto"/>
        <w:ind w:left="709"/>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ПМ 01.</w:t>
      </w:r>
      <w:r w:rsidRPr="00487D31">
        <w:rPr>
          <w:rFonts w:ascii="Times New Roman" w:eastAsia="Times New Roman" w:hAnsi="Times New Roman" w:cs="Times New Roman"/>
          <w:sz w:val="24"/>
          <w:szCs w:val="24"/>
          <w:lang w:val="x-none" w:eastAsia="x-none"/>
        </w:rPr>
        <w:t xml:space="preserve"> Документирование хозяйственных операций и ведение бухгалтерского учета активов организации</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Учет движения денежных средств в организации с использованием информационных систем.</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Учет оборотных средств в организации с использованием информационных систем.</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Применение информационных технологий для ведения и учета кассовых операций в организации.</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Преимущества ведения и учета кассовых операций с использованием автоматизированных информационных систем.</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Применение информационных технологий для учёта и анализа ведения безналичных расчётов в организации.</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Учет выпуска и продажи продукции с использованием информационных технологий.</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Учёт расходов и калькулирование себестоимости продукции, работ, услуг.</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Учет основных средств в организации с использованием прикладных бухгалтерских программ.</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val="x-none" w:eastAsia="x-none"/>
        </w:rPr>
        <w:t>Амортизация основных средств, способы ее начисления, бухгалтерский и налоговый учет</w:t>
      </w:r>
      <w:r w:rsidRPr="00487D31">
        <w:rPr>
          <w:rFonts w:ascii="Times New Roman" w:eastAsia="Times New Roman" w:hAnsi="Times New Roman" w:cs="Times New Roman"/>
          <w:sz w:val="24"/>
          <w:szCs w:val="24"/>
          <w:lang w:eastAsia="x-none"/>
        </w:rPr>
        <w:t>.</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val="x-none" w:eastAsia="x-none"/>
        </w:rPr>
        <w:t>Основные средства организации, их оценка и учет</w:t>
      </w:r>
      <w:r w:rsidRPr="00487D31">
        <w:rPr>
          <w:rFonts w:ascii="Times New Roman" w:eastAsia="Times New Roman" w:hAnsi="Times New Roman" w:cs="Times New Roman"/>
          <w:sz w:val="24"/>
          <w:szCs w:val="24"/>
          <w:lang w:eastAsia="x-none"/>
        </w:rPr>
        <w:t>.</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val="x-none" w:eastAsia="x-none"/>
        </w:rPr>
        <w:t>Бухгалтерский учет доходов организации, их виды и условия признания</w:t>
      </w:r>
      <w:r w:rsidRPr="00487D31">
        <w:rPr>
          <w:rFonts w:ascii="Times New Roman" w:eastAsia="Times New Roman" w:hAnsi="Times New Roman" w:cs="Times New Roman"/>
          <w:sz w:val="24"/>
          <w:szCs w:val="24"/>
          <w:lang w:eastAsia="x-none"/>
        </w:rPr>
        <w:t>.</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val="x-none" w:eastAsia="x-none"/>
        </w:rPr>
        <w:t>Запасы организации, их оценка и бухгалтерский учет</w:t>
      </w:r>
      <w:r w:rsidRPr="00487D31">
        <w:rPr>
          <w:rFonts w:ascii="Times New Roman" w:eastAsia="Times New Roman" w:hAnsi="Times New Roman" w:cs="Times New Roman"/>
          <w:sz w:val="24"/>
          <w:szCs w:val="24"/>
          <w:lang w:eastAsia="x-none"/>
        </w:rPr>
        <w:t>.</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val="x-none" w:eastAsia="x-none"/>
        </w:rPr>
        <w:t>Нематериальные активы организации, их оценка и бухгалтерский учет</w:t>
      </w:r>
      <w:r w:rsidRPr="00487D31">
        <w:rPr>
          <w:rFonts w:ascii="Times New Roman" w:eastAsia="Times New Roman" w:hAnsi="Times New Roman" w:cs="Times New Roman"/>
          <w:sz w:val="24"/>
          <w:szCs w:val="24"/>
          <w:lang w:eastAsia="x-none"/>
        </w:rPr>
        <w:t>.</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val="x-none" w:eastAsia="x-none"/>
        </w:rPr>
        <w:t>Амортизация нематериальных активов, способы ее начисления, бухгалтерский и налоговый учет</w:t>
      </w:r>
      <w:r w:rsidRPr="00487D31">
        <w:rPr>
          <w:rFonts w:ascii="Times New Roman" w:eastAsia="Times New Roman" w:hAnsi="Times New Roman" w:cs="Times New Roman"/>
          <w:sz w:val="24"/>
          <w:szCs w:val="24"/>
          <w:lang w:eastAsia="x-none"/>
        </w:rPr>
        <w:t>.</w:t>
      </w:r>
    </w:p>
    <w:p w:rsidR="00487D31" w:rsidRPr="00487D31" w:rsidRDefault="00487D31" w:rsidP="00487D31">
      <w:pPr>
        <w:spacing w:before="120" w:after="120" w:line="240" w:lineRule="auto"/>
        <w:ind w:left="709"/>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ПМ 02.</w:t>
      </w:r>
      <w:r w:rsidRPr="00487D31">
        <w:rPr>
          <w:rFonts w:ascii="Times New Roman" w:eastAsia="Times New Roman" w:hAnsi="Times New Roman" w:cs="Times New Roman"/>
          <w:sz w:val="24"/>
          <w:szCs w:val="24"/>
          <w:lang w:val="x-none" w:eastAsia="x-none"/>
        </w:rPr>
        <w:t xml:space="preserve"> Ведение бухгалтерского учета источников формирования активов, выполнение работ по инвентаризации активов и финансовых обязательств организации</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Бухгалтерский учёт расчетов с персоналом по отплате труда.</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Бухгалтерский учёт кредитов и займов в организации.</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Учёт прочих доходов и расходов в организации.</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Учёт резервов в организации и анализ их использования.</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Организация бухгалтерского учета на предприятиях малого бизнеса.</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Бухгалтерский учёт прочих доходов организации, их виды, условия признания и пути оптимизации.</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Инвентаризация имущества организации и регулирование инвентаризационных разниц.</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Инвентаризация запасов организации и регулирование инвентаризационных разниц.</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Бухгалтерский учёт расчётов по оплате труда и выплатам социального характера.</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Бухгалтерский учёт и расчёт отпусков в организации.</w:t>
      </w:r>
    </w:p>
    <w:p w:rsidR="00487D31" w:rsidRPr="00487D31" w:rsidRDefault="00487D31" w:rsidP="00487D31">
      <w:pPr>
        <w:numPr>
          <w:ilvl w:val="0"/>
          <w:numId w:val="20"/>
        </w:numPr>
        <w:spacing w:after="0" w:line="240" w:lineRule="auto"/>
        <w:ind w:left="499" w:hanging="357"/>
        <w:rPr>
          <w:rFonts w:ascii="Times New Roman" w:eastAsia="Times New Roman" w:hAnsi="Times New Roman" w:cs="Times New Roman"/>
          <w:color w:val="000000"/>
          <w:sz w:val="24"/>
          <w:szCs w:val="24"/>
          <w:lang w:val="x-none" w:eastAsia="x-none"/>
        </w:rPr>
      </w:pPr>
      <w:r w:rsidRPr="00487D31">
        <w:rPr>
          <w:rFonts w:ascii="Times New Roman" w:eastAsia="Times New Roman" w:hAnsi="Times New Roman" w:cs="Times New Roman"/>
          <w:color w:val="000000"/>
          <w:sz w:val="24"/>
          <w:szCs w:val="24"/>
          <w:lang w:val="x-none" w:eastAsia="x-none"/>
        </w:rPr>
        <w:t>Преимущества использования прикладных бухгалтерских программ для учета оплаты труда и расчета заработной платы сотрудников. </w:t>
      </w:r>
    </w:p>
    <w:p w:rsidR="00487D31" w:rsidRPr="00487D31" w:rsidRDefault="00487D31" w:rsidP="00487D31">
      <w:pPr>
        <w:numPr>
          <w:ilvl w:val="0"/>
          <w:numId w:val="20"/>
        </w:numPr>
        <w:spacing w:after="0" w:line="240" w:lineRule="auto"/>
        <w:ind w:left="499" w:hanging="357"/>
        <w:rPr>
          <w:rFonts w:ascii="Times New Roman" w:eastAsia="Times New Roman" w:hAnsi="Times New Roman" w:cs="Times New Roman"/>
          <w:color w:val="000000"/>
          <w:sz w:val="24"/>
          <w:szCs w:val="24"/>
          <w:lang w:val="x-none" w:eastAsia="x-none"/>
        </w:rPr>
      </w:pPr>
      <w:r w:rsidRPr="00487D31">
        <w:rPr>
          <w:rFonts w:ascii="Times New Roman" w:eastAsia="Times New Roman" w:hAnsi="Times New Roman" w:cs="Times New Roman"/>
          <w:color w:val="000000"/>
          <w:sz w:val="24"/>
          <w:szCs w:val="24"/>
          <w:lang w:val="x-none" w:eastAsia="x-none"/>
        </w:rPr>
        <w:t>Система учета и расчет отпусков в прикладных бухгалтерских программах. </w:t>
      </w:r>
    </w:p>
    <w:p w:rsidR="00487D31" w:rsidRPr="00487D31" w:rsidRDefault="00487D31" w:rsidP="00487D31">
      <w:pPr>
        <w:numPr>
          <w:ilvl w:val="0"/>
          <w:numId w:val="20"/>
        </w:numPr>
        <w:spacing w:after="0" w:line="240" w:lineRule="auto"/>
        <w:ind w:left="499" w:hanging="357"/>
        <w:rPr>
          <w:rFonts w:ascii="Times New Roman" w:eastAsia="Times New Roman" w:hAnsi="Times New Roman" w:cs="Times New Roman"/>
          <w:color w:val="000000"/>
          <w:sz w:val="24"/>
          <w:szCs w:val="24"/>
          <w:lang w:val="x-none" w:eastAsia="x-none"/>
        </w:rPr>
      </w:pPr>
      <w:r w:rsidRPr="00487D31">
        <w:rPr>
          <w:rFonts w:ascii="Times New Roman" w:eastAsia="Times New Roman" w:hAnsi="Times New Roman" w:cs="Times New Roman"/>
          <w:color w:val="000000"/>
          <w:sz w:val="24"/>
          <w:szCs w:val="24"/>
          <w:lang w:val="x-none" w:eastAsia="x-none"/>
        </w:rPr>
        <w:t>Документальное оформление и учет удержаний из заработной платы работника с использованием прикладных бухгалтерских программ. </w:t>
      </w:r>
    </w:p>
    <w:p w:rsidR="00487D31" w:rsidRPr="00487D31" w:rsidRDefault="00487D31" w:rsidP="00487D31">
      <w:pPr>
        <w:numPr>
          <w:ilvl w:val="0"/>
          <w:numId w:val="20"/>
        </w:numPr>
        <w:spacing w:after="0" w:line="240" w:lineRule="auto"/>
        <w:ind w:left="499" w:hanging="357"/>
        <w:rPr>
          <w:rFonts w:ascii="Times New Roman" w:eastAsia="Times New Roman" w:hAnsi="Times New Roman" w:cs="Times New Roman"/>
          <w:color w:val="000000"/>
          <w:sz w:val="24"/>
          <w:szCs w:val="24"/>
          <w:lang w:val="x-none" w:eastAsia="x-none"/>
        </w:rPr>
      </w:pPr>
      <w:r w:rsidRPr="00487D31">
        <w:rPr>
          <w:rFonts w:ascii="Times New Roman" w:eastAsia="Times New Roman" w:hAnsi="Times New Roman" w:cs="Times New Roman"/>
          <w:color w:val="000000"/>
          <w:sz w:val="24"/>
          <w:szCs w:val="24"/>
          <w:lang w:val="x-none" w:eastAsia="x-none"/>
        </w:rPr>
        <w:t>Технология проведения и документальное оформление инвентаризации активов и обязательств организации с использованием автоматизированных информационных систем. </w:t>
      </w:r>
    </w:p>
    <w:p w:rsidR="00487D31" w:rsidRPr="00487D31" w:rsidRDefault="00487D31" w:rsidP="00487D31">
      <w:pPr>
        <w:numPr>
          <w:ilvl w:val="0"/>
          <w:numId w:val="20"/>
        </w:numPr>
        <w:spacing w:after="0" w:line="240" w:lineRule="auto"/>
        <w:ind w:left="499" w:hanging="357"/>
        <w:rPr>
          <w:rFonts w:ascii="Times New Roman" w:eastAsia="Times New Roman" w:hAnsi="Times New Roman" w:cs="Times New Roman"/>
          <w:color w:val="000000"/>
          <w:sz w:val="24"/>
          <w:szCs w:val="24"/>
          <w:lang w:val="x-none" w:eastAsia="x-none"/>
        </w:rPr>
      </w:pPr>
      <w:r w:rsidRPr="00487D31">
        <w:rPr>
          <w:rFonts w:ascii="Times New Roman" w:eastAsia="Times New Roman" w:hAnsi="Times New Roman" w:cs="Times New Roman"/>
          <w:color w:val="000000"/>
          <w:sz w:val="24"/>
          <w:szCs w:val="24"/>
          <w:lang w:val="x-none" w:eastAsia="x-none"/>
        </w:rPr>
        <w:t>Использование информационных систем и технологий для учета и анализа финансовых результатов деятельности организации.</w:t>
      </w:r>
    </w:p>
    <w:p w:rsidR="00487D31" w:rsidRPr="00487D31" w:rsidRDefault="00487D31" w:rsidP="00487D31">
      <w:pPr>
        <w:spacing w:before="120" w:after="120" w:line="240" w:lineRule="auto"/>
        <w:ind w:left="709"/>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lastRenderedPageBreak/>
        <w:t>ПМ 03.</w:t>
      </w:r>
      <w:r w:rsidRPr="00487D31">
        <w:rPr>
          <w:rFonts w:ascii="Times New Roman" w:eastAsia="Times New Roman" w:hAnsi="Times New Roman" w:cs="Times New Roman"/>
          <w:sz w:val="24"/>
          <w:szCs w:val="24"/>
          <w:lang w:val="x-none" w:eastAsia="x-none"/>
        </w:rPr>
        <w:t xml:space="preserve"> Проведение расчетов с бюджетом и внебюджетными фондами</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Организация расчетов коммерческой организации по налогам с бюджетной системой Российской Федерации.</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Организация расчетов коммерческой организации по налогу на прибыль с бюджетной системой Российской Федерации.</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Организация расчетов коммерческой организации по страховым взносам с бюджетной системой Российской Федерации.</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Механизм организации расчетов коммерческой организации с бюджетной системой Российской Федерации по транспортному налогу.</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Механизм организации расчетов коммерческой организации с бюджетной системой Российской Федерации по земельному налогу.</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Механизм исчисления налога на добавленную стоимость в коммерческой организации.</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Механизм исчисления налога на прибыль организаций.</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Организация расчетов коммерческой организации по налогу на доходы физических лиц с бюджетной системой Российской Федерации.</w:t>
      </w:r>
    </w:p>
    <w:p w:rsidR="00487D31" w:rsidRPr="00487D31" w:rsidRDefault="00487D31" w:rsidP="00487D31">
      <w:pPr>
        <w:spacing w:before="120" w:after="120" w:line="240" w:lineRule="auto"/>
        <w:ind w:left="709"/>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ПМ 04.</w:t>
      </w:r>
      <w:r w:rsidRPr="00487D31">
        <w:rPr>
          <w:rFonts w:ascii="Times New Roman" w:eastAsia="Times New Roman" w:hAnsi="Times New Roman" w:cs="Times New Roman"/>
          <w:sz w:val="24"/>
          <w:szCs w:val="24"/>
          <w:lang w:val="x-none" w:eastAsia="x-none"/>
        </w:rPr>
        <w:t xml:space="preserve"> Составление и использование бухгалтерской (финансовой) отчетности</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Информационные возможности бухгалтерской (финансовой) отчетности экономического субъекта для принятия управленческих решений.</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Оценка и отражение денежных потоков в бухгалтерской (финансовой) отчетности, значение и информационные возможности.</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Особенности формирования статей бухгалтерской (финансовой) отчетности субъектами внешнеэкономической деятельности.</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Система внутренней отчетности и ее использование для оценки результатов деятельности экономического субъекта.</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Бухгалтерская отчетность как информационная база финансового анализа.</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Аналитические возможности бухгалтерского баланса.</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Аналитические возможности отчета о финансовых результатах.</w:t>
      </w:r>
    </w:p>
    <w:p w:rsidR="00487D31" w:rsidRPr="00487D31" w:rsidRDefault="00487D31" w:rsidP="00487D31">
      <w:pPr>
        <w:numPr>
          <w:ilvl w:val="0"/>
          <w:numId w:val="20"/>
        </w:numPr>
        <w:spacing w:before="120"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Оценка вероятности несостоятельности (банкротства) организации.</w:t>
      </w:r>
    </w:p>
    <w:p w:rsidR="00487D31" w:rsidRPr="00487D31" w:rsidRDefault="00487D31" w:rsidP="00487D31">
      <w:pPr>
        <w:numPr>
          <w:ilvl w:val="1"/>
          <w:numId w:val="21"/>
        </w:numPr>
        <w:spacing w:before="240" w:after="120" w:line="240" w:lineRule="auto"/>
        <w:ind w:left="1077" w:hanging="357"/>
        <w:jc w:val="both"/>
        <w:rPr>
          <w:rFonts w:ascii="Times New Roman" w:eastAsia="Times New Roman" w:hAnsi="Times New Roman" w:cs="Times New Roman"/>
          <w:b/>
          <w:bCs/>
          <w:sz w:val="24"/>
          <w:szCs w:val="24"/>
        </w:rPr>
      </w:pPr>
      <w:r w:rsidRPr="00487D31">
        <w:rPr>
          <w:rFonts w:ascii="Times New Roman" w:eastAsia="Times New Roman" w:hAnsi="Times New Roman" w:cs="Times New Roman"/>
          <w:b/>
          <w:bCs/>
          <w:sz w:val="24"/>
          <w:szCs w:val="24"/>
        </w:rPr>
        <w:t>Структура и содержание выпускной квалификационной работы</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Структура и содержание дипломной работы определяется ее целями и задачами. Содержание дипломной работы должно отражать основные виды профессиональной деятельности по специальности и соответствовать содержанию одного или нескольких профессиональных модулей.</w:t>
      </w:r>
    </w:p>
    <w:p w:rsidR="00487D31" w:rsidRPr="00487D31" w:rsidRDefault="00487D31" w:rsidP="00487D31">
      <w:pPr>
        <w:spacing w:before="120" w:after="0" w:line="240" w:lineRule="auto"/>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Предлагаемая тематика дипломных работ охватывает широкий круг вопросов, поэтому структура каждой работы должна уточняться обучающимся с руководителем, исходя из актуальности темы исследования, степени проработанности данной темы в литературе, наличия информации и т.п.</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Дипломная работа должна содержать следующие структурные элементы:</w:t>
      </w:r>
    </w:p>
    <w:p w:rsidR="00487D31" w:rsidRPr="00487D31" w:rsidRDefault="00487D31" w:rsidP="00487D31">
      <w:pPr>
        <w:numPr>
          <w:ilvl w:val="0"/>
          <w:numId w:val="23"/>
        </w:numPr>
        <w:spacing w:before="120" w:after="0" w:line="240" w:lineRule="auto"/>
        <w:ind w:left="993" w:hanging="284"/>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титульный лист;</w:t>
      </w:r>
    </w:p>
    <w:p w:rsidR="00487D31" w:rsidRPr="00487D31" w:rsidRDefault="00487D31" w:rsidP="00487D31">
      <w:pPr>
        <w:numPr>
          <w:ilvl w:val="0"/>
          <w:numId w:val="23"/>
        </w:numPr>
        <w:spacing w:before="120" w:after="0" w:line="240" w:lineRule="auto"/>
        <w:ind w:left="993" w:hanging="284"/>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содержание;</w:t>
      </w:r>
    </w:p>
    <w:p w:rsidR="00487D31" w:rsidRPr="00487D31" w:rsidRDefault="00487D31" w:rsidP="00487D31">
      <w:pPr>
        <w:numPr>
          <w:ilvl w:val="0"/>
          <w:numId w:val="23"/>
        </w:numPr>
        <w:spacing w:before="120" w:after="0" w:line="240" w:lineRule="auto"/>
        <w:ind w:left="993" w:hanging="284"/>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введение;</w:t>
      </w:r>
    </w:p>
    <w:p w:rsidR="00487D31" w:rsidRPr="00487D31" w:rsidRDefault="00487D31" w:rsidP="00487D31">
      <w:pPr>
        <w:numPr>
          <w:ilvl w:val="0"/>
          <w:numId w:val="23"/>
        </w:numPr>
        <w:spacing w:before="120" w:after="0" w:line="240" w:lineRule="auto"/>
        <w:ind w:left="993" w:hanging="284"/>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основная часть: две главы (теоретическая и практическая), разделенные на параграфы;</w:t>
      </w:r>
    </w:p>
    <w:p w:rsidR="00487D31" w:rsidRPr="00487D31" w:rsidRDefault="00487D31" w:rsidP="00487D31">
      <w:pPr>
        <w:numPr>
          <w:ilvl w:val="0"/>
          <w:numId w:val="23"/>
        </w:numPr>
        <w:spacing w:before="120" w:after="0" w:line="240" w:lineRule="auto"/>
        <w:ind w:left="993" w:hanging="284"/>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заключение;</w:t>
      </w:r>
    </w:p>
    <w:p w:rsidR="00487D31" w:rsidRPr="00487D31" w:rsidRDefault="00487D31" w:rsidP="00487D31">
      <w:pPr>
        <w:numPr>
          <w:ilvl w:val="0"/>
          <w:numId w:val="23"/>
        </w:numPr>
        <w:spacing w:before="120" w:after="0" w:line="240" w:lineRule="auto"/>
        <w:ind w:left="993" w:hanging="284"/>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список использованных источников;</w:t>
      </w:r>
    </w:p>
    <w:p w:rsidR="00487D31" w:rsidRPr="00487D31" w:rsidRDefault="00487D31" w:rsidP="00487D31">
      <w:pPr>
        <w:numPr>
          <w:ilvl w:val="0"/>
          <w:numId w:val="23"/>
        </w:numPr>
        <w:spacing w:before="120" w:after="0" w:line="240" w:lineRule="auto"/>
        <w:ind w:left="993" w:hanging="284"/>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приложения (необходимо приобщить анкеты, таблицы, графики, формы отчетности, бухгалтерские регистры и др.).</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Содержание составляется с расчетом раскрытия логики исследования и изложения, в процессе написания работы может корректироваться или уточняться.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lastRenderedPageBreak/>
        <w:t xml:space="preserve">Во введении: обосновывается актуальность выбранной темы, определяются цели и задачи исследования, определяются объект и предмет исследования, даются композиционные особенности и краткое содержание теоретической и практической частей исследовательской работы, рассматривается изученность вопроса российскими и зарубежными авторами в теории и практике, указывается практическая значимость работы.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Объем введения должен быть в пределах 4-5 страниц.</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Основная часть дипломной работы включает главы и параграфы в соответствии с логической структурой изложения.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Основная часть дипломной работы должна содержать, как правило, две главы: теоретическую и практическую.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В первой главе (теоретической части) содержатся теоретические аспекты исследуемой проблемы, обзор используемых источников информации по теме дипломной работы, описание объекта и предмета исследования, а также позиция автора по данному вопросу. Сведения, содержащиеся в главе, должны давать полное представление о состоянии и степени изученности темы исследования.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Написание первой главы проводится на базе предварительно подобранных литературных источников, в которых освещаются вопросы, в той или иной степени раскрывающие тему дипломной работы. Особое внимание следует обратить на законодательную, нормативную и специальную документацию, посвященную вопросам, связанным с предметом и объектом исследования.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Во второй главе (практической части) дипломной работы анализируются особенности объекта исследования, практические аспекты проблем, рассмотренные в первой главе дипломной работы. Вторая глава посвящена анализу практического материала, собранного во время производственной практики (преддипломной). В ней содержится: анализ практического материала по избранной теме; описание выявленных проблем и тенденций развития объекта и предмета исследования на основе анализа практического материала; описание способов решения выявленных проблем.</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 В ходе практического исследования используются аналитические таблицы, расчеты, формулы, схемы, диаграммы, графики.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Заключение является завершающей частью дипломной работы, которое содержит выводы и предложения по теме исследования, с их кратким обоснованием в соответствии с поставленной целью и задачами, раскрывает практическую значимость полученных результатов. Объем заключения должен составлять, как правило, до 5 страниц. Заключение является основой доклада обучающегося на защите дипломной работы.</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Список использованных источников должен содержать сведения об источниках, которые использовались при подготовке дипломной работы.</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Приложения включают дополнительные справочные источники, материалы, имеющие вспомогательное значение, например: копии документов, выдержки отчетных материалов, статистические данные, схемы, таблицы, диаграммы, программы, положения и т.п.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Рекомендуемый объем дипломной работы должен составлять не менее 40 и не более 50 страниц без учета приложений.</w:t>
      </w:r>
    </w:p>
    <w:p w:rsidR="00487D31" w:rsidRPr="00487D31" w:rsidRDefault="00487D31" w:rsidP="00487D31">
      <w:pPr>
        <w:numPr>
          <w:ilvl w:val="1"/>
          <w:numId w:val="21"/>
        </w:numPr>
        <w:spacing w:before="240" w:after="120" w:line="240" w:lineRule="auto"/>
        <w:ind w:left="1077" w:hanging="357"/>
        <w:jc w:val="both"/>
        <w:rPr>
          <w:rFonts w:ascii="Times New Roman" w:eastAsia="Times New Roman" w:hAnsi="Times New Roman" w:cs="Times New Roman"/>
          <w:b/>
          <w:bCs/>
          <w:sz w:val="24"/>
          <w:szCs w:val="24"/>
        </w:rPr>
      </w:pPr>
      <w:r w:rsidRPr="00487D31">
        <w:rPr>
          <w:rFonts w:ascii="Times New Roman" w:eastAsia="Times New Roman" w:hAnsi="Times New Roman" w:cs="Times New Roman"/>
          <w:b/>
          <w:bCs/>
          <w:sz w:val="24"/>
          <w:szCs w:val="24"/>
        </w:rPr>
        <w:t>Порядок оценки защиты дипломного дипломной работы (</w:t>
      </w:r>
      <w:r w:rsidRPr="00487D31">
        <w:rPr>
          <w:rFonts w:ascii="Times New Roman" w:eastAsia="Times New Roman" w:hAnsi="Times New Roman" w:cs="Times New Roman"/>
          <w:b/>
          <w:bCs/>
          <w:sz w:val="24"/>
          <w:szCs w:val="24"/>
          <w:lang w:val="x-none" w:eastAsia="x-none"/>
        </w:rPr>
        <w:t>дипломного проекта</w:t>
      </w:r>
      <w:r w:rsidRPr="00487D31">
        <w:rPr>
          <w:rFonts w:ascii="Times New Roman" w:eastAsia="Times New Roman" w:hAnsi="Times New Roman" w:cs="Times New Roman"/>
          <w:b/>
          <w:bCs/>
          <w:sz w:val="24"/>
          <w:szCs w:val="24"/>
        </w:rPr>
        <w:t>)</w:t>
      </w:r>
    </w:p>
    <w:p w:rsidR="00487D31" w:rsidRPr="00487D31" w:rsidRDefault="00487D31" w:rsidP="00487D31">
      <w:pPr>
        <w:spacing w:before="120" w:after="0" w:line="240" w:lineRule="auto"/>
        <w:ind w:firstLine="709"/>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Руководитель дипломной работы </w:t>
      </w:r>
      <w:r w:rsidRPr="00487D31">
        <w:rPr>
          <w:rFonts w:ascii="Times New Roman" w:eastAsia="Times New Roman" w:hAnsi="Times New Roman" w:cs="Times New Roman"/>
          <w:sz w:val="24"/>
          <w:szCs w:val="24"/>
          <w:lang w:val="x-none" w:eastAsia="x-none"/>
        </w:rPr>
        <w:t xml:space="preserve">(дипломного проекта) </w:t>
      </w:r>
      <w:r w:rsidRPr="00487D31">
        <w:rPr>
          <w:rFonts w:ascii="Times New Roman" w:eastAsia="Times New Roman" w:hAnsi="Times New Roman" w:cs="Times New Roman"/>
          <w:sz w:val="24"/>
          <w:szCs w:val="24"/>
          <w:lang w:eastAsia="x-none"/>
        </w:rPr>
        <w:t xml:space="preserve">проверяет и оценивает качество работы и дает свой письменный отзыв. В отзыве на дипломную работу анализируется ее актуальность, отмечаются отличительные положительные стороны работы, практическое значение, степень самостоятельности раскрытия проблем и степень разработки предложений по их решению, выявляются недостатки и формулируются замечания. В отзыве указывается соответствие работы предъявляемым требованиям и дается или не дается рекомендация к защите. Выполненные дипломные работы подлежат обязательному рецензированию. Рецензентами являются специалисты из числа работников организаций, преподавателей </w:t>
      </w:r>
      <w:r w:rsidRPr="00487D31">
        <w:rPr>
          <w:rFonts w:ascii="Times New Roman" w:eastAsia="Times New Roman" w:hAnsi="Times New Roman" w:cs="Times New Roman"/>
          <w:sz w:val="24"/>
          <w:szCs w:val="24"/>
          <w:lang w:eastAsia="x-none"/>
        </w:rPr>
        <w:lastRenderedPageBreak/>
        <w:t xml:space="preserve">структурного подразделения и других образовательных организаций, владеющих вопросами, связанными с тематикой дипломных работ. </w:t>
      </w:r>
      <w:r w:rsidRPr="00487D31">
        <w:rPr>
          <w:rFonts w:ascii="Times New Roman" w:eastAsia="Times New Roman" w:hAnsi="Times New Roman" w:cs="Times New Roman"/>
          <w:sz w:val="24"/>
          <w:szCs w:val="24"/>
          <w:lang w:eastAsia="x-none"/>
        </w:rPr>
        <w:br/>
        <w:t xml:space="preserve">В рецензии отражается соответствие дипломной работы заявленной теме и заданию, дается оценка степени разработки поставленных вопросов и практической значимости.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При определении результата защиты дипломной работы</w:t>
      </w:r>
      <w:r w:rsidRPr="00487D31">
        <w:rPr>
          <w:rFonts w:ascii="Times New Roman" w:eastAsia="Times New Roman" w:hAnsi="Times New Roman" w:cs="Times New Roman"/>
          <w:iCs/>
          <w:sz w:val="24"/>
          <w:szCs w:val="24"/>
          <w:lang w:eastAsia="x-none"/>
        </w:rPr>
        <w:t xml:space="preserve"> Государственная экзаменационная комиссия</w:t>
      </w:r>
      <w:r w:rsidRPr="00487D31">
        <w:rPr>
          <w:rFonts w:ascii="Times New Roman" w:eastAsia="Times New Roman" w:hAnsi="Times New Roman" w:cs="Times New Roman"/>
          <w:sz w:val="24"/>
          <w:szCs w:val="24"/>
          <w:lang w:eastAsia="x-none"/>
        </w:rPr>
        <w:t xml:space="preserve"> принимает во внимание:</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отзыв руководителя;</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оценку рецензента;</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 общую оценку членами </w:t>
      </w:r>
      <w:r w:rsidRPr="00487D31">
        <w:rPr>
          <w:rFonts w:ascii="Times New Roman" w:eastAsia="Times New Roman" w:hAnsi="Times New Roman" w:cs="Times New Roman"/>
          <w:iCs/>
          <w:sz w:val="24"/>
          <w:szCs w:val="24"/>
          <w:lang w:eastAsia="x-none"/>
        </w:rPr>
        <w:t>Государственной экзаменационной комиссии</w:t>
      </w:r>
      <w:r w:rsidRPr="00487D31">
        <w:rPr>
          <w:rFonts w:ascii="Times New Roman" w:eastAsia="Times New Roman" w:hAnsi="Times New Roman" w:cs="Times New Roman"/>
          <w:sz w:val="24"/>
          <w:szCs w:val="24"/>
          <w:lang w:eastAsia="x-none"/>
        </w:rPr>
        <w:t xml:space="preserve"> содержания дипломной работы, качество ответов на вопросы, свободное владение материалом дипломной работы.</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В случае возникновения спорной ситуации при равном числе голосов председатель Государственной экзаменационной комиссии обладает правом решающего голоса.</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Оценивание результатов защиты дипломной работы осуществляется по пятибалльной системе: «отлично», «хорошо», «удовлетворительно», «неудовлетворительно» и объявляется в день защиты после оформления в установленном порядке протокола заседания государственной экзаменационной комиссии.</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ФУМО рекомендует учитывать следующие критерии при выставлении оценок:</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«Отлично» – работа имеет исследовательский характер, грамотно изложенные теоретическую и практическую части, приложения, иллюстрирующие тему, логичное последовательное изложение материала с соответствующими выводами и практическими результатами исследования, обоснованные предложения (при возможности их внесения). При защите дипломной работы обучающийся демонстрирует высокий уровень сформированности профессиональных компетенций: свободно ориентируется в вопросах тематики исследования, правильно применяет эти знания при изложении материала, свободно оперирует данными исследования, формулирует практическую значимость исследования, делает обоснованные выводы и вносит предложения (если это возможно применительно к теме), уверенно и аргументированно отвечает на поставленные вопросы.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На работу имеются положительные отзыв руководителя и рецензия.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«Хорошо» – работа имеет исследовательский характер, грамотно изложенные теоретическую и практическую части, приложения, иллюстрирующие тему, логичное последовательное изложение материала с соответствующими выводами. </w:t>
      </w:r>
      <w:r w:rsidRPr="00487D31">
        <w:rPr>
          <w:rFonts w:ascii="Times New Roman" w:eastAsia="Times New Roman" w:hAnsi="Times New Roman" w:cs="Times New Roman"/>
          <w:sz w:val="24"/>
          <w:szCs w:val="24"/>
          <w:lang w:val="x-none" w:eastAsia="x-none"/>
        </w:rPr>
        <w:t>При этом, выводы и предложения не вполне обоснованы в тексте работы.</w:t>
      </w:r>
      <w:r w:rsidRPr="00487D31">
        <w:rPr>
          <w:rFonts w:ascii="Times New Roman" w:eastAsia="Times New Roman" w:hAnsi="Times New Roman" w:cs="Times New Roman"/>
          <w:sz w:val="24"/>
          <w:szCs w:val="24"/>
          <w:lang w:eastAsia="x-none"/>
        </w:rPr>
        <w:t xml:space="preserve">.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При защите дипломной работы обучающийся демонстрирует средний уровень сформированности профессиональных компетенций: ориентируется в вопросах тематики исследования, правильно применяет эти знания при изложении материала, оперирует данными исследования, делает выводы, отвечает на поставленные вопросы, но имеются замечания при ответах на поставленные вопросы.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На работу имеются положительные отзыв руководителя и рецензия.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«Удовлетворительно» – работа имеет исследовательский характер, содержит теоретическую часть, базируется на практическом материале, но анализ выполнен поверхностно, просматривается непоследовательность изложения материала, представлены необоснованные выводы и предложения.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При защите работы обучающийся демонстрирует низий уровень сформированности профессиональных компетенций: показывает слабое знание вопросов по тематике исследования, неуверенно применяет знания при изложении материала, оперирует данными исследования, делает выводы, дает неполные ответы на заданные вопросы.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В отзыве руководителя и рецензии имеются замечания по содержанию и оформлению работы.</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 xml:space="preserve">«Неудовлетворительно» – работа не носит исследовательского характера, в ней отсутствуют выводы, или они носят декларативный характер.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lastRenderedPageBreak/>
        <w:t xml:space="preserve">При защите работы обучающийся не демонстрирует сформированность профессиональных компетенций: показывает слабое знание вопросов темы, неуверенно применяет знания при изложении материала, затрудняется отвечать на поставленные вопросы, при этом допускает существенные ошибки. </w:t>
      </w:r>
    </w:p>
    <w:p w:rsidR="00487D31" w:rsidRPr="00487D31" w:rsidRDefault="00487D31" w:rsidP="00487D31">
      <w:pPr>
        <w:spacing w:before="120" w:after="0" w:line="240" w:lineRule="auto"/>
        <w:ind w:firstLine="708"/>
        <w:contextualSpacing/>
        <w:jc w:val="both"/>
        <w:rPr>
          <w:rFonts w:ascii="Times New Roman" w:eastAsia="Times New Roman" w:hAnsi="Times New Roman" w:cs="Times New Roman"/>
          <w:sz w:val="24"/>
          <w:szCs w:val="24"/>
          <w:lang w:eastAsia="x-none"/>
        </w:rPr>
      </w:pPr>
      <w:r w:rsidRPr="00487D31">
        <w:rPr>
          <w:rFonts w:ascii="Times New Roman" w:eastAsia="Times New Roman" w:hAnsi="Times New Roman" w:cs="Times New Roman"/>
          <w:sz w:val="24"/>
          <w:szCs w:val="24"/>
          <w:lang w:eastAsia="x-none"/>
        </w:rPr>
        <w:t>В отзыве руководителя и рецензии имеются существенные критические замечания по содержанию, оформлению работы, методике и результатам исследования.</w:t>
      </w:r>
    </w:p>
    <w:p w:rsidR="00487D31" w:rsidRPr="00487D31" w:rsidRDefault="00487D31" w:rsidP="00487D31">
      <w:pPr>
        <w:numPr>
          <w:ilvl w:val="1"/>
          <w:numId w:val="21"/>
        </w:numPr>
        <w:spacing w:before="120" w:after="120" w:line="240" w:lineRule="auto"/>
        <w:ind w:left="709" w:hanging="567"/>
        <w:jc w:val="both"/>
        <w:rPr>
          <w:rFonts w:ascii="Times New Roman" w:eastAsia="Times New Roman" w:hAnsi="Times New Roman" w:cs="Times New Roman"/>
          <w:b/>
          <w:bCs/>
          <w:sz w:val="24"/>
          <w:szCs w:val="24"/>
        </w:rPr>
      </w:pPr>
      <w:r w:rsidRPr="00487D31">
        <w:rPr>
          <w:rFonts w:ascii="Times New Roman" w:eastAsia="Times New Roman" w:hAnsi="Times New Roman" w:cs="Times New Roman"/>
          <w:b/>
          <w:bCs/>
          <w:sz w:val="24"/>
          <w:szCs w:val="24"/>
          <w:lang w:val="x-none" w:eastAsia="x-none"/>
        </w:rPr>
        <w:t xml:space="preserve">Порядок </w:t>
      </w:r>
      <w:r w:rsidRPr="00487D31">
        <w:rPr>
          <w:rFonts w:ascii="Times New Roman" w:eastAsia="Times New Roman" w:hAnsi="Times New Roman" w:cs="Times New Roman"/>
          <w:b/>
          <w:bCs/>
          <w:sz w:val="24"/>
          <w:szCs w:val="24"/>
          <w:lang w:eastAsia="x-none"/>
        </w:rPr>
        <w:t xml:space="preserve">формирования итоговой </w:t>
      </w:r>
      <w:r w:rsidRPr="00487D31">
        <w:rPr>
          <w:rFonts w:ascii="Times New Roman" w:eastAsia="Times New Roman" w:hAnsi="Times New Roman" w:cs="Times New Roman"/>
          <w:b/>
          <w:bCs/>
          <w:sz w:val="24"/>
          <w:szCs w:val="24"/>
          <w:lang w:val="x-none" w:eastAsia="x-none"/>
        </w:rPr>
        <w:t xml:space="preserve">оценки </w:t>
      </w:r>
      <w:r w:rsidRPr="00487D31">
        <w:rPr>
          <w:rFonts w:ascii="Times New Roman" w:eastAsia="Times New Roman" w:hAnsi="Times New Roman" w:cs="Times New Roman"/>
          <w:b/>
          <w:bCs/>
          <w:sz w:val="24"/>
          <w:szCs w:val="24"/>
          <w:lang w:eastAsia="x-none"/>
        </w:rPr>
        <w:t xml:space="preserve">по результатам государственной итоговой аттестации в форме </w:t>
      </w:r>
      <w:r w:rsidRPr="00487D31">
        <w:rPr>
          <w:rFonts w:ascii="Times New Roman" w:eastAsia="Times New Roman" w:hAnsi="Times New Roman" w:cs="Times New Roman"/>
          <w:b/>
          <w:bCs/>
          <w:sz w:val="24"/>
          <w:szCs w:val="24"/>
          <w:lang w:val="x-none" w:eastAsia="x-none"/>
        </w:rPr>
        <w:t xml:space="preserve">защиты </w:t>
      </w:r>
      <w:r w:rsidRPr="00487D31">
        <w:rPr>
          <w:rFonts w:ascii="Times New Roman" w:eastAsia="Times New Roman" w:hAnsi="Times New Roman" w:cs="Times New Roman"/>
          <w:b/>
          <w:bCs/>
          <w:sz w:val="24"/>
          <w:szCs w:val="24"/>
          <w:lang w:eastAsia="x-none"/>
        </w:rPr>
        <w:t>выпускной квалификационной</w:t>
      </w:r>
      <w:r w:rsidRPr="00487D31">
        <w:rPr>
          <w:rFonts w:ascii="Times New Roman" w:eastAsia="Times New Roman" w:hAnsi="Times New Roman" w:cs="Times New Roman"/>
          <w:b/>
          <w:bCs/>
          <w:sz w:val="24"/>
          <w:szCs w:val="24"/>
          <w:lang w:val="x-none" w:eastAsia="x-none"/>
        </w:rPr>
        <w:t xml:space="preserve"> работы</w:t>
      </w:r>
    </w:p>
    <w:p w:rsidR="00487D31" w:rsidRPr="00487D31" w:rsidRDefault="00487D31" w:rsidP="00487D31">
      <w:pPr>
        <w:spacing w:after="0" w:line="240" w:lineRule="auto"/>
        <w:ind w:firstLine="851"/>
        <w:contextualSpacing/>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Суммарная оценка по специальности 38.02.01 Экономика и бухгалтерский учет (по отраслям) формируется исходя из результатов каждого этапа итоговой государственной аттестации (защиты выпускной квалификационной работы):</w:t>
      </w:r>
    </w:p>
    <w:p w:rsidR="00487D31" w:rsidRPr="00487D31" w:rsidRDefault="00487D31" w:rsidP="00487D31">
      <w:pPr>
        <w:numPr>
          <w:ilvl w:val="0"/>
          <w:numId w:val="22"/>
        </w:numPr>
        <w:spacing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 xml:space="preserve"> демонстрационного экзамена</w:t>
      </w:r>
      <w:r w:rsidRPr="00487D31">
        <w:rPr>
          <w:rFonts w:ascii="Times New Roman" w:eastAsia="Times New Roman" w:hAnsi="Times New Roman" w:cs="Times New Roman"/>
          <w:sz w:val="24"/>
          <w:szCs w:val="24"/>
          <w:lang w:eastAsia="x-none"/>
        </w:rPr>
        <w:t>;</w:t>
      </w:r>
      <w:r w:rsidRPr="00487D31">
        <w:rPr>
          <w:rFonts w:ascii="Times New Roman" w:eastAsia="Times New Roman" w:hAnsi="Times New Roman" w:cs="Times New Roman"/>
          <w:sz w:val="24"/>
          <w:szCs w:val="24"/>
          <w:lang w:val="x-none" w:eastAsia="x-none"/>
        </w:rPr>
        <w:t xml:space="preserve"> </w:t>
      </w:r>
    </w:p>
    <w:p w:rsidR="00487D31" w:rsidRPr="00487D31" w:rsidRDefault="00487D31" w:rsidP="00487D31">
      <w:pPr>
        <w:numPr>
          <w:ilvl w:val="0"/>
          <w:numId w:val="22"/>
        </w:numPr>
        <w:spacing w:after="0" w:line="240" w:lineRule="auto"/>
        <w:contextualSpacing/>
        <w:jc w:val="both"/>
        <w:rPr>
          <w:rFonts w:ascii="Times New Roman" w:eastAsia="Times New Roman" w:hAnsi="Times New Roman" w:cs="Times New Roman"/>
          <w:sz w:val="24"/>
          <w:szCs w:val="24"/>
          <w:lang w:val="x-none" w:eastAsia="x-none"/>
        </w:rPr>
      </w:pPr>
      <w:r w:rsidRPr="00487D31">
        <w:rPr>
          <w:rFonts w:ascii="Times New Roman" w:eastAsia="Times New Roman" w:hAnsi="Times New Roman" w:cs="Times New Roman"/>
          <w:sz w:val="24"/>
          <w:szCs w:val="24"/>
          <w:lang w:val="x-none" w:eastAsia="x-none"/>
        </w:rPr>
        <w:t>защит</w:t>
      </w:r>
      <w:r w:rsidRPr="00487D31">
        <w:rPr>
          <w:rFonts w:ascii="Times New Roman" w:eastAsia="Times New Roman" w:hAnsi="Times New Roman" w:cs="Times New Roman"/>
          <w:sz w:val="24"/>
          <w:szCs w:val="24"/>
          <w:lang w:eastAsia="x-none"/>
        </w:rPr>
        <w:t>ы</w:t>
      </w:r>
      <w:r w:rsidRPr="00487D31">
        <w:rPr>
          <w:rFonts w:ascii="Times New Roman" w:eastAsia="Times New Roman" w:hAnsi="Times New Roman" w:cs="Times New Roman"/>
          <w:sz w:val="24"/>
          <w:szCs w:val="24"/>
          <w:lang w:val="x-none" w:eastAsia="x-none"/>
        </w:rPr>
        <w:t xml:space="preserve"> дипломной работы (дипломного проекта). </w:t>
      </w:r>
    </w:p>
    <w:p w:rsidR="00487D31" w:rsidRPr="00487D31" w:rsidRDefault="00487D31" w:rsidP="00487D31">
      <w:pPr>
        <w:spacing w:after="0" w:line="240" w:lineRule="auto"/>
        <w:contextualSpacing/>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Результаты выполнения заданий демонстрационного экзамена переводятся в оценки по пятибалльной системе в соответствии с пунктом 3.2.2. </w:t>
      </w:r>
    </w:p>
    <w:p w:rsidR="00487D31" w:rsidRPr="00487D31" w:rsidRDefault="00487D31" w:rsidP="00487D31">
      <w:pPr>
        <w:spacing w:after="0" w:line="240" w:lineRule="auto"/>
        <w:contextualSpacing/>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 xml:space="preserve">Результаты защиты дипломной работы (дипломного проекта) оцениваются по пятибалльной системе в соответствии с пунктом 4.4. </w:t>
      </w:r>
    </w:p>
    <w:p w:rsidR="00487D31" w:rsidRPr="00487D31" w:rsidRDefault="00487D31" w:rsidP="00487D31">
      <w:pPr>
        <w:spacing w:after="0" w:line="240" w:lineRule="auto"/>
        <w:contextualSpacing/>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Суммарная оценка государственной итоговой аттестации в форме защиты выпускной квалификационной работы выставляется по пятибалльной системе и определяется как средняя за два этапа и/или с приоритетом оценки по защите дипломной работы (дипломного проекта).</w:t>
      </w:r>
    </w:p>
    <w:p w:rsidR="00487D31" w:rsidRPr="00487D31" w:rsidRDefault="00487D31" w:rsidP="00487D31">
      <w:pPr>
        <w:spacing w:after="0" w:line="240" w:lineRule="auto"/>
        <w:jc w:val="both"/>
        <w:rPr>
          <w:rFonts w:ascii="Times New Roman" w:eastAsia="Times New Roman" w:hAnsi="Times New Roman" w:cs="Times New Roman"/>
          <w:sz w:val="24"/>
          <w:szCs w:val="24"/>
        </w:rPr>
      </w:pPr>
      <w:r w:rsidRPr="00487D31">
        <w:rPr>
          <w:rFonts w:ascii="Times New Roman" w:eastAsia="Times New Roman" w:hAnsi="Times New Roman" w:cs="Times New Roman"/>
          <w:sz w:val="24"/>
          <w:szCs w:val="24"/>
        </w:rPr>
        <w:t>Суммарная оценка итоговой государственной аттестации (защиты выпускной квалификационной работы) в баллах определяется (как средняя арифметическая) по формуле:</w:t>
      </w:r>
    </w:p>
    <w:p w:rsidR="00487D31" w:rsidRPr="00487D31" w:rsidRDefault="00487D31" w:rsidP="00487D31">
      <w:pPr>
        <w:spacing w:after="0" w:line="240" w:lineRule="auto"/>
        <w:jc w:val="both"/>
        <w:rPr>
          <w:rFonts w:ascii="Times New Roman" w:eastAsia="Times New Roman" w:hAnsi="Times New Roman" w:cs="Times New Roman"/>
          <w:sz w:val="24"/>
          <w:szCs w:val="24"/>
        </w:rPr>
      </w:pPr>
    </w:p>
    <w:p w:rsidR="00487D31" w:rsidRPr="00487D31" w:rsidRDefault="00487D31" w:rsidP="00487D31">
      <w:pPr>
        <w:spacing w:after="0" w:line="240" w:lineRule="auto"/>
        <w:jc w:val="both"/>
        <w:rPr>
          <w:rFonts w:ascii="Times New Roman" w:eastAsia="Times New Roman" w:hAnsi="Times New Roman" w:cs="Times New Roman"/>
          <w:sz w:val="20"/>
          <w:szCs w:val="20"/>
        </w:rPr>
      </w:pPr>
      <m:oMathPara>
        <m:oMath>
          <m:f>
            <m:fPr>
              <m:ctrlPr>
                <w:rPr>
                  <w:rFonts w:ascii="Cambria Math" w:eastAsia="Times New Roman" w:hAnsi="Cambria Math" w:cs="Times New Roman"/>
                  <w:i/>
                  <w:sz w:val="20"/>
                  <w:szCs w:val="20"/>
                </w:rPr>
              </m:ctrlPr>
            </m:fPr>
            <m:num>
              <m:r>
                <m:rPr>
                  <m:sty m:val="p"/>
                </m:rPr>
                <w:rPr>
                  <w:rFonts w:ascii="Cambria Math" w:eastAsia="Times New Roman" w:hAnsi="Cambria Math" w:cs="Times New Roman"/>
                  <w:sz w:val="20"/>
                  <w:szCs w:val="20"/>
                </w:rPr>
                <m:t xml:space="preserve">оценка за демонстрационный экзамен+оценка за защиту дипломной работы (дипломного проекта) </m:t>
              </m:r>
            </m:num>
            <m:den>
              <m:r>
                <w:rPr>
                  <w:rFonts w:ascii="Cambria Math" w:eastAsia="Times New Roman" w:hAnsi="Cambria Math" w:cs="Times New Roman"/>
                  <w:sz w:val="20"/>
                  <w:szCs w:val="20"/>
                </w:rPr>
                <m:t>2</m:t>
              </m:r>
            </m:den>
          </m:f>
        </m:oMath>
      </m:oMathPara>
    </w:p>
    <w:p w:rsidR="00487D31" w:rsidRPr="00487D31" w:rsidRDefault="00487D31" w:rsidP="00487D31">
      <w:pPr>
        <w:spacing w:after="0" w:line="240" w:lineRule="auto"/>
        <w:ind w:firstLine="851"/>
        <w:jc w:val="both"/>
        <w:rPr>
          <w:rFonts w:ascii="Times New Roman" w:eastAsia="Times New Roman" w:hAnsi="Times New Roman" w:cs="Times New Roman"/>
          <w:sz w:val="24"/>
          <w:szCs w:val="24"/>
        </w:rPr>
      </w:pPr>
    </w:p>
    <w:p w:rsidR="00487D31" w:rsidRPr="008F4977" w:rsidRDefault="00487D31" w:rsidP="00487D31">
      <w:pPr>
        <w:autoSpaceDE w:val="0"/>
        <w:autoSpaceDN w:val="0"/>
        <w:adjustRightInd w:val="0"/>
        <w:spacing w:after="0"/>
        <w:ind w:firstLine="708"/>
        <w:jc w:val="both"/>
        <w:rPr>
          <w:rFonts w:ascii="Times New Roman" w:hAnsi="Times New Roman" w:cs="Times New Roman"/>
          <w:sz w:val="24"/>
          <w:szCs w:val="24"/>
        </w:rPr>
      </w:pPr>
      <w:bookmarkStart w:id="1" w:name="_GoBack"/>
      <w:bookmarkEnd w:id="1"/>
      <w:r w:rsidRPr="00487D31">
        <w:rPr>
          <w:rFonts w:ascii="Times New Roman" w:eastAsia="Times New Roman" w:hAnsi="Times New Roman" w:cs="Times New Roman"/>
          <w:sz w:val="24"/>
          <w:szCs w:val="24"/>
        </w:rPr>
        <w:t>Итоговая оценка по Государственной итоговой аттестации (за защиту выпускной квалификационной работы) оформляется протоколом Государственной экзаменационной комиссии в день защиты дипломной работы (дипломного проекта). При возникновении разногласий по вопросу итоговой оценки обучающегося решающий голос принадлежит председателю Государственной экзаменационной</w:t>
      </w:r>
      <w:r w:rsidRPr="00487D31">
        <w:rPr>
          <w:rFonts w:ascii="Times New Roman" w:eastAsia="Times New Roman" w:hAnsi="Times New Roman" w:cs="Times New Roman"/>
          <w:sz w:val="24"/>
          <w:szCs w:val="24"/>
        </w:rPr>
        <w:t xml:space="preserve"> </w:t>
      </w:r>
      <w:r w:rsidRPr="00487D31">
        <w:rPr>
          <w:rFonts w:ascii="Times New Roman" w:eastAsia="Times New Roman" w:hAnsi="Times New Roman" w:cs="Times New Roman"/>
          <w:sz w:val="24"/>
          <w:szCs w:val="24"/>
        </w:rPr>
        <w:t>комиссии.</w:t>
      </w:r>
    </w:p>
    <w:sectPr w:rsidR="00487D31" w:rsidRPr="008F4977" w:rsidSect="007E6731">
      <w:footerReference w:type="default" r:id="rId7"/>
      <w:pgSz w:w="11906" w:h="16838"/>
      <w:pgMar w:top="1134" w:right="566" w:bottom="1134" w:left="1418" w:header="708" w:footer="708" w:gutter="0"/>
      <w:pgNumType w:start="152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34A0" w:rsidRDefault="00B034A0" w:rsidP="007E6731">
      <w:pPr>
        <w:spacing w:after="0" w:line="240" w:lineRule="auto"/>
      </w:pPr>
      <w:r>
        <w:separator/>
      </w:r>
    </w:p>
  </w:endnote>
  <w:endnote w:type="continuationSeparator" w:id="0">
    <w:p w:rsidR="00B034A0" w:rsidRDefault="00B034A0" w:rsidP="007E6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T Serif">
    <w:altName w:val="Times New Roman"/>
    <w:charset w:val="CC"/>
    <w:family w:val="roman"/>
    <w:pitch w:val="variable"/>
    <w:sig w:usb0="A00002EF" w:usb1="5000204B" w:usb2="00000000" w:usb3="00000000" w:csb0="00000097"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4555"/>
      <w:docPartObj>
        <w:docPartGallery w:val="Page Numbers (Bottom of Page)"/>
        <w:docPartUnique/>
      </w:docPartObj>
    </w:sdtPr>
    <w:sdtContent>
      <w:p w:rsidR="00A314E8" w:rsidRDefault="00A314E8">
        <w:pPr>
          <w:pStyle w:val="a6"/>
          <w:jc w:val="center"/>
        </w:pPr>
        <w:r>
          <w:fldChar w:fldCharType="begin"/>
        </w:r>
        <w:r>
          <w:instrText xml:space="preserve"> PAGE   \* MERGEFORMAT </w:instrText>
        </w:r>
        <w:r>
          <w:fldChar w:fldCharType="separate"/>
        </w:r>
        <w:r w:rsidR="00487D31">
          <w:rPr>
            <w:noProof/>
          </w:rPr>
          <w:t>1543</w:t>
        </w:r>
        <w:r>
          <w:rPr>
            <w:noProof/>
          </w:rPr>
          <w:fldChar w:fldCharType="end"/>
        </w:r>
      </w:p>
    </w:sdtContent>
  </w:sdt>
  <w:p w:rsidR="00A314E8" w:rsidRDefault="00A314E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34A0" w:rsidRDefault="00B034A0" w:rsidP="007E6731">
      <w:pPr>
        <w:spacing w:after="0" w:line="240" w:lineRule="auto"/>
      </w:pPr>
      <w:r>
        <w:separator/>
      </w:r>
    </w:p>
  </w:footnote>
  <w:footnote w:type="continuationSeparator" w:id="0">
    <w:p w:rsidR="00B034A0" w:rsidRDefault="00B034A0" w:rsidP="007E6731">
      <w:pPr>
        <w:spacing w:after="0" w:line="240" w:lineRule="auto"/>
      </w:pPr>
      <w:r>
        <w:continuationSeparator/>
      </w:r>
    </w:p>
  </w:footnote>
  <w:footnote w:id="1">
    <w:p w:rsidR="00487D31" w:rsidRPr="00E75E8D" w:rsidRDefault="00487D31" w:rsidP="00487D31">
      <w:pPr>
        <w:pStyle w:val="aa"/>
        <w:rPr>
          <w:lang w:val="ru-RU"/>
        </w:rPr>
      </w:pPr>
      <w:r>
        <w:rPr>
          <w:rStyle w:val="ac"/>
        </w:rPr>
        <w:footnoteRef/>
      </w:r>
      <w:r w:rsidRPr="00C6645C">
        <w:rPr>
          <w:lang w:val="ru-RU"/>
        </w:rPr>
        <w:t xml:space="preserve"> </w:t>
      </w:r>
      <w:r>
        <w:rPr>
          <w:lang w:val="ru-RU"/>
        </w:rPr>
        <w:t xml:space="preserve">Указаны примерные критерии оценивания. В условиях проведения демонстрационного экзамена по стандартам </w:t>
      </w:r>
      <w:r>
        <w:t>WSR</w:t>
      </w:r>
      <w:r>
        <w:rPr>
          <w:lang w:val="ru-RU"/>
        </w:rPr>
        <w:t>, критерии оценивания заданий прописываются в техническом описании соответствующего комплекта оценочной документации.</w:t>
      </w:r>
    </w:p>
  </w:footnote>
  <w:footnote w:id="2">
    <w:p w:rsidR="00487D31" w:rsidRPr="00773FE1" w:rsidRDefault="00487D31" w:rsidP="00487D31">
      <w:pPr>
        <w:pStyle w:val="aa"/>
        <w:rPr>
          <w:lang w:val="ru-RU"/>
        </w:rPr>
      </w:pPr>
      <w:r>
        <w:rPr>
          <w:rStyle w:val="ac"/>
        </w:rPr>
        <w:footnoteRef/>
      </w:r>
      <w:r w:rsidRPr="00773FE1">
        <w:rPr>
          <w:lang w:val="ru-RU"/>
        </w:rPr>
        <w:t xml:space="preserve"> График выполнения дипломной работы определяется образовательной организацией.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41BB"/>
    <w:multiLevelType w:val="hybridMultilevel"/>
    <w:tmpl w:val="402C23B2"/>
    <w:lvl w:ilvl="0" w:tplc="F0A47A98">
      <w:start w:val="7"/>
      <w:numFmt w:val="decimal"/>
      <w:lvlText w:val="%1."/>
      <w:lvlJc w:val="left"/>
    </w:lvl>
    <w:lvl w:ilvl="1" w:tplc="93F82A86">
      <w:numFmt w:val="decimal"/>
      <w:lvlText w:val=""/>
      <w:lvlJc w:val="left"/>
    </w:lvl>
    <w:lvl w:ilvl="2" w:tplc="DDE8986A">
      <w:numFmt w:val="decimal"/>
      <w:lvlText w:val=""/>
      <w:lvlJc w:val="left"/>
    </w:lvl>
    <w:lvl w:ilvl="3" w:tplc="876E0B6E">
      <w:numFmt w:val="decimal"/>
      <w:lvlText w:val=""/>
      <w:lvlJc w:val="left"/>
    </w:lvl>
    <w:lvl w:ilvl="4" w:tplc="00E81F6A">
      <w:numFmt w:val="decimal"/>
      <w:lvlText w:val=""/>
      <w:lvlJc w:val="left"/>
    </w:lvl>
    <w:lvl w:ilvl="5" w:tplc="770C6F8A">
      <w:numFmt w:val="decimal"/>
      <w:lvlText w:val=""/>
      <w:lvlJc w:val="left"/>
    </w:lvl>
    <w:lvl w:ilvl="6" w:tplc="7758C5BC">
      <w:numFmt w:val="decimal"/>
      <w:lvlText w:val=""/>
      <w:lvlJc w:val="left"/>
    </w:lvl>
    <w:lvl w:ilvl="7" w:tplc="71A0978A">
      <w:numFmt w:val="decimal"/>
      <w:lvlText w:val=""/>
      <w:lvlJc w:val="left"/>
    </w:lvl>
    <w:lvl w:ilvl="8" w:tplc="FC96D43E">
      <w:numFmt w:val="decimal"/>
      <w:lvlText w:val=""/>
      <w:lvlJc w:val="left"/>
    </w:lvl>
  </w:abstractNum>
  <w:abstractNum w:abstractNumId="1" w15:restartNumberingAfterBreak="0">
    <w:nsid w:val="00005AF1"/>
    <w:multiLevelType w:val="hybridMultilevel"/>
    <w:tmpl w:val="B5CAB076"/>
    <w:lvl w:ilvl="0" w:tplc="1824A5BE">
      <w:start w:val="1"/>
      <w:numFmt w:val="bullet"/>
      <w:lvlText w:val="-"/>
      <w:lvlJc w:val="left"/>
    </w:lvl>
    <w:lvl w:ilvl="1" w:tplc="F82C5474">
      <w:numFmt w:val="decimal"/>
      <w:lvlText w:val=""/>
      <w:lvlJc w:val="left"/>
    </w:lvl>
    <w:lvl w:ilvl="2" w:tplc="3BEAE72A">
      <w:numFmt w:val="decimal"/>
      <w:lvlText w:val=""/>
      <w:lvlJc w:val="left"/>
    </w:lvl>
    <w:lvl w:ilvl="3" w:tplc="D1F2D48E">
      <w:numFmt w:val="decimal"/>
      <w:lvlText w:val=""/>
      <w:lvlJc w:val="left"/>
    </w:lvl>
    <w:lvl w:ilvl="4" w:tplc="0A62B64C">
      <w:numFmt w:val="decimal"/>
      <w:lvlText w:val=""/>
      <w:lvlJc w:val="left"/>
    </w:lvl>
    <w:lvl w:ilvl="5" w:tplc="3A18218C">
      <w:numFmt w:val="decimal"/>
      <w:lvlText w:val=""/>
      <w:lvlJc w:val="left"/>
    </w:lvl>
    <w:lvl w:ilvl="6" w:tplc="5F849DF6">
      <w:numFmt w:val="decimal"/>
      <w:lvlText w:val=""/>
      <w:lvlJc w:val="left"/>
    </w:lvl>
    <w:lvl w:ilvl="7" w:tplc="83FA7214">
      <w:numFmt w:val="decimal"/>
      <w:lvlText w:val=""/>
      <w:lvlJc w:val="left"/>
    </w:lvl>
    <w:lvl w:ilvl="8" w:tplc="EB20ABC6">
      <w:numFmt w:val="decimal"/>
      <w:lvlText w:val=""/>
      <w:lvlJc w:val="left"/>
    </w:lvl>
  </w:abstractNum>
  <w:abstractNum w:abstractNumId="2" w15:restartNumberingAfterBreak="0">
    <w:nsid w:val="00005F90"/>
    <w:multiLevelType w:val="hybridMultilevel"/>
    <w:tmpl w:val="09E630FC"/>
    <w:lvl w:ilvl="0" w:tplc="87042DE8">
      <w:start w:val="1"/>
      <w:numFmt w:val="bullet"/>
      <w:lvlText w:val="и"/>
      <w:lvlJc w:val="left"/>
    </w:lvl>
    <w:lvl w:ilvl="1" w:tplc="9DE61038">
      <w:start w:val="1"/>
      <w:numFmt w:val="bullet"/>
      <w:lvlText w:val="В"/>
      <w:lvlJc w:val="left"/>
    </w:lvl>
    <w:lvl w:ilvl="2" w:tplc="BB5A1D1E">
      <w:numFmt w:val="decimal"/>
      <w:lvlText w:val=""/>
      <w:lvlJc w:val="left"/>
    </w:lvl>
    <w:lvl w:ilvl="3" w:tplc="4BE62D06">
      <w:numFmt w:val="decimal"/>
      <w:lvlText w:val=""/>
      <w:lvlJc w:val="left"/>
    </w:lvl>
    <w:lvl w:ilvl="4" w:tplc="CB227392">
      <w:numFmt w:val="decimal"/>
      <w:lvlText w:val=""/>
      <w:lvlJc w:val="left"/>
    </w:lvl>
    <w:lvl w:ilvl="5" w:tplc="0C6871B4">
      <w:numFmt w:val="decimal"/>
      <w:lvlText w:val=""/>
      <w:lvlJc w:val="left"/>
    </w:lvl>
    <w:lvl w:ilvl="6" w:tplc="6B204150">
      <w:numFmt w:val="decimal"/>
      <w:lvlText w:val=""/>
      <w:lvlJc w:val="left"/>
    </w:lvl>
    <w:lvl w:ilvl="7" w:tplc="07B61B06">
      <w:numFmt w:val="decimal"/>
      <w:lvlText w:val=""/>
      <w:lvlJc w:val="left"/>
    </w:lvl>
    <w:lvl w:ilvl="8" w:tplc="2BC47882">
      <w:numFmt w:val="decimal"/>
      <w:lvlText w:val=""/>
      <w:lvlJc w:val="left"/>
    </w:lvl>
  </w:abstractNum>
  <w:abstractNum w:abstractNumId="3" w15:restartNumberingAfterBreak="0">
    <w:nsid w:val="13B52BE8"/>
    <w:multiLevelType w:val="hybridMultilevel"/>
    <w:tmpl w:val="C04A70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D92FC9"/>
    <w:multiLevelType w:val="hybridMultilevel"/>
    <w:tmpl w:val="A392C770"/>
    <w:lvl w:ilvl="0" w:tplc="FFFFFFFF">
      <w:start w:val="1"/>
      <w:numFmt w:val="decimal"/>
      <w:lvlText w:val="%1)"/>
      <w:lvlJc w:val="left"/>
      <w:pPr>
        <w:ind w:left="720" w:hanging="360"/>
      </w:pPr>
      <w:rPr>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A73054"/>
    <w:multiLevelType w:val="hybridMultilevel"/>
    <w:tmpl w:val="9618BAAA"/>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15:restartNumberingAfterBreak="0">
    <w:nsid w:val="284644E3"/>
    <w:multiLevelType w:val="hybridMultilevel"/>
    <w:tmpl w:val="598E2F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0D455DA"/>
    <w:multiLevelType w:val="hybridMultilevel"/>
    <w:tmpl w:val="D034ED12"/>
    <w:lvl w:ilvl="0" w:tplc="0419000F">
      <w:start w:val="1"/>
      <w:numFmt w:val="decimal"/>
      <w:lvlText w:val="%1."/>
      <w:lvlJc w:val="left"/>
      <w:pPr>
        <w:ind w:left="502" w:hanging="360"/>
      </w:pPr>
    </w:lvl>
    <w:lvl w:ilvl="1" w:tplc="04190019" w:tentative="1">
      <w:start w:val="1"/>
      <w:numFmt w:val="lowerLetter"/>
      <w:lvlText w:val="%2."/>
      <w:lvlJc w:val="left"/>
      <w:pPr>
        <w:ind w:left="2662" w:hanging="360"/>
      </w:pPr>
    </w:lvl>
    <w:lvl w:ilvl="2" w:tplc="0419001B" w:tentative="1">
      <w:start w:val="1"/>
      <w:numFmt w:val="lowerRoman"/>
      <w:lvlText w:val="%3."/>
      <w:lvlJc w:val="right"/>
      <w:pPr>
        <w:ind w:left="3382" w:hanging="180"/>
      </w:pPr>
    </w:lvl>
    <w:lvl w:ilvl="3" w:tplc="0419000F" w:tentative="1">
      <w:start w:val="1"/>
      <w:numFmt w:val="decimal"/>
      <w:lvlText w:val="%4."/>
      <w:lvlJc w:val="left"/>
      <w:pPr>
        <w:ind w:left="4102" w:hanging="360"/>
      </w:pPr>
    </w:lvl>
    <w:lvl w:ilvl="4" w:tplc="04190019" w:tentative="1">
      <w:start w:val="1"/>
      <w:numFmt w:val="lowerLetter"/>
      <w:lvlText w:val="%5."/>
      <w:lvlJc w:val="left"/>
      <w:pPr>
        <w:ind w:left="4822" w:hanging="360"/>
      </w:pPr>
    </w:lvl>
    <w:lvl w:ilvl="5" w:tplc="0419001B" w:tentative="1">
      <w:start w:val="1"/>
      <w:numFmt w:val="lowerRoman"/>
      <w:lvlText w:val="%6."/>
      <w:lvlJc w:val="right"/>
      <w:pPr>
        <w:ind w:left="5542" w:hanging="180"/>
      </w:pPr>
    </w:lvl>
    <w:lvl w:ilvl="6" w:tplc="0419000F" w:tentative="1">
      <w:start w:val="1"/>
      <w:numFmt w:val="decimal"/>
      <w:lvlText w:val="%7."/>
      <w:lvlJc w:val="left"/>
      <w:pPr>
        <w:ind w:left="6262" w:hanging="360"/>
      </w:pPr>
    </w:lvl>
    <w:lvl w:ilvl="7" w:tplc="04190019" w:tentative="1">
      <w:start w:val="1"/>
      <w:numFmt w:val="lowerLetter"/>
      <w:lvlText w:val="%8."/>
      <w:lvlJc w:val="left"/>
      <w:pPr>
        <w:ind w:left="6982" w:hanging="360"/>
      </w:pPr>
    </w:lvl>
    <w:lvl w:ilvl="8" w:tplc="0419001B" w:tentative="1">
      <w:start w:val="1"/>
      <w:numFmt w:val="lowerRoman"/>
      <w:lvlText w:val="%9."/>
      <w:lvlJc w:val="right"/>
      <w:pPr>
        <w:ind w:left="7702" w:hanging="180"/>
      </w:pPr>
    </w:lvl>
  </w:abstractNum>
  <w:abstractNum w:abstractNumId="11" w15:restartNumberingAfterBreak="0">
    <w:nsid w:val="41161BCA"/>
    <w:multiLevelType w:val="hybridMultilevel"/>
    <w:tmpl w:val="A9DE3D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7DD2672"/>
    <w:multiLevelType w:val="hybridMultilevel"/>
    <w:tmpl w:val="2D4E8336"/>
    <w:lvl w:ilvl="0" w:tplc="EAA6A57A">
      <w:start w:val="1"/>
      <w:numFmt w:val="bullet"/>
      <w:lvlText w:val=""/>
      <w:lvlJc w:val="left"/>
      <w:pPr>
        <w:ind w:left="643"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57CF6D94"/>
    <w:multiLevelType w:val="hybridMultilevel"/>
    <w:tmpl w:val="F7C83A7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A105D0F"/>
    <w:multiLevelType w:val="hybridMultilevel"/>
    <w:tmpl w:val="494432D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1D1522B"/>
    <w:multiLevelType w:val="hybridMultilevel"/>
    <w:tmpl w:val="494432D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B8179E0"/>
    <w:multiLevelType w:val="hybridMultilevel"/>
    <w:tmpl w:val="A392C770"/>
    <w:lvl w:ilvl="0" w:tplc="FFFFFFFF">
      <w:start w:val="1"/>
      <w:numFmt w:val="decimal"/>
      <w:lvlText w:val="%1)"/>
      <w:lvlJc w:val="left"/>
      <w:pPr>
        <w:ind w:left="720" w:hanging="360"/>
      </w:pPr>
      <w:rPr>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36D70CE"/>
    <w:multiLevelType w:val="hybridMultilevel"/>
    <w:tmpl w:val="A392C770"/>
    <w:lvl w:ilvl="0" w:tplc="FFFFFFFF">
      <w:start w:val="1"/>
      <w:numFmt w:val="decimal"/>
      <w:lvlText w:val="%1)"/>
      <w:lvlJc w:val="left"/>
      <w:pPr>
        <w:ind w:left="720" w:hanging="360"/>
      </w:pPr>
      <w:rPr>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76A02DBC"/>
    <w:multiLevelType w:val="hybridMultilevel"/>
    <w:tmpl w:val="598E2F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7183110"/>
    <w:multiLevelType w:val="multilevel"/>
    <w:tmpl w:val="E37EF8E8"/>
    <w:lvl w:ilvl="0">
      <w:start w:val="4"/>
      <w:numFmt w:val="decimal"/>
      <w:lvlText w:val="%1."/>
      <w:lvlJc w:val="left"/>
      <w:pPr>
        <w:ind w:left="3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21" w15:restartNumberingAfterBreak="0">
    <w:nsid w:val="7B247367"/>
    <w:multiLevelType w:val="hybridMultilevel"/>
    <w:tmpl w:val="F026A25A"/>
    <w:lvl w:ilvl="0" w:tplc="04190011">
      <w:start w:val="1"/>
      <w:numFmt w:val="decimal"/>
      <w:lvlText w:val="%1)"/>
      <w:lvlJc w:val="left"/>
      <w:pPr>
        <w:ind w:left="643"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2" w15:restartNumberingAfterBreak="0">
    <w:nsid w:val="7DB560AD"/>
    <w:multiLevelType w:val="hybridMultilevel"/>
    <w:tmpl w:val="C76C002E"/>
    <w:lvl w:ilvl="0" w:tplc="5754C90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
  </w:num>
  <w:num w:numId="2">
    <w:abstractNumId w:val="0"/>
  </w:num>
  <w:num w:numId="3">
    <w:abstractNumId w:val="1"/>
  </w:num>
  <w:num w:numId="4">
    <w:abstractNumId w:val="18"/>
  </w:num>
  <w:num w:numId="5">
    <w:abstractNumId w:val="8"/>
  </w:num>
  <w:num w:numId="6">
    <w:abstractNumId w:val="6"/>
  </w:num>
  <w:num w:numId="7">
    <w:abstractNumId w:val="9"/>
  </w:num>
  <w:num w:numId="8">
    <w:abstractNumId w:val="13"/>
  </w:num>
  <w:num w:numId="9">
    <w:abstractNumId w:val="3"/>
  </w:num>
  <w:num w:numId="10">
    <w:abstractNumId w:val="14"/>
  </w:num>
  <w:num w:numId="11">
    <w:abstractNumId w:val="15"/>
  </w:num>
  <w:num w:numId="12">
    <w:abstractNumId w:val="21"/>
  </w:num>
  <w:num w:numId="13">
    <w:abstractNumId w:val="12"/>
  </w:num>
  <w:num w:numId="14">
    <w:abstractNumId w:val="7"/>
  </w:num>
  <w:num w:numId="15">
    <w:abstractNumId w:val="19"/>
  </w:num>
  <w:num w:numId="16">
    <w:abstractNumId w:val="11"/>
  </w:num>
  <w:num w:numId="17">
    <w:abstractNumId w:val="16"/>
  </w:num>
  <w:num w:numId="18">
    <w:abstractNumId w:val="4"/>
  </w:num>
  <w:num w:numId="19">
    <w:abstractNumId w:val="17"/>
  </w:num>
  <w:num w:numId="20">
    <w:abstractNumId w:val="10"/>
  </w:num>
  <w:num w:numId="21">
    <w:abstractNumId w:val="20"/>
  </w:num>
  <w:num w:numId="22">
    <w:abstractNumId w:val="22"/>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D3970"/>
    <w:rsid w:val="00014F5E"/>
    <w:rsid w:val="00051317"/>
    <w:rsid w:val="000C0DFD"/>
    <w:rsid w:val="001406AB"/>
    <w:rsid w:val="00190198"/>
    <w:rsid w:val="001F1C4A"/>
    <w:rsid w:val="001F2CA2"/>
    <w:rsid w:val="002011FF"/>
    <w:rsid w:val="00250C24"/>
    <w:rsid w:val="00255593"/>
    <w:rsid w:val="00395BB4"/>
    <w:rsid w:val="003C60BD"/>
    <w:rsid w:val="00431E10"/>
    <w:rsid w:val="00456040"/>
    <w:rsid w:val="00465FBF"/>
    <w:rsid w:val="00472E07"/>
    <w:rsid w:val="00487D31"/>
    <w:rsid w:val="004A4F4E"/>
    <w:rsid w:val="004B22EE"/>
    <w:rsid w:val="004C365F"/>
    <w:rsid w:val="004E3B17"/>
    <w:rsid w:val="0059547D"/>
    <w:rsid w:val="005D3970"/>
    <w:rsid w:val="005D4230"/>
    <w:rsid w:val="0065325A"/>
    <w:rsid w:val="006979F1"/>
    <w:rsid w:val="006A3116"/>
    <w:rsid w:val="006B2176"/>
    <w:rsid w:val="006E4444"/>
    <w:rsid w:val="006F4F4F"/>
    <w:rsid w:val="00763BFA"/>
    <w:rsid w:val="007C0D87"/>
    <w:rsid w:val="007D5912"/>
    <w:rsid w:val="007E6731"/>
    <w:rsid w:val="007F69DA"/>
    <w:rsid w:val="00815247"/>
    <w:rsid w:val="00850242"/>
    <w:rsid w:val="008B07C2"/>
    <w:rsid w:val="008B5C54"/>
    <w:rsid w:val="008F3DCE"/>
    <w:rsid w:val="008F4465"/>
    <w:rsid w:val="008F4977"/>
    <w:rsid w:val="008F7D4C"/>
    <w:rsid w:val="00900594"/>
    <w:rsid w:val="009130CF"/>
    <w:rsid w:val="00931A8A"/>
    <w:rsid w:val="00950874"/>
    <w:rsid w:val="00952B92"/>
    <w:rsid w:val="00962F5B"/>
    <w:rsid w:val="0098779E"/>
    <w:rsid w:val="00A1361D"/>
    <w:rsid w:val="00A209FC"/>
    <w:rsid w:val="00A314E8"/>
    <w:rsid w:val="00AF764F"/>
    <w:rsid w:val="00B02112"/>
    <w:rsid w:val="00B034A0"/>
    <w:rsid w:val="00B354C8"/>
    <w:rsid w:val="00B80554"/>
    <w:rsid w:val="00BB329D"/>
    <w:rsid w:val="00BB75C0"/>
    <w:rsid w:val="00BF5191"/>
    <w:rsid w:val="00BF52A1"/>
    <w:rsid w:val="00C90C2F"/>
    <w:rsid w:val="00C95CB9"/>
    <w:rsid w:val="00CB154B"/>
    <w:rsid w:val="00CC70FB"/>
    <w:rsid w:val="00CD57FA"/>
    <w:rsid w:val="00CE2D16"/>
    <w:rsid w:val="00D03EF2"/>
    <w:rsid w:val="00D32A8B"/>
    <w:rsid w:val="00D526F5"/>
    <w:rsid w:val="00D5569B"/>
    <w:rsid w:val="00D809A2"/>
    <w:rsid w:val="00E54003"/>
    <w:rsid w:val="00E808A3"/>
    <w:rsid w:val="00ED45BA"/>
    <w:rsid w:val="00EE4656"/>
    <w:rsid w:val="00F315BC"/>
    <w:rsid w:val="00F4344D"/>
    <w:rsid w:val="00F97712"/>
    <w:rsid w:val="00FB1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55AD0"/>
  <w15:docId w15:val="{2DDF4D70-AF3D-4BF6-8120-F4E12F61F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45B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901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Title">
    <w:name w:val="ConsPlusTitle"/>
    <w:uiPriority w:val="99"/>
    <w:rsid w:val="001F1C4A"/>
    <w:pPr>
      <w:widowControl w:val="0"/>
      <w:autoSpaceDE w:val="0"/>
      <w:autoSpaceDN w:val="0"/>
      <w:adjustRightInd w:val="0"/>
      <w:spacing w:after="0" w:line="240" w:lineRule="auto"/>
    </w:pPr>
    <w:rPr>
      <w:rFonts w:ascii="Arial" w:hAnsi="Arial" w:cs="Arial"/>
      <w:b/>
      <w:bCs/>
      <w:sz w:val="16"/>
      <w:szCs w:val="16"/>
    </w:rPr>
  </w:style>
  <w:style w:type="paragraph" w:customStyle="1" w:styleId="ConsPlusNormal">
    <w:name w:val="ConsPlusNormal"/>
    <w:rsid w:val="001F1C4A"/>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7C0D87"/>
    <w:pPr>
      <w:widowControl w:val="0"/>
      <w:autoSpaceDE w:val="0"/>
      <w:autoSpaceDN w:val="0"/>
      <w:adjustRightInd w:val="0"/>
      <w:spacing w:after="0" w:line="240" w:lineRule="auto"/>
    </w:pPr>
    <w:rPr>
      <w:rFonts w:ascii="Courier New" w:hAnsi="Courier New" w:cs="Courier New"/>
      <w:sz w:val="20"/>
      <w:szCs w:val="20"/>
    </w:rPr>
  </w:style>
  <w:style w:type="paragraph" w:styleId="a4">
    <w:name w:val="header"/>
    <w:basedOn w:val="a"/>
    <w:link w:val="a5"/>
    <w:uiPriority w:val="99"/>
    <w:semiHidden/>
    <w:unhideWhenUsed/>
    <w:rsid w:val="007E6731"/>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7E6731"/>
  </w:style>
  <w:style w:type="paragraph" w:styleId="a6">
    <w:name w:val="footer"/>
    <w:basedOn w:val="a"/>
    <w:link w:val="a7"/>
    <w:uiPriority w:val="99"/>
    <w:unhideWhenUsed/>
    <w:rsid w:val="007E673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E6731"/>
  </w:style>
  <w:style w:type="paragraph" w:styleId="a8">
    <w:name w:val="No Spacing"/>
    <w:link w:val="a9"/>
    <w:uiPriority w:val="1"/>
    <w:qFormat/>
    <w:rsid w:val="008F4977"/>
    <w:rPr>
      <w:rFonts w:ascii="Times New Roman" w:hAnsi="Times New Roman" w:cs="Times New Roman"/>
      <w:lang w:eastAsia="en-US"/>
    </w:rPr>
  </w:style>
  <w:style w:type="character" w:customStyle="1" w:styleId="a9">
    <w:name w:val="Без интервала Знак"/>
    <w:link w:val="a8"/>
    <w:uiPriority w:val="1"/>
    <w:locked/>
    <w:rsid w:val="008F4977"/>
    <w:rPr>
      <w:rFonts w:ascii="Times New Roman" w:hAnsi="Times New Roman" w:cs="Times New Roman"/>
      <w:lang w:eastAsia="en-US"/>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487D31"/>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487D31"/>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487D31"/>
    <w:rPr>
      <w:rFonts w:cs="Times New Roman"/>
      <w:vertAlign w:val="superscript"/>
    </w:rPr>
  </w:style>
  <w:style w:type="table" w:customStyle="1" w:styleId="1">
    <w:name w:val="Сетка таблицы1"/>
    <w:basedOn w:val="a1"/>
    <w:next w:val="a3"/>
    <w:uiPriority w:val="39"/>
    <w:rsid w:val="00487D31"/>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725</TotalTime>
  <Pages>24</Pages>
  <Words>8659</Words>
  <Characters>49359</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Учительская</dc:creator>
  <cp:keywords/>
  <dc:description/>
  <cp:lastModifiedBy>)))</cp:lastModifiedBy>
  <cp:revision>17</cp:revision>
  <cp:lastPrinted>2019-01-25T07:12:00Z</cp:lastPrinted>
  <dcterms:created xsi:type="dcterms:W3CDTF">2019-01-21T03:22:00Z</dcterms:created>
  <dcterms:modified xsi:type="dcterms:W3CDTF">2023-08-10T02:04:00Z</dcterms:modified>
</cp:coreProperties>
</file>