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A7C22" w14:textId="77777777" w:rsidR="00831493" w:rsidRPr="003D0EA3" w:rsidRDefault="00831493" w:rsidP="00831493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3D0EA3">
        <w:rPr>
          <w:rFonts w:ascii="Times New Roman" w:eastAsia="Calibri" w:hAnsi="Times New Roman"/>
          <w:b/>
          <w:bCs/>
          <w:color w:val="0070C0"/>
          <w:sz w:val="24"/>
          <w:szCs w:val="24"/>
        </w:rPr>
        <w:tab/>
      </w:r>
    </w:p>
    <w:p w14:paraId="4188EBFC" w14:textId="0FFCF187" w:rsidR="00831493" w:rsidRPr="00F645E8" w:rsidRDefault="00831493" w:rsidP="0083149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645E8">
        <w:rPr>
          <w:rFonts w:ascii="Times New Roman" w:hAnsi="Times New Roman"/>
          <w:sz w:val="24"/>
          <w:szCs w:val="24"/>
        </w:rPr>
        <w:t>Приложение 2.3.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8</w:t>
      </w:r>
    </w:p>
    <w:p w14:paraId="3CD1EEE6" w14:textId="77777777" w:rsidR="00831493" w:rsidRPr="00F645E8" w:rsidRDefault="00831493" w:rsidP="0083149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645E8">
        <w:rPr>
          <w:rFonts w:ascii="Times New Roman" w:hAnsi="Times New Roman"/>
          <w:sz w:val="24"/>
          <w:szCs w:val="24"/>
        </w:rPr>
        <w:t xml:space="preserve">к ОПОП по специальности </w:t>
      </w:r>
    </w:p>
    <w:p w14:paraId="5CC6CAEA" w14:textId="77777777" w:rsidR="00831493" w:rsidRPr="00F645E8" w:rsidRDefault="00831493" w:rsidP="00831493">
      <w:pPr>
        <w:pStyle w:val="afa"/>
        <w:jc w:val="right"/>
        <w:rPr>
          <w:sz w:val="24"/>
          <w:szCs w:val="24"/>
        </w:rPr>
      </w:pPr>
      <w:r w:rsidRPr="00F645E8">
        <w:rPr>
          <w:sz w:val="24"/>
          <w:szCs w:val="24"/>
        </w:rPr>
        <w:t>15.02.19 Сварочное производство</w:t>
      </w:r>
    </w:p>
    <w:p w14:paraId="51635949" w14:textId="77777777" w:rsidR="00831493" w:rsidRPr="00F645E8" w:rsidRDefault="00831493" w:rsidP="00831493">
      <w:pPr>
        <w:pStyle w:val="afa"/>
        <w:jc w:val="right"/>
        <w:rPr>
          <w:sz w:val="24"/>
          <w:szCs w:val="24"/>
        </w:rPr>
      </w:pPr>
    </w:p>
    <w:p w14:paraId="6B651D09" w14:textId="77777777" w:rsidR="00831493" w:rsidRPr="00F645E8" w:rsidRDefault="00831493" w:rsidP="00831493">
      <w:pPr>
        <w:pStyle w:val="afa"/>
        <w:jc w:val="right"/>
        <w:rPr>
          <w:sz w:val="24"/>
          <w:szCs w:val="24"/>
        </w:rPr>
      </w:pPr>
    </w:p>
    <w:p w14:paraId="2117C21B" w14:textId="77777777" w:rsidR="00831493" w:rsidRPr="00F645E8" w:rsidRDefault="00831493" w:rsidP="00831493">
      <w:pPr>
        <w:pStyle w:val="afa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Министерство образования и науки Хабаровского края</w:t>
      </w:r>
    </w:p>
    <w:p w14:paraId="277E4593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323FE1FC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«Хорский агропромышленный техникум»</w:t>
      </w:r>
    </w:p>
    <w:p w14:paraId="57CD4242" w14:textId="77777777" w:rsidR="00831493" w:rsidRPr="00F645E8" w:rsidRDefault="00831493" w:rsidP="00831493">
      <w:pPr>
        <w:pStyle w:val="afa"/>
        <w:spacing w:line="276" w:lineRule="auto"/>
        <w:ind w:left="5664"/>
        <w:rPr>
          <w:sz w:val="24"/>
          <w:szCs w:val="24"/>
        </w:rPr>
      </w:pPr>
    </w:p>
    <w:p w14:paraId="7873C347" w14:textId="77777777" w:rsidR="00831493" w:rsidRPr="006148A2" w:rsidRDefault="00831493" w:rsidP="00831493">
      <w:pPr>
        <w:pStyle w:val="afa"/>
        <w:spacing w:line="276" w:lineRule="auto"/>
        <w:ind w:left="5664"/>
        <w:rPr>
          <w:bCs/>
          <w:sz w:val="24"/>
          <w:szCs w:val="24"/>
        </w:rPr>
      </w:pPr>
    </w:p>
    <w:p w14:paraId="0C176AD0" w14:textId="77777777" w:rsidR="00831493" w:rsidRPr="00831493" w:rsidRDefault="00831493" w:rsidP="00831493">
      <w:pPr>
        <w:spacing w:after="0"/>
        <w:ind w:left="5103"/>
        <w:jc w:val="right"/>
        <w:rPr>
          <w:rStyle w:val="520"/>
          <w:rFonts w:ascii="Times New Roman" w:hAnsi="Times New Roman"/>
          <w:b w:val="0"/>
          <w:sz w:val="24"/>
          <w:szCs w:val="24"/>
        </w:rPr>
      </w:pPr>
      <w:r w:rsidRPr="00831493">
        <w:rPr>
          <w:rStyle w:val="520"/>
          <w:rFonts w:ascii="Times New Roman" w:hAnsi="Times New Roman"/>
          <w:b w:val="0"/>
          <w:sz w:val="24"/>
          <w:szCs w:val="24"/>
        </w:rPr>
        <w:t>УТВЕРЖДАЮ</w:t>
      </w:r>
    </w:p>
    <w:p w14:paraId="79697651" w14:textId="77777777" w:rsidR="00831493" w:rsidRPr="00831493" w:rsidRDefault="00831493" w:rsidP="00831493">
      <w:pPr>
        <w:spacing w:after="0"/>
        <w:ind w:left="5103"/>
        <w:jc w:val="right"/>
        <w:rPr>
          <w:rStyle w:val="520"/>
          <w:rFonts w:ascii="Times New Roman" w:hAnsi="Times New Roman"/>
          <w:b w:val="0"/>
          <w:sz w:val="24"/>
          <w:szCs w:val="24"/>
        </w:rPr>
      </w:pPr>
      <w:r w:rsidRPr="00831493">
        <w:rPr>
          <w:rStyle w:val="520"/>
          <w:rFonts w:ascii="Times New Roman" w:hAnsi="Times New Roman"/>
          <w:b w:val="0"/>
          <w:sz w:val="24"/>
          <w:szCs w:val="24"/>
        </w:rPr>
        <w:t>Зам. директора по УР</w:t>
      </w:r>
    </w:p>
    <w:p w14:paraId="5DECE993" w14:textId="77777777" w:rsidR="00831493" w:rsidRPr="00831493" w:rsidRDefault="00831493" w:rsidP="00831493">
      <w:pPr>
        <w:spacing w:after="0"/>
        <w:ind w:left="5103"/>
        <w:jc w:val="right"/>
        <w:rPr>
          <w:rStyle w:val="520"/>
          <w:rFonts w:ascii="Times New Roman" w:hAnsi="Times New Roman"/>
          <w:b w:val="0"/>
          <w:sz w:val="24"/>
          <w:szCs w:val="24"/>
        </w:rPr>
      </w:pPr>
      <w:r w:rsidRPr="00831493">
        <w:rPr>
          <w:rStyle w:val="520"/>
          <w:rFonts w:ascii="Times New Roman" w:hAnsi="Times New Roman"/>
          <w:b w:val="0"/>
          <w:sz w:val="24"/>
          <w:szCs w:val="24"/>
        </w:rPr>
        <w:t>_________ Е.И. Мысова</w:t>
      </w:r>
    </w:p>
    <w:p w14:paraId="64C998D2" w14:textId="77777777" w:rsidR="00831493" w:rsidRPr="00831493" w:rsidRDefault="00831493" w:rsidP="00831493">
      <w:pPr>
        <w:spacing w:after="0"/>
        <w:ind w:left="5103"/>
        <w:jc w:val="right"/>
        <w:rPr>
          <w:rStyle w:val="520"/>
          <w:rFonts w:ascii="Times New Roman" w:hAnsi="Times New Roman"/>
          <w:b w:val="0"/>
          <w:sz w:val="24"/>
          <w:szCs w:val="24"/>
        </w:rPr>
      </w:pPr>
      <w:r w:rsidRPr="00831493">
        <w:rPr>
          <w:rStyle w:val="520"/>
          <w:rFonts w:ascii="Times New Roman" w:hAnsi="Times New Roman"/>
          <w:b w:val="0"/>
          <w:sz w:val="24"/>
          <w:szCs w:val="24"/>
        </w:rPr>
        <w:t>«____» ________ 2025 г.</w:t>
      </w:r>
    </w:p>
    <w:p w14:paraId="24F8AA20" w14:textId="77777777" w:rsidR="00831493" w:rsidRPr="004803C1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72A34E6F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7E04FD18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ПРОГРАММА УЧЕБНОЙ ДИСЦИПЛИНЫ</w:t>
      </w:r>
    </w:p>
    <w:p w14:paraId="206E7CD4" w14:textId="195AFDF6" w:rsidR="00831493" w:rsidRPr="00F645E8" w:rsidRDefault="00831493" w:rsidP="008314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645E8">
        <w:rPr>
          <w:rFonts w:ascii="Times New Roman" w:hAnsi="Times New Roman"/>
          <w:sz w:val="24"/>
          <w:szCs w:val="24"/>
        </w:rPr>
        <w:t>ОП.0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Электротехника и электроника</w:t>
      </w:r>
    </w:p>
    <w:p w14:paraId="49B79546" w14:textId="77777777" w:rsidR="00831493" w:rsidRPr="00F645E8" w:rsidRDefault="00831493" w:rsidP="0083149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2E68A7A" w14:textId="77777777" w:rsidR="00831493" w:rsidRPr="00F645E8" w:rsidRDefault="00831493" w:rsidP="00831493">
      <w:pPr>
        <w:rPr>
          <w:rFonts w:ascii="Times New Roman" w:hAnsi="Times New Roman"/>
          <w:sz w:val="24"/>
          <w:szCs w:val="24"/>
        </w:rPr>
      </w:pPr>
    </w:p>
    <w:p w14:paraId="015B4151" w14:textId="77777777" w:rsidR="00831493" w:rsidRPr="00F645E8" w:rsidRDefault="00831493" w:rsidP="00831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r w:rsidRPr="00F645E8">
        <w:rPr>
          <w:rFonts w:ascii="Times New Roman" w:hAnsi="Times New Roman"/>
          <w:sz w:val="24"/>
          <w:szCs w:val="24"/>
        </w:rPr>
        <w:t>Профиль подготовки: технологический</w:t>
      </w:r>
    </w:p>
    <w:p w14:paraId="24E56F7C" w14:textId="77777777" w:rsidR="00831493" w:rsidRPr="00F645E8" w:rsidRDefault="00831493" w:rsidP="00831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F29E39" w14:textId="77777777" w:rsidR="00831493" w:rsidRPr="00F645E8" w:rsidRDefault="00831493" w:rsidP="008314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645E8">
        <w:rPr>
          <w:rFonts w:ascii="Times New Roman" w:hAnsi="Times New Roman"/>
          <w:sz w:val="24"/>
          <w:szCs w:val="24"/>
        </w:rPr>
        <w:t>Специальность: 15.02.19 Сварочное производство</w:t>
      </w:r>
    </w:p>
    <w:p w14:paraId="46ACBC32" w14:textId="77777777" w:rsidR="00831493" w:rsidRPr="00F645E8" w:rsidRDefault="00831493" w:rsidP="00831493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6BBCB74B" w14:textId="77777777" w:rsidR="00831493" w:rsidRPr="00F645E8" w:rsidRDefault="00831493" w:rsidP="00831493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F645E8">
        <w:rPr>
          <w:rFonts w:ascii="Times New Roman" w:hAnsi="Times New Roman"/>
          <w:sz w:val="24"/>
          <w:szCs w:val="24"/>
        </w:rPr>
        <w:t>Форма обучения: очная</w:t>
      </w:r>
    </w:p>
    <w:p w14:paraId="41D0BAC5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7F9A0196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523BD885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5CEE3810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39E99E2C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5265C816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25B9E67C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67CBEB80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15168025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1B3EBB79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50AAD4FE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44B9EB6A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2B8924DD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47580694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170142DF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266F1617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0EAF4939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7598D384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</w:p>
    <w:p w14:paraId="02F7578F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п. Хор, 2025 г.</w:t>
      </w:r>
    </w:p>
    <w:p w14:paraId="65E6ABF0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br w:type="page"/>
      </w:r>
    </w:p>
    <w:p w14:paraId="5D5F0FB9" w14:textId="77777777" w:rsidR="00831493" w:rsidRPr="00F645E8" w:rsidRDefault="00831493" w:rsidP="008314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45E8">
        <w:rPr>
          <w:rFonts w:ascii="Times New Roman" w:hAnsi="Times New Roman"/>
          <w:sz w:val="24"/>
          <w:szCs w:val="24"/>
        </w:rPr>
        <w:lastRenderedPageBreak/>
        <w:t>Программа учебной дисциплины разработана в соответствии с ФГОС СПО утверждённого Министерством просвещения РФ от 14 апреля 2022 г. № 235 по специальности 15.02.19 Сварочное производство и примерной программой, разработанной ФГБОУ ВО «Российский государственный аграрный университет – МСХА имени К.А. Тимирязева»</w:t>
      </w:r>
      <w:r w:rsidRPr="00F645E8">
        <w:rPr>
          <w:rFonts w:ascii="Times New Roman" w:hAnsi="Times New Roman"/>
          <w:sz w:val="24"/>
          <w:szCs w:val="24"/>
          <w:vertAlign w:val="superscript"/>
        </w:rPr>
        <w:t>.</w:t>
      </w:r>
    </w:p>
    <w:p w14:paraId="22EB0E84" w14:textId="77777777" w:rsidR="00831493" w:rsidRPr="00F645E8" w:rsidRDefault="00831493" w:rsidP="00831493">
      <w:pPr>
        <w:pStyle w:val="afa"/>
        <w:rPr>
          <w:sz w:val="24"/>
          <w:szCs w:val="24"/>
        </w:rPr>
      </w:pPr>
    </w:p>
    <w:p w14:paraId="2E989D6B" w14:textId="77777777" w:rsidR="00831493" w:rsidRPr="00F645E8" w:rsidRDefault="00831493" w:rsidP="00831493">
      <w:pPr>
        <w:pStyle w:val="afa"/>
        <w:rPr>
          <w:sz w:val="24"/>
          <w:szCs w:val="24"/>
        </w:rPr>
      </w:pPr>
    </w:p>
    <w:p w14:paraId="2FDBE5F1" w14:textId="77777777" w:rsidR="00831493" w:rsidRPr="00F645E8" w:rsidRDefault="00831493" w:rsidP="00831493">
      <w:pPr>
        <w:pStyle w:val="afa"/>
        <w:rPr>
          <w:sz w:val="24"/>
          <w:szCs w:val="24"/>
        </w:rPr>
      </w:pPr>
      <w:r w:rsidRPr="00F645E8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221120C0" w14:textId="77777777" w:rsidR="00831493" w:rsidRPr="00F645E8" w:rsidRDefault="00831493" w:rsidP="00831493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06222332" w14:textId="77777777" w:rsidR="00831493" w:rsidRPr="00F645E8" w:rsidRDefault="00831493" w:rsidP="00831493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66ACE68A" w14:textId="77777777" w:rsidR="00831493" w:rsidRPr="00F645E8" w:rsidRDefault="00831493" w:rsidP="00831493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645E8">
        <w:rPr>
          <w:rFonts w:ascii="Times New Roman" w:hAnsi="Times New Roman" w:cs="Times New Roman"/>
          <w:b w:val="0"/>
          <w:sz w:val="24"/>
          <w:szCs w:val="24"/>
        </w:rPr>
        <w:t>Разработчик(и</w:t>
      </w:r>
      <w:r w:rsidRPr="00F645E8">
        <w:rPr>
          <w:rFonts w:ascii="Times New Roman" w:hAnsi="Times New Roman" w:cs="Times New Roman"/>
          <w:b w:val="0"/>
          <w:i/>
          <w:sz w:val="24"/>
          <w:szCs w:val="24"/>
        </w:rPr>
        <w:t>)</w:t>
      </w:r>
      <w:r w:rsidRPr="00F645E8">
        <w:rPr>
          <w:rFonts w:ascii="Times New Roman" w:hAnsi="Times New Roman" w:cs="Times New Roman"/>
          <w:b w:val="0"/>
          <w:sz w:val="24"/>
          <w:szCs w:val="24"/>
        </w:rPr>
        <w:t>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Вецко И.В., </w:t>
      </w:r>
      <w:r w:rsidRPr="00F645E8">
        <w:rPr>
          <w:rFonts w:ascii="Times New Roman" w:hAnsi="Times New Roman" w:cs="Times New Roman"/>
          <w:b w:val="0"/>
          <w:sz w:val="24"/>
          <w:szCs w:val="24"/>
        </w:rPr>
        <w:t>преподаватель КГБ ПОУ ХАТ</w:t>
      </w:r>
    </w:p>
    <w:p w14:paraId="121530E0" w14:textId="77777777" w:rsidR="00831493" w:rsidRPr="00F645E8" w:rsidRDefault="00831493" w:rsidP="008314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00B4B3" w14:textId="77777777" w:rsidR="00831493" w:rsidRPr="00F645E8" w:rsidRDefault="00831493" w:rsidP="008314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212121" w14:textId="77777777" w:rsidR="00831493" w:rsidRDefault="00831493" w:rsidP="008314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45E8">
        <w:rPr>
          <w:rFonts w:ascii="Times New Roman" w:hAnsi="Times New Roman"/>
          <w:sz w:val="24"/>
          <w:szCs w:val="24"/>
        </w:rPr>
        <w:t xml:space="preserve">Программа учебной дисциплины рассмотрена </w:t>
      </w:r>
    </w:p>
    <w:p w14:paraId="1200AA42" w14:textId="77777777" w:rsidR="00831493" w:rsidRPr="00F645E8" w:rsidRDefault="00831493" w:rsidP="008314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645E8">
        <w:rPr>
          <w:rFonts w:ascii="Times New Roman" w:hAnsi="Times New Roman"/>
          <w:sz w:val="24"/>
          <w:szCs w:val="24"/>
        </w:rPr>
        <w:t>и согласована на заседании ПЦК общетехнического цикла.</w:t>
      </w:r>
    </w:p>
    <w:p w14:paraId="3E907374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Протокол № ____ от «____» _______ 2025 г.</w:t>
      </w:r>
    </w:p>
    <w:p w14:paraId="46AA0A4E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Председатель ______________ Чуланова О.В.</w:t>
      </w:r>
    </w:p>
    <w:p w14:paraId="045A243D" w14:textId="77777777" w:rsidR="00831493" w:rsidRPr="00F645E8" w:rsidRDefault="00831493" w:rsidP="00831493">
      <w:pPr>
        <w:pStyle w:val="afa"/>
        <w:tabs>
          <w:tab w:val="left" w:pos="2430"/>
        </w:tabs>
        <w:spacing w:line="276" w:lineRule="auto"/>
        <w:rPr>
          <w:sz w:val="24"/>
          <w:szCs w:val="24"/>
        </w:rPr>
      </w:pPr>
    </w:p>
    <w:p w14:paraId="112CD9BB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00A99CCD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05F10AFD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0B3F4D54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16863E15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3708666E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584E5BD6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512616E7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3D4986EB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48C9A788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7B2CF527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06C5D6D4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6ECF27A7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1C312B0E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254D7574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279FB3EA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34C5EA81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27C2302E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5FBF1BF7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41A0C8F8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504A9DB2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КГБ ПОУ ХАТ</w:t>
      </w:r>
    </w:p>
    <w:p w14:paraId="59909A11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Хабаровский край, р-он им Лазо, п. Хор</w:t>
      </w:r>
    </w:p>
    <w:p w14:paraId="1B73674D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ул. Менделеева 13</w:t>
      </w:r>
    </w:p>
    <w:p w14:paraId="354EC8BE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индекс: 682922</w:t>
      </w:r>
    </w:p>
    <w:p w14:paraId="2A77FDB6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584CFD0B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1C94653E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03FCB1A0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br w:type="page"/>
      </w:r>
    </w:p>
    <w:tbl>
      <w:tblPr>
        <w:tblpPr w:leftFromText="180" w:rightFromText="180" w:vertAnchor="text" w:horzAnchor="margin" w:tblpXSpec="center" w:tblpY="896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831493" w:rsidRPr="00F645E8" w14:paraId="290D6E0C" w14:textId="77777777" w:rsidTr="00EF16DC">
        <w:tc>
          <w:tcPr>
            <w:tcW w:w="10173" w:type="dxa"/>
          </w:tcPr>
          <w:p w14:paraId="10370026" w14:textId="77777777" w:rsidR="00831493" w:rsidRPr="00F645E8" w:rsidRDefault="00831493" w:rsidP="00EF16DC">
            <w:pPr>
              <w:pStyle w:val="afa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1493" w:rsidRPr="00F645E8" w14:paraId="54059F9D" w14:textId="77777777" w:rsidTr="00EF16DC">
        <w:tc>
          <w:tcPr>
            <w:tcW w:w="10173" w:type="dxa"/>
            <w:hideMark/>
          </w:tcPr>
          <w:p w14:paraId="03439DB3" w14:textId="77777777" w:rsidR="00831493" w:rsidRPr="00F645E8" w:rsidRDefault="00831493" w:rsidP="00EF16DC">
            <w:pPr>
              <w:pStyle w:val="afa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1. ОБЩАЯ ХАРАКТЕРИСТИКА ПРОГРАММЫ УЧЕБНОЙ ДИСЦИПЛИНЫ</w:t>
            </w:r>
          </w:p>
        </w:tc>
      </w:tr>
      <w:tr w:rsidR="00831493" w:rsidRPr="00F645E8" w14:paraId="1C867BA8" w14:textId="77777777" w:rsidTr="00EF16DC">
        <w:tc>
          <w:tcPr>
            <w:tcW w:w="10173" w:type="dxa"/>
            <w:hideMark/>
          </w:tcPr>
          <w:p w14:paraId="76C91DBB" w14:textId="77777777" w:rsidR="00831493" w:rsidRPr="00F645E8" w:rsidRDefault="00831493" w:rsidP="00EF16DC">
            <w:pPr>
              <w:pStyle w:val="afa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 xml:space="preserve">2. СТРУКТУРА И СОДЕРЖАНИЕ ПРОГРАММЫ УЧЕБНОЙ ДИСЦИПЛИНЫ </w:t>
            </w:r>
          </w:p>
        </w:tc>
      </w:tr>
      <w:tr w:rsidR="00831493" w:rsidRPr="00F645E8" w14:paraId="0DC41AA8" w14:textId="77777777" w:rsidTr="00EF16DC">
        <w:tc>
          <w:tcPr>
            <w:tcW w:w="10173" w:type="dxa"/>
            <w:hideMark/>
          </w:tcPr>
          <w:p w14:paraId="6E42A515" w14:textId="77777777" w:rsidR="00831493" w:rsidRPr="00F645E8" w:rsidRDefault="00831493" w:rsidP="00EF16DC">
            <w:pPr>
              <w:pStyle w:val="afa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3. УСЛОВИЯ РЕАЛИЗАЦИИ ПРОГРАММЫ УЧЕБНОЙ ДИСЦИПЛИНЫ</w:t>
            </w:r>
          </w:p>
        </w:tc>
      </w:tr>
      <w:tr w:rsidR="00831493" w:rsidRPr="00F645E8" w14:paraId="139D9348" w14:textId="77777777" w:rsidTr="00EF16DC">
        <w:tc>
          <w:tcPr>
            <w:tcW w:w="10173" w:type="dxa"/>
            <w:hideMark/>
          </w:tcPr>
          <w:p w14:paraId="373F549B" w14:textId="77777777" w:rsidR="00831493" w:rsidRPr="00F645E8" w:rsidRDefault="00831493" w:rsidP="00EF16DC">
            <w:pPr>
              <w:pStyle w:val="afa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4. КОНТРОЛЬ И ОЦЕНКА РЕЗУЛЬТАТОВ ОСВОЕНИЯ ПРОГРАММЫ УЧЕБНОЙ ДИСЦИПЛИНЫ</w:t>
            </w:r>
          </w:p>
        </w:tc>
      </w:tr>
      <w:tr w:rsidR="00831493" w:rsidRPr="00F645E8" w14:paraId="585E2DD1" w14:textId="77777777" w:rsidTr="00EF16DC">
        <w:tc>
          <w:tcPr>
            <w:tcW w:w="10173" w:type="dxa"/>
            <w:hideMark/>
          </w:tcPr>
          <w:p w14:paraId="1F27E3E3" w14:textId="77777777" w:rsidR="00831493" w:rsidRPr="00F645E8" w:rsidRDefault="00831493" w:rsidP="00EF16DC">
            <w:pPr>
              <w:pStyle w:val="afa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5. КОМПЛЕКТ КОНТРОЛЬНО-ОЦЕНОЧНЫХ СРЕДСТВ ПРОГРАММЫ УЧЕБНОЙ ДИСЦИПЛИНЫ</w:t>
            </w:r>
          </w:p>
        </w:tc>
      </w:tr>
    </w:tbl>
    <w:p w14:paraId="3010872A" w14:textId="77777777" w:rsidR="00831493" w:rsidRPr="00F645E8" w:rsidRDefault="00831493" w:rsidP="00831493">
      <w:pPr>
        <w:pStyle w:val="afa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СОДЕРЖАНИЕ</w:t>
      </w:r>
    </w:p>
    <w:p w14:paraId="051E20BE" w14:textId="77777777" w:rsidR="00831493" w:rsidRPr="00F645E8" w:rsidRDefault="00831493" w:rsidP="00831493">
      <w:pPr>
        <w:pStyle w:val="afa"/>
        <w:spacing w:line="276" w:lineRule="auto"/>
        <w:rPr>
          <w:sz w:val="24"/>
          <w:szCs w:val="24"/>
        </w:rPr>
      </w:pPr>
    </w:p>
    <w:p w14:paraId="6FDABB43" w14:textId="77777777" w:rsidR="00831493" w:rsidRPr="00F645E8" w:rsidRDefault="00831493" w:rsidP="00831493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F645E8">
        <w:rPr>
          <w:rFonts w:ascii="Times New Roman" w:hAnsi="Times New Roman"/>
          <w:b/>
          <w:sz w:val="24"/>
          <w:szCs w:val="24"/>
        </w:rPr>
        <w:br w:type="page"/>
      </w:r>
    </w:p>
    <w:p w14:paraId="354EF9EB" w14:textId="77777777" w:rsidR="00831493" w:rsidRPr="00F645E8" w:rsidRDefault="00831493" w:rsidP="00831493">
      <w:pPr>
        <w:suppressAutoHyphens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645E8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F645E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645E8">
        <w:rPr>
          <w:rFonts w:ascii="Times New Roman" w:hAnsi="Times New Roman"/>
          <w:b/>
          <w:sz w:val="24"/>
          <w:szCs w:val="24"/>
        </w:rPr>
        <w:t>ОБЩАЯ ХАРАКТЕРИСТИКА ПРОГРАММЫ УЧЕБНОЙ ДИСЦИПЛИНЫ</w:t>
      </w:r>
    </w:p>
    <w:p w14:paraId="713FCC6D" w14:textId="31D67A86" w:rsidR="001D7B94" w:rsidRPr="001D7B94" w:rsidRDefault="00831493" w:rsidP="00831493">
      <w:pPr>
        <w:spacing w:after="0" w:line="36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645E8">
        <w:rPr>
          <w:rFonts w:ascii="Times New Roman" w:hAnsi="Times New Roman"/>
          <w:b/>
          <w:sz w:val="24"/>
          <w:szCs w:val="24"/>
        </w:rPr>
        <w:t>1.1. Место дисциплины в структуре основной профессиональной образовательной программы:</w:t>
      </w:r>
    </w:p>
    <w:p w14:paraId="7EA28402" w14:textId="00B65EA1" w:rsidR="00A95D1F" w:rsidRDefault="001D1BB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 xml:space="preserve">Учебная дисциплина </w:t>
      </w:r>
      <w:r w:rsidR="003D0CA5">
        <w:rPr>
          <w:rFonts w:ascii="Times New Roman" w:hAnsi="Times New Roman"/>
          <w:sz w:val="24"/>
        </w:rPr>
        <w:t>ОП.08</w:t>
      </w:r>
      <w:r w:rsidR="006A1AF7">
        <w:rPr>
          <w:rFonts w:ascii="Times New Roman" w:hAnsi="Times New Roman"/>
          <w:sz w:val="24"/>
        </w:rPr>
        <w:t xml:space="preserve"> </w:t>
      </w:r>
      <w:r w:rsidR="003D0CA5">
        <w:rPr>
          <w:rFonts w:ascii="Times New Roman" w:hAnsi="Times New Roman"/>
          <w:sz w:val="24"/>
        </w:rPr>
        <w:t>Электротехника и электроника</w:t>
      </w:r>
      <w:r w:rsidR="006A1AF7">
        <w:rPr>
          <w:rFonts w:ascii="Times New Roman" w:hAnsi="Times New Roman"/>
          <w:sz w:val="24"/>
        </w:rPr>
        <w:t xml:space="preserve"> является обязательной частью </w:t>
      </w:r>
      <w:r w:rsidR="003D0CA5">
        <w:rPr>
          <w:rFonts w:ascii="Times New Roman" w:hAnsi="Times New Roman"/>
          <w:sz w:val="24"/>
        </w:rPr>
        <w:t>общепрофессионального</w:t>
      </w:r>
      <w:r w:rsidR="006A1AF7">
        <w:rPr>
          <w:rFonts w:ascii="Times New Roman" w:hAnsi="Times New Roman"/>
          <w:sz w:val="24"/>
        </w:rPr>
        <w:t xml:space="preserve"> цикла образовательной программы в соответствии с ФГОС СПО </w:t>
      </w:r>
      <w:r w:rsidR="006A1AF7">
        <w:rPr>
          <w:rFonts w:ascii="Times New Roman" w:hAnsi="Times New Roman"/>
          <w:b/>
          <w:i/>
          <w:sz w:val="24"/>
        </w:rPr>
        <w:t>по специальности</w:t>
      </w:r>
      <w:r w:rsidR="00653B15">
        <w:rPr>
          <w:rFonts w:ascii="Times New Roman" w:hAnsi="Times New Roman"/>
          <w:b/>
          <w:i/>
          <w:sz w:val="24"/>
        </w:rPr>
        <w:t xml:space="preserve"> </w:t>
      </w:r>
      <w:r w:rsidR="00653B15">
        <w:rPr>
          <w:rFonts w:ascii="Times New Roman" w:hAnsi="Times New Roman"/>
          <w:sz w:val="24"/>
        </w:rPr>
        <w:t>15.02.19 Сварочное производство.</w:t>
      </w:r>
    </w:p>
    <w:p w14:paraId="4B55537C" w14:textId="77777777" w:rsidR="00A95D1F" w:rsidRDefault="00A95D1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370A94B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1.2. </w:t>
      </w:r>
      <w:bookmarkStart w:id="0" w:name="_Hlk171417545"/>
      <w:r>
        <w:rPr>
          <w:rFonts w:ascii="Times New Roman" w:hAnsi="Times New Roman"/>
          <w:b/>
          <w:sz w:val="24"/>
        </w:rPr>
        <w:t>Цель и планируемые результаты освоения дисциплины</w:t>
      </w:r>
      <w:bookmarkEnd w:id="0"/>
    </w:p>
    <w:p w14:paraId="0D26BDBF" w14:textId="77777777" w:rsidR="003D0CA5" w:rsidRPr="003D0CA5" w:rsidRDefault="003D0CA5" w:rsidP="003D0CA5">
      <w:pPr>
        <w:spacing w:after="0" w:line="240" w:lineRule="auto"/>
        <w:jc w:val="both"/>
        <w:rPr>
          <w:rFonts w:ascii="Calibri" w:hAnsi="Calibri"/>
          <w:b/>
          <w:color w:val="auto"/>
          <w:sz w:val="24"/>
          <w:szCs w:val="24"/>
        </w:rPr>
      </w:pPr>
      <w:r w:rsidRPr="003D0CA5">
        <w:rPr>
          <w:rFonts w:ascii="Times New Roman" w:hAnsi="Times New Roman"/>
          <w:color w:val="auto"/>
          <w:sz w:val="24"/>
          <w:szCs w:val="24"/>
        </w:rPr>
        <w:t xml:space="preserve">            Цель дисциплины </w:t>
      </w:r>
      <w:r w:rsidRPr="003D0CA5">
        <w:rPr>
          <w:rFonts w:ascii="Times New Roman" w:eastAsia="Calibri" w:hAnsi="Times New Roman"/>
          <w:color w:val="auto"/>
          <w:sz w:val="24"/>
          <w:szCs w:val="24"/>
          <w:lang w:eastAsia="en-US"/>
        </w:rPr>
        <w:t>«</w:t>
      </w:r>
      <w:r w:rsidRPr="003D0CA5">
        <w:rPr>
          <w:rFonts w:ascii="Times New Roman" w:hAnsi="Times New Roman"/>
          <w:color w:val="auto"/>
          <w:sz w:val="24"/>
          <w:szCs w:val="24"/>
        </w:rPr>
        <w:t xml:space="preserve">Электротехника и электроника»: </w:t>
      </w:r>
      <w:r w:rsidRPr="003D0CA5">
        <w:rPr>
          <w:rFonts w:ascii="Times New Roman" w:eastAsia="Calibri" w:hAnsi="Times New Roman"/>
          <w:color w:val="auto"/>
          <w:sz w:val="24"/>
          <w:szCs w:val="24"/>
          <w:shd w:val="clear" w:color="auto" w:fill="FFFFFF"/>
          <w:lang w:eastAsia="en-US"/>
        </w:rPr>
        <w:t xml:space="preserve">формирование </w:t>
      </w:r>
      <w:r w:rsidRPr="003D0CA5">
        <w:rPr>
          <w:rFonts w:ascii="YS Text" w:eastAsia="Calibri" w:hAnsi="YS Text"/>
          <w:color w:val="auto"/>
          <w:sz w:val="24"/>
          <w:szCs w:val="24"/>
          <w:shd w:val="clear" w:color="auto" w:fill="FFFFFF"/>
          <w:lang w:eastAsia="en-US"/>
        </w:rPr>
        <w:t>получение студентом теоретических знаний и практических навыков, формирование у него представления о законах постоянного и переменного токов, о методах расчета и анализа электрических цепей и как следствие, подготовке квалифицированного специалиста</w:t>
      </w:r>
      <w:r w:rsidRPr="003D0CA5">
        <w:rPr>
          <w:rFonts w:ascii="Calibri" w:eastAsia="Calibri" w:hAnsi="Calibri"/>
          <w:color w:val="auto"/>
          <w:sz w:val="24"/>
          <w:szCs w:val="24"/>
          <w:shd w:val="clear" w:color="auto" w:fill="FFFFFF"/>
          <w:lang w:eastAsia="en-US"/>
        </w:rPr>
        <w:t>.</w:t>
      </w:r>
    </w:p>
    <w:p w14:paraId="1C7CF4CA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3685"/>
      </w:tblGrid>
      <w:tr w:rsidR="00A95D1F" w14:paraId="0D8B9B7D" w14:textId="77777777" w:rsidTr="003D0CA5">
        <w:trPr>
          <w:trHeight w:val="6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699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14:paraId="1D691CEE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8EEA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874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A95D1F" w14:paraId="7277A92A" w14:textId="77777777" w:rsidTr="003D0CA5">
        <w:trPr>
          <w:trHeight w:val="718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8B9D7" w14:textId="42A9F16B" w:rsidR="00A95D1F" w:rsidRDefault="00A95D1F" w:rsidP="003D0C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F3ECC97" w14:textId="70AD7998" w:rsidR="00367579" w:rsidRPr="00367579" w:rsidRDefault="00367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579">
              <w:rPr>
                <w:rFonts w:ascii="Times New Roman" w:hAnsi="Times New Roman"/>
              </w:rPr>
              <w:t>ОК 01</w:t>
            </w:r>
            <w:r w:rsidR="006A1AF7" w:rsidRPr="00367579">
              <w:rPr>
                <w:rFonts w:ascii="Times New Roman" w:hAnsi="Times New Roman"/>
              </w:rPr>
              <w:t xml:space="preserve"> </w:t>
            </w:r>
          </w:p>
          <w:p w14:paraId="0683A026" w14:textId="5DAF9237" w:rsidR="00367579" w:rsidRPr="00367579" w:rsidRDefault="003675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</w:t>
            </w:r>
            <w:r w:rsidR="003D0CA5">
              <w:rPr>
                <w:rFonts w:ascii="Times New Roman" w:hAnsi="Times New Roman"/>
              </w:rPr>
              <w:t>4</w:t>
            </w:r>
          </w:p>
          <w:p w14:paraId="785E461E" w14:textId="61909464" w:rsidR="00A95D1F" w:rsidRPr="00367579" w:rsidRDefault="003D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 09</w:t>
            </w:r>
          </w:p>
          <w:p w14:paraId="04A31BF9" w14:textId="107BC98C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74C11B" w14:textId="77777777" w:rsidR="00A95D1F" w:rsidRDefault="006A1AF7" w:rsidP="0017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10ADEC0E" w14:textId="58FFAACA" w:rsidR="003D0CA5" w:rsidRPr="003D0CA5" w:rsidRDefault="003D0CA5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о</w:t>
            </w:r>
            <w:r w:rsidRPr="003D0CA5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пределя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ть задачи для поиска информации;</w:t>
            </w:r>
          </w:p>
          <w:p w14:paraId="7B4590A7" w14:textId="7F2B938F" w:rsidR="003D0CA5" w:rsidRPr="003D0CA5" w:rsidRDefault="003D0CA5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о</w:t>
            </w:r>
            <w:r w:rsidRPr="003D0CA5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пределять необходимые источники информации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</w:p>
          <w:p w14:paraId="36CB4005" w14:textId="5CA1ECEC" w:rsidR="003D0CA5" w:rsidRPr="003D0CA5" w:rsidRDefault="003D0CA5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п</w:t>
            </w:r>
            <w:r w:rsidRPr="003D0CA5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ланировать процесс поиска; структурировать получаемую информацию</w:t>
            </w:r>
            <w:r w:rsidR="00A96487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</w:p>
          <w:p w14:paraId="2E63C247" w14:textId="779C7389" w:rsidR="003D0CA5" w:rsidRPr="003D0CA5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в</w:t>
            </w:r>
            <w:r w:rsidR="003D0CA5" w:rsidRPr="003D0CA5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ыделять наиболее значимое в перечне информации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</w:p>
          <w:p w14:paraId="4420FC0E" w14:textId="6DD4195E" w:rsidR="003D0CA5" w:rsidRPr="003D0CA5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о</w:t>
            </w:r>
            <w:r w:rsidR="003D0CA5" w:rsidRPr="003D0CA5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ценивать практическую значимость результатов поиска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</w:p>
          <w:p w14:paraId="40726BE5" w14:textId="7A7C0213" w:rsidR="003D0CA5" w:rsidRPr="003D0CA5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о</w:t>
            </w:r>
            <w:r w:rsidR="003D0CA5" w:rsidRPr="003D0CA5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формлять результаты поиска, применять средства информационных технологий для решения профессиональных задач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</w:p>
          <w:p w14:paraId="00A1FC9F" w14:textId="71DB64D7" w:rsidR="003D0CA5" w:rsidRPr="003D0CA5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и</w:t>
            </w:r>
            <w:r w:rsidR="003D0CA5" w:rsidRPr="003D0CA5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спользовать различные цифровые средства для решения профессиональных задач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</w:p>
          <w:p w14:paraId="61651DBA" w14:textId="23B50E0F" w:rsidR="003D0CA5" w:rsidRPr="003D0CA5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о</w:t>
            </w:r>
            <w:r w:rsidR="003D0CA5" w:rsidRPr="003D0CA5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пределять актуальность нормативно-правовой документации в профессиональной деятельности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  <w:r w:rsidR="003D0CA5" w:rsidRPr="003D0CA5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F324AB9" w14:textId="0A0C75D6" w:rsidR="003D0CA5" w:rsidRPr="003D0CA5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п</w:t>
            </w:r>
            <w:r w:rsidR="003D0CA5" w:rsidRPr="003D0CA5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рименять современную научную профессиональную терминологию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</w:p>
          <w:p w14:paraId="4769A4ED" w14:textId="2CEF4F61" w:rsidR="003D0CA5" w:rsidRPr="003D0CA5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п</w:t>
            </w:r>
            <w:r w:rsidR="003D0CA5" w:rsidRPr="003D0CA5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  <w:r w:rsidR="003D0CA5" w:rsidRPr="003D0CA5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AE8EC8B" w14:textId="57CC2C46" w:rsidR="003D0CA5" w:rsidRPr="003D0CA5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у</w:t>
            </w:r>
            <w:r w:rsidR="003D0CA5" w:rsidRPr="003D0CA5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частвовать в диалогах на знакомые общие и профессиональные темы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  <w:r w:rsidR="003D0CA5" w:rsidRPr="003D0CA5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0E378E5" w14:textId="6B1F54CA" w:rsidR="00A95D1F" w:rsidRDefault="00A96487" w:rsidP="00A96487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к</w:t>
            </w:r>
            <w:r w:rsidR="003D0CA5" w:rsidRPr="003D0CA5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 xml:space="preserve">ратко обосновывать и объяснять свои действия (текущие и планируемые)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1C3A2" w14:textId="77777777" w:rsidR="00A95D1F" w:rsidRDefault="006A1AF7" w:rsidP="00176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3661E25C" w14:textId="6716006D" w:rsidR="00A96487" w:rsidRPr="00A96487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п</w:t>
            </w:r>
            <w:r w:rsidRPr="00A96487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риемы структурирования информации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</w:p>
          <w:p w14:paraId="6435BED5" w14:textId="20808154" w:rsidR="00A96487" w:rsidRPr="00A96487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ф</w:t>
            </w:r>
            <w:r w:rsidRPr="00A96487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ормат оформления результатов поиска информации, современные средства и устройства информатизации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</w:p>
          <w:p w14:paraId="7CE6E24B" w14:textId="5BEF55C0" w:rsidR="00A96487" w:rsidRPr="00A96487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п</w:t>
            </w:r>
            <w:r w:rsidRPr="00A96487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орядок их применения и программное обеспечение в профессиональной деятельности в том числе с использованием цифровых средств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</w:p>
          <w:p w14:paraId="40844D2F" w14:textId="44F2B361" w:rsidR="00A96487" w:rsidRPr="00A96487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с</w:t>
            </w:r>
            <w:r w:rsidRPr="00A96487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овременная научная и профессиональная терминология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</w:p>
          <w:p w14:paraId="2E91DA51" w14:textId="0AFC5B65" w:rsidR="00A96487" w:rsidRPr="00A96487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п</w:t>
            </w:r>
            <w:r w:rsidRPr="00A96487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орядок выстраивания презентации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</w:p>
          <w:p w14:paraId="2C7131E4" w14:textId="274DFF0C" w:rsidR="00A96487" w:rsidRPr="00A96487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п</w:t>
            </w:r>
            <w:r w:rsidRPr="00A96487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равила построения простых и сложных предложений на профессиональные темы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</w:p>
          <w:p w14:paraId="0D93B0DA" w14:textId="09AC41DC" w:rsidR="00A96487" w:rsidRPr="00A96487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л</w:t>
            </w:r>
            <w:r w:rsidRPr="00A96487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ексический минимум, относящийся к описанию предметов, средств и процессов профессиональной деятельности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;</w:t>
            </w:r>
          </w:p>
          <w:p w14:paraId="75F4576F" w14:textId="51D4C891" w:rsidR="00A96487" w:rsidRPr="00A96487" w:rsidRDefault="00A96487" w:rsidP="00A96487">
            <w:pPr>
              <w:spacing w:after="0" w:line="240" w:lineRule="auto"/>
              <w:jc w:val="both"/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- о</w:t>
            </w:r>
            <w:r w:rsidRPr="00A96487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собенности произношения</w:t>
            </w: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 xml:space="preserve"> и </w:t>
            </w:r>
          </w:p>
          <w:p w14:paraId="341DB363" w14:textId="0043A9B5" w:rsidR="00176E62" w:rsidRDefault="00A96487" w:rsidP="00A964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п</w:t>
            </w:r>
            <w:r w:rsidRPr="00A96487">
              <w:rPr>
                <w:rFonts w:ascii="Times New Roman" w:eastAsia="Batang" w:hAnsi="Times New Roman" w:cs="Batang"/>
                <w:iCs/>
                <w:color w:val="auto"/>
                <w:sz w:val="24"/>
                <w:szCs w:val="24"/>
                <w:lang w:eastAsia="en-US"/>
              </w:rPr>
              <w:t>равила чтения текстов профессиональной направленности</w:t>
            </w:r>
          </w:p>
        </w:tc>
      </w:tr>
    </w:tbl>
    <w:p w14:paraId="1B6BE285" w14:textId="77777777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2. СТРУКТУРА И СОДЕРЖАНИЕ УЧЕБНОЙ ДИСЦИПЛИНЫ</w:t>
      </w:r>
    </w:p>
    <w:p w14:paraId="14DDB8CC" w14:textId="77777777" w:rsidR="00A95D1F" w:rsidRDefault="00A95D1F">
      <w:pPr>
        <w:pStyle w:val="af2"/>
        <w:spacing w:after="0" w:line="240" w:lineRule="auto"/>
        <w:rPr>
          <w:rFonts w:ascii="Times New Roman" w:hAnsi="Times New Roman"/>
          <w:b/>
          <w:sz w:val="24"/>
        </w:rPr>
      </w:pPr>
    </w:p>
    <w:p w14:paraId="19073198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3"/>
        <w:gridCol w:w="2199"/>
      </w:tblGrid>
      <w:tr w:rsidR="00A95D1F" w14:paraId="3DA7A5AB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652A2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CF674" w14:textId="77777777" w:rsidR="00A95D1F" w:rsidRDefault="006A1AF7" w:rsidP="00563D4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в часах</w:t>
            </w:r>
          </w:p>
        </w:tc>
      </w:tr>
      <w:tr w:rsidR="00A95D1F" w14:paraId="2B213523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B6FAE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848E3" w14:textId="540B5395" w:rsidR="00A95D1F" w:rsidRDefault="0083149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</w:tr>
      <w:tr w:rsidR="00A95D1F" w14:paraId="625919DA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003F2E" w14:textId="31F40A72" w:rsidR="00A95D1F" w:rsidRDefault="001D1BB5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Обязательной аудиторной нагрузки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49BC9" w14:textId="53C8537C" w:rsidR="00A95D1F" w:rsidRDefault="0083149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</w:tr>
      <w:tr w:rsidR="00A95D1F" w14:paraId="643D6BBD" w14:textId="77777777">
        <w:trPr>
          <w:trHeight w:val="336"/>
        </w:trPr>
        <w:tc>
          <w:tcPr>
            <w:tcW w:w="8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1A401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A95D1F" w14:paraId="090C9320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B2667" w14:textId="77777777" w:rsidR="00A95D1F" w:rsidRDefault="006A1AF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CF0BE" w14:textId="1B5A5EC5" w:rsidR="00A95D1F" w:rsidRDefault="0083149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</w:tr>
      <w:tr w:rsidR="00A95D1F" w14:paraId="4D7F6DEB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4EDE5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737AB" w14:textId="4FC8E757" w:rsidR="00A95D1F" w:rsidRDefault="0083149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A95D1F" w14:paraId="667CC5BF" w14:textId="77777777">
        <w:trPr>
          <w:trHeight w:val="331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2B0D9" w14:textId="3C6AFE33" w:rsidR="00A95D1F" w:rsidRDefault="006A1AF7" w:rsidP="00A96487">
            <w:pPr>
              <w:spacing w:after="0"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  <w:r w:rsidR="00367579">
              <w:rPr>
                <w:rFonts w:ascii="Times New Roman" w:hAnsi="Times New Roman"/>
                <w:b/>
                <w:sz w:val="24"/>
              </w:rPr>
              <w:t>:</w:t>
            </w:r>
            <w:r w:rsidR="00367579">
              <w:rPr>
                <w:rFonts w:ascii="Times New Roman" w:hAnsi="Times New Roman"/>
                <w:sz w:val="24"/>
              </w:rPr>
              <w:t xml:space="preserve"> </w:t>
            </w:r>
            <w:r w:rsidR="00831493">
              <w:rPr>
                <w:rFonts w:ascii="Times New Roman" w:hAnsi="Times New Roman"/>
                <w:sz w:val="24"/>
              </w:rPr>
              <w:t>Дифференцированный зачет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7538B" w14:textId="6D158CD1" w:rsidR="00A95D1F" w:rsidRDefault="0083149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831493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</w:tr>
    </w:tbl>
    <w:p w14:paraId="5BBB30D0" w14:textId="77777777"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4"/>
        </w:rPr>
      </w:pPr>
    </w:p>
    <w:p w14:paraId="09251729" w14:textId="77777777" w:rsidR="00A95D1F" w:rsidRDefault="00A95D1F">
      <w:pPr>
        <w:sectPr w:rsidR="00A95D1F">
          <w:footerReference w:type="default" r:id="rId8"/>
          <w:footerReference w:type="first" r:id="rId9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6EF64114" w14:textId="77777777" w:rsidR="00A95D1F" w:rsidRDefault="006A1AF7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6"/>
        <w:gridCol w:w="9380"/>
        <w:gridCol w:w="1830"/>
        <w:gridCol w:w="1917"/>
      </w:tblGrid>
      <w:tr w:rsidR="00A95D1F" w14:paraId="2141D5EE" w14:textId="77777777" w:rsidTr="00831493">
        <w:trPr>
          <w:trHeight w:val="21"/>
          <w:tblHeader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2B9D84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46B78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FBA98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Объем, акад. ч., в т. ч. в форме практической подготовки, акад. ч.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A2B68B" w14:textId="77777777" w:rsidR="00A95D1F" w:rsidRDefault="006A1AF7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A95D1F" w14:paraId="59C07A15" w14:textId="77777777" w:rsidTr="00831493">
        <w:trPr>
          <w:trHeight w:val="273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B8C06F" w14:textId="53EF5720" w:rsidR="00A95D1F" w:rsidRPr="00AD1CF4" w:rsidRDefault="00440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CF4">
              <w:rPr>
                <w:rFonts w:ascii="Times New Roman" w:hAnsi="Times New Roman"/>
                <w:b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BB4C46" w14:textId="5CF746A1" w:rsidR="00A95D1F" w:rsidRPr="00AD1CF4" w:rsidRDefault="00831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69ED46" w14:textId="1AAA2E54" w:rsidR="00A95D1F" w:rsidRPr="00AD1CF4" w:rsidRDefault="00440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1CF4">
              <w:rPr>
                <w:rFonts w:ascii="Times New Roman" w:hAnsi="Times New Roman"/>
                <w:b/>
                <w:sz w:val="24"/>
                <w:szCs w:val="24"/>
              </w:rPr>
              <w:t>ОК 01,04,09</w:t>
            </w:r>
          </w:p>
        </w:tc>
      </w:tr>
      <w:tr w:rsidR="00A95D1F" w14:paraId="61A28FD9" w14:textId="77777777" w:rsidTr="00831493">
        <w:trPr>
          <w:trHeight w:val="389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81867F2" w14:textId="2D5DBDD7" w:rsidR="00A95D1F" w:rsidRDefault="006A1AF7" w:rsidP="00440CA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Раздел 1 </w:t>
            </w:r>
            <w:r w:rsidR="00440CAA">
              <w:rPr>
                <w:rFonts w:ascii="Times New Roman" w:hAnsi="Times New Roman"/>
                <w:b/>
                <w:i/>
                <w:sz w:val="24"/>
              </w:rPr>
              <w:t>Введение (1 ч)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B589377" w14:textId="66944D44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01E334B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77F53" w14:paraId="252DBB0D" w14:textId="77777777" w:rsidTr="00831493">
        <w:trPr>
          <w:trHeight w:val="225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052ED" w14:textId="379AF4EA" w:rsidR="00A77F53" w:rsidRDefault="00A77F53" w:rsidP="0048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53EC5">
              <w:rPr>
                <w:rFonts w:ascii="Times New Roman" w:hAnsi="Times New Roman"/>
                <w:b/>
                <w:sz w:val="24"/>
              </w:rPr>
              <w:t>Тема 1.1.</w:t>
            </w:r>
            <w:r w:rsidRPr="00440CAA">
              <w:rPr>
                <w:rFonts w:ascii="Times New Roman" w:hAnsi="Times New Roman"/>
                <w:sz w:val="24"/>
              </w:rPr>
              <w:t xml:space="preserve"> Введение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59FB81" w14:textId="77777777" w:rsidR="00A77F53" w:rsidRDefault="00A77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12608D" w14:textId="61858670" w:rsidR="00A77F53" w:rsidRPr="0047607A" w:rsidRDefault="0047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7607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ECF25" w14:textId="395FDAE8" w:rsidR="00A77F53" w:rsidRDefault="00A7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A77F53" w14:paraId="4D50EB9E" w14:textId="77777777" w:rsidTr="00831493">
        <w:trPr>
          <w:trHeight w:val="345"/>
        </w:trPr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6D97E5" w14:textId="77777777" w:rsidR="00A77F53" w:rsidRDefault="00A77F53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9128C" w14:textId="588C74C2" w:rsidR="00A77F53" w:rsidRDefault="00A77F53" w:rsidP="0021571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 w:rsidRPr="00053EC5">
              <w:rPr>
                <w:rFonts w:ascii="Times New Roman" w:hAnsi="Times New Roman"/>
                <w:sz w:val="24"/>
              </w:rPr>
              <w:t>Электрическая энергия, ее свойства и использование.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93CFA" w14:textId="59AD0D00" w:rsidR="00A77F53" w:rsidRPr="0047607A" w:rsidRDefault="00A77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544E5" w14:textId="77777777" w:rsidR="00A77F53" w:rsidRDefault="00A77F53"/>
        </w:tc>
      </w:tr>
      <w:tr w:rsidR="00A95D1F" w14:paraId="35516C89" w14:textId="77777777" w:rsidTr="00831493">
        <w:trPr>
          <w:trHeight w:val="389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13C4168" w14:textId="24B4E7B6" w:rsidR="00A95D1F" w:rsidRDefault="006A1AF7" w:rsidP="0047607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Раздел 2 </w:t>
            </w:r>
            <w:r w:rsidR="00440CAA">
              <w:rPr>
                <w:rFonts w:ascii="Times New Roman" w:hAnsi="Times New Roman"/>
                <w:b/>
                <w:i/>
                <w:sz w:val="24"/>
              </w:rPr>
              <w:t>Электрические цепи постоянного тока (1</w:t>
            </w:r>
            <w:r w:rsidR="0047607A">
              <w:rPr>
                <w:rFonts w:ascii="Times New Roman" w:hAnsi="Times New Roman"/>
                <w:b/>
                <w:i/>
                <w:sz w:val="24"/>
              </w:rPr>
              <w:t>2</w:t>
            </w:r>
            <w:r w:rsidR="00440CAA">
              <w:rPr>
                <w:rFonts w:ascii="Times New Roman" w:hAnsi="Times New Roman"/>
                <w:b/>
                <w:i/>
                <w:sz w:val="24"/>
              </w:rPr>
              <w:t xml:space="preserve"> ч)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FA60068" w14:textId="38BF0EA9" w:rsidR="00A95D1F" w:rsidRPr="0047607A" w:rsidRDefault="00A95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E6A7683" w14:textId="77777777" w:rsidR="00A95D1F" w:rsidRDefault="00A95D1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487E26" w14:paraId="1F85F544" w14:textId="77777777" w:rsidTr="00831493">
        <w:trPr>
          <w:trHeight w:val="232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AA6F14" w14:textId="1DEE630F" w:rsidR="00487E26" w:rsidRDefault="00487E26" w:rsidP="00487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40CAA">
              <w:rPr>
                <w:rFonts w:ascii="Times New Roman" w:hAnsi="Times New Roman"/>
                <w:b/>
                <w:sz w:val="24"/>
              </w:rPr>
              <w:t>Тема 2.1.</w:t>
            </w:r>
          </w:p>
          <w:p w14:paraId="78EF745B" w14:textId="0A741255" w:rsidR="00487E26" w:rsidRDefault="00487E26" w:rsidP="00487E2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440CAA">
              <w:rPr>
                <w:rFonts w:ascii="Times New Roman" w:hAnsi="Times New Roman"/>
                <w:sz w:val="24"/>
              </w:rPr>
              <w:t>Физика электрического тока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FCE75" w14:textId="77777777" w:rsidR="00487E26" w:rsidRDefault="00487E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01AAC" w14:textId="5A835984" w:rsidR="00487E26" w:rsidRPr="0047607A" w:rsidRDefault="0047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7607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FC0CDA" w14:textId="4B81CBA5" w:rsidR="00487E26" w:rsidRDefault="00FA05C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487E26" w14:paraId="6F9F0BC5" w14:textId="77777777" w:rsidTr="00831493">
        <w:trPr>
          <w:trHeight w:val="238"/>
        </w:trPr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1F0505" w14:textId="77777777" w:rsidR="00487E26" w:rsidRDefault="00487E26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10906B" w14:textId="17A9C6CF" w:rsidR="00487E26" w:rsidRDefault="00487E2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440CAA">
              <w:rPr>
                <w:rFonts w:ascii="Times New Roman" w:hAnsi="Times New Roman"/>
                <w:sz w:val="24"/>
              </w:rPr>
              <w:t>Основные электрические величины и их единицы измерения.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13F98" w14:textId="30E2FBFF" w:rsidR="00487E26" w:rsidRPr="0047607A" w:rsidRDefault="0048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EE11D" w14:textId="4CD56929" w:rsidR="00487E26" w:rsidRDefault="00487E26" w:rsidP="001E6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87E26" w14:paraId="500FBA87" w14:textId="77777777" w:rsidTr="00831493">
        <w:trPr>
          <w:trHeight w:val="567"/>
        </w:trPr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37688" w14:textId="77777777" w:rsidR="00487E26" w:rsidRDefault="00487E26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723E3" w14:textId="77777777" w:rsidR="00487E26" w:rsidRDefault="00487E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5D688531" w14:textId="72B7320F" w:rsidR="00487E26" w:rsidRPr="00053EC5" w:rsidRDefault="00487E26" w:rsidP="0047607A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053EC5">
              <w:rPr>
                <w:rFonts w:ascii="Times New Roman" w:hAnsi="Times New Roman"/>
                <w:spacing w:val="-4"/>
                <w:sz w:val="24"/>
              </w:rPr>
              <w:t>Практическая работа №1. Решения типовых задач «Основные электрические ве</w:t>
            </w:r>
            <w:r w:rsidR="0047607A">
              <w:rPr>
                <w:rFonts w:ascii="Times New Roman" w:hAnsi="Times New Roman"/>
                <w:spacing w:val="-4"/>
                <w:sz w:val="24"/>
              </w:rPr>
              <w:t>личины и их единицы измерения.»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CA9ED1" w14:textId="79086CA5" w:rsidR="00487E26" w:rsidRPr="0047607A" w:rsidRDefault="00476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7607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3B6EA0" w14:textId="77777777" w:rsidR="00487E26" w:rsidRDefault="00487E26"/>
        </w:tc>
      </w:tr>
      <w:tr w:rsidR="00487E26" w14:paraId="2EDD17D9" w14:textId="77777777" w:rsidTr="00831493">
        <w:trPr>
          <w:trHeight w:val="140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71D181" w14:textId="77777777" w:rsidR="00487E26" w:rsidRPr="00440CAA" w:rsidRDefault="00487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40CAA">
              <w:rPr>
                <w:rFonts w:ascii="Times New Roman" w:hAnsi="Times New Roman"/>
                <w:b/>
                <w:sz w:val="24"/>
              </w:rPr>
              <w:t>Тема 2.2</w:t>
            </w:r>
          </w:p>
          <w:p w14:paraId="1F7F466A" w14:textId="6B82D239" w:rsidR="00487E26" w:rsidRPr="00440CAA" w:rsidRDefault="0048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0CAA">
              <w:rPr>
                <w:rFonts w:ascii="Times New Roman" w:hAnsi="Times New Roman"/>
                <w:sz w:val="24"/>
              </w:rPr>
              <w:t>Источники электрической энергии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D106B" w14:textId="77777777" w:rsidR="00487E26" w:rsidRDefault="00487E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2BD6C1" w14:textId="28E6CA9C" w:rsidR="00487E26" w:rsidRPr="0047607A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0A9AB0" w14:textId="4D6E485D" w:rsidR="00487E26" w:rsidRDefault="00FA05CD" w:rsidP="001E6F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487E26" w14:paraId="288A8504" w14:textId="77777777" w:rsidTr="00831493">
        <w:trPr>
          <w:trHeight w:val="269"/>
        </w:trPr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E8A55D" w14:textId="77777777" w:rsidR="00487E26" w:rsidRDefault="00487E26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1CD034" w14:textId="2476D4E4" w:rsidR="00487E26" w:rsidRDefault="00487E2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487E26">
              <w:rPr>
                <w:rFonts w:ascii="Times New Roman" w:hAnsi="Times New Roman"/>
                <w:spacing w:val="-4"/>
                <w:sz w:val="24"/>
              </w:rPr>
              <w:t>Электрическая цепь. Законы электротехники</w:t>
            </w:r>
            <w:r>
              <w:rPr>
                <w:rFonts w:ascii="Times New Roman" w:hAnsi="Times New Roman"/>
                <w:spacing w:val="-4"/>
                <w:sz w:val="24"/>
              </w:rPr>
              <w:t>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6C38A1" w14:textId="003E7B93" w:rsidR="00487E26" w:rsidRDefault="00487E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C534E2" w14:textId="77777777" w:rsidR="00487E26" w:rsidRDefault="00487E26"/>
        </w:tc>
      </w:tr>
      <w:tr w:rsidR="00A95D1F" w14:paraId="6C8EAEC2" w14:textId="77777777" w:rsidTr="00831493">
        <w:trPr>
          <w:trHeight w:val="823"/>
        </w:trPr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1DA5CC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6E630E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4EDAED72" w14:textId="7DC921E3" w:rsidR="00440CAA" w:rsidRPr="0047607A" w:rsidRDefault="00440CAA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487E26">
              <w:rPr>
                <w:rFonts w:ascii="Times New Roman" w:hAnsi="Times New Roman"/>
                <w:spacing w:val="-4"/>
                <w:sz w:val="24"/>
              </w:rPr>
              <w:t>Практическая работа №2. «Электрическая цепь. Законы электротехники»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D414B1" w14:textId="650C3791" w:rsidR="00A95D1F" w:rsidRPr="0047607A" w:rsidRDefault="00476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47607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2AA1D1" w14:textId="77777777" w:rsidR="00A95D1F" w:rsidRDefault="00A95D1F"/>
        </w:tc>
      </w:tr>
      <w:tr w:rsidR="00487E26" w14:paraId="77585CB4" w14:textId="77777777" w:rsidTr="00831493">
        <w:trPr>
          <w:trHeight w:val="261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6B1126" w14:textId="77777777" w:rsidR="00487E26" w:rsidRDefault="00487E26" w:rsidP="00487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2.3</w:t>
            </w:r>
          </w:p>
          <w:p w14:paraId="70A96916" w14:textId="77777777" w:rsidR="00487E26" w:rsidRDefault="00487E26" w:rsidP="0048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7E26">
              <w:rPr>
                <w:rFonts w:ascii="Times New Roman" w:hAnsi="Times New Roman"/>
                <w:sz w:val="24"/>
              </w:rPr>
              <w:t>Схемы включения приемников и источников электрической энергии</w:t>
            </w:r>
          </w:p>
          <w:p w14:paraId="2E317372" w14:textId="77777777" w:rsidR="0047607A" w:rsidRDefault="0047607A" w:rsidP="0048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D7D97D4" w14:textId="6B22967B" w:rsidR="0047607A" w:rsidRDefault="0047607A" w:rsidP="0048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65C43" w14:textId="77777777" w:rsidR="00487E26" w:rsidRDefault="00487E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7E2B51" w14:textId="2E126363" w:rsidR="00487E26" w:rsidRPr="0047607A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898BD" w14:textId="1ADB064F" w:rsidR="00487E26" w:rsidRDefault="00FA05CD" w:rsidP="001E6FC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487E26" w14:paraId="30123162" w14:textId="77777777" w:rsidTr="00831493">
        <w:trPr>
          <w:trHeight w:val="455"/>
        </w:trPr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961A0" w14:textId="77777777" w:rsidR="00487E26" w:rsidRDefault="00487E26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2F0E4" w14:textId="1244C953" w:rsidR="00487E26" w:rsidRDefault="00487E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7E26">
              <w:rPr>
                <w:rFonts w:ascii="Times New Roman" w:hAnsi="Times New Roman"/>
                <w:spacing w:val="-4"/>
                <w:sz w:val="24"/>
              </w:rPr>
              <w:t>Способы соединения приемников/источников электрической энергии</w:t>
            </w:r>
            <w:r>
              <w:rPr>
                <w:rFonts w:ascii="Times New Roman" w:hAnsi="Times New Roman"/>
                <w:spacing w:val="-4"/>
                <w:sz w:val="24"/>
              </w:rPr>
              <w:t>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F05CC1" w14:textId="17F4FA7D" w:rsidR="00487E26" w:rsidRDefault="00487E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330C2" w14:textId="77777777" w:rsidR="00487E26" w:rsidRDefault="00487E26"/>
        </w:tc>
      </w:tr>
      <w:tr w:rsidR="00A95D1F" w14:paraId="4D42C3A7" w14:textId="77777777" w:rsidTr="00831493">
        <w:trPr>
          <w:trHeight w:val="566"/>
        </w:trPr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FD4B34" w14:textId="77777777" w:rsidR="00A95D1F" w:rsidRDefault="00A95D1F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AD21F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1F9BCD00" w14:textId="5850F827" w:rsidR="00A95D1F" w:rsidRDefault="00440C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87E26">
              <w:rPr>
                <w:rFonts w:ascii="Times New Roman" w:hAnsi="Times New Roman"/>
                <w:spacing w:val="-4"/>
                <w:sz w:val="24"/>
              </w:rPr>
              <w:t>Практическая работа №3. Решения типовых задач «Способы соединения приемников/источников электрической энергии»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143565" w14:textId="55852A02" w:rsidR="00A95D1F" w:rsidRDefault="00476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51269B" w14:textId="77777777" w:rsidR="00A95D1F" w:rsidRDefault="00A95D1F"/>
        </w:tc>
      </w:tr>
      <w:tr w:rsidR="00487E26" w14:paraId="3AC34377" w14:textId="77777777" w:rsidTr="00831493">
        <w:trPr>
          <w:trHeight w:val="247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12A491" w14:textId="6FB6901A" w:rsidR="00487E26" w:rsidRPr="00487E26" w:rsidRDefault="00487E26" w:rsidP="00487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87E26">
              <w:rPr>
                <w:rFonts w:ascii="Times New Roman" w:hAnsi="Times New Roman"/>
                <w:b/>
                <w:sz w:val="24"/>
              </w:rPr>
              <w:t>Тема 2.4.</w:t>
            </w:r>
          </w:p>
          <w:p w14:paraId="1160293C" w14:textId="5640260B" w:rsidR="00487E26" w:rsidRPr="00487E26" w:rsidRDefault="00487E26" w:rsidP="0048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7E26">
              <w:rPr>
                <w:rFonts w:ascii="Times New Roman" w:hAnsi="Times New Roman"/>
                <w:sz w:val="24"/>
              </w:rPr>
              <w:t xml:space="preserve">Режимы работы </w:t>
            </w:r>
            <w:r w:rsidRPr="00487E26">
              <w:rPr>
                <w:rFonts w:ascii="Times New Roman" w:hAnsi="Times New Roman"/>
                <w:sz w:val="24"/>
              </w:rPr>
              <w:lastRenderedPageBreak/>
              <w:t>электрических цепей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1A9380" w14:textId="72BE0EDC" w:rsidR="00487E26" w:rsidRDefault="00487E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9971E2" w14:textId="3A269908" w:rsidR="00487E26" w:rsidRDefault="00476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B2E9E2" w14:textId="5F8DB51A" w:rsidR="00487E26" w:rsidRDefault="00FA05C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487E26" w14:paraId="15BCE929" w14:textId="77777777" w:rsidTr="00831493">
        <w:trPr>
          <w:trHeight w:val="321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B01BF3" w14:textId="77777777" w:rsidR="00487E26" w:rsidRPr="00487E26" w:rsidRDefault="00487E26" w:rsidP="0048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2D125E" w14:textId="72AEF1C5" w:rsidR="00487E26" w:rsidRDefault="00487E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87E26">
              <w:rPr>
                <w:rFonts w:ascii="Times New Roman" w:hAnsi="Times New Roman"/>
                <w:spacing w:val="-4"/>
                <w:sz w:val="24"/>
              </w:rPr>
              <w:t>Расчет проводов. Разветвленная электрическая цепь.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2678DD" w14:textId="77777777" w:rsidR="00487E26" w:rsidRDefault="00487E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79285" w14:textId="77777777" w:rsidR="00487E26" w:rsidRDefault="00487E26"/>
        </w:tc>
      </w:tr>
      <w:tr w:rsidR="00850AE6" w14:paraId="39BF1CD8" w14:textId="77777777" w:rsidTr="00831493">
        <w:trPr>
          <w:trHeight w:val="447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E45582" w14:textId="77777777" w:rsidR="00850AE6" w:rsidRPr="00487E26" w:rsidRDefault="00850AE6" w:rsidP="0048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7B1CF5" w14:textId="77777777" w:rsidR="00850AE6" w:rsidRDefault="00850AE6" w:rsidP="00236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75B157B5" w14:textId="00307B85" w:rsidR="00850AE6" w:rsidRDefault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87E26">
              <w:rPr>
                <w:rFonts w:ascii="Times New Roman" w:hAnsi="Times New Roman"/>
                <w:spacing w:val="-4"/>
                <w:sz w:val="24"/>
              </w:rPr>
              <w:t>Практическая работа №4. Решения типовых задач «Режимы работы электрических цепей»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7EA1C8" w14:textId="75C99FB8" w:rsidR="00850AE6" w:rsidRDefault="00476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114635" w14:textId="77777777" w:rsidR="00850AE6" w:rsidRDefault="00850AE6"/>
        </w:tc>
      </w:tr>
      <w:tr w:rsidR="00487E26" w14:paraId="0D5A507F" w14:textId="77777777" w:rsidTr="00831493">
        <w:trPr>
          <w:trHeight w:val="293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4C3C07" w14:textId="1AD3FF39" w:rsidR="00487E26" w:rsidRPr="00487E26" w:rsidRDefault="00487E26" w:rsidP="00487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7E26">
              <w:rPr>
                <w:rFonts w:ascii="Times New Roman" w:hAnsi="Times New Roman"/>
                <w:b/>
                <w:sz w:val="24"/>
              </w:rPr>
              <w:t>Тема 2.5.</w:t>
            </w:r>
            <w:r w:rsidRPr="00487E26">
              <w:rPr>
                <w:rFonts w:ascii="Times New Roman" w:hAnsi="Times New Roman"/>
                <w:sz w:val="24"/>
              </w:rPr>
              <w:t xml:space="preserve"> Нелинейные электрические цепи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A7C771" w14:textId="71382E23" w:rsidR="00487E26" w:rsidRDefault="00487E26" w:rsidP="00236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AE6EF" w14:textId="5301518D" w:rsidR="00487E26" w:rsidRDefault="00476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A3118" w14:textId="5A698D52" w:rsidR="00487E26" w:rsidRDefault="00FA05C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487E26" w14:paraId="2A1C14FC" w14:textId="77777777" w:rsidTr="00831493">
        <w:trPr>
          <w:trHeight w:val="270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2A239C" w14:textId="77777777" w:rsidR="00487E26" w:rsidRPr="000C6F29" w:rsidRDefault="00487E26">
            <w:pPr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512B5" w14:textId="72D45FD8" w:rsidR="00487E26" w:rsidRDefault="00487E26" w:rsidP="00236C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87E26">
              <w:rPr>
                <w:rFonts w:ascii="Times New Roman" w:hAnsi="Times New Roman"/>
                <w:spacing w:val="-4"/>
                <w:sz w:val="24"/>
              </w:rPr>
              <w:t>Виды вольт-амперных характеристик нелинейных элементов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CB66F9" w14:textId="77777777" w:rsidR="00487E26" w:rsidRDefault="00487E2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3A214B" w14:textId="77777777" w:rsidR="00487E26" w:rsidRDefault="00487E26"/>
        </w:tc>
      </w:tr>
      <w:tr w:rsidR="00850AE6" w14:paraId="19D68D65" w14:textId="77777777" w:rsidTr="00831493">
        <w:trPr>
          <w:trHeight w:val="298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B1A42" w14:textId="77777777" w:rsidR="00850AE6" w:rsidRPr="000C6F29" w:rsidRDefault="00850AE6">
            <w:pPr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AE7BBB" w14:textId="7CFFE82D" w:rsidR="00850AE6" w:rsidRDefault="00850AE6" w:rsidP="00850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08AB27F4" w14:textId="173C0977" w:rsidR="00850AE6" w:rsidRPr="0047607A" w:rsidRDefault="00850AE6" w:rsidP="00236C3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487E26">
              <w:rPr>
                <w:rFonts w:ascii="Times New Roman" w:hAnsi="Times New Roman"/>
                <w:spacing w:val="-4"/>
                <w:sz w:val="24"/>
              </w:rPr>
              <w:t xml:space="preserve">Практическая работа №5. Решения типовых задач </w:t>
            </w:r>
            <w:r w:rsidR="0047607A">
              <w:rPr>
                <w:rFonts w:ascii="Times New Roman" w:hAnsi="Times New Roman"/>
                <w:spacing w:val="-4"/>
                <w:sz w:val="24"/>
              </w:rPr>
              <w:t>«Нелинейные электрические цепи»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28642E" w14:textId="74A263DD" w:rsidR="00850AE6" w:rsidRDefault="00476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97F675" w14:textId="77777777" w:rsidR="00850AE6" w:rsidRDefault="00850AE6"/>
        </w:tc>
      </w:tr>
      <w:tr w:rsidR="00850AE6" w14:paraId="7878A3E0" w14:textId="77777777" w:rsidTr="00831493">
        <w:trPr>
          <w:trHeight w:val="298"/>
        </w:trPr>
        <w:tc>
          <w:tcPr>
            <w:tcW w:w="11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5735AE" w14:textId="39B34FF1" w:rsidR="00850AE6" w:rsidRDefault="00850AE6" w:rsidP="0047607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Раздел 3 </w:t>
            </w:r>
            <w:r w:rsidRPr="00487E26">
              <w:rPr>
                <w:rFonts w:ascii="Times New Roman" w:hAnsi="Times New Roman"/>
                <w:b/>
                <w:i/>
                <w:sz w:val="24"/>
              </w:rPr>
              <w:t>Электрические цепи переменного тока (</w:t>
            </w:r>
            <w:r w:rsidR="0047607A">
              <w:rPr>
                <w:rFonts w:ascii="Times New Roman" w:hAnsi="Times New Roman"/>
                <w:b/>
                <w:i/>
                <w:sz w:val="24"/>
              </w:rPr>
              <w:t>4</w:t>
            </w:r>
            <w:r w:rsidRPr="00487E26">
              <w:rPr>
                <w:rFonts w:ascii="Times New Roman" w:hAnsi="Times New Roman"/>
                <w:b/>
                <w:i/>
                <w:sz w:val="24"/>
              </w:rPr>
              <w:t xml:space="preserve"> ч)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B33E76" w14:textId="77777777" w:rsidR="00850AE6" w:rsidRDefault="00850AE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6FFE3A" w14:textId="77777777" w:rsidR="00850AE6" w:rsidRDefault="00850AE6"/>
        </w:tc>
      </w:tr>
      <w:tr w:rsidR="00A77F53" w14:paraId="6201855D" w14:textId="77777777" w:rsidTr="00831493">
        <w:trPr>
          <w:trHeight w:val="372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B2B267" w14:textId="77777777" w:rsidR="00A77F53" w:rsidRPr="002E5710" w:rsidRDefault="00A77F53" w:rsidP="002E5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b/>
                <w:sz w:val="24"/>
              </w:rPr>
              <w:t>Тема 3.1.</w:t>
            </w:r>
          </w:p>
          <w:p w14:paraId="13789F00" w14:textId="31B2CCCE" w:rsidR="00A77F53" w:rsidRPr="002E5710" w:rsidRDefault="00A77F53" w:rsidP="002E5710">
            <w:pPr>
              <w:spacing w:after="0" w:line="240" w:lineRule="auto"/>
              <w:jc w:val="center"/>
            </w:pPr>
            <w:r w:rsidRPr="002E5710">
              <w:rPr>
                <w:rFonts w:ascii="Times New Roman" w:hAnsi="Times New Roman"/>
                <w:sz w:val="24"/>
              </w:rPr>
              <w:t>Понятие электрических цепей переменного тока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788BAF" w14:textId="592EA976" w:rsidR="00A77F53" w:rsidRDefault="00A77F53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937364" w14:textId="7543D7E5" w:rsidR="00A77F53" w:rsidRDefault="00476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BEB3B8" w14:textId="1E5F6BB1" w:rsidR="00A77F53" w:rsidRDefault="00A77F53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A77F53" w14:paraId="2CB36277" w14:textId="77777777" w:rsidTr="00831493">
        <w:trPr>
          <w:trHeight w:val="621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8A0349" w14:textId="77777777" w:rsidR="00A77F53" w:rsidRPr="000C6F29" w:rsidRDefault="00A77F53">
            <w:pPr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ACDCCA" w14:textId="38919B75" w:rsidR="00A77F53" w:rsidRDefault="00A77F53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Векторные диаграммы. Понятие емкостного и индуктивного сопротивлений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9F16FC" w14:textId="77777777" w:rsidR="00A77F53" w:rsidRDefault="00A77F5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41A712" w14:textId="77777777" w:rsidR="00A77F53" w:rsidRDefault="00A77F53"/>
        </w:tc>
      </w:tr>
      <w:tr w:rsidR="00850AE6" w14:paraId="12642A3D" w14:textId="77777777" w:rsidTr="00831493">
        <w:trPr>
          <w:trHeight w:val="770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F70DBF" w14:textId="77777777" w:rsidR="00850AE6" w:rsidRPr="000C6F29" w:rsidRDefault="00850AE6">
            <w:pPr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4C8D4F" w14:textId="35EBAAFC" w:rsidR="00850AE6" w:rsidRDefault="00850AE6" w:rsidP="00850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14D70439" w14:textId="193A6C32" w:rsidR="00850AE6" w:rsidRDefault="00850AE6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Практическая работа №6. Решения типовых задач «Понятие электрических цепей переменного тока»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C9BC27" w14:textId="46BE58D6" w:rsidR="00850AE6" w:rsidRDefault="00476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43D58C" w14:textId="77777777" w:rsidR="00850AE6" w:rsidRDefault="00850AE6"/>
        </w:tc>
      </w:tr>
      <w:tr w:rsidR="00A77F53" w14:paraId="178FB5DD" w14:textId="77777777" w:rsidTr="00831493">
        <w:trPr>
          <w:trHeight w:val="324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3C03DB" w14:textId="055119C3" w:rsidR="00A77F53" w:rsidRPr="000C6F29" w:rsidRDefault="00A77F53" w:rsidP="002E5710">
            <w:pPr>
              <w:spacing w:after="0" w:line="240" w:lineRule="auto"/>
              <w:jc w:val="center"/>
              <w:rPr>
                <w:b/>
              </w:rPr>
            </w:pPr>
            <w:r w:rsidRPr="002E5710">
              <w:rPr>
                <w:rFonts w:ascii="Times New Roman" w:hAnsi="Times New Roman"/>
                <w:b/>
                <w:sz w:val="24"/>
              </w:rPr>
              <w:t>Тема 3.2.</w:t>
            </w:r>
            <w:r w:rsidRPr="002E5710">
              <w:rPr>
                <w:rFonts w:ascii="Times New Roman" w:hAnsi="Times New Roman"/>
                <w:sz w:val="24"/>
              </w:rPr>
              <w:t xml:space="preserve"> Электрическая цепь переменного тока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C9E47" w14:textId="67188975" w:rsidR="00A77F53" w:rsidRDefault="00A77F53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011311" w14:textId="0F62F245" w:rsidR="00A77F53" w:rsidRDefault="00476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451DAA" w14:textId="4DB3242A" w:rsidR="00A77F53" w:rsidRDefault="00A77F53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A77F53" w14:paraId="2BE4CB5E" w14:textId="77777777" w:rsidTr="00831493">
        <w:trPr>
          <w:trHeight w:val="447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855409" w14:textId="77777777" w:rsidR="00A77F53" w:rsidRPr="000C6F29" w:rsidRDefault="00A77F53">
            <w:pPr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F58C53" w14:textId="1C116AF5" w:rsidR="00A77F53" w:rsidRDefault="00A77F53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Электрические цепи переменного тока с активным сопротивлением, индуктивностью и емкостью. Электрическая цепь переменного тока с последовательным включением конденсатора и катушки индуктивности. Электрическая цепь переменного тока с параллельным включением конденсатора и катушки индуктивности</w:t>
            </w:r>
            <w:r>
              <w:t xml:space="preserve"> 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1528B1" w14:textId="77777777" w:rsidR="00A77F53" w:rsidRDefault="00A77F5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C6CE49" w14:textId="77777777" w:rsidR="00A77F53" w:rsidRDefault="00A77F53"/>
        </w:tc>
      </w:tr>
      <w:tr w:rsidR="00850AE6" w14:paraId="4BD19B06" w14:textId="77777777" w:rsidTr="00831493">
        <w:trPr>
          <w:trHeight w:val="521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C3AE6" w14:textId="77777777" w:rsidR="00850AE6" w:rsidRPr="000C6F29" w:rsidRDefault="00850AE6">
            <w:pPr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A9C2A2" w14:textId="0C7746AF" w:rsidR="00850AE6" w:rsidRDefault="00850AE6" w:rsidP="00850A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3FDC59F4" w14:textId="7B247D40" w:rsidR="00850AE6" w:rsidRPr="0047607A" w:rsidRDefault="00850AE6" w:rsidP="00850AE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Практическая работа №7. Решения типовых задач «Понятие электр</w:t>
            </w:r>
            <w:r w:rsidR="0047607A">
              <w:rPr>
                <w:rFonts w:ascii="Times New Roman" w:hAnsi="Times New Roman"/>
                <w:spacing w:val="-4"/>
                <w:sz w:val="24"/>
              </w:rPr>
              <w:t>ических цепей переменного тока»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73BBAA" w14:textId="41E5F2AA" w:rsidR="00850AE6" w:rsidRDefault="00476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309F4" w14:textId="77777777" w:rsidR="00850AE6" w:rsidRDefault="00850AE6"/>
        </w:tc>
      </w:tr>
      <w:tr w:rsidR="00850AE6" w14:paraId="6BA6AB51" w14:textId="77777777" w:rsidTr="00831493">
        <w:trPr>
          <w:trHeight w:val="395"/>
        </w:trPr>
        <w:tc>
          <w:tcPr>
            <w:tcW w:w="11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221646" w14:textId="2BA17706" w:rsidR="00850AE6" w:rsidRDefault="00850AE6" w:rsidP="0047607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</w:t>
            </w:r>
            <w:r w:rsidR="002E5710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4 </w:t>
            </w:r>
            <w:r w:rsidRPr="002E5710">
              <w:rPr>
                <w:rFonts w:ascii="Times New Roman" w:hAnsi="Times New Roman"/>
                <w:b/>
                <w:i/>
                <w:sz w:val="24"/>
              </w:rPr>
              <w:t>Трехфазные электрические цепи (</w:t>
            </w:r>
            <w:r w:rsidR="0047607A">
              <w:rPr>
                <w:rFonts w:ascii="Times New Roman" w:hAnsi="Times New Roman"/>
                <w:b/>
                <w:i/>
                <w:sz w:val="24"/>
              </w:rPr>
              <w:t>4</w:t>
            </w:r>
            <w:r w:rsidRPr="002E5710">
              <w:rPr>
                <w:rFonts w:ascii="Times New Roman" w:hAnsi="Times New Roman"/>
                <w:b/>
                <w:i/>
                <w:sz w:val="24"/>
              </w:rPr>
              <w:t>ч)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BD3B0B" w14:textId="77777777" w:rsidR="00850AE6" w:rsidRDefault="00850AE6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EF701" w14:textId="77777777" w:rsidR="00850AE6" w:rsidRDefault="00850AE6"/>
        </w:tc>
      </w:tr>
      <w:tr w:rsidR="002E5710" w14:paraId="2734981B" w14:textId="77777777" w:rsidTr="00831493">
        <w:trPr>
          <w:trHeight w:val="450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3E8771" w14:textId="22B01BC7" w:rsidR="002E5710" w:rsidRPr="002E5710" w:rsidRDefault="002E5710" w:rsidP="002E5710">
            <w:pPr>
              <w:jc w:val="center"/>
              <w:rPr>
                <w:rFonts w:ascii="Times New Roman" w:hAnsi="Times New Roman"/>
                <w:sz w:val="24"/>
              </w:rPr>
            </w:pPr>
            <w:r w:rsidRPr="002E5710">
              <w:rPr>
                <w:rFonts w:ascii="Times New Roman" w:hAnsi="Times New Roman"/>
                <w:b/>
                <w:sz w:val="24"/>
              </w:rPr>
              <w:t>Тема 4.1.</w:t>
            </w:r>
            <w:r w:rsidRPr="002E5710">
              <w:rPr>
                <w:rFonts w:ascii="Times New Roman" w:hAnsi="Times New Roman"/>
                <w:sz w:val="24"/>
              </w:rPr>
              <w:t xml:space="preserve"> Основные понятия и определения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DEBF95" w14:textId="5A5E3A1F" w:rsidR="002E5710" w:rsidRDefault="002E5710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8A68C" w14:textId="2F0EA273" w:rsidR="002E5710" w:rsidRDefault="00476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CA2685" w14:textId="6C7F484E" w:rsidR="002E5710" w:rsidRDefault="00FA05C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2E5710" w14:paraId="1D863F23" w14:textId="77777777" w:rsidTr="00831493">
        <w:trPr>
          <w:trHeight w:val="223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4B521C" w14:textId="77777777" w:rsidR="002E5710" w:rsidRPr="002E5710" w:rsidRDefault="002E5710" w:rsidP="002E57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9B785" w14:textId="3A1B6D72" w:rsidR="002E5710" w:rsidRDefault="002E5710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Способы соединения фаз источников и приемников электрической энергии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221766" w14:textId="77777777" w:rsidR="002E5710" w:rsidRDefault="002E571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E872BC" w14:textId="77777777" w:rsidR="002E5710" w:rsidRDefault="002E5710"/>
        </w:tc>
      </w:tr>
      <w:tr w:rsidR="00850AE6" w14:paraId="4ED97F5A" w14:textId="77777777" w:rsidTr="00831493">
        <w:trPr>
          <w:trHeight w:val="323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760DA3" w14:textId="77777777" w:rsidR="00850AE6" w:rsidRPr="002E5710" w:rsidRDefault="00850AE6" w:rsidP="002E57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FB8299" w14:textId="6F52672B" w:rsidR="004F60B1" w:rsidRDefault="004F60B1" w:rsidP="004F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63F62704" w14:textId="7B623FBB" w:rsidR="00850AE6" w:rsidRDefault="004F60B1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Практическая работа №8. Решения типовых задач «Основные понятия и определения»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43A795" w14:textId="5F7ADDB5" w:rsidR="00850AE6" w:rsidRDefault="00476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0E4E2" w14:textId="77777777" w:rsidR="00850AE6" w:rsidRDefault="00850AE6"/>
        </w:tc>
      </w:tr>
      <w:tr w:rsidR="00A77F53" w14:paraId="15DE650D" w14:textId="77777777" w:rsidTr="00831493">
        <w:trPr>
          <w:trHeight w:val="276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F3E952" w14:textId="23C9B50E" w:rsidR="00A77F53" w:rsidRPr="002E5710" w:rsidRDefault="00A77F53" w:rsidP="002E5710">
            <w:pPr>
              <w:jc w:val="center"/>
              <w:rPr>
                <w:rFonts w:ascii="Times New Roman" w:hAnsi="Times New Roman"/>
                <w:sz w:val="24"/>
              </w:rPr>
            </w:pPr>
            <w:r w:rsidRPr="002E5710">
              <w:rPr>
                <w:rFonts w:ascii="Times New Roman" w:hAnsi="Times New Roman"/>
                <w:b/>
                <w:sz w:val="24"/>
              </w:rPr>
              <w:lastRenderedPageBreak/>
              <w:t>Тема 4.2.</w:t>
            </w:r>
            <w:r w:rsidRPr="002E5710">
              <w:rPr>
                <w:rFonts w:ascii="Times New Roman" w:hAnsi="Times New Roman"/>
                <w:sz w:val="24"/>
              </w:rPr>
              <w:t xml:space="preserve"> Соединение фаз нагрузки звездой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4AD0DE" w14:textId="1CD333BB" w:rsidR="00A77F53" w:rsidRDefault="00A77F53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3BCBEF" w14:textId="079850FC" w:rsidR="00A77F53" w:rsidRDefault="00476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B7043" w14:textId="6A05CB80" w:rsidR="00A77F53" w:rsidRDefault="00A77F53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A77F53" w14:paraId="52095542" w14:textId="77777777" w:rsidTr="00831493">
        <w:trPr>
          <w:trHeight w:val="397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D82558" w14:textId="77777777" w:rsidR="00A77F53" w:rsidRPr="000C6F29" w:rsidRDefault="00A77F53">
            <w:pPr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1DA717" w14:textId="521A6325" w:rsidR="00A77F53" w:rsidRDefault="00A77F53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Мощность трехфазной электрической цепи. Методы расчета трехфазных электрических цепей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9FFC97" w14:textId="77777777" w:rsidR="00A77F53" w:rsidRDefault="00A77F5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AA0186" w14:textId="77777777" w:rsidR="00A77F53" w:rsidRDefault="00A77F53"/>
        </w:tc>
      </w:tr>
      <w:tr w:rsidR="004F60B1" w14:paraId="2B8FE077" w14:textId="77777777" w:rsidTr="00831493">
        <w:trPr>
          <w:trHeight w:val="323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A98973" w14:textId="77777777" w:rsidR="004F60B1" w:rsidRPr="000C6F29" w:rsidRDefault="004F60B1">
            <w:pPr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2238D" w14:textId="3B7A75D9" w:rsidR="004F60B1" w:rsidRDefault="004F60B1" w:rsidP="004F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420AD49F" w14:textId="6E123B82" w:rsidR="004F60B1" w:rsidRPr="0047607A" w:rsidRDefault="004F60B1" w:rsidP="00850AE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Практическая работа №9. Решения типовых задач «Соединение фаз н</w:t>
            </w:r>
            <w:r w:rsidR="0047607A">
              <w:rPr>
                <w:rFonts w:ascii="Times New Roman" w:hAnsi="Times New Roman"/>
                <w:spacing w:val="-4"/>
                <w:sz w:val="24"/>
              </w:rPr>
              <w:t>агрузки звездой»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BBB6B" w14:textId="79677A0F" w:rsidR="004F60B1" w:rsidRDefault="00476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A1C1AC" w14:textId="77777777" w:rsidR="004F60B1" w:rsidRDefault="004F60B1"/>
        </w:tc>
      </w:tr>
      <w:tr w:rsidR="004F60B1" w14:paraId="03246ED0" w14:textId="77777777" w:rsidTr="00831493">
        <w:trPr>
          <w:trHeight w:val="389"/>
        </w:trPr>
        <w:tc>
          <w:tcPr>
            <w:tcW w:w="113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1FA7F3" w14:textId="614CD65F" w:rsidR="004F60B1" w:rsidRDefault="004F60B1" w:rsidP="002E571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Раздел 5  </w:t>
            </w:r>
            <w:r w:rsidRPr="002E5710">
              <w:rPr>
                <w:rFonts w:ascii="Times New Roman" w:hAnsi="Times New Roman"/>
                <w:b/>
                <w:i/>
                <w:sz w:val="24"/>
              </w:rPr>
              <w:t>Магнитные цепи (4ч)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7B104F" w14:textId="77777777" w:rsidR="004F60B1" w:rsidRDefault="004F60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2D8A6E" w14:textId="77777777" w:rsidR="004F60B1" w:rsidRDefault="004F60B1"/>
        </w:tc>
      </w:tr>
      <w:tr w:rsidR="00A77F53" w14:paraId="512FF489" w14:textId="77777777" w:rsidTr="00831493">
        <w:trPr>
          <w:trHeight w:val="422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8AEFD4" w14:textId="486A53F4" w:rsidR="00A77F53" w:rsidRPr="002E5710" w:rsidRDefault="00A77F53" w:rsidP="002E571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b/>
                <w:sz w:val="24"/>
              </w:rPr>
              <w:t>Тема 5.1.</w:t>
            </w:r>
          </w:p>
          <w:p w14:paraId="752B8914" w14:textId="0A1F75FB" w:rsidR="00A77F53" w:rsidRPr="002E5710" w:rsidRDefault="00A77F53" w:rsidP="002E571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E5710">
              <w:rPr>
                <w:rFonts w:ascii="Times New Roman" w:hAnsi="Times New Roman"/>
                <w:sz w:val="24"/>
              </w:rPr>
              <w:t>Общие сведения о магнитном поле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36C1C6" w14:textId="1EB23ACB" w:rsidR="00A77F53" w:rsidRDefault="00A77F53" w:rsidP="002E57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B485FF" w14:textId="6C5FF459" w:rsidR="00A77F53" w:rsidRDefault="0047607A" w:rsidP="002E571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8562E7" w14:textId="7B5CCE61" w:rsidR="00A77F53" w:rsidRDefault="00A77F53" w:rsidP="002E571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A77F53" w14:paraId="0AF4E2C3" w14:textId="77777777" w:rsidTr="00831493">
        <w:trPr>
          <w:trHeight w:val="397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E7909A" w14:textId="77777777" w:rsidR="00A77F53" w:rsidRPr="002E5710" w:rsidRDefault="00A77F53" w:rsidP="002E571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A35F20" w14:textId="54488327" w:rsidR="00A77F53" w:rsidRDefault="00A77F53" w:rsidP="002E57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Индуктивное и силовое действия магнитного поля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854025" w14:textId="77777777" w:rsidR="00A77F53" w:rsidRDefault="00A77F53" w:rsidP="002E571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FA8609" w14:textId="77777777" w:rsidR="00A77F53" w:rsidRDefault="00A77F53" w:rsidP="002E5710">
            <w:pPr>
              <w:spacing w:after="0"/>
            </w:pPr>
          </w:p>
        </w:tc>
      </w:tr>
      <w:tr w:rsidR="004F60B1" w14:paraId="09A1632A" w14:textId="77777777" w:rsidTr="00831493">
        <w:trPr>
          <w:trHeight w:val="348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8E1225" w14:textId="77777777" w:rsidR="004F60B1" w:rsidRPr="002E5710" w:rsidRDefault="004F60B1" w:rsidP="002E571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E74E9" w14:textId="034423F8" w:rsidR="004F60B1" w:rsidRDefault="004F60B1" w:rsidP="002E5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455AF367" w14:textId="65AE13C7" w:rsidR="004F60B1" w:rsidRDefault="004F60B1" w:rsidP="002E57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Практическая работа №10. Решения типовых задач «Общие сведения о магнитном поле»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887B7" w14:textId="382DEC00" w:rsidR="004F60B1" w:rsidRDefault="0047607A" w:rsidP="002E571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BB5465" w14:textId="77777777" w:rsidR="004F60B1" w:rsidRDefault="004F60B1" w:rsidP="002E5710">
            <w:pPr>
              <w:spacing w:after="0"/>
            </w:pPr>
          </w:p>
        </w:tc>
      </w:tr>
      <w:tr w:rsidR="00A77F53" w14:paraId="1129E0AA" w14:textId="77777777" w:rsidTr="00831493">
        <w:trPr>
          <w:trHeight w:val="293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C7EB0A" w14:textId="77777777" w:rsidR="00A77F53" w:rsidRPr="002E5710" w:rsidRDefault="00A77F53" w:rsidP="002E571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b/>
                <w:sz w:val="24"/>
              </w:rPr>
              <w:t>Тема 5.2</w:t>
            </w:r>
          </w:p>
          <w:p w14:paraId="191CCBEC" w14:textId="173B0842" w:rsidR="00A77F53" w:rsidRPr="002E5710" w:rsidRDefault="00A77F53" w:rsidP="002E571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2E5710">
              <w:rPr>
                <w:rFonts w:ascii="Times New Roman" w:hAnsi="Times New Roman"/>
                <w:sz w:val="24"/>
              </w:rPr>
              <w:t>Понятие магнитной цепи</w:t>
            </w:r>
          </w:p>
          <w:p w14:paraId="31F61A98" w14:textId="77777777" w:rsidR="00A77F53" w:rsidRPr="002E5710" w:rsidRDefault="00A77F53" w:rsidP="002E571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7123C" w14:textId="224AA609" w:rsidR="00A77F53" w:rsidRDefault="00A77F53" w:rsidP="002E57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33598C" w14:textId="54C3849B" w:rsidR="00A77F53" w:rsidRDefault="0047607A" w:rsidP="002E571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FF09DA" w14:textId="32665A1F" w:rsidR="00A77F53" w:rsidRDefault="00A77F53" w:rsidP="002E5710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A77F53" w14:paraId="485AB1DF" w14:textId="77777777" w:rsidTr="00831493">
        <w:trPr>
          <w:trHeight w:val="298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B4BFE4" w14:textId="77777777" w:rsidR="00A77F53" w:rsidRPr="000C6F29" w:rsidRDefault="00A77F53" w:rsidP="004F60B1">
            <w:pPr>
              <w:spacing w:after="0" w:line="240" w:lineRule="auto"/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3286C3" w14:textId="75C42AEC" w:rsidR="00A77F53" w:rsidRDefault="00A77F53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Аналогия между магнитными и электрическими цепями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68C745" w14:textId="77777777" w:rsidR="00A77F53" w:rsidRDefault="00A77F5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19980" w14:textId="77777777" w:rsidR="00A77F53" w:rsidRDefault="00A77F53"/>
        </w:tc>
      </w:tr>
      <w:tr w:rsidR="004F60B1" w14:paraId="189D4918" w14:textId="77777777" w:rsidTr="00831493">
        <w:trPr>
          <w:trHeight w:val="621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00CAD3" w14:textId="77777777" w:rsidR="004F60B1" w:rsidRPr="000C6F29" w:rsidRDefault="004F60B1" w:rsidP="004F60B1">
            <w:pPr>
              <w:spacing w:after="0" w:line="240" w:lineRule="auto"/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52662" w14:textId="68248608" w:rsidR="004F60B1" w:rsidRDefault="004F60B1" w:rsidP="004F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2A71C045" w14:textId="37CA5356" w:rsidR="004F60B1" w:rsidRPr="000E3CD2" w:rsidRDefault="004F60B1" w:rsidP="00850AE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Практическая работа №11. Решения типовых задач «Понятие магнитной цепи»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E9D2B5" w14:textId="6BC30885" w:rsidR="004F60B1" w:rsidRDefault="0047607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455A12" w14:textId="77777777" w:rsidR="004F60B1" w:rsidRDefault="004F60B1"/>
        </w:tc>
      </w:tr>
      <w:tr w:rsidR="004F60B1" w14:paraId="4BF7A3ED" w14:textId="77777777" w:rsidTr="00831493">
        <w:trPr>
          <w:trHeight w:val="258"/>
        </w:trPr>
        <w:tc>
          <w:tcPr>
            <w:tcW w:w="11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576887" w14:textId="71D41942" w:rsidR="004F60B1" w:rsidRDefault="004F60B1" w:rsidP="002E571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Раздел 6  </w:t>
            </w:r>
            <w:r w:rsidR="00D4070D">
              <w:rPr>
                <w:rFonts w:ascii="Times New Roman" w:hAnsi="Times New Roman"/>
                <w:b/>
                <w:i/>
                <w:sz w:val="24"/>
              </w:rPr>
              <w:t>Электрические измерения (10</w:t>
            </w:r>
            <w:r w:rsidRPr="002E5710">
              <w:rPr>
                <w:rFonts w:ascii="Times New Roman" w:hAnsi="Times New Roman"/>
                <w:b/>
                <w:i/>
                <w:sz w:val="24"/>
              </w:rPr>
              <w:t>ч)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51EAD1" w14:textId="77777777" w:rsidR="004F60B1" w:rsidRDefault="004F60B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AA43CC" w14:textId="77777777" w:rsidR="004F60B1" w:rsidRDefault="004F60B1"/>
        </w:tc>
      </w:tr>
      <w:tr w:rsidR="002E5710" w14:paraId="231C423A" w14:textId="77777777" w:rsidTr="00831493">
        <w:trPr>
          <w:trHeight w:val="447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B91646" w14:textId="596CA1ED" w:rsidR="002E5710" w:rsidRPr="002E5710" w:rsidRDefault="002E5710" w:rsidP="002E571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b/>
                <w:sz w:val="24"/>
              </w:rPr>
              <w:t xml:space="preserve">Тема 6.1 </w:t>
            </w:r>
            <w:r w:rsidRPr="002E5710">
              <w:rPr>
                <w:rFonts w:ascii="Times New Roman" w:hAnsi="Times New Roman"/>
                <w:sz w:val="24"/>
              </w:rPr>
              <w:t>Основные характеристики и конструктивные элементы электромеханических измерительных приборов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986E84" w14:textId="3FE981A1" w:rsidR="002E5710" w:rsidRDefault="002E5710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D4BE27" w14:textId="1BB293BC" w:rsidR="002E5710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8FD647" w14:textId="1B9C2CE8" w:rsidR="002E5710" w:rsidRDefault="00FA05C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2E5710" w14:paraId="0DEEE220" w14:textId="77777777" w:rsidTr="00831493">
        <w:trPr>
          <w:trHeight w:val="596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FC1F4E" w14:textId="77777777" w:rsidR="002E5710" w:rsidRPr="000C6F29" w:rsidRDefault="002E5710" w:rsidP="002E5710">
            <w:pPr>
              <w:ind w:firstLine="708"/>
              <w:jc w:val="center"/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49A875" w14:textId="3D8DB369" w:rsidR="002E5710" w:rsidRPr="002E5710" w:rsidRDefault="002E5710" w:rsidP="00850AE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Основные понятия и определения. Основные характеристики электроизмерительных приборов.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D08864" w14:textId="77777777" w:rsidR="002E5710" w:rsidRDefault="002E571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D2FC8" w14:textId="77777777" w:rsidR="002E5710" w:rsidRDefault="002E5710"/>
        </w:tc>
      </w:tr>
      <w:tr w:rsidR="004F60B1" w14:paraId="0472C2BA" w14:textId="77777777" w:rsidTr="00831493">
        <w:trPr>
          <w:trHeight w:val="1738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85D22D" w14:textId="77777777" w:rsidR="004F60B1" w:rsidRPr="000C6F29" w:rsidRDefault="004F60B1" w:rsidP="002E5710">
            <w:pPr>
              <w:ind w:firstLine="708"/>
              <w:jc w:val="center"/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8D1D17" w14:textId="1AD6D03A" w:rsidR="004F60B1" w:rsidRDefault="004F60B1" w:rsidP="004F60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10DCAB91" w14:textId="4C4554E6" w:rsidR="004F60B1" w:rsidRDefault="00C16105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Практическая работа №12. Решения типовых задач «Основные характеристики и конструктивные элементы электромеханических измерительных приборов»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AE9B62" w14:textId="2CDA528A" w:rsidR="004F60B1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8C0A44" w14:textId="77777777" w:rsidR="004F60B1" w:rsidRDefault="004F60B1"/>
        </w:tc>
      </w:tr>
      <w:tr w:rsidR="002E5710" w14:paraId="44FA8564" w14:textId="77777777" w:rsidTr="00831493">
        <w:trPr>
          <w:trHeight w:val="365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151C00" w14:textId="61404AD2" w:rsidR="002E5710" w:rsidRPr="002E5710" w:rsidRDefault="002E5710" w:rsidP="002E5710">
            <w:pPr>
              <w:jc w:val="center"/>
              <w:rPr>
                <w:rFonts w:ascii="Times New Roman" w:hAnsi="Times New Roman"/>
                <w:sz w:val="24"/>
              </w:rPr>
            </w:pPr>
            <w:r w:rsidRPr="002E5710">
              <w:rPr>
                <w:rFonts w:ascii="Times New Roman" w:hAnsi="Times New Roman"/>
                <w:b/>
                <w:sz w:val="24"/>
              </w:rPr>
              <w:t>Тема 6.2</w:t>
            </w:r>
            <w:r w:rsidRPr="002E5710">
              <w:rPr>
                <w:rFonts w:ascii="Times New Roman" w:hAnsi="Times New Roman"/>
                <w:sz w:val="24"/>
              </w:rPr>
              <w:t xml:space="preserve"> </w:t>
            </w:r>
            <w:r w:rsidRPr="002E5710">
              <w:rPr>
                <w:rFonts w:ascii="Times New Roman" w:hAnsi="Times New Roman"/>
                <w:sz w:val="24"/>
              </w:rPr>
              <w:lastRenderedPageBreak/>
              <w:t>Конструктивные схемы и принцип действия электроизмерительных приборов различных систем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FEFE3" w14:textId="01C4283C" w:rsidR="002E5710" w:rsidRDefault="002E5710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02A0AC" w14:textId="4E9D374C" w:rsidR="002E5710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DAABB8" w14:textId="51738B5C" w:rsidR="002E5710" w:rsidRDefault="00FA05C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2E5710" w14:paraId="47ADBF03" w14:textId="77777777" w:rsidTr="00831493">
        <w:trPr>
          <w:trHeight w:val="267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34688A" w14:textId="77777777" w:rsidR="002E5710" w:rsidRPr="002E5710" w:rsidRDefault="002E5710" w:rsidP="002E5710">
            <w:pPr>
              <w:ind w:firstLine="7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9B5C69" w14:textId="09EEDCF0" w:rsidR="002E5710" w:rsidRDefault="002E5710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Магнитоэлектрические приборы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34FFBC" w14:textId="77777777" w:rsidR="002E5710" w:rsidRDefault="002E571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43B619" w14:textId="77777777" w:rsidR="002E5710" w:rsidRDefault="002E5710"/>
        </w:tc>
      </w:tr>
      <w:tr w:rsidR="00C16105" w14:paraId="20DD5223" w14:textId="77777777" w:rsidTr="00831493">
        <w:trPr>
          <w:trHeight w:val="1291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DDBF29" w14:textId="77777777" w:rsidR="00C16105" w:rsidRPr="002E5710" w:rsidRDefault="00C16105" w:rsidP="002E5710">
            <w:pPr>
              <w:ind w:firstLine="70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83C40" w14:textId="77777777" w:rsidR="00C16105" w:rsidRDefault="00C16105" w:rsidP="00C16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1DFB7E82" w14:textId="43BEF517" w:rsidR="00C16105" w:rsidRDefault="00C16105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Практическая работа №13. Решения типовых задач «Магнитоэлектрические приборы»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31094F" w14:textId="4A8EF77A" w:rsidR="00C16105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3EEB7F" w14:textId="77777777" w:rsidR="00C16105" w:rsidRDefault="00C16105"/>
        </w:tc>
      </w:tr>
      <w:tr w:rsidR="002E5710" w14:paraId="39C9A017" w14:textId="77777777" w:rsidTr="00831493">
        <w:trPr>
          <w:trHeight w:val="347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9891FE" w14:textId="20BF926F" w:rsidR="002E5710" w:rsidRPr="002E5710" w:rsidRDefault="002E5710" w:rsidP="002E5710">
            <w:pPr>
              <w:tabs>
                <w:tab w:val="left" w:pos="1217"/>
              </w:tabs>
              <w:jc w:val="center"/>
              <w:rPr>
                <w:rFonts w:ascii="Times New Roman" w:hAnsi="Times New Roman"/>
                <w:sz w:val="24"/>
              </w:rPr>
            </w:pPr>
            <w:r w:rsidRPr="002E5710">
              <w:rPr>
                <w:rFonts w:ascii="Times New Roman" w:hAnsi="Times New Roman"/>
                <w:b/>
                <w:sz w:val="24"/>
              </w:rPr>
              <w:t>Тема 6.3</w:t>
            </w:r>
            <w:r w:rsidRPr="002E5710">
              <w:rPr>
                <w:rFonts w:ascii="Times New Roman" w:hAnsi="Times New Roman"/>
                <w:sz w:val="24"/>
              </w:rPr>
              <w:t xml:space="preserve"> Электронные измерительные приборы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2582BC" w14:textId="0A4B4446" w:rsidR="002E5710" w:rsidRDefault="002E5710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52862" w14:textId="0C0B987C" w:rsidR="002E5710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BB1963" w14:textId="58B62269" w:rsidR="002E5710" w:rsidRDefault="00FA05C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2E5710" w14:paraId="2FDCCB91" w14:textId="77777777" w:rsidTr="00831493">
        <w:trPr>
          <w:trHeight w:val="261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252723" w14:textId="77777777" w:rsidR="002E5710" w:rsidRPr="002E5710" w:rsidRDefault="002E5710" w:rsidP="002E5710">
            <w:pPr>
              <w:tabs>
                <w:tab w:val="left" w:pos="121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5B1997" w14:textId="2E44CFED" w:rsidR="002E5710" w:rsidRDefault="002E5710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Особенности электронных измерительных приборов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1B8AE" w14:textId="77777777" w:rsidR="002E5710" w:rsidRDefault="002E571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46CABE" w14:textId="77777777" w:rsidR="002E5710" w:rsidRDefault="002E5710"/>
        </w:tc>
      </w:tr>
      <w:tr w:rsidR="00C16105" w14:paraId="6FAB6319" w14:textId="77777777" w:rsidTr="00831493">
        <w:trPr>
          <w:trHeight w:val="549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3F5CAC" w14:textId="77777777" w:rsidR="00C16105" w:rsidRPr="002E5710" w:rsidRDefault="00C16105" w:rsidP="002E5710">
            <w:pPr>
              <w:tabs>
                <w:tab w:val="left" w:pos="121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4D071" w14:textId="77777777" w:rsidR="00C16105" w:rsidRDefault="00C16105" w:rsidP="00C16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4CD31EC1" w14:textId="27D8A422" w:rsidR="00C16105" w:rsidRDefault="00C16105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Практическая работа №14. Решения типовых задач «Электронные измерительные приборы»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FBE02" w14:textId="79777303" w:rsidR="00C16105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94225" w14:textId="77777777" w:rsidR="00C16105" w:rsidRDefault="00C16105"/>
        </w:tc>
      </w:tr>
      <w:tr w:rsidR="002E5710" w14:paraId="39B7DDA2" w14:textId="77777777" w:rsidTr="00831493">
        <w:trPr>
          <w:trHeight w:val="248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15FE10" w14:textId="1C7A0F6F" w:rsidR="002E5710" w:rsidRPr="002E5710" w:rsidRDefault="002E5710" w:rsidP="002E5710">
            <w:pPr>
              <w:jc w:val="center"/>
              <w:rPr>
                <w:rFonts w:ascii="Times New Roman" w:hAnsi="Times New Roman"/>
                <w:sz w:val="24"/>
              </w:rPr>
            </w:pPr>
            <w:r w:rsidRPr="002E5710">
              <w:rPr>
                <w:rFonts w:ascii="Times New Roman" w:hAnsi="Times New Roman"/>
                <w:b/>
                <w:sz w:val="24"/>
              </w:rPr>
              <w:t>Тема 6.4</w:t>
            </w:r>
            <w:r w:rsidRPr="002E5710">
              <w:rPr>
                <w:rFonts w:ascii="Times New Roman" w:hAnsi="Times New Roman"/>
                <w:sz w:val="24"/>
              </w:rPr>
              <w:t xml:space="preserve"> Измерение электрических и неэлектрических величин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C084D4" w14:textId="53079696" w:rsidR="002E5710" w:rsidRDefault="002E5710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B48AC4" w14:textId="06218AA0" w:rsidR="002E5710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3C3B32" w14:textId="5E52F5C0" w:rsidR="002E5710" w:rsidRDefault="00FA05C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2E5710" w14:paraId="47CCEA18" w14:textId="77777777" w:rsidTr="00831493">
        <w:trPr>
          <w:trHeight w:val="238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FBA0E1" w14:textId="77777777" w:rsidR="002E5710" w:rsidRPr="000C6F29" w:rsidRDefault="002E5710" w:rsidP="00C16105">
            <w:pPr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57BB06" w14:textId="00F21507" w:rsidR="002E5710" w:rsidRDefault="002E5710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Измерения напряжения. Измерения тока.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E87C2" w14:textId="77777777" w:rsidR="002E5710" w:rsidRDefault="002E571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AE841" w14:textId="77777777" w:rsidR="002E5710" w:rsidRDefault="002E5710"/>
        </w:tc>
      </w:tr>
      <w:tr w:rsidR="00C16105" w14:paraId="2C1529D6" w14:textId="77777777" w:rsidTr="00831493">
        <w:trPr>
          <w:trHeight w:val="695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F8E722" w14:textId="77777777" w:rsidR="00C16105" w:rsidRPr="000C6F29" w:rsidRDefault="00C16105" w:rsidP="00C16105">
            <w:pPr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C3D7D1" w14:textId="6A1C904D" w:rsidR="00C16105" w:rsidRDefault="00C16105" w:rsidP="00C161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28C7E4AF" w14:textId="3952B3FF" w:rsidR="00C16105" w:rsidRPr="00D4070D" w:rsidRDefault="00C16105" w:rsidP="00850AE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2E5710">
              <w:rPr>
                <w:rFonts w:ascii="Times New Roman" w:hAnsi="Times New Roman"/>
                <w:spacing w:val="-4"/>
                <w:sz w:val="24"/>
              </w:rPr>
              <w:t>Практическая работа №15. Решения типовых задач «Измерение электриче</w:t>
            </w:r>
            <w:r w:rsidR="00D4070D">
              <w:rPr>
                <w:rFonts w:ascii="Times New Roman" w:hAnsi="Times New Roman"/>
                <w:spacing w:val="-4"/>
                <w:sz w:val="24"/>
              </w:rPr>
              <w:t>ских и неэлектрических величин»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9CE58B" w14:textId="1879F452" w:rsidR="00C16105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1EC269" w14:textId="77777777" w:rsidR="00C16105" w:rsidRDefault="00C16105"/>
        </w:tc>
      </w:tr>
      <w:tr w:rsidR="00C16105" w14:paraId="6FE54835" w14:textId="77777777" w:rsidTr="00831493">
        <w:trPr>
          <w:trHeight w:val="365"/>
        </w:trPr>
        <w:tc>
          <w:tcPr>
            <w:tcW w:w="11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FC550" w14:textId="4C8D0DEC" w:rsidR="00C16105" w:rsidRDefault="00C16105" w:rsidP="00D4070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Раздел 7  </w:t>
            </w:r>
            <w:r w:rsidRPr="002E5710">
              <w:rPr>
                <w:rFonts w:ascii="Times New Roman" w:hAnsi="Times New Roman"/>
                <w:b/>
                <w:i/>
                <w:sz w:val="24"/>
              </w:rPr>
              <w:t>Основы промышленной электроники  (</w:t>
            </w:r>
            <w:r w:rsidR="00D4070D">
              <w:rPr>
                <w:rFonts w:ascii="Times New Roman" w:hAnsi="Times New Roman"/>
                <w:b/>
                <w:i/>
                <w:sz w:val="24"/>
              </w:rPr>
              <w:t>9</w:t>
            </w:r>
            <w:r w:rsidRPr="002E5710">
              <w:rPr>
                <w:rFonts w:ascii="Times New Roman" w:hAnsi="Times New Roman"/>
                <w:b/>
                <w:i/>
                <w:sz w:val="24"/>
              </w:rPr>
              <w:t>ч)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915CF6" w14:textId="77777777" w:rsidR="00C16105" w:rsidRDefault="00C16105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82D79" w14:textId="77777777" w:rsidR="00C16105" w:rsidRDefault="00C16105"/>
        </w:tc>
      </w:tr>
      <w:tr w:rsidR="007E61CB" w14:paraId="078B3391" w14:textId="77777777" w:rsidTr="00831493">
        <w:trPr>
          <w:trHeight w:val="222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1F99D7" w14:textId="6F187530" w:rsidR="007E61CB" w:rsidRPr="002E5710" w:rsidRDefault="007E61CB" w:rsidP="002E5710">
            <w:pPr>
              <w:jc w:val="center"/>
              <w:rPr>
                <w:rFonts w:ascii="Times New Roman" w:hAnsi="Times New Roman"/>
                <w:sz w:val="24"/>
              </w:rPr>
            </w:pPr>
            <w:r w:rsidRPr="002E5710">
              <w:rPr>
                <w:rFonts w:ascii="Times New Roman" w:hAnsi="Times New Roman"/>
                <w:b/>
                <w:sz w:val="24"/>
              </w:rPr>
              <w:t>Тема 7.1</w:t>
            </w:r>
            <w:r w:rsidRPr="002E5710">
              <w:rPr>
                <w:rFonts w:ascii="Times New Roman" w:hAnsi="Times New Roman"/>
                <w:sz w:val="24"/>
              </w:rPr>
              <w:t xml:space="preserve"> Линейные и нелинейные элементы промышленной электроники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5D9D0D" w14:textId="6743EEB5" w:rsidR="007E61CB" w:rsidRDefault="007E61CB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5EF4A8" w14:textId="70D9FF65" w:rsidR="007E61CB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DCB151" w14:textId="2FAABE43" w:rsidR="007E61CB" w:rsidRDefault="00FA05C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7E61CB" w14:paraId="36103DD4" w14:textId="77777777" w:rsidTr="00831493">
        <w:trPr>
          <w:trHeight w:val="325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AD64A8" w14:textId="77777777" w:rsidR="007E61CB" w:rsidRPr="002E5710" w:rsidRDefault="007E61CB" w:rsidP="002E57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FB740B" w14:textId="1D92D2DB" w:rsidR="007E61CB" w:rsidRDefault="007E61CB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Общие сведения. Линейные элементы промышленной электроники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9FC33B" w14:textId="77777777" w:rsidR="007E61CB" w:rsidRDefault="007E61C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118461" w14:textId="77777777" w:rsidR="007E61CB" w:rsidRDefault="007E61CB"/>
        </w:tc>
      </w:tr>
      <w:tr w:rsidR="007E61CB" w14:paraId="0616EE0A" w14:textId="77777777" w:rsidTr="00831493">
        <w:trPr>
          <w:trHeight w:val="397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424E92" w14:textId="561698CE" w:rsidR="007E61CB" w:rsidRPr="002E5710" w:rsidRDefault="007E61CB" w:rsidP="002E5710">
            <w:pPr>
              <w:jc w:val="center"/>
              <w:rPr>
                <w:rFonts w:ascii="Times New Roman" w:hAnsi="Times New Roman"/>
                <w:sz w:val="24"/>
              </w:rPr>
            </w:pPr>
            <w:r w:rsidRPr="007E61CB">
              <w:rPr>
                <w:rFonts w:ascii="Times New Roman" w:hAnsi="Times New Roman"/>
                <w:b/>
                <w:sz w:val="24"/>
              </w:rPr>
              <w:lastRenderedPageBreak/>
              <w:t>Тема 7.2</w:t>
            </w:r>
            <w:r w:rsidRPr="002E5710">
              <w:rPr>
                <w:rFonts w:ascii="Times New Roman" w:hAnsi="Times New Roman"/>
                <w:sz w:val="24"/>
              </w:rPr>
              <w:t xml:space="preserve"> Выпрямительные устройства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CD2136" w14:textId="24D33770" w:rsidR="007E61CB" w:rsidRDefault="007E61CB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7FFD4A" w14:textId="7627C0CC" w:rsidR="007E61CB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24F6A5" w14:textId="4451DF50" w:rsidR="007E61CB" w:rsidRDefault="00FA05C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7E61CB" w14:paraId="70867432" w14:textId="77777777" w:rsidTr="00831493">
        <w:trPr>
          <w:trHeight w:val="298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55E550" w14:textId="77777777" w:rsidR="007E61CB" w:rsidRPr="002E5710" w:rsidRDefault="007E61CB" w:rsidP="002E57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4AFF6F" w14:textId="56F83EF6" w:rsidR="007E61CB" w:rsidRDefault="007E61CB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Состав и назначение элементов выпрямительного устройства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362934" w14:textId="77777777" w:rsidR="007E61CB" w:rsidRDefault="007E61C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D78E9A" w14:textId="77777777" w:rsidR="007E61CB" w:rsidRDefault="007E61CB"/>
        </w:tc>
      </w:tr>
      <w:tr w:rsidR="00C16105" w14:paraId="7F49A589" w14:textId="77777777" w:rsidTr="00831493">
        <w:trPr>
          <w:trHeight w:val="323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49EE3F" w14:textId="77777777" w:rsidR="00C16105" w:rsidRPr="002E5710" w:rsidRDefault="00C16105" w:rsidP="002E57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C1A17" w14:textId="5012CB8F" w:rsidR="006F020D" w:rsidRDefault="006F020D" w:rsidP="006F0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1945DF39" w14:textId="4C52BE0E" w:rsidR="006F020D" w:rsidRPr="00D4070D" w:rsidRDefault="006F020D" w:rsidP="00850AE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Практическая работа №16. Решения типовых задач «Выпрямительные устройства»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915CC2" w14:textId="7F595E8C" w:rsidR="00C16105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A04A27" w14:textId="77777777" w:rsidR="00C16105" w:rsidRDefault="00C16105"/>
        </w:tc>
      </w:tr>
      <w:tr w:rsidR="007E61CB" w14:paraId="261FB4ED" w14:textId="77777777" w:rsidTr="00831493">
        <w:trPr>
          <w:trHeight w:val="375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65AE73" w14:textId="4065CD94" w:rsidR="007E61CB" w:rsidRPr="002E5710" w:rsidRDefault="007E61CB" w:rsidP="002E5710">
            <w:pPr>
              <w:jc w:val="center"/>
              <w:rPr>
                <w:rFonts w:ascii="Times New Roman" w:hAnsi="Times New Roman"/>
                <w:sz w:val="24"/>
              </w:rPr>
            </w:pPr>
            <w:r w:rsidRPr="007E61CB">
              <w:rPr>
                <w:rFonts w:ascii="Times New Roman" w:hAnsi="Times New Roman"/>
                <w:b/>
                <w:sz w:val="24"/>
              </w:rPr>
              <w:t>Тема 7.3</w:t>
            </w:r>
            <w:r w:rsidRPr="002E5710">
              <w:rPr>
                <w:rFonts w:ascii="Times New Roman" w:hAnsi="Times New Roman"/>
                <w:sz w:val="24"/>
              </w:rPr>
              <w:t xml:space="preserve"> Усилительные устройства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E2653D" w14:textId="198ED8D6" w:rsidR="007E61CB" w:rsidRDefault="007E61CB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52D1EA" w14:textId="6D686686" w:rsidR="007E61CB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4BE868" w14:textId="13F0EB23" w:rsidR="007E61CB" w:rsidRDefault="00FA05C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7E61CB" w14:paraId="76EEC06A" w14:textId="77777777" w:rsidTr="00831493">
        <w:trPr>
          <w:trHeight w:val="279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FBEB0F" w14:textId="77777777" w:rsidR="007E61CB" w:rsidRPr="002E5710" w:rsidRDefault="007E61CB" w:rsidP="002E57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75415F" w14:textId="5441BBC3" w:rsidR="007E61CB" w:rsidRDefault="007E61CB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Назначение и классификация усилителей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597F59" w14:textId="77777777" w:rsidR="007E61CB" w:rsidRDefault="007E61C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776F1E" w14:textId="77777777" w:rsidR="007E61CB" w:rsidRDefault="007E61CB"/>
        </w:tc>
      </w:tr>
      <w:tr w:rsidR="006F020D" w14:paraId="46DB779A" w14:textId="77777777" w:rsidTr="00831493">
        <w:trPr>
          <w:trHeight w:val="174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B1A0CB" w14:textId="77777777" w:rsidR="006F020D" w:rsidRPr="002E5710" w:rsidRDefault="006F020D" w:rsidP="002E571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758C4" w14:textId="73DD455E" w:rsidR="006F020D" w:rsidRDefault="006F020D" w:rsidP="006F0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15723C3A" w14:textId="57C88111" w:rsidR="006F020D" w:rsidRPr="00D4070D" w:rsidRDefault="006F020D" w:rsidP="00850AE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 xml:space="preserve">Практическая работа №17. Решения типовых </w:t>
            </w:r>
            <w:r w:rsidR="00D4070D">
              <w:rPr>
                <w:rFonts w:ascii="Times New Roman" w:hAnsi="Times New Roman"/>
                <w:spacing w:val="-4"/>
                <w:sz w:val="24"/>
              </w:rPr>
              <w:t>задач «Усилительные устройства»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D448D" w14:textId="7E50F955" w:rsidR="006F020D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BBBA01" w14:textId="77777777" w:rsidR="006F020D" w:rsidRDefault="006F020D"/>
        </w:tc>
      </w:tr>
      <w:tr w:rsidR="007E61CB" w14:paraId="591A20D2" w14:textId="77777777" w:rsidTr="00831493">
        <w:trPr>
          <w:trHeight w:val="375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514D02" w14:textId="7FAF7601" w:rsidR="007E61CB" w:rsidRPr="002E5710" w:rsidRDefault="007E61CB" w:rsidP="002E5710">
            <w:pPr>
              <w:jc w:val="center"/>
              <w:rPr>
                <w:rFonts w:ascii="Times New Roman" w:hAnsi="Times New Roman"/>
                <w:sz w:val="24"/>
              </w:rPr>
            </w:pPr>
            <w:r w:rsidRPr="007E61CB">
              <w:rPr>
                <w:rFonts w:ascii="Times New Roman" w:hAnsi="Times New Roman"/>
                <w:b/>
                <w:sz w:val="24"/>
              </w:rPr>
              <w:t>Тема 7.4</w:t>
            </w:r>
            <w:r w:rsidRPr="002E5710">
              <w:rPr>
                <w:rFonts w:ascii="Times New Roman" w:hAnsi="Times New Roman"/>
                <w:sz w:val="24"/>
              </w:rPr>
              <w:t xml:space="preserve"> Электронные генераторы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03F948" w14:textId="504D248A" w:rsidR="007E61CB" w:rsidRDefault="007E61CB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7EF16F" w14:textId="420C403E" w:rsidR="007E61CB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010499" w14:textId="1C7966D9" w:rsidR="007E61CB" w:rsidRDefault="00FA05C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7E61CB" w14:paraId="2B7E4E37" w14:textId="77777777" w:rsidTr="00831493">
        <w:trPr>
          <w:trHeight w:val="347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D7E1A1" w14:textId="77777777" w:rsidR="007E61CB" w:rsidRPr="000C6F29" w:rsidRDefault="007E61CB" w:rsidP="006F020D">
            <w:pPr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7B694" w14:textId="38A1F74D" w:rsidR="007E61CB" w:rsidRDefault="007E61CB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Классификация электронных генераторов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24247C" w14:textId="77777777" w:rsidR="007E61CB" w:rsidRDefault="007E61C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985EEB" w14:textId="77777777" w:rsidR="007E61CB" w:rsidRDefault="007E61CB"/>
        </w:tc>
      </w:tr>
      <w:tr w:rsidR="006F020D" w14:paraId="20D5BE75" w14:textId="77777777" w:rsidTr="00831493">
        <w:trPr>
          <w:trHeight w:val="274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009417" w14:textId="77777777" w:rsidR="006F020D" w:rsidRPr="000C6F29" w:rsidRDefault="006F020D" w:rsidP="006F020D">
            <w:pPr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F83565" w14:textId="075CC04E" w:rsidR="006F020D" w:rsidRDefault="006F020D" w:rsidP="006F02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533DE197" w14:textId="488E804F" w:rsidR="006F020D" w:rsidRPr="00D4070D" w:rsidRDefault="006F020D" w:rsidP="00850AE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Практическая работа №18. Решения типовых</w:t>
            </w:r>
            <w:r w:rsidR="00D4070D">
              <w:rPr>
                <w:rFonts w:ascii="Times New Roman" w:hAnsi="Times New Roman"/>
                <w:spacing w:val="-4"/>
                <w:sz w:val="24"/>
              </w:rPr>
              <w:t xml:space="preserve"> задач «Электронные генераторы»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043048" w14:textId="698F5D71" w:rsidR="006F020D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CE624" w14:textId="77777777" w:rsidR="006F020D" w:rsidRDefault="006F020D"/>
        </w:tc>
      </w:tr>
      <w:tr w:rsidR="006F020D" w14:paraId="160A5932" w14:textId="77777777" w:rsidTr="00831493">
        <w:trPr>
          <w:trHeight w:val="262"/>
        </w:trPr>
        <w:tc>
          <w:tcPr>
            <w:tcW w:w="11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4CF5D" w14:textId="67D5D08F" w:rsidR="006F020D" w:rsidRDefault="006F020D" w:rsidP="00D4070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Раздел 8  </w:t>
            </w:r>
            <w:r w:rsidRPr="007E61CB">
              <w:rPr>
                <w:rFonts w:ascii="Times New Roman" w:hAnsi="Times New Roman"/>
                <w:b/>
                <w:i/>
                <w:sz w:val="24"/>
              </w:rPr>
              <w:t>Электрические машины  (</w:t>
            </w:r>
            <w:r w:rsidR="00D4070D">
              <w:rPr>
                <w:rFonts w:ascii="Times New Roman" w:hAnsi="Times New Roman"/>
                <w:b/>
                <w:i/>
                <w:sz w:val="24"/>
              </w:rPr>
              <w:t>20</w:t>
            </w:r>
            <w:r w:rsidRPr="007E61CB">
              <w:rPr>
                <w:rFonts w:ascii="Times New Roman" w:hAnsi="Times New Roman"/>
                <w:b/>
                <w:i/>
                <w:sz w:val="24"/>
              </w:rPr>
              <w:t>ч)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3E639" w14:textId="77777777" w:rsidR="006F020D" w:rsidRDefault="006F02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D3DE76" w14:textId="77777777" w:rsidR="006F020D" w:rsidRDefault="006F020D"/>
        </w:tc>
      </w:tr>
      <w:tr w:rsidR="007E61CB" w14:paraId="00A7FF63" w14:textId="77777777" w:rsidTr="00831493">
        <w:trPr>
          <w:trHeight w:val="398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3117EE" w14:textId="77777777" w:rsidR="007E61CB" w:rsidRPr="007E61CB" w:rsidRDefault="007E61CB" w:rsidP="007E61C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b/>
                <w:sz w:val="24"/>
              </w:rPr>
              <w:t xml:space="preserve">Тема 8.1 </w:t>
            </w:r>
          </w:p>
          <w:p w14:paraId="0B71BB3D" w14:textId="786FF63A" w:rsidR="007E61CB" w:rsidRPr="007E61CB" w:rsidRDefault="007E61CB" w:rsidP="007E61C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E61CB">
              <w:rPr>
                <w:rFonts w:ascii="Times New Roman" w:hAnsi="Times New Roman"/>
                <w:sz w:val="24"/>
              </w:rPr>
              <w:t>Общие сведения об электрических машинах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8DC4B" w14:textId="778259D8" w:rsidR="007E61CB" w:rsidRDefault="007E61CB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97E783" w14:textId="5A5BEA94" w:rsidR="007E61CB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996441" w14:textId="786B5118" w:rsidR="007E61CB" w:rsidRDefault="00FA05C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7E61CB" w14:paraId="4E27433F" w14:textId="77777777" w:rsidTr="00831493">
        <w:trPr>
          <w:trHeight w:val="373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D2D431" w14:textId="77777777" w:rsidR="007E61CB" w:rsidRPr="007E61CB" w:rsidRDefault="007E61CB" w:rsidP="007E61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235F99" w14:textId="6B13A4CA" w:rsidR="007E61CB" w:rsidRDefault="007E61CB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Конструкция и принцип действия трансформаторов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175DE8" w14:textId="77777777" w:rsidR="007E61CB" w:rsidRDefault="007E61C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7A4148" w14:textId="77777777" w:rsidR="007E61CB" w:rsidRDefault="007E61CB"/>
        </w:tc>
      </w:tr>
      <w:tr w:rsidR="006F020D" w14:paraId="6080EDC3" w14:textId="77777777" w:rsidTr="00831493">
        <w:trPr>
          <w:trHeight w:val="847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558DE1" w14:textId="77777777" w:rsidR="006F020D" w:rsidRPr="007E61CB" w:rsidRDefault="006F020D" w:rsidP="007E61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A95FB3" w14:textId="5E609D84" w:rsidR="006F020D" w:rsidRDefault="000C72AA" w:rsidP="006F0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</w:t>
            </w:r>
            <w:r w:rsidR="006F020D">
              <w:rPr>
                <w:rFonts w:ascii="Times New Roman" w:hAnsi="Times New Roman"/>
                <w:b/>
                <w:sz w:val="24"/>
              </w:rPr>
              <w:t xml:space="preserve"> занятий</w:t>
            </w:r>
          </w:p>
          <w:p w14:paraId="1E30ED0C" w14:textId="1E924D17" w:rsidR="006F020D" w:rsidRDefault="006F020D" w:rsidP="007E61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Практическая работа №19. Решения типовых задач «Общие сведения об электрических машинах»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02A5F2" w14:textId="7B0508EB" w:rsidR="006F020D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524C8" w14:textId="77777777" w:rsidR="006F020D" w:rsidRDefault="006F020D"/>
        </w:tc>
      </w:tr>
      <w:tr w:rsidR="006F020D" w14:paraId="76BB1595" w14:textId="77777777" w:rsidTr="00831493">
        <w:trPr>
          <w:trHeight w:val="278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7A3E4D" w14:textId="05949C6A" w:rsidR="006F020D" w:rsidRPr="007E61CB" w:rsidRDefault="006F020D" w:rsidP="007E61CB">
            <w:pPr>
              <w:jc w:val="center"/>
              <w:rPr>
                <w:rFonts w:ascii="Times New Roman" w:hAnsi="Times New Roman"/>
                <w:sz w:val="24"/>
              </w:rPr>
            </w:pPr>
            <w:r w:rsidRPr="007E61CB">
              <w:rPr>
                <w:rFonts w:ascii="Times New Roman" w:hAnsi="Times New Roman"/>
                <w:b/>
                <w:sz w:val="24"/>
              </w:rPr>
              <w:t>Тема 8.2</w:t>
            </w:r>
            <w:r w:rsidRPr="007E61CB">
              <w:rPr>
                <w:rFonts w:ascii="Times New Roman" w:hAnsi="Times New Roman"/>
                <w:sz w:val="24"/>
              </w:rPr>
              <w:t xml:space="preserve"> Характеристики трансформатора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B4D56E" w14:textId="08088CAF" w:rsidR="006F020D" w:rsidRDefault="006F020D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6CC568" w14:textId="0F4CE00B" w:rsidR="006F020D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E2EED" w14:textId="481303BF" w:rsidR="006F020D" w:rsidRDefault="00FA05C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6F020D" w14:paraId="5595C534" w14:textId="77777777" w:rsidTr="00831493">
        <w:trPr>
          <w:trHeight w:val="347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95EEBC" w14:textId="77777777" w:rsidR="006F020D" w:rsidRPr="007E61CB" w:rsidRDefault="006F020D" w:rsidP="007E61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F48FB2" w14:textId="7A845206" w:rsidR="006F020D" w:rsidRDefault="006F020D" w:rsidP="006F020D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Трансформаторы специального назначения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395AA2" w14:textId="77777777" w:rsidR="006F020D" w:rsidRDefault="006F02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56D0D2" w14:textId="77777777" w:rsidR="006F020D" w:rsidRDefault="006F020D"/>
        </w:tc>
      </w:tr>
      <w:tr w:rsidR="006F020D" w14:paraId="562A8EB4" w14:textId="77777777" w:rsidTr="00831493">
        <w:trPr>
          <w:trHeight w:val="199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0BF7BC" w14:textId="77777777" w:rsidR="006F020D" w:rsidRPr="007E61CB" w:rsidRDefault="006F020D" w:rsidP="007E61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E9C817" w14:textId="3B87CADD" w:rsidR="006F020D" w:rsidRDefault="006F020D" w:rsidP="006F0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3D2BB167" w14:textId="5F8E4BD1" w:rsidR="006F020D" w:rsidRPr="000E3CD2" w:rsidRDefault="006F020D" w:rsidP="007E61CB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Практическая работа №20. Решения типовых задач «характеристики трансформатора»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1888B" w14:textId="133BB641" w:rsidR="006F020D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02B50" w14:textId="77777777" w:rsidR="006F020D" w:rsidRDefault="006F020D"/>
        </w:tc>
      </w:tr>
      <w:tr w:rsidR="00D4070D" w14:paraId="408D4215" w14:textId="77777777" w:rsidTr="00831493">
        <w:trPr>
          <w:trHeight w:val="299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374011" w14:textId="62C216D2" w:rsidR="00D4070D" w:rsidRPr="007E61CB" w:rsidRDefault="00D4070D" w:rsidP="007E61CB">
            <w:pPr>
              <w:jc w:val="center"/>
              <w:rPr>
                <w:rFonts w:ascii="Times New Roman" w:hAnsi="Times New Roman"/>
                <w:sz w:val="24"/>
              </w:rPr>
            </w:pPr>
            <w:r w:rsidRPr="007E61CB">
              <w:rPr>
                <w:rFonts w:ascii="Times New Roman" w:hAnsi="Times New Roman"/>
                <w:b/>
                <w:sz w:val="24"/>
              </w:rPr>
              <w:t>Тема 8.3</w:t>
            </w:r>
            <w:r w:rsidRPr="007E61CB">
              <w:rPr>
                <w:rFonts w:ascii="Times New Roman" w:hAnsi="Times New Roman"/>
                <w:sz w:val="24"/>
              </w:rPr>
              <w:t xml:space="preserve"> Принцип работы, </w:t>
            </w:r>
            <w:r w:rsidRPr="007E61CB">
              <w:rPr>
                <w:rFonts w:ascii="Times New Roman" w:hAnsi="Times New Roman"/>
                <w:sz w:val="24"/>
              </w:rPr>
              <w:lastRenderedPageBreak/>
              <w:t>конструкция и характеристики асинхронного двигателя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185A5" w14:textId="2DC74FCC" w:rsidR="00D4070D" w:rsidRDefault="00D4070D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90F0FF" w14:textId="04791CD5" w:rsidR="00D4070D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7A2940" w14:textId="76E6FC90" w:rsidR="00D4070D" w:rsidRDefault="00D4070D" w:rsidP="001D1BB5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D4070D" w14:paraId="3DCDD20D" w14:textId="77777777" w:rsidTr="00831493">
        <w:trPr>
          <w:trHeight w:val="321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A8D5BE" w14:textId="77777777" w:rsidR="00D4070D" w:rsidRPr="007E61CB" w:rsidRDefault="00D4070D" w:rsidP="007E61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1CDB6C" w14:textId="61638618" w:rsidR="00D4070D" w:rsidRDefault="00D4070D" w:rsidP="007E61CB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Принцип создания вращающегося магнитного поля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1AB2AC" w14:textId="77777777" w:rsidR="00D4070D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4554AA" w14:textId="4EED0BB5" w:rsidR="00D4070D" w:rsidRDefault="00D4070D" w:rsidP="001D1BB5"/>
        </w:tc>
      </w:tr>
      <w:tr w:rsidR="00D4070D" w14:paraId="74061791" w14:textId="77777777" w:rsidTr="00831493">
        <w:trPr>
          <w:trHeight w:val="1088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C3DC09" w14:textId="77777777" w:rsidR="00D4070D" w:rsidRPr="007E61CB" w:rsidRDefault="00D4070D" w:rsidP="007E61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F6843F" w14:textId="637E4811" w:rsidR="00D4070D" w:rsidRDefault="00D4070D" w:rsidP="006F02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12DD252E" w14:textId="0D7D6B64" w:rsidR="00D4070D" w:rsidRPr="00D4070D" w:rsidRDefault="00D4070D" w:rsidP="007E61CB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Практическая работа №21. Решения типовых задач «Принцип работы, конструкция и характе</w:t>
            </w:r>
            <w:r>
              <w:rPr>
                <w:rFonts w:ascii="Times New Roman" w:hAnsi="Times New Roman"/>
                <w:spacing w:val="-4"/>
                <w:sz w:val="24"/>
              </w:rPr>
              <w:t>ристики асинхронного двигателя»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E81C5E" w14:textId="03E0D1A5" w:rsidR="00D4070D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952701" w14:textId="77777777" w:rsidR="00D4070D" w:rsidRDefault="00D4070D"/>
        </w:tc>
      </w:tr>
      <w:tr w:rsidR="00381367" w14:paraId="1B40A2D8" w14:textId="77777777" w:rsidTr="00831493">
        <w:trPr>
          <w:trHeight w:val="397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711A07" w14:textId="77777777" w:rsidR="007E61CB" w:rsidRDefault="00381367" w:rsidP="007E61C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E61CB">
              <w:rPr>
                <w:rFonts w:ascii="Times New Roman" w:hAnsi="Times New Roman"/>
                <w:b/>
                <w:sz w:val="24"/>
              </w:rPr>
              <w:t>Тема 8.4</w:t>
            </w:r>
            <w:r w:rsidRPr="007E61CB">
              <w:rPr>
                <w:rFonts w:ascii="Times New Roman" w:hAnsi="Times New Roman"/>
                <w:sz w:val="24"/>
              </w:rPr>
              <w:t xml:space="preserve"> </w:t>
            </w:r>
          </w:p>
          <w:p w14:paraId="4367C447" w14:textId="490077A0" w:rsidR="00381367" w:rsidRPr="007E61CB" w:rsidRDefault="00381367" w:rsidP="007E61C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E61CB">
              <w:rPr>
                <w:rFonts w:ascii="Times New Roman" w:hAnsi="Times New Roman"/>
                <w:sz w:val="24"/>
              </w:rPr>
              <w:t>Пуск и регулирование частоты вращения асинхронного двигателя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E1B740" w14:textId="36449E9C" w:rsidR="00381367" w:rsidRDefault="00381367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3FFBD3" w14:textId="17CE426E" w:rsidR="00381367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ACA4F2" w14:textId="0406F4DA" w:rsidR="00381367" w:rsidRDefault="00FA05C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381367" w14:paraId="271ABB70" w14:textId="77777777" w:rsidTr="00831493">
        <w:trPr>
          <w:trHeight w:val="347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8F6ACD" w14:textId="77777777" w:rsidR="00381367" w:rsidRPr="007E61CB" w:rsidRDefault="00381367" w:rsidP="007E61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0127E6" w14:textId="32D5DB65" w:rsidR="00381367" w:rsidRDefault="00381367" w:rsidP="007E61CB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Однофазные и универсальные асинхронные двигатели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646503" w14:textId="77777777" w:rsidR="00381367" w:rsidRDefault="0038136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8428B6" w14:textId="77777777" w:rsidR="00381367" w:rsidRDefault="00381367"/>
        </w:tc>
      </w:tr>
      <w:tr w:rsidR="00381367" w14:paraId="208A1356" w14:textId="77777777" w:rsidTr="00831493">
        <w:trPr>
          <w:trHeight w:val="862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A9A745" w14:textId="77777777" w:rsidR="00381367" w:rsidRPr="007E61CB" w:rsidRDefault="00381367" w:rsidP="007E61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2BB137" w14:textId="7E9F8E76" w:rsidR="00381367" w:rsidRDefault="00381367" w:rsidP="003813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2382D491" w14:textId="023D8F8A" w:rsidR="00381367" w:rsidRDefault="00381367" w:rsidP="007E61CB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Практическая работа №22. Решения типовых задач «Пуск и регулирование частоты вращения асинхронного двигателя»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2171A0" w14:textId="5A435029" w:rsidR="00381367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10F4BF" w14:textId="77777777" w:rsidR="00381367" w:rsidRDefault="00381367"/>
        </w:tc>
      </w:tr>
      <w:tr w:rsidR="007E61CB" w14:paraId="278BBF1B" w14:textId="77777777" w:rsidTr="00831493">
        <w:trPr>
          <w:trHeight w:val="326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F2F511" w14:textId="7D26D0C6" w:rsidR="007E61CB" w:rsidRPr="007E61CB" w:rsidRDefault="007E61CB" w:rsidP="007E61CB">
            <w:pPr>
              <w:jc w:val="center"/>
              <w:rPr>
                <w:rFonts w:ascii="Times New Roman" w:hAnsi="Times New Roman"/>
                <w:sz w:val="24"/>
              </w:rPr>
            </w:pPr>
            <w:r w:rsidRPr="007E61CB">
              <w:rPr>
                <w:rFonts w:ascii="Times New Roman" w:hAnsi="Times New Roman"/>
                <w:b/>
                <w:sz w:val="24"/>
              </w:rPr>
              <w:t>Тема 8.5</w:t>
            </w:r>
            <w:r w:rsidRPr="007E61CB">
              <w:rPr>
                <w:rFonts w:ascii="Times New Roman" w:hAnsi="Times New Roman"/>
                <w:sz w:val="24"/>
              </w:rPr>
              <w:t xml:space="preserve"> Синхронные машины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B06D16" w14:textId="711DD146" w:rsidR="007E61CB" w:rsidRDefault="007E61CB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5ABA7" w14:textId="7F775E31" w:rsidR="007E61CB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A6E429" w14:textId="19EC14F5" w:rsidR="007E61CB" w:rsidRDefault="00FA05C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7E61CB" w14:paraId="3A081870" w14:textId="77777777" w:rsidTr="00831493">
        <w:trPr>
          <w:trHeight w:val="328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C85690" w14:textId="77777777" w:rsidR="007E61CB" w:rsidRPr="007E61CB" w:rsidRDefault="007E61CB" w:rsidP="007E61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DA350" w14:textId="700C5D19" w:rsidR="007E61CB" w:rsidRDefault="007E61CB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Конструкция синхронной машины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5EF51A" w14:textId="77777777" w:rsidR="007E61CB" w:rsidRDefault="007E61C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EDB367" w14:textId="77777777" w:rsidR="007E61CB" w:rsidRDefault="007E61CB"/>
        </w:tc>
      </w:tr>
      <w:tr w:rsidR="00381367" w14:paraId="2B795896" w14:textId="77777777" w:rsidTr="00831493">
        <w:trPr>
          <w:trHeight w:val="273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36ADCA" w14:textId="77777777" w:rsidR="00381367" w:rsidRPr="007E61CB" w:rsidRDefault="00381367" w:rsidP="007E61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9DDA54" w14:textId="4A294059" w:rsidR="00381367" w:rsidRDefault="00381367" w:rsidP="003813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25B5DF0C" w14:textId="0BAD8641" w:rsidR="00381367" w:rsidRDefault="00381367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Практическая работа №23. Решения типовых задач «синхронные машины»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3A9FD5" w14:textId="44123268" w:rsidR="00381367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28B5D" w14:textId="77777777" w:rsidR="00381367" w:rsidRDefault="00381367"/>
        </w:tc>
      </w:tr>
      <w:tr w:rsidR="00381367" w14:paraId="4D484D28" w14:textId="77777777" w:rsidTr="00831493">
        <w:trPr>
          <w:trHeight w:val="274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01447B" w14:textId="77777777" w:rsidR="00381367" w:rsidRPr="007E61CB" w:rsidRDefault="00381367" w:rsidP="007E61C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b/>
                <w:sz w:val="24"/>
              </w:rPr>
              <w:t>Тема 8.6</w:t>
            </w:r>
          </w:p>
          <w:p w14:paraId="07AFA3A5" w14:textId="6C53E97B" w:rsidR="00381367" w:rsidRPr="007E61CB" w:rsidRDefault="00381367" w:rsidP="007E61C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E61CB">
              <w:rPr>
                <w:rFonts w:ascii="Times New Roman" w:hAnsi="Times New Roman"/>
                <w:sz w:val="24"/>
              </w:rPr>
              <w:t>Общие сведения о машинах постоянного тока.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259401" w14:textId="48DFC01A" w:rsidR="00381367" w:rsidRDefault="00381367" w:rsidP="007E61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ABEADD" w14:textId="4DBF5CC3" w:rsidR="00381367" w:rsidRDefault="00D4070D" w:rsidP="007E61CB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5E0DE7" w14:textId="10ECB29B" w:rsidR="00381367" w:rsidRDefault="00FA05CD" w:rsidP="007E61C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381367" w14:paraId="50F82E17" w14:textId="77777777" w:rsidTr="00831493">
        <w:trPr>
          <w:trHeight w:val="288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FB9485" w14:textId="77777777" w:rsidR="00381367" w:rsidRPr="007E61CB" w:rsidRDefault="00381367" w:rsidP="007E61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7DB404" w14:textId="0DC90E34" w:rsidR="00381367" w:rsidRDefault="00381367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Генератор постоянного тока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6FE779" w14:textId="77777777" w:rsidR="00381367" w:rsidRDefault="0038136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00E0F" w14:textId="77777777" w:rsidR="00381367" w:rsidRDefault="00381367"/>
        </w:tc>
      </w:tr>
      <w:tr w:rsidR="00381367" w14:paraId="4A47E7AC" w14:textId="77777777" w:rsidTr="00831493">
        <w:trPr>
          <w:trHeight w:val="646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1EA29E" w14:textId="77777777" w:rsidR="00381367" w:rsidRPr="007E61CB" w:rsidRDefault="00381367" w:rsidP="007E61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700070" w14:textId="2B967D5C" w:rsidR="00381367" w:rsidRDefault="00381367" w:rsidP="003813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515142E4" w14:textId="5FA1D562" w:rsidR="00381367" w:rsidRPr="00D4070D" w:rsidRDefault="00381367" w:rsidP="00850AE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Практическая работа №24. Решения типовых задач «общие сведе</w:t>
            </w:r>
            <w:r w:rsidR="00D4070D">
              <w:rPr>
                <w:rFonts w:ascii="Times New Roman" w:hAnsi="Times New Roman"/>
                <w:spacing w:val="-4"/>
                <w:sz w:val="24"/>
              </w:rPr>
              <w:t>ния о машинах постоянного тока»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800736" w14:textId="221AE0D1" w:rsidR="00381367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A1690E" w14:textId="77777777" w:rsidR="00381367" w:rsidRDefault="00381367"/>
        </w:tc>
      </w:tr>
      <w:tr w:rsidR="00D4070D" w14:paraId="7274AB00" w14:textId="77777777" w:rsidTr="00831493">
        <w:trPr>
          <w:trHeight w:val="351"/>
        </w:trPr>
        <w:tc>
          <w:tcPr>
            <w:tcW w:w="19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8713C0" w14:textId="0841A26F" w:rsidR="00D4070D" w:rsidRPr="007E61CB" w:rsidRDefault="00D4070D" w:rsidP="007E61CB">
            <w:pPr>
              <w:jc w:val="center"/>
              <w:rPr>
                <w:rFonts w:ascii="Times New Roman" w:hAnsi="Times New Roman"/>
                <w:sz w:val="24"/>
              </w:rPr>
            </w:pPr>
            <w:r w:rsidRPr="007E61CB">
              <w:rPr>
                <w:rFonts w:ascii="Times New Roman" w:hAnsi="Times New Roman"/>
                <w:b/>
                <w:sz w:val="24"/>
              </w:rPr>
              <w:t>Тема 8.7</w:t>
            </w:r>
            <w:r w:rsidRPr="007E61CB">
              <w:rPr>
                <w:rFonts w:ascii="Times New Roman" w:hAnsi="Times New Roman"/>
                <w:sz w:val="24"/>
              </w:rPr>
              <w:t xml:space="preserve"> Двигатель постоянного тока</w:t>
            </w: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0D8EFB" w14:textId="4DD8A7EA" w:rsidR="00D4070D" w:rsidRDefault="00D4070D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33120C" w14:textId="427BC0F3" w:rsidR="00D4070D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480855" w14:textId="26C54A0B" w:rsidR="00D4070D" w:rsidRDefault="00D4070D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D4070D" w14:paraId="2317A0DD" w14:textId="77777777" w:rsidTr="00831493">
        <w:trPr>
          <w:trHeight w:val="298"/>
        </w:trPr>
        <w:tc>
          <w:tcPr>
            <w:tcW w:w="192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76DE6" w14:textId="77777777" w:rsidR="00D4070D" w:rsidRPr="000C6F29" w:rsidRDefault="00D4070D" w:rsidP="00381367">
            <w:pPr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2FE201" w14:textId="3C52AB11" w:rsidR="00D4070D" w:rsidRDefault="00D4070D" w:rsidP="00850A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Работа машины постоянного тока в режиме двигателя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E04DA" w14:textId="77777777" w:rsidR="00D4070D" w:rsidRDefault="00D4070D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CD36C" w14:textId="77777777" w:rsidR="00D4070D" w:rsidRDefault="00D4070D"/>
        </w:tc>
      </w:tr>
      <w:tr w:rsidR="00381367" w14:paraId="461CCE3C" w14:textId="77777777" w:rsidTr="00831493">
        <w:trPr>
          <w:trHeight w:val="348"/>
        </w:trPr>
        <w:tc>
          <w:tcPr>
            <w:tcW w:w="19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B393B2" w14:textId="77777777" w:rsidR="00381367" w:rsidRPr="000C6F29" w:rsidRDefault="00381367" w:rsidP="00381367">
            <w:pPr>
              <w:rPr>
                <w:b/>
              </w:rPr>
            </w:pPr>
          </w:p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31A36A" w14:textId="475402E5" w:rsidR="00381367" w:rsidRDefault="00381367" w:rsidP="003813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14:paraId="3E35B7DB" w14:textId="26596C02" w:rsidR="00381367" w:rsidRPr="00D4070D" w:rsidRDefault="00381367" w:rsidP="00850AE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7E61CB">
              <w:rPr>
                <w:rFonts w:ascii="Times New Roman" w:hAnsi="Times New Roman"/>
                <w:spacing w:val="-4"/>
                <w:sz w:val="24"/>
              </w:rPr>
              <w:t>Практическая работа №25. Решения типовых зад</w:t>
            </w:r>
            <w:r w:rsidR="00D4070D">
              <w:rPr>
                <w:rFonts w:ascii="Times New Roman" w:hAnsi="Times New Roman"/>
                <w:spacing w:val="-4"/>
                <w:sz w:val="24"/>
              </w:rPr>
              <w:t>ач «двигатель постоянного тока»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B1C23" w14:textId="010C6985" w:rsidR="00381367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D33172" w14:textId="77777777" w:rsidR="00381367" w:rsidRDefault="00381367"/>
        </w:tc>
      </w:tr>
      <w:tr w:rsidR="00346EAC" w14:paraId="6C3D3840" w14:textId="77777777" w:rsidTr="00831493">
        <w:trPr>
          <w:trHeight w:val="348"/>
        </w:trPr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812B6C" w14:textId="11172CA6" w:rsidR="00346EAC" w:rsidRDefault="00346EAC" w:rsidP="00381367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</w:rPr>
            </w:pPr>
            <w:r w:rsidRPr="007E61CB">
              <w:rPr>
                <w:rFonts w:ascii="Times New Roman" w:hAnsi="Times New Roman"/>
                <w:b/>
                <w:spacing w:val="-4"/>
                <w:sz w:val="24"/>
              </w:rPr>
              <w:t>Консультации:</w:t>
            </w:r>
          </w:p>
          <w:p w14:paraId="2A762286" w14:textId="77777777" w:rsidR="00346EAC" w:rsidRPr="007E61CB" w:rsidRDefault="00346EAC" w:rsidP="00381367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</w:rPr>
            </w:pPr>
          </w:p>
          <w:p w14:paraId="7BE5777D" w14:textId="03A3E0EC" w:rsidR="00346EAC" w:rsidRDefault="00346EAC" w:rsidP="0038136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93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A05F0" w14:textId="2FD2991D" w:rsidR="00346EAC" w:rsidRDefault="00346EAC" w:rsidP="00346EA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  <w:p w14:paraId="564A26A4" w14:textId="77777777" w:rsidR="00346EAC" w:rsidRPr="00346EAC" w:rsidRDefault="00346EAC" w:rsidP="00346EA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346EAC">
              <w:rPr>
                <w:rFonts w:ascii="Times New Roman" w:hAnsi="Times New Roman"/>
                <w:spacing w:val="-4"/>
                <w:sz w:val="24"/>
              </w:rPr>
              <w:t xml:space="preserve">Измерение напряжения, силы тока, мощности и сопротивления в электрических цепях </w:t>
            </w:r>
            <w:r w:rsidRPr="00346EAC">
              <w:rPr>
                <w:rFonts w:ascii="Times New Roman" w:hAnsi="Times New Roman"/>
                <w:spacing w:val="-4"/>
                <w:sz w:val="24"/>
              </w:rPr>
              <w:lastRenderedPageBreak/>
              <w:t>постоянного тока.</w:t>
            </w:r>
          </w:p>
          <w:p w14:paraId="75B953C4" w14:textId="77777777" w:rsidR="00346EAC" w:rsidRPr="00346EAC" w:rsidRDefault="00346EAC" w:rsidP="00346EA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346EAC">
              <w:rPr>
                <w:rFonts w:ascii="Times New Roman" w:hAnsi="Times New Roman"/>
                <w:spacing w:val="-4"/>
                <w:sz w:val="24"/>
              </w:rPr>
              <w:t>Испытание электрической цепи постоянного тока при смешанном соединении приемников электрической энергии.</w:t>
            </w:r>
          </w:p>
          <w:p w14:paraId="55E79B55" w14:textId="77777777" w:rsidR="00346EAC" w:rsidRPr="00346EAC" w:rsidRDefault="00346EAC" w:rsidP="00346EA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 w:rsidRPr="00346EAC">
              <w:rPr>
                <w:rFonts w:ascii="Times New Roman" w:hAnsi="Times New Roman"/>
                <w:spacing w:val="-4"/>
                <w:sz w:val="24"/>
              </w:rPr>
              <w:t>Нелинейные электрические цепи постоянного тока</w:t>
            </w:r>
          </w:p>
          <w:p w14:paraId="3D48A79B" w14:textId="276C601E" w:rsidR="00346EAC" w:rsidRDefault="00346EAC" w:rsidP="00346EA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Электрические цепи с последовательным соединением катушки индуктивности и конденсатора при синусоидальных напряжениях.</w:t>
            </w:r>
          </w:p>
          <w:p w14:paraId="046E3F22" w14:textId="77777777" w:rsidR="00346EAC" w:rsidRDefault="00346EAC" w:rsidP="00346EA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Трехфазные электрические цепи при активной нагрузке однофазных приемников.</w:t>
            </w:r>
          </w:p>
          <w:p w14:paraId="778C8D84" w14:textId="77777777" w:rsidR="00346EAC" w:rsidRDefault="00346EAC" w:rsidP="00346EA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Аварийные режимы работы трехфазных электрических цепей.</w:t>
            </w:r>
          </w:p>
          <w:p w14:paraId="28B1C6C2" w14:textId="77777777" w:rsidR="00346EAC" w:rsidRDefault="00346EAC" w:rsidP="00346EA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Магнитные цепи постоянного тока.</w:t>
            </w:r>
          </w:p>
          <w:p w14:paraId="1E634F82" w14:textId="77777777" w:rsidR="00346EAC" w:rsidRDefault="00346EAC" w:rsidP="00346EA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Электронная измерительная аппаратура.</w:t>
            </w:r>
          </w:p>
          <w:p w14:paraId="5ACD6A00" w14:textId="03B02D0D" w:rsidR="00346EAC" w:rsidRPr="00346EAC" w:rsidRDefault="00346EAC" w:rsidP="00346EA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Выпрямители.</w:t>
            </w:r>
          </w:p>
          <w:p w14:paraId="5AD5C4B1" w14:textId="282F1B54" w:rsidR="00346EAC" w:rsidRDefault="00346EAC" w:rsidP="00346EAC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Стабилизаторы постоянного напряжения.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25DFD6" w14:textId="6FAD1786" w:rsidR="00346EAC" w:rsidRDefault="00AD1CF4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08DE19" w14:textId="4BAE0A9B" w:rsidR="00346EAC" w:rsidRDefault="00346EAC">
            <w:r>
              <w:rPr>
                <w:rFonts w:ascii="Times New Roman" w:hAnsi="Times New Roman"/>
                <w:sz w:val="24"/>
              </w:rPr>
              <w:t>ОК 01,04,09</w:t>
            </w:r>
          </w:p>
        </w:tc>
      </w:tr>
      <w:tr w:rsidR="00A95D1F" w14:paraId="464C1818" w14:textId="77777777" w:rsidTr="00831493">
        <w:trPr>
          <w:trHeight w:val="330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9BC073" w14:textId="156872D8" w:rsidR="00A95D1F" w:rsidRDefault="006A1AF7" w:rsidP="00850AE6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  <w:r w:rsidR="001E6FC1">
              <w:rPr>
                <w:rFonts w:ascii="Times New Roman" w:hAnsi="Times New Roman"/>
                <w:sz w:val="24"/>
              </w:rPr>
              <w:t xml:space="preserve">: </w:t>
            </w:r>
            <w:r w:rsidR="00850AE6">
              <w:rPr>
                <w:rFonts w:ascii="Times New Roman" w:hAnsi="Times New Roman"/>
                <w:sz w:val="24"/>
              </w:rPr>
              <w:t>Экзамен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2E5F3" w14:textId="295868E1" w:rsidR="00A95D1F" w:rsidRDefault="00831493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AC83E2" w14:textId="77777777" w:rsidR="00A95D1F" w:rsidRDefault="00A95D1F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trike/>
                <w:sz w:val="24"/>
              </w:rPr>
            </w:pPr>
          </w:p>
        </w:tc>
      </w:tr>
      <w:tr w:rsidR="00A95D1F" w14:paraId="331EC638" w14:textId="77777777" w:rsidTr="00831493">
        <w:trPr>
          <w:trHeight w:val="21"/>
        </w:trPr>
        <w:tc>
          <w:tcPr>
            <w:tcW w:w="1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4523E3" w14:textId="77777777" w:rsidR="00A95D1F" w:rsidRDefault="006A1AF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7EAD22" w14:textId="4E1021DE" w:rsidR="00A95D1F" w:rsidRDefault="00831493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  <w:bookmarkStart w:id="1" w:name="_GoBack"/>
            <w:bookmarkEnd w:id="1"/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C4B9F5" w14:textId="77777777" w:rsidR="00A95D1F" w:rsidRDefault="00A95D1F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3EA7207F" w14:textId="77777777" w:rsidR="00A95D1F" w:rsidRDefault="00A95D1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2C966CEC" w14:textId="77777777"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</w:p>
    <w:p w14:paraId="21DD69D6" w14:textId="77777777" w:rsidR="00A95D1F" w:rsidRDefault="00A95D1F">
      <w:pPr>
        <w:sectPr w:rsidR="00A95D1F">
          <w:footerReference w:type="default" r:id="rId10"/>
          <w:footerReference w:type="first" r:id="rId11"/>
          <w:pgSz w:w="16838" w:h="11906" w:orient="landscape"/>
          <w:pgMar w:top="1134" w:right="567" w:bottom="851" w:left="1134" w:header="709" w:footer="709" w:gutter="0"/>
          <w:cols w:space="720"/>
        </w:sectPr>
      </w:pPr>
    </w:p>
    <w:p w14:paraId="4631F0E3" w14:textId="77777777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3. УСЛОВИЯ РЕАЛИЗАЦИИ ПРОГРАММЫ УЧЕБНОЙ ДИСЦИПЛИНЫ</w:t>
      </w:r>
    </w:p>
    <w:p w14:paraId="04F30C82" w14:textId="77777777" w:rsidR="00A95D1F" w:rsidRDefault="00A95D1F">
      <w:pPr>
        <w:pStyle w:val="af2"/>
        <w:spacing w:after="0" w:line="240" w:lineRule="auto"/>
        <w:rPr>
          <w:rFonts w:ascii="Times New Roman" w:hAnsi="Times New Roman"/>
          <w:b/>
          <w:sz w:val="24"/>
        </w:rPr>
      </w:pPr>
    </w:p>
    <w:p w14:paraId="7B339B1C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3.1. Требования к материально-техническому обеспечению </w:t>
      </w:r>
    </w:p>
    <w:p w14:paraId="05D270BE" w14:textId="77777777" w:rsidR="00A95D1F" w:rsidRDefault="006A1AF7">
      <w:pPr>
        <w:spacing w:after="12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учебной дисциплины должны быть предусмотрены следующие специальные помещения:</w:t>
      </w:r>
    </w:p>
    <w:p w14:paraId="753BEE54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Кабинет, оснащенный</w:t>
      </w:r>
    </w:p>
    <w:p w14:paraId="17330D65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sz w:val="24"/>
        </w:rPr>
        <w:t xml:space="preserve"> оборудованием: </w:t>
      </w:r>
    </w:p>
    <w:p w14:paraId="1C959F5B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посадочные места по количеству обучающихся; </w:t>
      </w:r>
    </w:p>
    <w:p w14:paraId="330F1A5C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14:paraId="65730D04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стенды;</w:t>
      </w:r>
    </w:p>
    <w:p w14:paraId="09C74B3E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- техническими средствами обучения:</w:t>
      </w:r>
    </w:p>
    <w:p w14:paraId="3D9E3582" w14:textId="77777777" w:rsidR="00A95D1F" w:rsidRDefault="006A1AF7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 (ноутбук) с лицензионным программным обеспечением (рабочее место преподавателя);</w:t>
      </w:r>
    </w:p>
    <w:p w14:paraId="7977879A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мультимедийный проектор; </w:t>
      </w:r>
    </w:p>
    <w:p w14:paraId="799A14CE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2" w:name="_Hlk79154958"/>
      <w:r>
        <w:rPr>
          <w:rFonts w:ascii="Times New Roman" w:hAnsi="Times New Roman"/>
          <w:sz w:val="24"/>
        </w:rPr>
        <w:t>мультимедийный экран.</w:t>
      </w:r>
      <w:bookmarkEnd w:id="2"/>
    </w:p>
    <w:p w14:paraId="271D1866" w14:textId="77777777" w:rsidR="00A95D1F" w:rsidRDefault="00A95D1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23DDABF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39FD951F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504EA7E5" w14:textId="77777777" w:rsidR="00A95D1F" w:rsidRDefault="00A95D1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48BC9AA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14:paraId="0F58CAA2" w14:textId="77777777" w:rsidR="00F471F9" w:rsidRPr="00F471F9" w:rsidRDefault="00F471F9" w:rsidP="00F471F9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r w:rsidRPr="00F471F9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1.Иванов, И. И. Электротехника и основы электроники / И. И. Иванов, Г. И. Соловьев, В. Я. Фролов. — 3-е изд., стер. — Санкт-Петербург : Лань, 2023. — 736 с. — ISBN 978-5-507-48407-2. — Текст : электронный // Лань : электронно-библиотечная система. — URL: https://e.lanbook.com/book/352637</w:t>
      </w:r>
    </w:p>
    <w:p w14:paraId="5C62573B" w14:textId="41236140" w:rsidR="00F471F9" w:rsidRPr="00F471F9" w:rsidRDefault="00F471F9" w:rsidP="00F471F9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r w:rsidRPr="00F471F9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2.Кузовкин, В. А. Электротехника и электроника: учебник для среднего профессионального образования / В. А. Кузовкин, В. В. Филатов. — Москва : Издательство Юрайт, 2024. — 433 с. — (Профессиональное образование). — ISBN 978-5-534-17711-4. — Текст : электронный // Образовательная платформа Юрайт [сайт]. — URL: https://urait.ru/bcode/537125</w:t>
      </w:r>
    </w:p>
    <w:p w14:paraId="43B95CFB" w14:textId="77777777" w:rsidR="00F471F9" w:rsidRPr="00F471F9" w:rsidRDefault="00F471F9" w:rsidP="00F471F9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r w:rsidRPr="00F471F9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3.Лоторейчук, Е. А. Теоретические основы электротехники : учебник / Е.А. Лоторейчук. — Москва : ФОРУМ : ИНФРА-М, 2024. — 317 с. — (Среднее профессиональное образование). - ISBN 978-5-8199-0764-1. - Текст : электронный. - URL: https://znanium.com/catalog/product/2087738</w:t>
      </w:r>
    </w:p>
    <w:p w14:paraId="3930EE43" w14:textId="77777777" w:rsidR="00F471F9" w:rsidRPr="00F471F9" w:rsidRDefault="00F471F9" w:rsidP="00F471F9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r w:rsidRPr="00F471F9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4.Скорняков, В. А. Общая электротехника и электроника / В. А. Скорняков, В. Я. Фролов. — 3-е изд., стер. — Санкт-Петербург : Лань, 2023. — 176 с. — ISBN 978-5-507-45805-9. — Текст : электронный // Лань : электронно-библиотечная система. — URL: https://e.lanbook.com/book/284066</w:t>
      </w:r>
    </w:p>
    <w:p w14:paraId="25315B74" w14:textId="77777777" w:rsidR="00F471F9" w:rsidRPr="00F471F9" w:rsidRDefault="00F471F9" w:rsidP="00F471F9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r w:rsidRPr="00F471F9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>5.Шеховцов, В. П. Электрическое и электромеханическое оборудование : учебник / В.П. Шеховцов. — 3-е изд. — Москва : ИНФРА-М, 2024. — 407 с. — (Среднее профессиональное образование). - ISBN 978-5-16-013394-2. - Текст : электронный. - URL: https://znanium.com/catalog/product/2103203</w:t>
      </w:r>
    </w:p>
    <w:p w14:paraId="3736DD3C" w14:textId="77777777" w:rsidR="00A95D1F" w:rsidRDefault="00A95D1F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5476BA8B" w14:textId="765B7D57" w:rsidR="00A95D1F" w:rsidRDefault="006A1A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3.2.</w:t>
      </w:r>
      <w:r w:rsidR="00F471F9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. Дополнительные источники </w:t>
      </w:r>
    </w:p>
    <w:p w14:paraId="53837B2C" w14:textId="79674B02" w:rsidR="001D7B94" w:rsidRDefault="00F471F9" w:rsidP="00F471F9">
      <w:pPr>
        <w:suppressAutoHyphens/>
        <w:spacing w:after="0" w:line="276" w:lineRule="auto"/>
        <w:ind w:firstLine="709"/>
        <w:contextualSpacing/>
        <w:jc w:val="both"/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</w:pPr>
      <w:r w:rsidRPr="00F471F9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lastRenderedPageBreak/>
        <w:t>1. Глазков А.В. Электрические машины. Лабораторные работы: учебное пособие / А. В. Глазков. – М.: РИОР: ИНФРА-М, 2020. – 96 с. – (Среднее профессиональное образование). - ISBN 978-5-369-01312-0. – Текст: электронный. – URL: https://znanium.com/catalog/product/1134544</w:t>
      </w:r>
    </w:p>
    <w:p w14:paraId="01AD6F22" w14:textId="124F8E95" w:rsidR="00EF2811" w:rsidRPr="001D7B94" w:rsidRDefault="001D7B94" w:rsidP="001D7B94">
      <w:pPr>
        <w:keepNext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bCs/>
          <w:iCs/>
          <w:color w:val="0563C1" w:themeColor="hyperlink"/>
          <w:sz w:val="24"/>
          <w:szCs w:val="24"/>
          <w:u w:val="single"/>
          <w:lang w:eastAsia="en-US"/>
        </w:rPr>
      </w:pPr>
      <w:r w:rsidRPr="00F471F9">
        <w:rPr>
          <w:rFonts w:ascii="Times New Roman" w:eastAsia="Calibri" w:hAnsi="Times New Roman"/>
          <w:bCs/>
          <w:iCs/>
          <w:color w:val="auto"/>
          <w:sz w:val="24"/>
          <w:szCs w:val="24"/>
          <w:lang w:eastAsia="en-US"/>
        </w:rPr>
        <w:t xml:space="preserve">2. Иванов, И. И. Электротехника и основы электроники / И. И. Иванов, Г. И. Соловьев, В. Я. Фролов. — 3-е изд., стер. — Санкт-Петербург : Лань, 2023. — 736 с. — ISBN 978-5-507-48407-2. — Текст : электронный // Лань : электронно-библиотечная система. — URL: </w:t>
      </w:r>
      <w:hyperlink r:id="rId12" w:history="1">
        <w:r w:rsidRPr="00F471F9">
          <w:rPr>
            <w:rFonts w:ascii="Times New Roman" w:eastAsia="Calibri" w:hAnsi="Times New Roman"/>
            <w:bCs/>
            <w:iCs/>
            <w:color w:val="0563C1" w:themeColor="hyperlink"/>
            <w:sz w:val="24"/>
            <w:szCs w:val="24"/>
            <w:u w:val="single"/>
            <w:lang w:eastAsia="en-US"/>
          </w:rPr>
          <w:t>https://e.lanbook.com/book/352637</w:t>
        </w:r>
      </w:hyperlink>
    </w:p>
    <w:p w14:paraId="04724781" w14:textId="77777777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 КОНТРОЛЬ И ОЦЕНКА РЕЗУЛЬТАТОВ ОСВОЕНИЯ УЧЕБНОЙ ДИСЦИПЛИНЫ </w:t>
      </w:r>
    </w:p>
    <w:p w14:paraId="4C6A07EF" w14:textId="77777777" w:rsidR="00EF2811" w:rsidRPr="00EF2811" w:rsidRDefault="00EF2811" w:rsidP="00EF2811"/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3839"/>
        <w:gridCol w:w="3220"/>
      </w:tblGrid>
      <w:tr w:rsidR="00EF2811" w:rsidRPr="00A45DD4" w14:paraId="45E6A934" w14:textId="77777777" w:rsidTr="001D1BB5">
        <w:trPr>
          <w:trHeight w:val="519"/>
        </w:trPr>
        <w:tc>
          <w:tcPr>
            <w:tcW w:w="1565" w:type="pct"/>
            <w:vAlign w:val="center"/>
          </w:tcPr>
          <w:p w14:paraId="595E70B9" w14:textId="77777777" w:rsidR="00EF2811" w:rsidRPr="00A45DD4" w:rsidRDefault="00EF2811" w:rsidP="001D1BB5">
            <w:pPr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b/>
                <w:iCs/>
                <w:color w:val="auto"/>
                <w:szCs w:val="22"/>
                <w:lang w:eastAsia="en-US"/>
              </w:rPr>
              <w:t>Результаты обучения</w:t>
            </w:r>
          </w:p>
        </w:tc>
        <w:tc>
          <w:tcPr>
            <w:tcW w:w="1868" w:type="pct"/>
            <w:vAlign w:val="center"/>
          </w:tcPr>
          <w:p w14:paraId="17174898" w14:textId="77777777" w:rsidR="00EF2811" w:rsidRPr="00A45DD4" w:rsidRDefault="00EF2811" w:rsidP="001D1BB5">
            <w:pPr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b/>
                <w:iCs/>
                <w:color w:val="auto"/>
                <w:szCs w:val="22"/>
                <w:lang w:eastAsia="en-US"/>
              </w:rPr>
              <w:t>Показатели освоенности компетенций</w:t>
            </w:r>
          </w:p>
        </w:tc>
        <w:tc>
          <w:tcPr>
            <w:tcW w:w="1567" w:type="pct"/>
            <w:vAlign w:val="center"/>
          </w:tcPr>
          <w:p w14:paraId="7348AB75" w14:textId="77777777" w:rsidR="00EF2811" w:rsidRPr="00A45DD4" w:rsidRDefault="00EF2811" w:rsidP="001D1BB5">
            <w:pPr>
              <w:suppressAutoHyphens/>
              <w:spacing w:line="276" w:lineRule="auto"/>
              <w:contextualSpacing/>
              <w:jc w:val="center"/>
              <w:rPr>
                <w:rFonts w:ascii="Times New Roman" w:eastAsia="Calibri" w:hAnsi="Times New Roman"/>
                <w:b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b/>
                <w:color w:val="auto"/>
                <w:szCs w:val="22"/>
                <w:lang w:eastAsia="en-US"/>
              </w:rPr>
              <w:t>Методы оценки</w:t>
            </w:r>
          </w:p>
        </w:tc>
      </w:tr>
      <w:tr w:rsidR="00EF2811" w:rsidRPr="00A45DD4" w14:paraId="4C168E3F" w14:textId="77777777" w:rsidTr="001D1BB5">
        <w:trPr>
          <w:trHeight w:val="586"/>
        </w:trPr>
        <w:tc>
          <w:tcPr>
            <w:tcW w:w="1565" w:type="pct"/>
          </w:tcPr>
          <w:p w14:paraId="3CF619EA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Знание принципа работы электрических и электромеханических систем</w:t>
            </w:r>
          </w:p>
          <w:p w14:paraId="484D00AC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Знание основ электротехники, цифровой и аналоговой электроники</w:t>
            </w:r>
          </w:p>
          <w:p w14:paraId="4D1F9815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Знание способов настройки комплексов следящих приводов в составе мехатронных устройств и систем</w:t>
            </w:r>
          </w:p>
          <w:p w14:paraId="501A300D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технологии анализа функционирования датчиков физических величин, дискретных и аналоговых сигналов</w:t>
            </w:r>
          </w:p>
          <w:p w14:paraId="17B23512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Знание технологий анализа функционирования датчиков физических величин, дискретных и аналоговых сигналов</w:t>
            </w:r>
          </w:p>
          <w:p w14:paraId="2AAABEEB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Знание контрольно-измерительных приборов для определения технического состояния узлов, агрегатов, блоков и модулей мехатронных устройств и систем</w:t>
            </w:r>
          </w:p>
          <w:p w14:paraId="736B0CDE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Знание алгоритмов выполнения работ в профессиональной и смежных областях</w:t>
            </w:r>
          </w:p>
          <w:p w14:paraId="6CD99622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Знание номенклатуры информационных источников, применяемых в профессиональной деятельности</w:t>
            </w:r>
          </w:p>
          <w:p w14:paraId="72618F5C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Знание психологических основ деятельности коллектива, психологических особенностей </w:t>
            </w: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lastRenderedPageBreak/>
              <w:t>личности</w:t>
            </w:r>
          </w:p>
          <w:p w14:paraId="23C5A3C0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Знание правила оформления документов </w:t>
            </w:r>
          </w:p>
          <w:p w14:paraId="7027C2CE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и построения устных сообщений</w:t>
            </w:r>
          </w:p>
          <w:p w14:paraId="406952AB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Знание значимость профессиональной деятельности по специальности</w:t>
            </w:r>
          </w:p>
          <w:p w14:paraId="23955173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Знание правил экологической безопасности при ведении профессиональной деятельности;</w:t>
            </w:r>
          </w:p>
          <w:p w14:paraId="32626EC3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Знание правила построения простых и сложных предложений на профессиональные темы</w:t>
            </w:r>
          </w:p>
          <w:p w14:paraId="053FFB58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Перечень умений, осваиваемых в рамках дисциплины</w:t>
            </w:r>
          </w:p>
          <w:p w14:paraId="029A23E8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Умение читать схемы, чертежи, технологическую документацию</w:t>
            </w:r>
          </w:p>
          <w:p w14:paraId="6E6032F3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Умение использовать текстовые редакторы (процессоры) для составления и чтения документации</w:t>
            </w:r>
          </w:p>
          <w:p w14:paraId="7B8F92E8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Умение настраивать электронные устройства мехатронных устройств и систем</w:t>
            </w:r>
          </w:p>
          <w:p w14:paraId="4E03BE26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Умение пользоваться измерительной техникой, различными приборами и типовыми элементами средств и систем роботизации</w:t>
            </w:r>
          </w:p>
          <w:p w14:paraId="00A298FE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Умение производить поверку, настройку приборов</w:t>
            </w:r>
          </w:p>
          <w:p w14:paraId="78D3EBF0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Умение оформлять техническую документацию</w:t>
            </w:r>
          </w:p>
          <w:p w14:paraId="750F41B5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Умение анализировать задачу и/или проблему и выделять её составные части</w:t>
            </w:r>
          </w:p>
          <w:p w14:paraId="6558BB4E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Умение определять задачи для поиска информации</w:t>
            </w:r>
          </w:p>
          <w:p w14:paraId="18169799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Умение организовывать работу коллектива </w:t>
            </w:r>
          </w:p>
          <w:p w14:paraId="35C29084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и команды</w:t>
            </w:r>
          </w:p>
          <w:p w14:paraId="042ED9D2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Умение грамотно излагать свои мысли </w:t>
            </w:r>
          </w:p>
          <w:p w14:paraId="1466F3CE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и оформлять документы по профессиональной тематике на государственном языке, проявлять толерантность в </w:t>
            </w: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lastRenderedPageBreak/>
              <w:t>рабочем коллективе</w:t>
            </w:r>
          </w:p>
          <w:p w14:paraId="4CA3E73F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Умение описывать значимость своей специальности </w:t>
            </w:r>
          </w:p>
          <w:p w14:paraId="46EB4BAE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Умение соблюдать нормы экологической безопасности</w:t>
            </w:r>
          </w:p>
          <w:p w14:paraId="4BC32C59" w14:textId="77777777" w:rsidR="00EF2811" w:rsidRPr="00A45DD4" w:rsidRDefault="00EF2811" w:rsidP="00EF2811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Умение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3FE1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szCs w:val="22"/>
                <w:lang w:eastAsia="en-US"/>
              </w:rPr>
              <w:lastRenderedPageBreak/>
              <w:t>принцип работы электрических и электромеханических систем</w:t>
            </w:r>
          </w:p>
          <w:p w14:paraId="416463A5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szCs w:val="22"/>
                <w:lang w:eastAsia="en-US"/>
              </w:rPr>
              <w:t>основы электротехники, цифровой и аналоговой электроники</w:t>
            </w:r>
          </w:p>
          <w:p w14:paraId="434F80AA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szCs w:val="22"/>
                <w:lang w:eastAsia="en-US"/>
              </w:rPr>
              <w:t>принцип работы электронных и электромеханических устройств</w:t>
            </w:r>
          </w:p>
          <w:p w14:paraId="5C07DDC9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szCs w:val="22"/>
                <w:lang w:eastAsia="en-US"/>
              </w:rPr>
              <w:t>Знает принцип работы датчиков физических величин, дискретных и аналоговых сигналов</w:t>
            </w:r>
          </w:p>
          <w:p w14:paraId="34D454AB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szCs w:val="22"/>
                <w:lang w:eastAsia="en-US"/>
              </w:rPr>
              <w:t xml:space="preserve">Знает алгоритм использования контрольно-измерительных приборов </w:t>
            </w:r>
          </w:p>
          <w:p w14:paraId="50C0E622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szCs w:val="22"/>
                <w:lang w:eastAsia="en-US"/>
              </w:rPr>
              <w:t>Знает правила применения электронных приборов в профессиональной деятельности</w:t>
            </w:r>
          </w:p>
          <w:p w14:paraId="1349812B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szCs w:val="22"/>
                <w:lang w:eastAsia="en-US"/>
              </w:rPr>
              <w:t>Знает номенклатуру информационных источников, применяемых в профессиональной деятельности</w:t>
            </w:r>
          </w:p>
          <w:p w14:paraId="05ED07CC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szCs w:val="22"/>
                <w:lang w:eastAsia="en-US"/>
              </w:rPr>
              <w:t>Знает методы и способы работы с людьми при выполнении различного рода работ</w:t>
            </w:r>
          </w:p>
          <w:p w14:paraId="7150C0EC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szCs w:val="22"/>
                <w:lang w:eastAsia="en-US"/>
              </w:rPr>
              <w:t>Знает правила оформления документов и построения устных сообщений</w:t>
            </w:r>
          </w:p>
          <w:p w14:paraId="42061731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szCs w:val="22"/>
                <w:lang w:eastAsia="en-US"/>
              </w:rPr>
              <w:t>Знает значимость профессиональной деятельности по специальности</w:t>
            </w:r>
          </w:p>
          <w:p w14:paraId="7EB49D92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szCs w:val="22"/>
                <w:lang w:eastAsia="en-US"/>
              </w:rPr>
              <w:t>Знает требования к экологической безопасности при выполнении профессиональной деятельности</w:t>
            </w:r>
          </w:p>
          <w:p w14:paraId="720DE405" w14:textId="77777777" w:rsidR="00EF2811" w:rsidRPr="00A45DD4" w:rsidRDefault="00EF2811" w:rsidP="00EF2811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szCs w:val="22"/>
                <w:lang w:eastAsia="en-US"/>
              </w:rPr>
              <w:t>Знает правила построения простых и сложных предложений на профессиональные электротехнические темы</w:t>
            </w:r>
          </w:p>
          <w:p w14:paraId="19F188EF" w14:textId="77777777" w:rsidR="00EF2811" w:rsidRPr="00A45DD4" w:rsidRDefault="00EF2811" w:rsidP="00EF2811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  <w:t>Умеет читать схемы, чертежи, технологическую документацию при выполнении лабораторных работ</w:t>
            </w:r>
          </w:p>
          <w:p w14:paraId="621EE8B4" w14:textId="77777777" w:rsidR="00EF2811" w:rsidRPr="00A45DD4" w:rsidRDefault="00EF2811" w:rsidP="00EF2811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  <w:t xml:space="preserve">Умеет использовать текстовые редакторы (процессоры) для </w:t>
            </w:r>
            <w:r w:rsidRPr="00A45DD4"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  <w:lastRenderedPageBreak/>
              <w:t>составления и чтения документации на устройства и приборы</w:t>
            </w:r>
          </w:p>
          <w:p w14:paraId="55D01394" w14:textId="77777777" w:rsidR="00EF2811" w:rsidRPr="00A45DD4" w:rsidRDefault="00EF2811" w:rsidP="00EF2811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  <w:t>Умеет настраивать электронные устройства для проведения лабораторных работ</w:t>
            </w:r>
          </w:p>
          <w:p w14:paraId="2A8BF75F" w14:textId="77777777" w:rsidR="00EF2811" w:rsidRPr="00A45DD4" w:rsidRDefault="00EF2811" w:rsidP="00EF2811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  <w:t>Умеет пользоваться измерительной техникой, различными приборами и типовыми элементами средств и систем роботизации</w:t>
            </w:r>
          </w:p>
          <w:p w14:paraId="569DD2D9" w14:textId="77777777" w:rsidR="00EF2811" w:rsidRPr="00A45DD4" w:rsidRDefault="00EF2811" w:rsidP="00EF2811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  <w:t>Умеет производить поверку, настройку приборов для выполнения лабораторных работ</w:t>
            </w:r>
          </w:p>
          <w:p w14:paraId="7FAEB8C7" w14:textId="77777777" w:rsidR="00EF2811" w:rsidRPr="00A45DD4" w:rsidRDefault="00EF2811" w:rsidP="00EF2811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  <w:t>Умеет оформлять техническую документацию после выполнения лабораторных работ</w:t>
            </w:r>
          </w:p>
          <w:p w14:paraId="6CF3A459" w14:textId="77777777" w:rsidR="00EF2811" w:rsidRPr="00A45DD4" w:rsidRDefault="00EF2811" w:rsidP="00EF2811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  <w:t>Анализирует задачу и/или проблему и выделяет её составные части</w:t>
            </w:r>
          </w:p>
          <w:p w14:paraId="59F4E67D" w14:textId="77777777" w:rsidR="00EF2811" w:rsidRPr="00A45DD4" w:rsidRDefault="00EF2811" w:rsidP="00EF2811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  <w:t>Ищет необходимую информацию в нормативно-справочной литературе</w:t>
            </w:r>
          </w:p>
          <w:p w14:paraId="233B2281" w14:textId="77777777" w:rsidR="00EF2811" w:rsidRPr="00A45DD4" w:rsidRDefault="00EF2811" w:rsidP="00EF2811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  <w:t xml:space="preserve">Организовывает работу коллектива </w:t>
            </w:r>
          </w:p>
          <w:p w14:paraId="2EA76137" w14:textId="77777777" w:rsidR="00EF2811" w:rsidRPr="00A45DD4" w:rsidRDefault="00EF2811" w:rsidP="00EF2811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  <w:t>и команды при выполнении практических работ</w:t>
            </w:r>
          </w:p>
          <w:p w14:paraId="66495737" w14:textId="77777777" w:rsidR="00EF2811" w:rsidRPr="00A45DD4" w:rsidRDefault="00EF2811" w:rsidP="00EF2811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  <w:t>Оформляет документацию по выполненным работам</w:t>
            </w:r>
          </w:p>
          <w:p w14:paraId="26A3C9D3" w14:textId="77777777" w:rsidR="00EF2811" w:rsidRPr="00A45DD4" w:rsidRDefault="00EF2811" w:rsidP="00EF2811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  <w:t>Умеет описывать значимость своей специальности</w:t>
            </w:r>
          </w:p>
          <w:p w14:paraId="74826C41" w14:textId="77777777" w:rsidR="00EF2811" w:rsidRPr="00A45DD4" w:rsidRDefault="00EF2811" w:rsidP="00EF2811">
            <w:pPr>
              <w:suppressAutoHyphens/>
              <w:spacing w:after="0"/>
              <w:contextualSpacing/>
              <w:jc w:val="both"/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iCs/>
                <w:color w:val="auto"/>
                <w:szCs w:val="22"/>
                <w:lang w:eastAsia="en-US"/>
              </w:rPr>
              <w:t>Соблюдает нормы экологической безопасности при выполнении лабораторных работ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FA31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bCs/>
                <w:szCs w:val="22"/>
                <w:lang w:eastAsia="en-US"/>
              </w:rPr>
              <w:lastRenderedPageBreak/>
              <w:t>Оценка результатов выполнения практических работ.</w:t>
            </w:r>
          </w:p>
          <w:p w14:paraId="2AADF7F4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bCs/>
                <w:szCs w:val="22"/>
                <w:lang w:eastAsia="en-US"/>
              </w:rPr>
              <w:t>Оценка результатов устного и письменного опроса.</w:t>
            </w:r>
          </w:p>
          <w:p w14:paraId="6F0E106C" w14:textId="77777777" w:rsidR="00EF2811" w:rsidRPr="00A45DD4" w:rsidRDefault="00EF2811" w:rsidP="00EF2811">
            <w:pPr>
              <w:spacing w:after="0"/>
              <w:jc w:val="both"/>
              <w:rPr>
                <w:rFonts w:ascii="Times New Roman" w:eastAsia="Calibri" w:hAnsi="Times New Roman"/>
                <w:bCs/>
                <w:szCs w:val="22"/>
                <w:lang w:eastAsia="en-US"/>
              </w:rPr>
            </w:pPr>
            <w:r w:rsidRPr="00A45DD4">
              <w:rPr>
                <w:rFonts w:ascii="Times New Roman" w:eastAsia="Calibri" w:hAnsi="Times New Roman"/>
                <w:bCs/>
                <w:szCs w:val="22"/>
                <w:lang w:eastAsia="en-US"/>
              </w:rPr>
              <w:t>Оценка результатов тестирования.</w:t>
            </w:r>
          </w:p>
          <w:p w14:paraId="0998F5B3" w14:textId="77777777" w:rsidR="00EF2811" w:rsidRPr="00A45DD4" w:rsidRDefault="00EF2811" w:rsidP="00EF2811">
            <w:pPr>
              <w:suppressAutoHyphens/>
              <w:spacing w:after="0" w:line="276" w:lineRule="auto"/>
              <w:contextualSpacing/>
              <w:jc w:val="both"/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</w:pPr>
          </w:p>
        </w:tc>
      </w:tr>
    </w:tbl>
    <w:p w14:paraId="758D105E" w14:textId="77777777" w:rsidR="00EF2811" w:rsidRDefault="00EF2811" w:rsidP="00EF2811"/>
    <w:p w14:paraId="3FB9CCA5" w14:textId="77777777" w:rsidR="00EF2811" w:rsidRDefault="00EF2811" w:rsidP="00EF2811"/>
    <w:p w14:paraId="55ECBADE" w14:textId="77777777" w:rsidR="00EF2811" w:rsidRDefault="00EF2811" w:rsidP="00EF2811"/>
    <w:p w14:paraId="75C9CA2F" w14:textId="77777777" w:rsidR="00EF2811" w:rsidRPr="00EF2811" w:rsidRDefault="00EF2811" w:rsidP="00EF2811"/>
    <w:p w14:paraId="2F2DE0FA" w14:textId="77777777" w:rsidR="00A95D1F" w:rsidRDefault="00A95D1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18B2220B" w14:textId="77777777" w:rsidR="00A95D1F" w:rsidRDefault="00A95D1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sectPr w:rsidR="00A95D1F">
      <w:footerReference w:type="default" r:id="rId13"/>
      <w:footerReference w:type="first" r:id="rId14"/>
      <w:pgSz w:w="11906" w:h="16838"/>
      <w:pgMar w:top="1134" w:right="567" w:bottom="1134" w:left="1134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112C1" w14:textId="77777777" w:rsidR="00223522" w:rsidRDefault="00223522">
      <w:pPr>
        <w:spacing w:after="0" w:line="240" w:lineRule="auto"/>
      </w:pPr>
      <w:r>
        <w:separator/>
      </w:r>
    </w:p>
  </w:endnote>
  <w:endnote w:type="continuationSeparator" w:id="0">
    <w:p w14:paraId="6895FFA4" w14:textId="77777777" w:rsidR="00223522" w:rsidRDefault="0022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5BDB8" w14:textId="77777777" w:rsidR="001D1BB5" w:rsidRDefault="001D1BB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C5971" w14:textId="77777777" w:rsidR="001D1BB5" w:rsidRDefault="001D1BB5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1D7B94">
      <w:rPr>
        <w:noProof/>
      </w:rPr>
      <w:t>4</w:t>
    </w:r>
    <w:r>
      <w:fldChar w:fldCharType="end"/>
    </w:r>
  </w:p>
  <w:p w14:paraId="45000A2F" w14:textId="77777777" w:rsidR="001D1BB5" w:rsidRDefault="001D1BB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D8BBA" w14:textId="77777777" w:rsidR="001D1BB5" w:rsidRDefault="001D1BB5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454B1" w14:textId="77777777" w:rsidR="001D1BB5" w:rsidRDefault="001D1BB5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641CAE4" w14:textId="77777777" w:rsidR="001D1BB5" w:rsidRDefault="001D1BB5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93BF9" w14:textId="77777777" w:rsidR="001D1BB5" w:rsidRDefault="001D1BB5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086DD" w14:textId="77777777" w:rsidR="001D1BB5" w:rsidRDefault="001D1BB5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1D7B94">
      <w:rPr>
        <w:noProof/>
      </w:rPr>
      <w:t>13</w:t>
    </w:r>
    <w:r>
      <w:fldChar w:fldCharType="end"/>
    </w:r>
  </w:p>
  <w:p w14:paraId="42029BB6" w14:textId="77777777" w:rsidR="001D1BB5" w:rsidRDefault="001D1BB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3D7D4" w14:textId="77777777" w:rsidR="00223522" w:rsidRDefault="00223522">
      <w:pPr>
        <w:spacing w:after="0" w:line="240" w:lineRule="auto"/>
      </w:pPr>
      <w:r>
        <w:separator/>
      </w:r>
    </w:p>
  </w:footnote>
  <w:footnote w:type="continuationSeparator" w:id="0">
    <w:p w14:paraId="1F29AC9C" w14:textId="77777777" w:rsidR="00223522" w:rsidRDefault="00223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C629A"/>
    <w:multiLevelType w:val="hybridMultilevel"/>
    <w:tmpl w:val="1CDED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E1EE8"/>
    <w:multiLevelType w:val="hybridMultilevel"/>
    <w:tmpl w:val="2CA04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25870"/>
    <w:multiLevelType w:val="multilevel"/>
    <w:tmpl w:val="2690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D1F"/>
    <w:rsid w:val="00053EC5"/>
    <w:rsid w:val="000C72AA"/>
    <w:rsid w:val="000E3CD2"/>
    <w:rsid w:val="00101BD5"/>
    <w:rsid w:val="00107BC8"/>
    <w:rsid w:val="00176E62"/>
    <w:rsid w:val="001A74CA"/>
    <w:rsid w:val="001D1BB5"/>
    <w:rsid w:val="001D7B94"/>
    <w:rsid w:val="001E6FC1"/>
    <w:rsid w:val="00215711"/>
    <w:rsid w:val="00223522"/>
    <w:rsid w:val="002256CB"/>
    <w:rsid w:val="00236C3E"/>
    <w:rsid w:val="002E5710"/>
    <w:rsid w:val="002F5254"/>
    <w:rsid w:val="00346EAC"/>
    <w:rsid w:val="00367579"/>
    <w:rsid w:val="00381367"/>
    <w:rsid w:val="003D0CA5"/>
    <w:rsid w:val="00440CAA"/>
    <w:rsid w:val="0047607A"/>
    <w:rsid w:val="00485C79"/>
    <w:rsid w:val="00487E26"/>
    <w:rsid w:val="00495436"/>
    <w:rsid w:val="004F60B1"/>
    <w:rsid w:val="00563D44"/>
    <w:rsid w:val="00653B15"/>
    <w:rsid w:val="006A1AF7"/>
    <w:rsid w:val="006D3752"/>
    <w:rsid w:val="006F020D"/>
    <w:rsid w:val="007E2852"/>
    <w:rsid w:val="007E61CB"/>
    <w:rsid w:val="00831493"/>
    <w:rsid w:val="00850AE6"/>
    <w:rsid w:val="008F7C28"/>
    <w:rsid w:val="00950911"/>
    <w:rsid w:val="0095451E"/>
    <w:rsid w:val="00957B73"/>
    <w:rsid w:val="00A77F53"/>
    <w:rsid w:val="00A95D1F"/>
    <w:rsid w:val="00A96487"/>
    <w:rsid w:val="00AD1CF4"/>
    <w:rsid w:val="00C16105"/>
    <w:rsid w:val="00C266EC"/>
    <w:rsid w:val="00D4070D"/>
    <w:rsid w:val="00EF2811"/>
    <w:rsid w:val="00F471F9"/>
    <w:rsid w:val="00FA05CD"/>
    <w:rsid w:val="00FD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2A13"/>
  <w15:docId w15:val="{9FBBB59C-2BB2-4C22-A8F4-51BE73DC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msonormalmrcssattr">
    <w:name w:val="msonormal_mr_css_attr"/>
    <w:basedOn w:val="a"/>
    <w:link w:val="msonormalmrcssattr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rcssattr0">
    <w:name w:val="msonormal_mr_css_attr"/>
    <w:basedOn w:val="1"/>
    <w:link w:val="msonormalmrcssattr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customStyle="1" w:styleId="23">
    <w:name w:val="Неразрешенное упоминание2"/>
    <w:basedOn w:val="13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4"/>
    <w:link w:val="23"/>
    <w:rPr>
      <w:color w:val="605E5C"/>
      <w:shd w:val="clear" w:color="auto" w:fill="E1DFDD"/>
    </w:rPr>
  </w:style>
  <w:style w:type="paragraph" w:customStyle="1" w:styleId="15">
    <w:name w:val="Неразрешенное упоминание1"/>
    <w:basedOn w:val="13"/>
    <w:link w:val="1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14"/>
    <w:link w:val="15"/>
    <w:rPr>
      <w:color w:val="605E5C"/>
      <w:shd w:val="clear" w:color="auto" w:fill="E1DFDD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Знак сноски1"/>
    <w:link w:val="1a"/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s52">
    <w:name w:val="s_52"/>
    <w:basedOn w:val="a"/>
    <w:link w:val="s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520">
    <w:name w:val="s_52"/>
    <w:basedOn w:val="1"/>
    <w:link w:val="s52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customStyle="1" w:styleId="33">
    <w:name w:val="Неразрешенное упоминание3"/>
    <w:basedOn w:val="1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14"/>
    <w:link w:val="33"/>
    <w:rPr>
      <w:color w:val="605E5C"/>
      <w:shd w:val="clear" w:color="auto" w:fill="E1DFDD"/>
    </w:rPr>
  </w:style>
  <w:style w:type="paragraph" w:styleId="ab">
    <w:name w:val="TOC Heading"/>
    <w:basedOn w:val="10"/>
    <w:next w:val="a"/>
    <w:link w:val="ac"/>
    <w:pPr>
      <w:spacing w:line="276" w:lineRule="auto"/>
      <w:outlineLvl w:val="8"/>
    </w:pPr>
  </w:style>
  <w:style w:type="character" w:customStyle="1" w:styleId="ac">
    <w:name w:val="Заголовок оглавления Знак"/>
    <w:basedOn w:val="11"/>
    <w:link w:val="ab"/>
    <w:rPr>
      <w:rFonts w:asciiTheme="majorHAnsi" w:hAnsiTheme="majorHAnsi"/>
      <w:b/>
      <w:color w:val="2F5496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b">
    <w:name w:val="Гиперссылка1"/>
    <w:link w:val="ad"/>
    <w:rPr>
      <w:color w:val="0000FF"/>
      <w:u w:val="single"/>
    </w:rPr>
  </w:style>
  <w:style w:type="character" w:styleId="a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c">
    <w:name w:val="toc 1"/>
    <w:basedOn w:val="a"/>
    <w:next w:val="a"/>
    <w:link w:val="1d"/>
    <w:uiPriority w:val="39"/>
    <w:pPr>
      <w:spacing w:after="100"/>
    </w:pPr>
  </w:style>
  <w:style w:type="character" w:customStyle="1" w:styleId="1d">
    <w:name w:val="Оглавление 1 Знак"/>
    <w:basedOn w:val="1"/>
    <w:link w:val="1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annotation text"/>
    <w:basedOn w:val="a"/>
    <w:link w:val="aa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customStyle="1" w:styleId="1e">
    <w:name w:val="Гиперссылка1"/>
    <w:basedOn w:val="13"/>
    <w:link w:val="1f"/>
    <w:rPr>
      <w:color w:val="0000FF"/>
      <w:u w:val="single"/>
    </w:rPr>
  </w:style>
  <w:style w:type="character" w:customStyle="1" w:styleId="1f">
    <w:name w:val="Гиперссылка1"/>
    <w:basedOn w:val="14"/>
    <w:link w:val="1e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i18n">
    <w:name w:val="i18n"/>
    <w:basedOn w:val="13"/>
    <w:link w:val="i18n0"/>
  </w:style>
  <w:style w:type="character" w:customStyle="1" w:styleId="i18n0">
    <w:name w:val="i18n"/>
    <w:basedOn w:val="14"/>
    <w:link w:val="i18n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time">
    <w:name w:val="time"/>
    <w:basedOn w:val="13"/>
    <w:link w:val="time0"/>
  </w:style>
  <w:style w:type="character" w:customStyle="1" w:styleId="time0">
    <w:name w:val="time"/>
    <w:basedOn w:val="14"/>
    <w:link w:val="time"/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f0">
    <w:name w:val="Знак примечания1"/>
    <w:basedOn w:val="13"/>
    <w:link w:val="1f1"/>
    <w:rPr>
      <w:sz w:val="16"/>
    </w:rPr>
  </w:style>
  <w:style w:type="character" w:customStyle="1" w:styleId="1f1">
    <w:name w:val="Знак примечания1"/>
    <w:basedOn w:val="14"/>
    <w:link w:val="1f0"/>
    <w:rPr>
      <w:sz w:val="16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176E6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sz w:val="20"/>
    </w:rPr>
  </w:style>
  <w:style w:type="character" w:customStyle="1" w:styleId="af9">
    <w:name w:val="Без интервала Знак"/>
    <w:link w:val="afa"/>
    <w:uiPriority w:val="1"/>
    <w:locked/>
    <w:rsid w:val="00831493"/>
    <w:rPr>
      <w:rFonts w:ascii="Times New Roman" w:hAnsi="Times New Roman"/>
      <w:sz w:val="20"/>
    </w:rPr>
  </w:style>
  <w:style w:type="paragraph" w:styleId="afa">
    <w:name w:val="No Spacing"/>
    <w:link w:val="af9"/>
    <w:uiPriority w:val="1"/>
    <w:qFormat/>
    <w:rsid w:val="008314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71">
    <w:name w:val="Основной текст (7)1"/>
    <w:basedOn w:val="a"/>
    <w:uiPriority w:val="99"/>
    <w:rsid w:val="00831493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Theme="minorHAnsi" w:hAnsi="Century Schoolbook" w:cs="Century Schoolbook"/>
      <w:b/>
      <w:bCs/>
      <w:color w:val="auto"/>
      <w:spacing w:val="6"/>
      <w:sz w:val="15"/>
      <w:szCs w:val="15"/>
      <w:lang w:eastAsia="en-US"/>
    </w:rPr>
  </w:style>
  <w:style w:type="character" w:customStyle="1" w:styleId="520">
    <w:name w:val="Заголовок №52"/>
    <w:rsid w:val="00831493"/>
    <w:rPr>
      <w:b/>
      <w:bCs w:val="0"/>
      <w:sz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35263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A046F-747F-4F1E-A3DF-428A099F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16</Pages>
  <Words>3086</Words>
  <Characters>17594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Kristina</cp:lastModifiedBy>
  <cp:revision>19</cp:revision>
  <cp:lastPrinted>2025-01-26T07:39:00Z</cp:lastPrinted>
  <dcterms:created xsi:type="dcterms:W3CDTF">2024-07-23T13:52:00Z</dcterms:created>
  <dcterms:modified xsi:type="dcterms:W3CDTF">2025-09-24T05:41:00Z</dcterms:modified>
</cp:coreProperties>
</file>