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ED" w:rsidRPr="009D1598" w:rsidRDefault="003613ED" w:rsidP="003613ED">
      <w:pPr>
        <w:pStyle w:val="af0"/>
        <w:spacing w:line="276" w:lineRule="auto"/>
        <w:jc w:val="right"/>
        <w:rPr>
          <w:rFonts w:ascii="Times New Roman" w:hAnsi="Times New Roman"/>
          <w:sz w:val="24"/>
          <w:szCs w:val="24"/>
        </w:rPr>
      </w:pPr>
      <w:r w:rsidRPr="009D1598">
        <w:rPr>
          <w:rFonts w:ascii="Times New Roman" w:hAnsi="Times New Roman"/>
          <w:sz w:val="24"/>
          <w:szCs w:val="24"/>
        </w:rPr>
        <w:t xml:space="preserve">Приложение </w:t>
      </w:r>
      <w:r w:rsidR="009D1598">
        <w:rPr>
          <w:rFonts w:ascii="Times New Roman" w:hAnsi="Times New Roman"/>
          <w:sz w:val="24"/>
          <w:szCs w:val="24"/>
        </w:rPr>
        <w:t>2</w:t>
      </w:r>
      <w:r w:rsidRPr="009D1598">
        <w:rPr>
          <w:rFonts w:ascii="Times New Roman" w:hAnsi="Times New Roman"/>
          <w:sz w:val="24"/>
          <w:szCs w:val="24"/>
        </w:rPr>
        <w:t>.3.2</w:t>
      </w:r>
    </w:p>
    <w:p w:rsidR="003613ED" w:rsidRPr="009D1598" w:rsidRDefault="009D1598" w:rsidP="003613ED">
      <w:pPr>
        <w:pStyle w:val="af0"/>
        <w:spacing w:line="276" w:lineRule="auto"/>
        <w:jc w:val="right"/>
        <w:rPr>
          <w:rFonts w:ascii="Times New Roman" w:hAnsi="Times New Roman"/>
          <w:sz w:val="24"/>
          <w:szCs w:val="24"/>
        </w:rPr>
      </w:pPr>
      <w:r>
        <w:rPr>
          <w:rFonts w:ascii="Times New Roman" w:hAnsi="Times New Roman"/>
          <w:sz w:val="24"/>
          <w:szCs w:val="24"/>
        </w:rPr>
        <w:t>к</w:t>
      </w:r>
      <w:r w:rsidR="003613ED" w:rsidRPr="009D1598">
        <w:rPr>
          <w:rFonts w:ascii="Times New Roman" w:hAnsi="Times New Roman"/>
          <w:sz w:val="24"/>
          <w:szCs w:val="24"/>
        </w:rPr>
        <w:t xml:space="preserve"> ОПОП ППССЗ</w:t>
      </w:r>
    </w:p>
    <w:p w:rsidR="00474EF5" w:rsidRPr="00474EF5" w:rsidRDefault="00474EF5" w:rsidP="00474EF5">
      <w:pPr>
        <w:spacing w:line="240" w:lineRule="atLeast"/>
        <w:jc w:val="right"/>
        <w:rPr>
          <w:bCs/>
          <w:lang w:eastAsia="x-none"/>
        </w:rPr>
      </w:pPr>
      <w:r w:rsidRPr="00474EF5">
        <w:rPr>
          <w:bCs/>
          <w:lang w:eastAsia="x-none"/>
        </w:rPr>
        <w:t>38.02.01 Экономика и бухгалтерский учет (по отраслям)</w:t>
      </w:r>
    </w:p>
    <w:p w:rsidR="00556C64" w:rsidRDefault="00556C64" w:rsidP="00474EF5">
      <w:pPr>
        <w:pStyle w:val="af0"/>
        <w:spacing w:line="276" w:lineRule="auto"/>
        <w:jc w:val="right"/>
        <w:rPr>
          <w:rFonts w:ascii="Times New Roman" w:hAnsi="Times New Roman"/>
          <w:sz w:val="24"/>
          <w:szCs w:val="24"/>
        </w:rPr>
      </w:pPr>
    </w:p>
    <w:p w:rsidR="009D1598" w:rsidRDefault="009D1598" w:rsidP="009D1598">
      <w:pPr>
        <w:pStyle w:val="af0"/>
        <w:spacing w:line="23" w:lineRule="atLeast"/>
        <w:jc w:val="center"/>
        <w:rPr>
          <w:rFonts w:ascii="Times New Roman" w:hAnsi="Times New Roman"/>
          <w:sz w:val="24"/>
          <w:szCs w:val="24"/>
        </w:rPr>
      </w:pPr>
    </w:p>
    <w:p w:rsidR="009D1598" w:rsidRDefault="009D1598" w:rsidP="009D1598">
      <w:pPr>
        <w:pStyle w:val="af0"/>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9D1598" w:rsidRDefault="009D1598" w:rsidP="009D1598">
      <w:pPr>
        <w:pStyle w:val="af0"/>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9D1598" w:rsidRDefault="009D1598" w:rsidP="009D1598">
      <w:pPr>
        <w:pStyle w:val="af0"/>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9D1598" w:rsidRDefault="009D1598" w:rsidP="009D1598">
      <w:pPr>
        <w:pStyle w:val="af0"/>
        <w:spacing w:line="276" w:lineRule="auto"/>
        <w:ind w:left="5664"/>
        <w:rPr>
          <w:rFonts w:ascii="Times New Roman" w:hAnsi="Times New Roman"/>
          <w:sz w:val="24"/>
          <w:szCs w:val="24"/>
        </w:rPr>
      </w:pPr>
    </w:p>
    <w:p w:rsidR="009D1598" w:rsidRDefault="009D1598" w:rsidP="003613ED">
      <w:pPr>
        <w:pStyle w:val="af0"/>
        <w:spacing w:line="276" w:lineRule="auto"/>
        <w:jc w:val="center"/>
        <w:rPr>
          <w:rFonts w:ascii="Times New Roman" w:hAnsi="Times New Roman"/>
          <w:sz w:val="24"/>
          <w:szCs w:val="24"/>
        </w:rPr>
      </w:pPr>
    </w:p>
    <w:p w:rsidR="000C6AFC" w:rsidRDefault="000C6AFC" w:rsidP="003613ED">
      <w:pPr>
        <w:pStyle w:val="af0"/>
        <w:spacing w:line="276" w:lineRule="auto"/>
        <w:jc w:val="center"/>
        <w:rPr>
          <w:rFonts w:ascii="Times New Roman" w:hAnsi="Times New Roman"/>
          <w:sz w:val="24"/>
          <w:szCs w:val="24"/>
        </w:rPr>
      </w:pPr>
    </w:p>
    <w:p w:rsidR="000C6AFC" w:rsidRDefault="000C6AFC" w:rsidP="003613ED">
      <w:pPr>
        <w:pStyle w:val="af0"/>
        <w:spacing w:line="276" w:lineRule="auto"/>
        <w:jc w:val="center"/>
        <w:rPr>
          <w:rFonts w:ascii="Times New Roman" w:hAnsi="Times New Roman"/>
          <w:sz w:val="24"/>
          <w:szCs w:val="24"/>
        </w:rPr>
      </w:pPr>
    </w:p>
    <w:p w:rsidR="009D1598" w:rsidRPr="009D1598" w:rsidRDefault="009D1598" w:rsidP="003613ED">
      <w:pPr>
        <w:pStyle w:val="af0"/>
        <w:spacing w:line="276" w:lineRule="auto"/>
        <w:jc w:val="center"/>
        <w:rPr>
          <w:rFonts w:ascii="Times New Roman" w:hAnsi="Times New Roman"/>
          <w:sz w:val="24"/>
          <w:szCs w:val="24"/>
        </w:rPr>
      </w:pPr>
    </w:p>
    <w:p w:rsidR="00725ECD" w:rsidRPr="009D1598" w:rsidRDefault="00725ECD" w:rsidP="003613ED">
      <w:pPr>
        <w:pStyle w:val="af0"/>
        <w:spacing w:line="276" w:lineRule="auto"/>
        <w:jc w:val="center"/>
        <w:rPr>
          <w:rFonts w:ascii="Times New Roman" w:hAnsi="Times New Roman"/>
          <w:b/>
          <w:sz w:val="24"/>
          <w:szCs w:val="24"/>
        </w:rPr>
      </w:pPr>
      <w:r w:rsidRPr="009D1598">
        <w:rPr>
          <w:rFonts w:ascii="Times New Roman" w:hAnsi="Times New Roman"/>
          <w:b/>
          <w:sz w:val="24"/>
          <w:szCs w:val="24"/>
        </w:rPr>
        <w:t>ПРОГРАММА УЧЕБНОЙ ДИСЦИПЛИНЫ</w:t>
      </w:r>
    </w:p>
    <w:p w:rsidR="00474EF5" w:rsidRPr="00474EF5" w:rsidRDefault="00D52C93" w:rsidP="00474EF5">
      <w:pPr>
        <w:pStyle w:val="37"/>
        <w:ind w:firstLine="0"/>
        <w:rPr>
          <w:b/>
        </w:rPr>
      </w:pPr>
      <w:r w:rsidRPr="009D1598">
        <w:rPr>
          <w:b/>
        </w:rPr>
        <w:t xml:space="preserve">ЕН.02 </w:t>
      </w:r>
      <w:bookmarkStart w:id="0" w:name="_Toc524169012"/>
      <w:bookmarkStart w:id="1" w:name="_Toc107828194"/>
      <w:r w:rsidR="00474EF5" w:rsidRPr="00474EF5">
        <w:rPr>
          <w:b/>
        </w:rPr>
        <w:t>Э</w:t>
      </w:r>
      <w:r w:rsidR="00474EF5" w:rsidRPr="00474EF5">
        <w:rPr>
          <w:b/>
        </w:rPr>
        <w:t>кологические основы природопользования</w:t>
      </w:r>
      <w:bookmarkEnd w:id="0"/>
      <w:bookmarkEnd w:id="1"/>
    </w:p>
    <w:p w:rsidR="009D1598" w:rsidRDefault="009D1598" w:rsidP="00474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9D1598" w:rsidRDefault="009D1598" w:rsidP="009D1598">
      <w:pPr>
        <w:jc w:val="both"/>
      </w:pPr>
    </w:p>
    <w:p w:rsidR="009D1598" w:rsidRDefault="009D1598" w:rsidP="009D1598">
      <w:pPr>
        <w:jc w:val="both"/>
      </w:pPr>
      <w:r w:rsidRPr="00864B99">
        <w:t>Профиль подготовки</w:t>
      </w:r>
      <w:r>
        <w:t>:</w:t>
      </w:r>
      <w:r w:rsidRPr="00864B99">
        <w:t xml:space="preserve"> </w:t>
      </w:r>
      <w:r w:rsidR="00474EF5">
        <w:t>социально-экономический</w:t>
      </w:r>
    </w:p>
    <w:p w:rsidR="009D1598" w:rsidRPr="00474EF5" w:rsidRDefault="009D1598" w:rsidP="00474EF5">
      <w:pPr>
        <w:spacing w:line="240" w:lineRule="atLeast"/>
        <w:rPr>
          <w:bCs/>
          <w:lang w:eastAsia="x-none"/>
        </w:rPr>
      </w:pPr>
      <w:r>
        <w:t xml:space="preserve">Профессия: </w:t>
      </w:r>
      <w:r w:rsidR="00474EF5" w:rsidRPr="00474EF5">
        <w:rPr>
          <w:bCs/>
          <w:lang w:eastAsia="x-none"/>
        </w:rPr>
        <w:t>38.02.01 Экономика и бухгалтерский учет (по отраслям)</w:t>
      </w: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4B99">
        <w:t xml:space="preserve">Форма обучения: </w:t>
      </w:r>
      <w:r w:rsidR="000C6AFC">
        <w:t>за</w:t>
      </w:r>
      <w:r w:rsidRPr="00864B99">
        <w:t>очная</w:t>
      </w: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6AFC" w:rsidRDefault="000C6AFC"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6AFC" w:rsidRDefault="000C6AFC"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6AFC" w:rsidRDefault="000C6AFC"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6AFC" w:rsidRDefault="000C6AFC"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6AFC" w:rsidRDefault="000C6AFC"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6AFC" w:rsidRDefault="000C6AFC"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6AFC" w:rsidRDefault="000C6AFC"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6AFC" w:rsidRDefault="000C6AFC"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6AFC" w:rsidRDefault="000C6AFC"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474EF5" w:rsidP="009D1598">
      <w:pPr>
        <w:spacing w:line="23" w:lineRule="atLeast"/>
        <w:jc w:val="center"/>
      </w:pPr>
      <w:r>
        <w:t>п. Хор, 2023</w:t>
      </w:r>
      <w:r w:rsidR="009D1598">
        <w:t xml:space="preserve"> г.</w:t>
      </w: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1598"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74EF5" w:rsidRPr="00474EF5" w:rsidRDefault="00474EF5" w:rsidP="00474EF5">
      <w:pPr>
        <w:spacing w:after="200" w:line="276" w:lineRule="auto"/>
        <w:jc w:val="both"/>
      </w:pPr>
      <w:r w:rsidRPr="00474EF5">
        <w:rPr>
          <w:rFonts w:eastAsiaTheme="minorEastAsia"/>
        </w:rPr>
        <w:lastRenderedPageBreak/>
        <w:t xml:space="preserve">Программа учебной дисциплины разработана в соответствии с ФГОС СПО утверждённого Министерством образования и науки РФ </w:t>
      </w:r>
      <w:r w:rsidRPr="00474EF5">
        <w:t>№ 69 от 05.02.2018</w:t>
      </w:r>
      <w:r w:rsidRPr="00474EF5">
        <w:rPr>
          <w:rFonts w:eastAsiaTheme="minorEastAsia"/>
        </w:rPr>
        <w:t xml:space="preserve"> по специальности </w:t>
      </w:r>
      <w:r w:rsidRPr="00474EF5">
        <w:rPr>
          <w:bCs/>
          <w:lang w:eastAsia="x-none"/>
        </w:rPr>
        <w:t>38.02.01 Экономика и бухгалтерский учет (по отраслям)</w:t>
      </w:r>
      <w:r w:rsidRPr="00474EF5">
        <w:rPr>
          <w:rFonts w:eastAsiaTheme="minorEastAsia" w:cstheme="minorBidi"/>
        </w:rPr>
        <w:t xml:space="preserve">, </w:t>
      </w:r>
      <w:r w:rsidRPr="00474EF5">
        <w:rPr>
          <w:rFonts w:eastAsiaTheme="minorEastAsia"/>
          <w:bCs/>
          <w:iCs/>
          <w:color w:val="000000"/>
        </w:rPr>
        <w:t xml:space="preserve">и примерной образовательной программой разработанной </w:t>
      </w:r>
      <w:r w:rsidRPr="00474EF5">
        <w:t>Федеральным учебно-методическое объединением среднего профессионального образования УГПС 38.00.00 Экономика и управление</w:t>
      </w:r>
    </w:p>
    <w:p w:rsidR="009D1598" w:rsidRDefault="009D1598" w:rsidP="009D1598">
      <w:pPr>
        <w:pStyle w:val="af0"/>
        <w:tabs>
          <w:tab w:val="left" w:pos="2835"/>
        </w:tabs>
        <w:spacing w:line="276" w:lineRule="auto"/>
        <w:jc w:val="both"/>
        <w:rPr>
          <w:rFonts w:ascii="Times New Roman" w:hAnsi="Times New Roman"/>
          <w:sz w:val="24"/>
          <w:szCs w:val="24"/>
        </w:rPr>
      </w:pPr>
    </w:p>
    <w:p w:rsidR="009D1598" w:rsidRDefault="009D1598" w:rsidP="009D1598">
      <w:pPr>
        <w:pStyle w:val="af0"/>
        <w:tabs>
          <w:tab w:val="left" w:pos="2835"/>
        </w:tabs>
        <w:spacing w:line="276" w:lineRule="auto"/>
        <w:jc w:val="both"/>
        <w:rPr>
          <w:rFonts w:ascii="Times New Roman" w:hAnsi="Times New Roman"/>
          <w:sz w:val="24"/>
          <w:szCs w:val="24"/>
        </w:rPr>
      </w:pPr>
    </w:p>
    <w:p w:rsidR="009D1598" w:rsidRDefault="009D1598" w:rsidP="009D1598">
      <w:pPr>
        <w:spacing w:line="23" w:lineRule="atLeast"/>
        <w:jc w:val="both"/>
      </w:pPr>
      <w:r>
        <w:t>Организация-разработчик: Краевое государственное бюджетное профессиональное образовательное учреждение «</w:t>
      </w:r>
      <w:proofErr w:type="spellStart"/>
      <w:r>
        <w:t>Хорский</w:t>
      </w:r>
      <w:proofErr w:type="spellEnd"/>
      <w:r>
        <w:t xml:space="preserve"> агропромышленный техникум»</w:t>
      </w:r>
    </w:p>
    <w:p w:rsidR="009D1598" w:rsidRDefault="009D1598" w:rsidP="009D1598">
      <w:pPr>
        <w:spacing w:line="23" w:lineRule="atLeast"/>
        <w:jc w:val="both"/>
      </w:pPr>
    </w:p>
    <w:p w:rsidR="009D1598" w:rsidRDefault="009D1598" w:rsidP="009D1598">
      <w:pPr>
        <w:spacing w:line="23" w:lineRule="atLeast"/>
        <w:jc w:val="both"/>
      </w:pPr>
    </w:p>
    <w:p w:rsidR="009D1598" w:rsidRDefault="009D1598" w:rsidP="009D1598">
      <w:pPr>
        <w:spacing w:line="23" w:lineRule="atLeast"/>
        <w:jc w:val="both"/>
      </w:pPr>
      <w:r>
        <w:t xml:space="preserve">Составитель: </w:t>
      </w:r>
      <w:proofErr w:type="spellStart"/>
      <w:r w:rsidR="00474EF5">
        <w:t>Колубай</w:t>
      </w:r>
      <w:proofErr w:type="spellEnd"/>
      <w:r w:rsidR="00474EF5">
        <w:t xml:space="preserve"> К.В</w:t>
      </w:r>
      <w:r>
        <w:t>., преподаватель КГБ ПОУ ХАТ</w:t>
      </w:r>
    </w:p>
    <w:p w:rsidR="009D1598" w:rsidRDefault="009D1598" w:rsidP="009D1598">
      <w:pPr>
        <w:spacing w:line="23" w:lineRule="atLeast"/>
        <w:jc w:val="both"/>
      </w:pPr>
    </w:p>
    <w:p w:rsidR="009D1598" w:rsidRDefault="009D1598" w:rsidP="009D1598">
      <w:pPr>
        <w:spacing w:line="23" w:lineRule="atLeast"/>
        <w:jc w:val="both"/>
      </w:pPr>
    </w:p>
    <w:p w:rsidR="008951DB" w:rsidRPr="00A90F1C" w:rsidRDefault="009D1598" w:rsidP="008951DB">
      <w:pPr>
        <w:jc w:val="both"/>
      </w:pPr>
      <w:r>
        <w:t xml:space="preserve">Программа учебной дисциплины рассмотрена и согласована на заседании ПЦК </w:t>
      </w:r>
      <w:r w:rsidR="008951DB" w:rsidRPr="00A90F1C">
        <w:t>гуманитарного и естественнонаучного цикла.</w:t>
      </w:r>
    </w:p>
    <w:p w:rsidR="008951DB" w:rsidRPr="006D5A12" w:rsidRDefault="008951DB" w:rsidP="008951DB">
      <w:pPr>
        <w:pStyle w:val="af0"/>
        <w:spacing w:line="276" w:lineRule="auto"/>
        <w:rPr>
          <w:rFonts w:ascii="Times New Roman" w:hAnsi="Times New Roman"/>
          <w:sz w:val="24"/>
          <w:szCs w:val="24"/>
        </w:rPr>
      </w:pPr>
      <w:r w:rsidRPr="006D5A12">
        <w:rPr>
          <w:rFonts w:ascii="Times New Roman" w:hAnsi="Times New Roman"/>
          <w:sz w:val="24"/>
          <w:szCs w:val="24"/>
        </w:rPr>
        <w:t xml:space="preserve">Протокол № </w:t>
      </w:r>
      <w:r w:rsidR="00474EF5">
        <w:rPr>
          <w:rFonts w:ascii="Times New Roman" w:hAnsi="Times New Roman"/>
          <w:sz w:val="24"/>
          <w:szCs w:val="24"/>
        </w:rPr>
        <w:t xml:space="preserve"> </w:t>
      </w:r>
      <w:r w:rsidRPr="006D5A12">
        <w:rPr>
          <w:rFonts w:ascii="Times New Roman" w:hAnsi="Times New Roman"/>
          <w:sz w:val="24"/>
          <w:szCs w:val="24"/>
        </w:rPr>
        <w:t xml:space="preserve">  от </w:t>
      </w:r>
      <w:proofErr w:type="gramStart"/>
      <w:r w:rsidRPr="006D5A12">
        <w:rPr>
          <w:rFonts w:ascii="Times New Roman" w:hAnsi="Times New Roman"/>
          <w:sz w:val="24"/>
          <w:szCs w:val="24"/>
        </w:rPr>
        <w:t>«</w:t>
      </w:r>
      <w:r w:rsidR="00474EF5">
        <w:rPr>
          <w:rFonts w:ascii="Times New Roman" w:hAnsi="Times New Roman"/>
          <w:sz w:val="24"/>
          <w:szCs w:val="24"/>
        </w:rPr>
        <w:t xml:space="preserve">  </w:t>
      </w:r>
      <w:proofErr w:type="gramEnd"/>
      <w:r w:rsidR="00474EF5">
        <w:rPr>
          <w:rFonts w:ascii="Times New Roman" w:hAnsi="Times New Roman"/>
          <w:sz w:val="24"/>
          <w:szCs w:val="24"/>
        </w:rPr>
        <w:t xml:space="preserve">   </w:t>
      </w:r>
      <w:r w:rsidRPr="006D5A12">
        <w:rPr>
          <w:rFonts w:ascii="Times New Roman" w:hAnsi="Times New Roman"/>
          <w:sz w:val="24"/>
          <w:szCs w:val="24"/>
        </w:rPr>
        <w:t xml:space="preserve">» </w:t>
      </w:r>
      <w:r w:rsidR="00474EF5">
        <w:rPr>
          <w:rFonts w:ascii="Times New Roman" w:hAnsi="Times New Roman"/>
          <w:sz w:val="24"/>
          <w:szCs w:val="24"/>
        </w:rPr>
        <w:t xml:space="preserve">           </w:t>
      </w:r>
      <w:r w:rsidRPr="006D5A12">
        <w:rPr>
          <w:rFonts w:ascii="Times New Roman" w:hAnsi="Times New Roman"/>
          <w:sz w:val="24"/>
          <w:szCs w:val="24"/>
        </w:rPr>
        <w:t>202</w:t>
      </w:r>
      <w:r w:rsidR="00474EF5">
        <w:rPr>
          <w:rFonts w:ascii="Times New Roman" w:hAnsi="Times New Roman"/>
          <w:sz w:val="24"/>
          <w:szCs w:val="24"/>
        </w:rPr>
        <w:t>3</w:t>
      </w:r>
      <w:r w:rsidRPr="006D5A12">
        <w:rPr>
          <w:rFonts w:ascii="Times New Roman" w:hAnsi="Times New Roman"/>
          <w:sz w:val="24"/>
          <w:szCs w:val="24"/>
        </w:rPr>
        <w:t xml:space="preserve"> г</w:t>
      </w:r>
    </w:p>
    <w:p w:rsidR="008951DB" w:rsidRPr="006D5A12" w:rsidRDefault="008951DB" w:rsidP="008951DB">
      <w:pPr>
        <w:pStyle w:val="af0"/>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w:t>
      </w:r>
      <w:proofErr w:type="spellStart"/>
      <w:r w:rsidRPr="006D5A12">
        <w:rPr>
          <w:rFonts w:ascii="Times New Roman" w:hAnsi="Times New Roman"/>
          <w:sz w:val="24"/>
          <w:szCs w:val="24"/>
        </w:rPr>
        <w:t>Кайденко</w:t>
      </w:r>
      <w:proofErr w:type="spellEnd"/>
      <w:r w:rsidRPr="006D5A12">
        <w:rPr>
          <w:rFonts w:ascii="Times New Roman" w:hAnsi="Times New Roman"/>
          <w:sz w:val="24"/>
          <w:szCs w:val="24"/>
        </w:rPr>
        <w:t xml:space="preserve"> Н.Н. </w:t>
      </w:r>
    </w:p>
    <w:p w:rsidR="009D1598" w:rsidRDefault="009D1598" w:rsidP="008951DB">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rPr>
          <w:sz w:val="28"/>
          <w:szCs w:val="28"/>
        </w:rPr>
      </w:pPr>
    </w:p>
    <w:p w:rsidR="009D1598" w:rsidRDefault="009D1598" w:rsidP="009D1598">
      <w:pPr>
        <w:spacing w:line="23" w:lineRule="atLeast"/>
        <w:jc w:val="both"/>
      </w:pPr>
    </w:p>
    <w:p w:rsidR="009D1598" w:rsidRDefault="009D1598" w:rsidP="009D1598">
      <w:pPr>
        <w:spacing w:line="23" w:lineRule="atLeast"/>
        <w:jc w:val="both"/>
      </w:pPr>
      <w:r>
        <w:t>КГБ ПОУ ХАТ</w:t>
      </w:r>
    </w:p>
    <w:p w:rsidR="009D1598" w:rsidRDefault="009D1598" w:rsidP="009D1598">
      <w:pPr>
        <w:spacing w:line="23" w:lineRule="atLeast"/>
        <w:jc w:val="both"/>
      </w:pPr>
      <w:r>
        <w:t>Хабаровский край, р-он им. Лазо, п. Хор</w:t>
      </w:r>
    </w:p>
    <w:p w:rsidR="009D1598" w:rsidRDefault="009D1598" w:rsidP="009D1598">
      <w:pPr>
        <w:spacing w:line="23" w:lineRule="atLeast"/>
        <w:jc w:val="both"/>
      </w:pPr>
      <w:r>
        <w:t>ул. Менделеева 13</w:t>
      </w:r>
    </w:p>
    <w:p w:rsidR="009D1598" w:rsidRDefault="009D1598" w:rsidP="009D1598">
      <w:pPr>
        <w:spacing w:line="23" w:lineRule="atLeast"/>
        <w:jc w:val="both"/>
      </w:pPr>
      <w:r>
        <w:t>индекс: 682922</w:t>
      </w:r>
    </w:p>
    <w:p w:rsidR="000C6AFC" w:rsidRDefault="000C6AFC" w:rsidP="009D1598">
      <w:pPr>
        <w:spacing w:line="23" w:lineRule="atLeast"/>
        <w:jc w:val="both"/>
      </w:pPr>
    </w:p>
    <w:p w:rsidR="000C6AFC" w:rsidRDefault="000C6AFC" w:rsidP="009D1598">
      <w:pPr>
        <w:spacing w:line="23" w:lineRule="atLeast"/>
        <w:jc w:val="both"/>
      </w:pPr>
    </w:p>
    <w:p w:rsidR="000C6AFC" w:rsidRDefault="000C6AFC" w:rsidP="009D1598">
      <w:pPr>
        <w:spacing w:line="23" w:lineRule="atLeast"/>
        <w:jc w:val="both"/>
      </w:pPr>
    </w:p>
    <w:p w:rsidR="000C6AFC" w:rsidRDefault="000C6AFC" w:rsidP="009D1598">
      <w:pPr>
        <w:spacing w:line="23" w:lineRule="atLeast"/>
        <w:jc w:val="both"/>
      </w:pPr>
    </w:p>
    <w:p w:rsidR="000C6AFC" w:rsidRDefault="000C6AFC" w:rsidP="009D1598">
      <w:pPr>
        <w:spacing w:line="23" w:lineRule="atLeast"/>
        <w:jc w:val="both"/>
      </w:pPr>
    </w:p>
    <w:p w:rsidR="000C6AFC" w:rsidRDefault="000C6AFC" w:rsidP="009D1598">
      <w:pPr>
        <w:spacing w:line="23" w:lineRule="atLeast"/>
        <w:jc w:val="both"/>
      </w:pPr>
    </w:p>
    <w:p w:rsidR="000C6AFC" w:rsidRDefault="000C6AFC" w:rsidP="009D1598">
      <w:pPr>
        <w:spacing w:line="23" w:lineRule="atLeast"/>
        <w:jc w:val="both"/>
      </w:pPr>
    </w:p>
    <w:p w:rsidR="000C6AFC" w:rsidRDefault="000C6AFC" w:rsidP="009D1598">
      <w:pPr>
        <w:spacing w:line="23" w:lineRule="atLeast"/>
        <w:jc w:val="both"/>
      </w:pPr>
    </w:p>
    <w:p w:rsidR="000C6AFC" w:rsidRDefault="000C6AFC" w:rsidP="009D1598">
      <w:pPr>
        <w:spacing w:line="23" w:lineRule="atLeast"/>
        <w:jc w:val="both"/>
      </w:pPr>
    </w:p>
    <w:p w:rsidR="000C6AFC" w:rsidRDefault="000C6AFC" w:rsidP="009D1598">
      <w:pPr>
        <w:spacing w:line="23" w:lineRule="atLeast"/>
        <w:jc w:val="both"/>
      </w:pPr>
    </w:p>
    <w:p w:rsidR="009D1598" w:rsidRPr="0006462E" w:rsidRDefault="009D1598" w:rsidP="009D1598">
      <w:pPr>
        <w:pStyle w:val="af0"/>
        <w:spacing w:line="276" w:lineRule="auto"/>
        <w:jc w:val="both"/>
        <w:rPr>
          <w:rFonts w:ascii="Times New Roman" w:hAnsi="Times New Roman"/>
          <w:b/>
          <w:sz w:val="24"/>
          <w:szCs w:val="24"/>
        </w:rPr>
      </w:pPr>
    </w:p>
    <w:p w:rsidR="009D1598" w:rsidRPr="00704EFD" w:rsidRDefault="009D1598" w:rsidP="009D159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i/>
          <w:caps/>
        </w:rPr>
      </w:pPr>
      <w:r w:rsidRPr="00704EFD">
        <w:rPr>
          <w:b/>
        </w:rPr>
        <w:t>СОДЕРЖАНИЕ</w:t>
      </w:r>
    </w:p>
    <w:p w:rsidR="009D1598" w:rsidRPr="00704EFD" w:rsidRDefault="009D1598" w:rsidP="009D1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854" w:type="dxa"/>
        <w:tblLook w:val="04A0" w:firstRow="1" w:lastRow="0" w:firstColumn="1" w:lastColumn="0" w:noHBand="0" w:noVBand="1"/>
      </w:tblPr>
      <w:tblGrid>
        <w:gridCol w:w="534"/>
        <w:gridCol w:w="8646"/>
        <w:gridCol w:w="674"/>
      </w:tblGrid>
      <w:tr w:rsidR="009D1598" w:rsidRPr="00704EFD" w:rsidTr="009D1598">
        <w:tc>
          <w:tcPr>
            <w:tcW w:w="534" w:type="dxa"/>
          </w:tcPr>
          <w:p w:rsidR="009D1598" w:rsidRPr="00704EFD" w:rsidRDefault="009D1598" w:rsidP="009D1598">
            <w:pPr>
              <w:pStyle w:val="af0"/>
              <w:spacing w:line="276" w:lineRule="auto"/>
              <w:jc w:val="center"/>
              <w:rPr>
                <w:rFonts w:ascii="Times New Roman" w:hAnsi="Times New Roman"/>
                <w:sz w:val="24"/>
                <w:szCs w:val="24"/>
              </w:rPr>
            </w:pPr>
          </w:p>
        </w:tc>
        <w:tc>
          <w:tcPr>
            <w:tcW w:w="8646" w:type="dxa"/>
          </w:tcPr>
          <w:p w:rsidR="009D1598" w:rsidRPr="00704EFD" w:rsidRDefault="009D1598" w:rsidP="009D1598">
            <w:pPr>
              <w:pStyle w:val="af0"/>
              <w:spacing w:line="276" w:lineRule="auto"/>
              <w:jc w:val="center"/>
              <w:rPr>
                <w:rFonts w:ascii="Times New Roman" w:hAnsi="Times New Roman"/>
                <w:sz w:val="24"/>
                <w:szCs w:val="24"/>
              </w:rPr>
            </w:pPr>
          </w:p>
        </w:tc>
        <w:tc>
          <w:tcPr>
            <w:tcW w:w="674" w:type="dxa"/>
          </w:tcPr>
          <w:p w:rsidR="009D1598" w:rsidRPr="00704EFD" w:rsidRDefault="009D1598" w:rsidP="009D1598">
            <w:pPr>
              <w:pStyle w:val="af0"/>
              <w:spacing w:line="276" w:lineRule="auto"/>
              <w:jc w:val="center"/>
              <w:rPr>
                <w:rFonts w:ascii="Times New Roman" w:hAnsi="Times New Roman"/>
                <w:sz w:val="24"/>
                <w:szCs w:val="24"/>
              </w:rPr>
            </w:pPr>
            <w:r w:rsidRPr="00704EFD">
              <w:rPr>
                <w:rFonts w:ascii="Times New Roman" w:hAnsi="Times New Roman"/>
                <w:sz w:val="24"/>
                <w:szCs w:val="24"/>
              </w:rPr>
              <w:t>Стр.</w:t>
            </w:r>
          </w:p>
        </w:tc>
      </w:tr>
      <w:tr w:rsidR="009D1598" w:rsidRPr="00704EFD" w:rsidTr="009D1598">
        <w:tc>
          <w:tcPr>
            <w:tcW w:w="534" w:type="dxa"/>
          </w:tcPr>
          <w:p w:rsidR="009D1598" w:rsidRPr="00704EFD" w:rsidRDefault="009D1598" w:rsidP="009D1598">
            <w:pPr>
              <w:pStyle w:val="af0"/>
              <w:spacing w:line="276" w:lineRule="auto"/>
              <w:jc w:val="center"/>
              <w:rPr>
                <w:rFonts w:ascii="Times New Roman" w:hAnsi="Times New Roman"/>
                <w:sz w:val="24"/>
                <w:szCs w:val="24"/>
              </w:rPr>
            </w:pPr>
            <w:r w:rsidRPr="00704EFD">
              <w:rPr>
                <w:rFonts w:ascii="Times New Roman" w:hAnsi="Times New Roman"/>
                <w:sz w:val="24"/>
                <w:szCs w:val="24"/>
              </w:rPr>
              <w:t>1.</w:t>
            </w:r>
          </w:p>
        </w:tc>
        <w:tc>
          <w:tcPr>
            <w:tcW w:w="8646" w:type="dxa"/>
          </w:tcPr>
          <w:p w:rsidR="009D1598" w:rsidRPr="00704EFD" w:rsidRDefault="009D1598" w:rsidP="009D1598">
            <w:pPr>
              <w:pStyle w:val="af0"/>
              <w:spacing w:line="360" w:lineRule="auto"/>
              <w:jc w:val="both"/>
              <w:rPr>
                <w:rFonts w:ascii="Times New Roman" w:hAnsi="Times New Roman"/>
                <w:sz w:val="24"/>
                <w:szCs w:val="24"/>
              </w:rPr>
            </w:pPr>
            <w:r w:rsidRPr="00704EFD">
              <w:rPr>
                <w:rFonts w:ascii="Times New Roman" w:hAnsi="Times New Roman"/>
                <w:sz w:val="24"/>
                <w:szCs w:val="24"/>
              </w:rPr>
              <w:t>ОБЩАЯ ХАРАКТЕРИСТИКА ПРОГРАММЫ УЧЕБНОЙ ДИСЦИПЛИНЫ</w:t>
            </w:r>
          </w:p>
        </w:tc>
        <w:tc>
          <w:tcPr>
            <w:tcW w:w="674" w:type="dxa"/>
          </w:tcPr>
          <w:p w:rsidR="009D1598" w:rsidRPr="00704EFD" w:rsidRDefault="009D1598" w:rsidP="009D1598">
            <w:pPr>
              <w:pStyle w:val="af0"/>
              <w:spacing w:line="276" w:lineRule="auto"/>
              <w:jc w:val="center"/>
              <w:rPr>
                <w:rFonts w:ascii="Times New Roman" w:hAnsi="Times New Roman"/>
                <w:sz w:val="24"/>
                <w:szCs w:val="24"/>
              </w:rPr>
            </w:pPr>
          </w:p>
        </w:tc>
      </w:tr>
      <w:tr w:rsidR="009D1598" w:rsidRPr="00704EFD" w:rsidTr="009D1598">
        <w:tc>
          <w:tcPr>
            <w:tcW w:w="534" w:type="dxa"/>
          </w:tcPr>
          <w:p w:rsidR="009D1598" w:rsidRPr="00704EFD" w:rsidRDefault="009D1598" w:rsidP="009D1598">
            <w:pPr>
              <w:pStyle w:val="af0"/>
              <w:spacing w:line="276" w:lineRule="auto"/>
              <w:jc w:val="center"/>
              <w:rPr>
                <w:rFonts w:ascii="Times New Roman" w:hAnsi="Times New Roman"/>
                <w:sz w:val="24"/>
                <w:szCs w:val="24"/>
              </w:rPr>
            </w:pPr>
            <w:r w:rsidRPr="00704EFD">
              <w:rPr>
                <w:rFonts w:ascii="Times New Roman" w:hAnsi="Times New Roman"/>
                <w:sz w:val="24"/>
                <w:szCs w:val="24"/>
              </w:rPr>
              <w:t>2.</w:t>
            </w:r>
          </w:p>
        </w:tc>
        <w:tc>
          <w:tcPr>
            <w:tcW w:w="8646" w:type="dxa"/>
          </w:tcPr>
          <w:p w:rsidR="009D1598" w:rsidRPr="00704EFD" w:rsidRDefault="009D1598" w:rsidP="009D1598">
            <w:pPr>
              <w:pStyle w:val="af0"/>
              <w:spacing w:line="360" w:lineRule="auto"/>
              <w:jc w:val="both"/>
              <w:rPr>
                <w:rFonts w:ascii="Times New Roman" w:hAnsi="Times New Roman"/>
                <w:sz w:val="24"/>
                <w:szCs w:val="24"/>
              </w:rPr>
            </w:pPr>
            <w:r w:rsidRPr="00704EFD">
              <w:rPr>
                <w:rFonts w:ascii="Times New Roman" w:hAnsi="Times New Roman"/>
                <w:sz w:val="24"/>
                <w:szCs w:val="24"/>
              </w:rPr>
              <w:t xml:space="preserve">СТРУКТУРА И СОДЕРЖАНИЕ УЧЕБНОЙ ДИСЦИПЛИНЫ </w:t>
            </w:r>
          </w:p>
        </w:tc>
        <w:tc>
          <w:tcPr>
            <w:tcW w:w="674" w:type="dxa"/>
          </w:tcPr>
          <w:p w:rsidR="009D1598" w:rsidRPr="00704EFD" w:rsidRDefault="009D1598" w:rsidP="009D1598">
            <w:pPr>
              <w:pStyle w:val="af0"/>
              <w:spacing w:line="276" w:lineRule="auto"/>
              <w:jc w:val="center"/>
              <w:rPr>
                <w:rFonts w:ascii="Times New Roman" w:hAnsi="Times New Roman"/>
                <w:sz w:val="24"/>
                <w:szCs w:val="24"/>
              </w:rPr>
            </w:pPr>
          </w:p>
        </w:tc>
      </w:tr>
      <w:tr w:rsidR="009D1598" w:rsidRPr="00704EFD" w:rsidTr="009D1598">
        <w:tc>
          <w:tcPr>
            <w:tcW w:w="534" w:type="dxa"/>
          </w:tcPr>
          <w:p w:rsidR="009D1598" w:rsidRPr="00704EFD" w:rsidRDefault="009D1598" w:rsidP="009D1598">
            <w:pPr>
              <w:pStyle w:val="af0"/>
              <w:spacing w:line="276" w:lineRule="auto"/>
              <w:jc w:val="center"/>
              <w:rPr>
                <w:rFonts w:ascii="Times New Roman" w:hAnsi="Times New Roman"/>
                <w:sz w:val="24"/>
                <w:szCs w:val="24"/>
              </w:rPr>
            </w:pPr>
            <w:r w:rsidRPr="00704EFD">
              <w:rPr>
                <w:rFonts w:ascii="Times New Roman" w:hAnsi="Times New Roman"/>
                <w:sz w:val="24"/>
                <w:szCs w:val="24"/>
              </w:rPr>
              <w:t>3.</w:t>
            </w:r>
          </w:p>
        </w:tc>
        <w:tc>
          <w:tcPr>
            <w:tcW w:w="8646" w:type="dxa"/>
          </w:tcPr>
          <w:p w:rsidR="009D1598" w:rsidRPr="00704EFD" w:rsidRDefault="009D1598" w:rsidP="009D1598">
            <w:pPr>
              <w:pStyle w:val="af0"/>
              <w:spacing w:line="360" w:lineRule="auto"/>
              <w:jc w:val="both"/>
              <w:rPr>
                <w:rFonts w:ascii="Times New Roman" w:hAnsi="Times New Roman"/>
                <w:sz w:val="24"/>
                <w:szCs w:val="24"/>
              </w:rPr>
            </w:pPr>
            <w:r w:rsidRPr="00704EFD">
              <w:rPr>
                <w:rFonts w:ascii="Times New Roman" w:hAnsi="Times New Roman"/>
                <w:sz w:val="24"/>
                <w:szCs w:val="24"/>
              </w:rPr>
              <w:t>УСЛОВИЯ РЕАЛИЗАЦИИ ПРОГРАММЫ УЧЕБНОЙ ДИСЦИПЛИНЫ</w:t>
            </w:r>
          </w:p>
        </w:tc>
        <w:tc>
          <w:tcPr>
            <w:tcW w:w="674" w:type="dxa"/>
          </w:tcPr>
          <w:p w:rsidR="009D1598" w:rsidRPr="00704EFD" w:rsidRDefault="009D1598" w:rsidP="009D1598">
            <w:pPr>
              <w:pStyle w:val="af0"/>
              <w:spacing w:line="276" w:lineRule="auto"/>
              <w:jc w:val="center"/>
              <w:rPr>
                <w:rFonts w:ascii="Times New Roman" w:hAnsi="Times New Roman"/>
                <w:sz w:val="24"/>
                <w:szCs w:val="24"/>
              </w:rPr>
            </w:pPr>
          </w:p>
        </w:tc>
      </w:tr>
      <w:tr w:rsidR="009D1598" w:rsidRPr="00704EFD" w:rsidTr="009D1598">
        <w:tc>
          <w:tcPr>
            <w:tcW w:w="534" w:type="dxa"/>
          </w:tcPr>
          <w:p w:rsidR="009D1598" w:rsidRPr="00704EFD" w:rsidRDefault="009D1598" w:rsidP="009D1598">
            <w:pPr>
              <w:pStyle w:val="af0"/>
              <w:spacing w:line="276" w:lineRule="auto"/>
              <w:jc w:val="center"/>
              <w:rPr>
                <w:rFonts w:ascii="Times New Roman" w:hAnsi="Times New Roman"/>
                <w:sz w:val="24"/>
                <w:szCs w:val="24"/>
              </w:rPr>
            </w:pPr>
            <w:r w:rsidRPr="00704EFD">
              <w:rPr>
                <w:rFonts w:ascii="Times New Roman" w:hAnsi="Times New Roman"/>
                <w:sz w:val="24"/>
                <w:szCs w:val="24"/>
              </w:rPr>
              <w:t>4.</w:t>
            </w:r>
          </w:p>
        </w:tc>
        <w:tc>
          <w:tcPr>
            <w:tcW w:w="8646" w:type="dxa"/>
          </w:tcPr>
          <w:p w:rsidR="009D1598" w:rsidRPr="00704EFD" w:rsidRDefault="009D1598" w:rsidP="009D1598">
            <w:pPr>
              <w:pStyle w:val="af0"/>
              <w:spacing w:line="360" w:lineRule="auto"/>
              <w:jc w:val="both"/>
              <w:rPr>
                <w:rFonts w:ascii="Times New Roman" w:hAnsi="Times New Roman"/>
                <w:sz w:val="24"/>
                <w:szCs w:val="24"/>
              </w:rPr>
            </w:pPr>
            <w:r w:rsidRPr="00704EFD">
              <w:rPr>
                <w:rFonts w:ascii="Times New Roman" w:hAnsi="Times New Roman"/>
                <w:sz w:val="24"/>
                <w:szCs w:val="24"/>
              </w:rPr>
              <w:t>КОНТРОЛЬ И ОЦЕНКА РЕЗУЛЬТАТОВ ОСВОЕНИЯ УЧЕБНОЙ ДИСЦИПЛИНЫ</w:t>
            </w:r>
          </w:p>
        </w:tc>
        <w:tc>
          <w:tcPr>
            <w:tcW w:w="674" w:type="dxa"/>
          </w:tcPr>
          <w:p w:rsidR="009D1598" w:rsidRPr="00704EFD" w:rsidRDefault="009D1598" w:rsidP="009D1598">
            <w:pPr>
              <w:pStyle w:val="af0"/>
              <w:spacing w:line="276" w:lineRule="auto"/>
              <w:jc w:val="center"/>
              <w:rPr>
                <w:rFonts w:ascii="Times New Roman" w:hAnsi="Times New Roman"/>
                <w:sz w:val="24"/>
                <w:szCs w:val="24"/>
              </w:rPr>
            </w:pPr>
          </w:p>
        </w:tc>
      </w:tr>
      <w:tr w:rsidR="009D1598" w:rsidRPr="00704EFD" w:rsidTr="009D1598">
        <w:tc>
          <w:tcPr>
            <w:tcW w:w="534" w:type="dxa"/>
          </w:tcPr>
          <w:p w:rsidR="009D1598" w:rsidRPr="00704EFD" w:rsidRDefault="009D1598" w:rsidP="009D1598">
            <w:pPr>
              <w:pStyle w:val="af0"/>
              <w:spacing w:line="276" w:lineRule="auto"/>
              <w:jc w:val="center"/>
              <w:rPr>
                <w:rFonts w:ascii="Times New Roman" w:hAnsi="Times New Roman"/>
                <w:sz w:val="24"/>
                <w:szCs w:val="24"/>
              </w:rPr>
            </w:pPr>
            <w:r w:rsidRPr="00704EFD">
              <w:rPr>
                <w:rFonts w:ascii="Times New Roman" w:hAnsi="Times New Roman"/>
                <w:sz w:val="24"/>
                <w:szCs w:val="24"/>
              </w:rPr>
              <w:t>5.</w:t>
            </w:r>
          </w:p>
        </w:tc>
        <w:tc>
          <w:tcPr>
            <w:tcW w:w="8646" w:type="dxa"/>
          </w:tcPr>
          <w:p w:rsidR="009D1598" w:rsidRPr="00704EFD" w:rsidRDefault="009D1598" w:rsidP="009D1598">
            <w:pPr>
              <w:pStyle w:val="af0"/>
              <w:spacing w:line="360" w:lineRule="auto"/>
              <w:jc w:val="both"/>
              <w:rPr>
                <w:rFonts w:ascii="Times New Roman" w:hAnsi="Times New Roman"/>
                <w:sz w:val="24"/>
                <w:szCs w:val="24"/>
              </w:rPr>
            </w:pPr>
            <w:r w:rsidRPr="00704EFD">
              <w:rPr>
                <w:rFonts w:ascii="Times New Roman" w:hAnsi="Times New Roman"/>
                <w:sz w:val="24"/>
                <w:szCs w:val="24"/>
              </w:rPr>
              <w:t>КОМПЛЕКТ КОНТРОЛЬНО-ОЦЕНОЧНЫХ СРЕДСТВ УЧЕБНОЙ ДИСЦИПЛИНЫ</w:t>
            </w:r>
          </w:p>
        </w:tc>
        <w:tc>
          <w:tcPr>
            <w:tcW w:w="674" w:type="dxa"/>
          </w:tcPr>
          <w:p w:rsidR="009D1598" w:rsidRPr="00704EFD" w:rsidRDefault="00474EF5" w:rsidP="009D1598">
            <w:pPr>
              <w:pStyle w:val="af0"/>
              <w:spacing w:line="276" w:lineRule="auto"/>
              <w:rPr>
                <w:rFonts w:ascii="Times New Roman" w:hAnsi="Times New Roman"/>
                <w:sz w:val="24"/>
                <w:szCs w:val="24"/>
              </w:rPr>
            </w:pPr>
            <w:r>
              <w:rPr>
                <w:rFonts w:ascii="Times New Roman" w:hAnsi="Times New Roman"/>
                <w:sz w:val="24"/>
                <w:szCs w:val="24"/>
              </w:rPr>
              <w:t xml:space="preserve">  </w:t>
            </w:r>
          </w:p>
        </w:tc>
      </w:tr>
    </w:tbl>
    <w:p w:rsidR="00556C64" w:rsidRDefault="00556C64"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C6AFC" w:rsidRPr="009D1598" w:rsidRDefault="000C6AFC"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474EF5" w:rsidRPr="00474EF5" w:rsidRDefault="00474EF5" w:rsidP="00474EF5">
      <w:pPr>
        <w:suppressAutoHyphens/>
        <w:spacing w:before="200" w:after="120" w:line="276" w:lineRule="auto"/>
        <w:ind w:firstLine="567"/>
        <w:rPr>
          <w:b/>
        </w:rPr>
      </w:pPr>
      <w:r w:rsidRPr="00474EF5">
        <w:rPr>
          <w:b/>
        </w:rPr>
        <w:t>1.1. Место дисциплины в структуре основной образовательной программы</w:t>
      </w:r>
    </w:p>
    <w:p w:rsidR="00474EF5" w:rsidRPr="00474EF5" w:rsidRDefault="00474EF5" w:rsidP="00474EF5">
      <w:pPr>
        <w:spacing w:line="276" w:lineRule="auto"/>
        <w:ind w:firstLine="709"/>
        <w:jc w:val="both"/>
        <w:rPr>
          <w:rFonts w:eastAsia="Arial Unicode MS"/>
          <w:bCs/>
        </w:rPr>
      </w:pPr>
      <w:r w:rsidRPr="00474EF5">
        <w:rPr>
          <w:bCs/>
        </w:rPr>
        <w:t xml:space="preserve">Учебная дисциплина «ЕН.02 Экологические основы природопользования» является обязательной частью математического и общего естественнонаучного учебного цикла примерной основной образовательной программы в соответствии с ФГОС СПО </w:t>
      </w:r>
      <w:r w:rsidRPr="00474EF5">
        <w:rPr>
          <w:bCs/>
        </w:rPr>
        <w:br/>
        <w:t>по специальности</w:t>
      </w:r>
      <w:r w:rsidRPr="00474EF5">
        <w:rPr>
          <w:rFonts w:eastAsia="Arial Unicode MS"/>
          <w:bCs/>
        </w:rPr>
        <w:t xml:space="preserve"> 38.02.01 Экономика и бухгалтерский учёт (отраслям). </w:t>
      </w:r>
    </w:p>
    <w:p w:rsidR="00474EF5" w:rsidRPr="00474EF5" w:rsidRDefault="00474EF5" w:rsidP="00474E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74EF5">
        <w:t>Особое значение дисциплина имеет при формировании и развитии ОК 01, ОК 02, ОК 03, ОК 04, ОК 06, ОК 07, ОК 09.</w:t>
      </w:r>
    </w:p>
    <w:p w:rsidR="00474EF5" w:rsidRPr="00474EF5" w:rsidRDefault="00474EF5" w:rsidP="00474EF5">
      <w:pPr>
        <w:suppressAutoHyphens/>
        <w:spacing w:before="200" w:after="120" w:line="276" w:lineRule="auto"/>
        <w:ind w:firstLine="567"/>
        <w:rPr>
          <w:b/>
        </w:rPr>
      </w:pPr>
      <w:r w:rsidRPr="00474EF5">
        <w:rPr>
          <w:b/>
        </w:rPr>
        <w:t xml:space="preserve">1.2. Цель и планируемые результаты освоения дисциплины: </w:t>
      </w:r>
    </w:p>
    <w:p w:rsidR="00474EF5" w:rsidRPr="00474EF5" w:rsidRDefault="00474EF5" w:rsidP="00474EF5">
      <w:pPr>
        <w:suppressAutoHyphens/>
        <w:spacing w:line="276" w:lineRule="auto"/>
        <w:ind w:firstLine="567"/>
        <w:jc w:val="both"/>
      </w:pPr>
      <w:bookmarkStart w:id="2" w:name="bookmark116"/>
      <w:r w:rsidRPr="00474EF5">
        <w:t xml:space="preserve">В рамках программы учебной дисциплины обучающимися осваиваются умения </w:t>
      </w:r>
      <w:r w:rsidRPr="00474EF5">
        <w:br/>
        <w:t>и знания.</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827"/>
        <w:gridCol w:w="4395"/>
      </w:tblGrid>
      <w:tr w:rsidR="00474EF5" w:rsidRPr="00474EF5" w:rsidTr="00CE29A0">
        <w:trPr>
          <w:trHeight w:val="649"/>
        </w:trPr>
        <w:tc>
          <w:tcPr>
            <w:tcW w:w="1101" w:type="dxa"/>
            <w:hideMark/>
          </w:tcPr>
          <w:p w:rsidR="00474EF5" w:rsidRPr="00474EF5" w:rsidRDefault="00474EF5" w:rsidP="00474EF5">
            <w:pPr>
              <w:suppressAutoHyphens/>
              <w:spacing w:line="276" w:lineRule="auto"/>
              <w:jc w:val="center"/>
              <w:rPr>
                <w:b/>
                <w:bCs/>
              </w:rPr>
            </w:pPr>
            <w:r w:rsidRPr="00474EF5">
              <w:rPr>
                <w:b/>
                <w:bCs/>
              </w:rPr>
              <w:t>Код ПК, ОК, ЛР</w:t>
            </w:r>
          </w:p>
        </w:tc>
        <w:tc>
          <w:tcPr>
            <w:tcW w:w="3827" w:type="dxa"/>
            <w:hideMark/>
          </w:tcPr>
          <w:p w:rsidR="00474EF5" w:rsidRPr="00474EF5" w:rsidRDefault="00474EF5" w:rsidP="00474EF5">
            <w:pPr>
              <w:tabs>
                <w:tab w:val="center" w:pos="1876"/>
              </w:tabs>
              <w:suppressAutoHyphens/>
              <w:spacing w:line="276" w:lineRule="auto"/>
              <w:jc w:val="center"/>
              <w:rPr>
                <w:b/>
                <w:bCs/>
              </w:rPr>
            </w:pPr>
            <w:r w:rsidRPr="00474EF5">
              <w:rPr>
                <w:b/>
                <w:bCs/>
              </w:rPr>
              <w:t>Умения</w:t>
            </w:r>
          </w:p>
        </w:tc>
        <w:tc>
          <w:tcPr>
            <w:tcW w:w="4395" w:type="dxa"/>
            <w:hideMark/>
          </w:tcPr>
          <w:p w:rsidR="00474EF5" w:rsidRPr="00474EF5" w:rsidRDefault="00474EF5" w:rsidP="00474EF5">
            <w:pPr>
              <w:suppressAutoHyphens/>
              <w:spacing w:line="276" w:lineRule="auto"/>
              <w:jc w:val="center"/>
              <w:rPr>
                <w:b/>
                <w:bCs/>
              </w:rPr>
            </w:pPr>
            <w:r w:rsidRPr="00474EF5">
              <w:rPr>
                <w:b/>
                <w:bCs/>
              </w:rPr>
              <w:t>Знания</w:t>
            </w:r>
          </w:p>
        </w:tc>
      </w:tr>
      <w:tr w:rsidR="00474EF5" w:rsidRPr="00474EF5" w:rsidTr="00CE29A0">
        <w:trPr>
          <w:trHeight w:val="212"/>
        </w:trPr>
        <w:tc>
          <w:tcPr>
            <w:tcW w:w="1101" w:type="dxa"/>
          </w:tcPr>
          <w:p w:rsidR="00474EF5" w:rsidRPr="00474EF5" w:rsidRDefault="00474EF5" w:rsidP="00474EF5">
            <w:pPr>
              <w:spacing w:line="276" w:lineRule="auto"/>
              <w:ind w:left="113" w:right="113"/>
              <w:jc w:val="both"/>
              <w:rPr>
                <w:iCs/>
              </w:rPr>
            </w:pPr>
            <w:r w:rsidRPr="00474EF5">
              <w:rPr>
                <w:iCs/>
              </w:rPr>
              <w:t>ОК 01</w:t>
            </w:r>
          </w:p>
          <w:p w:rsidR="00474EF5" w:rsidRPr="00474EF5" w:rsidRDefault="00474EF5" w:rsidP="00474EF5">
            <w:pPr>
              <w:spacing w:line="276" w:lineRule="auto"/>
              <w:ind w:left="113" w:right="113"/>
              <w:jc w:val="both"/>
              <w:rPr>
                <w:iCs/>
              </w:rPr>
            </w:pPr>
            <w:r w:rsidRPr="00474EF5">
              <w:rPr>
                <w:iCs/>
              </w:rPr>
              <w:t>ОК 02</w:t>
            </w:r>
          </w:p>
          <w:p w:rsidR="00474EF5" w:rsidRPr="00474EF5" w:rsidRDefault="00474EF5" w:rsidP="00474EF5">
            <w:pPr>
              <w:spacing w:line="276" w:lineRule="auto"/>
              <w:ind w:left="113" w:right="113"/>
              <w:jc w:val="both"/>
              <w:rPr>
                <w:iCs/>
              </w:rPr>
            </w:pPr>
            <w:r w:rsidRPr="00474EF5">
              <w:rPr>
                <w:iCs/>
              </w:rPr>
              <w:t>ОК 03</w:t>
            </w:r>
          </w:p>
          <w:p w:rsidR="00474EF5" w:rsidRPr="00474EF5" w:rsidRDefault="00474EF5" w:rsidP="00474EF5">
            <w:pPr>
              <w:spacing w:line="276" w:lineRule="auto"/>
              <w:ind w:left="113" w:right="113"/>
              <w:jc w:val="both"/>
              <w:rPr>
                <w:iCs/>
              </w:rPr>
            </w:pPr>
            <w:r w:rsidRPr="00474EF5">
              <w:rPr>
                <w:iCs/>
              </w:rPr>
              <w:t>ОК 06</w:t>
            </w:r>
          </w:p>
          <w:p w:rsidR="00474EF5" w:rsidRPr="00474EF5" w:rsidRDefault="00474EF5" w:rsidP="00474EF5">
            <w:pPr>
              <w:spacing w:line="276" w:lineRule="auto"/>
              <w:ind w:left="113" w:right="113"/>
              <w:jc w:val="both"/>
              <w:rPr>
                <w:iCs/>
              </w:rPr>
            </w:pPr>
            <w:r w:rsidRPr="00474EF5">
              <w:rPr>
                <w:iCs/>
              </w:rPr>
              <w:t>ОК 07</w:t>
            </w:r>
          </w:p>
          <w:p w:rsidR="00474EF5" w:rsidRPr="00474EF5" w:rsidRDefault="00474EF5" w:rsidP="00474EF5">
            <w:pPr>
              <w:spacing w:line="276" w:lineRule="auto"/>
              <w:ind w:left="113" w:right="113"/>
              <w:jc w:val="both"/>
              <w:rPr>
                <w:iCs/>
              </w:rPr>
            </w:pPr>
            <w:r w:rsidRPr="00474EF5">
              <w:rPr>
                <w:iCs/>
              </w:rPr>
              <w:t>ОК 09</w:t>
            </w:r>
          </w:p>
          <w:p w:rsidR="00474EF5" w:rsidRPr="00474EF5" w:rsidRDefault="00474EF5" w:rsidP="00474EF5">
            <w:pPr>
              <w:spacing w:line="276" w:lineRule="auto"/>
              <w:ind w:left="113" w:right="113"/>
              <w:jc w:val="both"/>
              <w:rPr>
                <w:iCs/>
              </w:rPr>
            </w:pPr>
            <w:r w:rsidRPr="00474EF5">
              <w:rPr>
                <w:iCs/>
              </w:rPr>
              <w:t>ЛР 1</w:t>
            </w:r>
          </w:p>
          <w:p w:rsidR="00474EF5" w:rsidRPr="00474EF5" w:rsidRDefault="00474EF5" w:rsidP="00474EF5">
            <w:pPr>
              <w:spacing w:line="276" w:lineRule="auto"/>
              <w:ind w:left="113" w:right="113"/>
              <w:jc w:val="both"/>
              <w:rPr>
                <w:iCs/>
              </w:rPr>
            </w:pPr>
            <w:r w:rsidRPr="00474EF5">
              <w:rPr>
                <w:iCs/>
              </w:rPr>
              <w:t>ЛР 2</w:t>
            </w:r>
          </w:p>
          <w:p w:rsidR="00474EF5" w:rsidRPr="00474EF5" w:rsidRDefault="00474EF5" w:rsidP="00474EF5">
            <w:pPr>
              <w:spacing w:line="276" w:lineRule="auto"/>
              <w:ind w:left="113" w:right="113"/>
              <w:jc w:val="both"/>
              <w:rPr>
                <w:iCs/>
              </w:rPr>
            </w:pPr>
            <w:r w:rsidRPr="00474EF5">
              <w:rPr>
                <w:iCs/>
              </w:rPr>
              <w:t>ЛР 3</w:t>
            </w:r>
          </w:p>
          <w:p w:rsidR="00474EF5" w:rsidRPr="00474EF5" w:rsidRDefault="00474EF5" w:rsidP="00474EF5">
            <w:pPr>
              <w:spacing w:line="276" w:lineRule="auto"/>
              <w:ind w:left="113" w:right="113"/>
              <w:jc w:val="both"/>
              <w:rPr>
                <w:iCs/>
              </w:rPr>
            </w:pPr>
            <w:r w:rsidRPr="00474EF5">
              <w:rPr>
                <w:iCs/>
              </w:rPr>
              <w:t>ЛР 9</w:t>
            </w:r>
          </w:p>
          <w:p w:rsidR="00474EF5" w:rsidRPr="00474EF5" w:rsidRDefault="00474EF5" w:rsidP="00474EF5">
            <w:pPr>
              <w:spacing w:line="276" w:lineRule="auto"/>
              <w:ind w:left="113" w:right="113"/>
              <w:jc w:val="both"/>
              <w:rPr>
                <w:iCs/>
              </w:rPr>
            </w:pPr>
            <w:r w:rsidRPr="00474EF5">
              <w:rPr>
                <w:iCs/>
              </w:rPr>
              <w:t>ЛР 10</w:t>
            </w:r>
          </w:p>
          <w:p w:rsidR="00474EF5" w:rsidRPr="00474EF5" w:rsidRDefault="00474EF5" w:rsidP="00474E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74EF5" w:rsidRPr="00474EF5" w:rsidRDefault="00474EF5" w:rsidP="00474EF5">
            <w:pPr>
              <w:spacing w:line="276" w:lineRule="auto"/>
              <w:ind w:left="113" w:right="113"/>
              <w:jc w:val="both"/>
              <w:rPr>
                <w:b/>
              </w:rPr>
            </w:pPr>
          </w:p>
        </w:tc>
        <w:tc>
          <w:tcPr>
            <w:tcW w:w="3827" w:type="dxa"/>
          </w:tcPr>
          <w:p w:rsidR="00474EF5" w:rsidRPr="00474EF5" w:rsidRDefault="00474EF5" w:rsidP="00474EF5">
            <w:r w:rsidRPr="00474EF5">
              <w:t xml:space="preserve">анализировать и прогнозировать экологические последствия различных видов производственной деятельности; </w:t>
            </w:r>
          </w:p>
          <w:p w:rsidR="00474EF5" w:rsidRPr="00474EF5" w:rsidRDefault="00474EF5" w:rsidP="00474EF5">
            <w:r w:rsidRPr="00474EF5">
              <w:t xml:space="preserve">анализировать причины возникновения экологических катастроф; </w:t>
            </w:r>
          </w:p>
          <w:p w:rsidR="00474EF5" w:rsidRPr="00474EF5" w:rsidRDefault="00474EF5" w:rsidP="00474EF5">
            <w:r w:rsidRPr="00474EF5">
              <w:t>оценивать риски и принимать решения в нестандартных ситуациях;</w:t>
            </w:r>
          </w:p>
          <w:p w:rsidR="00474EF5" w:rsidRPr="00474EF5" w:rsidRDefault="00474EF5" w:rsidP="00474EF5">
            <w:pPr>
              <w:rPr>
                <w:lang w:bidi="ru-RU"/>
              </w:rPr>
            </w:pPr>
            <w:r w:rsidRPr="00474EF5">
              <w:rPr>
                <w:lang w:bidi="ru-RU"/>
              </w:rPr>
              <w:t>анализировать методы и технологии мониторинга выбросов, представляющих угрозу для окружающей среды и человека;</w:t>
            </w:r>
          </w:p>
          <w:p w:rsidR="00474EF5" w:rsidRPr="00474EF5" w:rsidRDefault="00474EF5" w:rsidP="00474EF5">
            <w:pPr>
              <w:rPr>
                <w:lang w:bidi="ru-RU"/>
              </w:rPr>
            </w:pPr>
            <w:r w:rsidRPr="00474EF5">
              <w:t>анализировать</w:t>
            </w:r>
            <w:r w:rsidRPr="00474EF5">
              <w:rPr>
                <w:lang w:bidi="ru-RU"/>
              </w:rPr>
              <w:t xml:space="preserve"> современное состояние природных ресурсов России;</w:t>
            </w:r>
          </w:p>
          <w:p w:rsidR="00474EF5" w:rsidRPr="00474EF5" w:rsidRDefault="00474EF5" w:rsidP="00474EF5">
            <w:pPr>
              <w:rPr>
                <w:lang w:bidi="ru-RU"/>
              </w:rPr>
            </w:pPr>
            <w:r w:rsidRPr="00474EF5">
              <w:rPr>
                <w:lang w:bidi="ru-RU"/>
              </w:rPr>
              <w:t>применять стандарты антикоррупционного поведения;</w:t>
            </w:r>
          </w:p>
          <w:p w:rsidR="00474EF5" w:rsidRPr="00474EF5" w:rsidRDefault="00474EF5" w:rsidP="00474EF5">
            <w:pPr>
              <w:rPr>
                <w:lang w:bidi="ru-RU"/>
              </w:rPr>
            </w:pPr>
            <w:r w:rsidRPr="00474EF5">
              <w:t>анализировать</w:t>
            </w:r>
            <w:r w:rsidRPr="00474EF5">
              <w:rPr>
                <w:lang w:bidi="ru-RU"/>
              </w:rPr>
              <w:t xml:space="preserve"> проблемы размещения промышленных предприятий и способов утилизации отходов;</w:t>
            </w:r>
          </w:p>
          <w:p w:rsidR="00474EF5" w:rsidRPr="00474EF5" w:rsidRDefault="00474EF5" w:rsidP="00474EF5">
            <w:pPr>
              <w:rPr>
                <w:lang w:bidi="ru-RU"/>
              </w:rPr>
            </w:pPr>
            <w:r w:rsidRPr="00474EF5">
              <w:t>анализировать</w:t>
            </w:r>
            <w:r w:rsidRPr="00474EF5">
              <w:rPr>
                <w:lang w:bidi="ru-RU"/>
              </w:rPr>
              <w:t xml:space="preserve"> деятельность международных экологических организаций.</w:t>
            </w:r>
          </w:p>
          <w:p w:rsidR="00474EF5" w:rsidRPr="00474EF5" w:rsidRDefault="00474EF5" w:rsidP="00474EF5">
            <w:pPr>
              <w:spacing w:line="276" w:lineRule="auto"/>
              <w:rPr>
                <w:b/>
                <w:iCs/>
              </w:rPr>
            </w:pPr>
          </w:p>
        </w:tc>
        <w:tc>
          <w:tcPr>
            <w:tcW w:w="4395" w:type="dxa"/>
          </w:tcPr>
          <w:p w:rsidR="00474EF5" w:rsidRPr="00474EF5" w:rsidRDefault="00474EF5" w:rsidP="00474EF5">
            <w:r w:rsidRPr="00474EF5">
              <w:t xml:space="preserve">виды и классификацию природных ресурсов, принципы и методы рационального природопользования, условия устойчивого состояния экосистем; </w:t>
            </w:r>
          </w:p>
          <w:p w:rsidR="00474EF5" w:rsidRPr="00474EF5" w:rsidRDefault="00474EF5" w:rsidP="00474EF5">
            <w:r w:rsidRPr="00474EF5">
              <w:t>источники и основные группы загрязняющих веществ: атмосферы, гидросферы и литосферы;</w:t>
            </w:r>
          </w:p>
          <w:p w:rsidR="00474EF5" w:rsidRPr="00474EF5" w:rsidRDefault="00474EF5" w:rsidP="00474EF5">
            <w:r w:rsidRPr="00474EF5">
              <w:t>сущность концепции устойчивого развития;</w:t>
            </w:r>
          </w:p>
          <w:p w:rsidR="00474EF5" w:rsidRPr="00474EF5" w:rsidRDefault="00474EF5" w:rsidP="00474EF5">
            <w:r w:rsidRPr="00474EF5">
              <w:t>сущность экологического регулирования и экологического контроля;</w:t>
            </w:r>
          </w:p>
          <w:p w:rsidR="00474EF5" w:rsidRPr="00474EF5" w:rsidRDefault="00474EF5" w:rsidP="00474EF5">
            <w:pPr>
              <w:rPr>
                <w:color w:val="000000"/>
                <w:sz w:val="22"/>
                <w:szCs w:val="22"/>
                <w:shd w:val="clear" w:color="auto" w:fill="FFFFFF"/>
                <w:lang w:bidi="ru-RU"/>
              </w:rPr>
            </w:pPr>
            <w:r w:rsidRPr="00474EF5">
              <w:rPr>
                <w:color w:val="000000"/>
                <w:sz w:val="22"/>
                <w:szCs w:val="22"/>
                <w:shd w:val="clear" w:color="auto" w:fill="FFFFFF"/>
                <w:lang w:bidi="ru-RU"/>
              </w:rPr>
              <w:t>пути перехода к рациональному природопользованию;</w:t>
            </w:r>
          </w:p>
          <w:p w:rsidR="00474EF5" w:rsidRPr="00474EF5" w:rsidRDefault="00474EF5" w:rsidP="00474EF5">
            <w:pPr>
              <w:rPr>
                <w:color w:val="000000"/>
                <w:sz w:val="22"/>
                <w:szCs w:val="22"/>
                <w:shd w:val="clear" w:color="auto" w:fill="FFFFFF"/>
                <w:lang w:bidi="ru-RU"/>
              </w:rPr>
            </w:pPr>
            <w:r w:rsidRPr="00474EF5">
              <w:rPr>
                <w:color w:val="000000"/>
                <w:sz w:val="22"/>
                <w:szCs w:val="22"/>
                <w:shd w:val="clear" w:color="auto" w:fill="FFFFFF"/>
                <w:lang w:bidi="ru-RU"/>
              </w:rPr>
              <w:t>основные задачи природоохранной деятельности;</w:t>
            </w:r>
          </w:p>
          <w:p w:rsidR="00474EF5" w:rsidRPr="00474EF5" w:rsidRDefault="00474EF5" w:rsidP="00474EF5">
            <w:pPr>
              <w:rPr>
                <w:color w:val="000000"/>
                <w:sz w:val="22"/>
                <w:szCs w:val="22"/>
                <w:shd w:val="clear" w:color="auto" w:fill="FFFFFF"/>
                <w:lang w:bidi="ru-RU"/>
              </w:rPr>
            </w:pPr>
            <w:r w:rsidRPr="00474EF5">
              <w:rPr>
                <w:color w:val="000000"/>
                <w:sz w:val="22"/>
                <w:szCs w:val="22"/>
                <w:shd w:val="clear" w:color="auto" w:fill="FFFFFF"/>
                <w:lang w:bidi="ru-RU"/>
              </w:rPr>
              <w:t>принципы предупреждения вторичных изменений в атмосфере;</w:t>
            </w:r>
          </w:p>
          <w:p w:rsidR="00474EF5" w:rsidRPr="00474EF5" w:rsidRDefault="00474EF5" w:rsidP="00474EF5">
            <w:pPr>
              <w:rPr>
                <w:lang w:bidi="ru-RU"/>
              </w:rPr>
            </w:pPr>
            <w:r w:rsidRPr="00474EF5">
              <w:rPr>
                <w:lang w:bidi="ru-RU"/>
              </w:rPr>
              <w:t>экологические правонарушения и виды ответственности за их совершение; основные направления экологического мониторинга;</w:t>
            </w:r>
          </w:p>
          <w:p w:rsidR="00474EF5" w:rsidRPr="00474EF5" w:rsidRDefault="00474EF5" w:rsidP="00474EF5">
            <w:pPr>
              <w:rPr>
                <w:lang w:bidi="ru-RU"/>
              </w:rPr>
            </w:pPr>
            <w:r w:rsidRPr="00474EF5">
              <w:rPr>
                <w:lang w:bidi="ru-RU"/>
              </w:rPr>
              <w:t>механизмы устойчивого экологического развития;</w:t>
            </w:r>
          </w:p>
          <w:p w:rsidR="00474EF5" w:rsidRPr="00474EF5" w:rsidRDefault="00474EF5" w:rsidP="00474EF5">
            <w:pPr>
              <w:rPr>
                <w:lang w:bidi="ru-RU"/>
              </w:rPr>
            </w:pPr>
            <w:r w:rsidRPr="00474EF5">
              <w:rPr>
                <w:lang w:bidi="ru-RU"/>
              </w:rPr>
              <w:t xml:space="preserve">государственные и общественные организации по предотвращению разрушающих воздействий на окружающую среду; </w:t>
            </w:r>
          </w:p>
          <w:p w:rsidR="00474EF5" w:rsidRPr="00474EF5" w:rsidRDefault="00474EF5" w:rsidP="00474EF5">
            <w:pPr>
              <w:rPr>
                <w:lang w:bidi="ru-RU"/>
              </w:rPr>
            </w:pPr>
            <w:r w:rsidRPr="00474EF5">
              <w:rPr>
                <w:lang w:bidi="ru-RU"/>
              </w:rPr>
              <w:t>природоохранные конвенции; межгосударственные соглашения по вопросам экологической стабильности и благополучия;</w:t>
            </w:r>
          </w:p>
          <w:p w:rsidR="00474EF5" w:rsidRPr="00474EF5" w:rsidRDefault="00474EF5" w:rsidP="00474EF5">
            <w:pPr>
              <w:rPr>
                <w:lang w:bidi="ru-RU"/>
              </w:rPr>
            </w:pPr>
            <w:r w:rsidRPr="00474EF5">
              <w:rPr>
                <w:lang w:bidi="ru-RU"/>
              </w:rPr>
              <w:t>роль международных организаций в сохранении природных ресурсов;</w:t>
            </w:r>
          </w:p>
          <w:p w:rsidR="00474EF5" w:rsidRPr="00474EF5" w:rsidRDefault="00474EF5" w:rsidP="00474EF5">
            <w:pPr>
              <w:rPr>
                <w:lang w:bidi="ru-RU"/>
              </w:rPr>
            </w:pPr>
            <w:r w:rsidRPr="00474EF5">
              <w:lastRenderedPageBreak/>
              <w:t>Федеральные законы «Об охране окружающей среды», «О санитарно-эпидемиологическом благополучии населения».</w:t>
            </w:r>
          </w:p>
        </w:tc>
      </w:tr>
      <w:bookmarkEnd w:id="2"/>
    </w:tbl>
    <w:p w:rsidR="009D1598" w:rsidRPr="0006462E" w:rsidRDefault="009D1598" w:rsidP="009D1598">
      <w:pPr>
        <w:spacing w:line="360" w:lineRule="auto"/>
        <w:jc w:val="both"/>
      </w:pPr>
    </w:p>
    <w:p w:rsidR="00250BB7" w:rsidRPr="009D1598" w:rsidRDefault="00250BB7"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9D1598">
        <w:rPr>
          <w:b/>
        </w:rPr>
        <w:t>2. СТРУКТУРА И СОДЕРЖАНИЕ УЧЕБНОЙ ДИСЦИПЛИНЫ</w:t>
      </w:r>
    </w:p>
    <w:p w:rsidR="000C63DA" w:rsidRPr="009D1598" w:rsidRDefault="000C63DA" w:rsidP="0036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7E38CE" w:rsidRPr="009D1598" w:rsidRDefault="007E38CE" w:rsidP="003613ED">
      <w:pPr>
        <w:pStyle w:val="af0"/>
        <w:spacing w:line="276" w:lineRule="auto"/>
        <w:rPr>
          <w:rFonts w:ascii="Times New Roman" w:hAnsi="Times New Roman"/>
          <w:b/>
          <w:sz w:val="24"/>
          <w:szCs w:val="24"/>
        </w:rPr>
      </w:pPr>
      <w:r w:rsidRPr="009D1598">
        <w:rPr>
          <w:rFonts w:ascii="Times New Roman" w:hAnsi="Times New Roman"/>
          <w:b/>
          <w:sz w:val="24"/>
          <w:szCs w:val="24"/>
        </w:rPr>
        <w:t xml:space="preserve">2.1. Объем учебной дисциплины и виды учебной работы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9"/>
        <w:gridCol w:w="2725"/>
      </w:tblGrid>
      <w:tr w:rsidR="007E38CE" w:rsidRPr="009D1598" w:rsidTr="009D1598">
        <w:tc>
          <w:tcPr>
            <w:tcW w:w="7589" w:type="dxa"/>
          </w:tcPr>
          <w:p w:rsidR="007E38CE" w:rsidRPr="009D1598" w:rsidRDefault="007E38CE" w:rsidP="003613ED">
            <w:pPr>
              <w:pStyle w:val="af0"/>
              <w:tabs>
                <w:tab w:val="center" w:pos="4677"/>
                <w:tab w:val="right" w:pos="9355"/>
              </w:tabs>
              <w:jc w:val="center"/>
              <w:rPr>
                <w:rFonts w:ascii="Times New Roman" w:hAnsi="Times New Roman"/>
                <w:b/>
                <w:sz w:val="24"/>
                <w:szCs w:val="24"/>
              </w:rPr>
            </w:pPr>
            <w:r w:rsidRPr="009D1598">
              <w:rPr>
                <w:rFonts w:ascii="Times New Roman" w:hAnsi="Times New Roman"/>
                <w:b/>
                <w:sz w:val="24"/>
                <w:szCs w:val="24"/>
              </w:rPr>
              <w:t>Вид учебной работы</w:t>
            </w:r>
          </w:p>
        </w:tc>
        <w:tc>
          <w:tcPr>
            <w:tcW w:w="2725" w:type="dxa"/>
          </w:tcPr>
          <w:p w:rsidR="007E38CE" w:rsidRPr="009D1598" w:rsidRDefault="007E38CE" w:rsidP="0016095D">
            <w:pPr>
              <w:pStyle w:val="af0"/>
              <w:tabs>
                <w:tab w:val="center" w:pos="4677"/>
                <w:tab w:val="right" w:pos="9355"/>
              </w:tabs>
              <w:jc w:val="center"/>
              <w:rPr>
                <w:rFonts w:ascii="Times New Roman" w:hAnsi="Times New Roman"/>
                <w:b/>
                <w:sz w:val="24"/>
                <w:szCs w:val="24"/>
              </w:rPr>
            </w:pPr>
            <w:r w:rsidRPr="009D1598">
              <w:rPr>
                <w:rFonts w:ascii="Times New Roman" w:hAnsi="Times New Roman"/>
                <w:b/>
                <w:sz w:val="24"/>
                <w:szCs w:val="24"/>
              </w:rPr>
              <w:t>Объем часов</w:t>
            </w:r>
          </w:p>
        </w:tc>
      </w:tr>
      <w:tr w:rsidR="007E38CE" w:rsidRPr="009D1598" w:rsidTr="009D1598">
        <w:tc>
          <w:tcPr>
            <w:tcW w:w="7589" w:type="dxa"/>
          </w:tcPr>
          <w:p w:rsidR="007E38CE" w:rsidRPr="009D1598" w:rsidRDefault="007E38CE" w:rsidP="0016095D">
            <w:pPr>
              <w:pStyle w:val="af0"/>
              <w:tabs>
                <w:tab w:val="center" w:pos="4677"/>
                <w:tab w:val="right" w:pos="9355"/>
              </w:tabs>
              <w:rPr>
                <w:rFonts w:ascii="Times New Roman" w:hAnsi="Times New Roman"/>
                <w:b/>
                <w:sz w:val="24"/>
                <w:szCs w:val="24"/>
              </w:rPr>
            </w:pPr>
            <w:r w:rsidRPr="009D1598">
              <w:rPr>
                <w:rFonts w:ascii="Times New Roman" w:hAnsi="Times New Roman"/>
                <w:b/>
                <w:sz w:val="24"/>
                <w:szCs w:val="24"/>
              </w:rPr>
              <w:t>Максимальная учебная нагрузка (всего)</w:t>
            </w:r>
          </w:p>
        </w:tc>
        <w:tc>
          <w:tcPr>
            <w:tcW w:w="2725" w:type="dxa"/>
          </w:tcPr>
          <w:p w:rsidR="007E38CE" w:rsidRPr="009D1598" w:rsidRDefault="00474EF5" w:rsidP="0016095D">
            <w:pPr>
              <w:tabs>
                <w:tab w:val="center" w:pos="4677"/>
                <w:tab w:val="right" w:pos="9355"/>
              </w:tabs>
              <w:jc w:val="center"/>
              <w:rPr>
                <w:b/>
              </w:rPr>
            </w:pPr>
            <w:r>
              <w:rPr>
                <w:b/>
              </w:rPr>
              <w:t>36</w:t>
            </w:r>
          </w:p>
        </w:tc>
      </w:tr>
      <w:tr w:rsidR="007E38CE" w:rsidRPr="009D1598" w:rsidTr="009D1598">
        <w:tc>
          <w:tcPr>
            <w:tcW w:w="7589" w:type="dxa"/>
          </w:tcPr>
          <w:p w:rsidR="007E38CE" w:rsidRPr="009D1598" w:rsidRDefault="007E38CE" w:rsidP="0016095D">
            <w:pPr>
              <w:pStyle w:val="af0"/>
              <w:tabs>
                <w:tab w:val="center" w:pos="4677"/>
                <w:tab w:val="right" w:pos="9355"/>
              </w:tabs>
              <w:jc w:val="both"/>
              <w:rPr>
                <w:rFonts w:ascii="Times New Roman" w:hAnsi="Times New Roman"/>
                <w:b/>
                <w:sz w:val="24"/>
                <w:szCs w:val="24"/>
              </w:rPr>
            </w:pPr>
            <w:r w:rsidRPr="009D1598">
              <w:rPr>
                <w:rFonts w:ascii="Times New Roman" w:hAnsi="Times New Roman"/>
                <w:b/>
                <w:sz w:val="24"/>
                <w:szCs w:val="24"/>
              </w:rPr>
              <w:t>Аудиторная учебная работа (обязательные учебные занятия) (всего</w:t>
            </w:r>
            <w:r w:rsidR="000C6AFC">
              <w:rPr>
                <w:rFonts w:ascii="Times New Roman" w:hAnsi="Times New Roman"/>
                <w:b/>
                <w:sz w:val="24"/>
                <w:szCs w:val="24"/>
              </w:rPr>
              <w:t xml:space="preserve"> на ЗО</w:t>
            </w:r>
            <w:r w:rsidRPr="009D1598">
              <w:rPr>
                <w:rFonts w:ascii="Times New Roman" w:hAnsi="Times New Roman"/>
                <w:b/>
                <w:sz w:val="24"/>
                <w:szCs w:val="24"/>
              </w:rPr>
              <w:t>)</w:t>
            </w:r>
          </w:p>
        </w:tc>
        <w:tc>
          <w:tcPr>
            <w:tcW w:w="2725" w:type="dxa"/>
          </w:tcPr>
          <w:p w:rsidR="007E38CE" w:rsidRPr="009D1598" w:rsidRDefault="00474EF5" w:rsidP="0016095D">
            <w:pPr>
              <w:tabs>
                <w:tab w:val="center" w:pos="4677"/>
                <w:tab w:val="right" w:pos="9355"/>
              </w:tabs>
              <w:jc w:val="center"/>
              <w:rPr>
                <w:b/>
              </w:rPr>
            </w:pPr>
            <w:r>
              <w:rPr>
                <w:b/>
              </w:rPr>
              <w:t>4</w:t>
            </w:r>
          </w:p>
        </w:tc>
      </w:tr>
      <w:tr w:rsidR="007E38CE" w:rsidRPr="009D1598" w:rsidTr="009D1598">
        <w:tc>
          <w:tcPr>
            <w:tcW w:w="7589" w:type="dxa"/>
          </w:tcPr>
          <w:p w:rsidR="007E38CE" w:rsidRPr="009D1598" w:rsidRDefault="001A51E9" w:rsidP="0016095D">
            <w:pPr>
              <w:pStyle w:val="af0"/>
              <w:tabs>
                <w:tab w:val="center" w:pos="4677"/>
                <w:tab w:val="right" w:pos="9355"/>
              </w:tabs>
              <w:rPr>
                <w:rFonts w:ascii="Times New Roman" w:hAnsi="Times New Roman"/>
                <w:sz w:val="24"/>
                <w:szCs w:val="24"/>
              </w:rPr>
            </w:pPr>
            <w:r w:rsidRPr="009D1598">
              <w:rPr>
                <w:rFonts w:ascii="Times New Roman" w:hAnsi="Times New Roman"/>
                <w:sz w:val="24"/>
                <w:szCs w:val="24"/>
              </w:rPr>
              <w:t>в том числе:</w:t>
            </w:r>
          </w:p>
        </w:tc>
        <w:tc>
          <w:tcPr>
            <w:tcW w:w="2725" w:type="dxa"/>
          </w:tcPr>
          <w:p w:rsidR="007E38CE" w:rsidRPr="009D1598" w:rsidRDefault="007E38CE" w:rsidP="0016095D">
            <w:pPr>
              <w:pStyle w:val="af0"/>
              <w:tabs>
                <w:tab w:val="center" w:pos="4677"/>
                <w:tab w:val="right" w:pos="9355"/>
              </w:tabs>
              <w:jc w:val="center"/>
              <w:rPr>
                <w:rFonts w:ascii="Times New Roman" w:hAnsi="Times New Roman"/>
                <w:sz w:val="24"/>
                <w:szCs w:val="24"/>
              </w:rPr>
            </w:pPr>
          </w:p>
        </w:tc>
      </w:tr>
      <w:tr w:rsidR="007E38CE" w:rsidRPr="009D1598" w:rsidTr="009D1598">
        <w:tc>
          <w:tcPr>
            <w:tcW w:w="7589" w:type="dxa"/>
          </w:tcPr>
          <w:p w:rsidR="007E38CE" w:rsidRPr="009D1598" w:rsidRDefault="007E38CE" w:rsidP="0016095D">
            <w:pPr>
              <w:pStyle w:val="af0"/>
              <w:tabs>
                <w:tab w:val="center" w:pos="4677"/>
                <w:tab w:val="right" w:pos="9355"/>
              </w:tabs>
              <w:ind w:left="284"/>
              <w:rPr>
                <w:rFonts w:ascii="Times New Roman" w:hAnsi="Times New Roman"/>
                <w:sz w:val="24"/>
                <w:szCs w:val="24"/>
              </w:rPr>
            </w:pPr>
            <w:r w:rsidRPr="009D1598">
              <w:rPr>
                <w:rFonts w:ascii="Times New Roman" w:hAnsi="Times New Roman"/>
                <w:sz w:val="24"/>
                <w:szCs w:val="24"/>
              </w:rPr>
              <w:t>теоретические занятия</w:t>
            </w:r>
          </w:p>
        </w:tc>
        <w:tc>
          <w:tcPr>
            <w:tcW w:w="2725" w:type="dxa"/>
          </w:tcPr>
          <w:p w:rsidR="007E38CE" w:rsidRPr="009D1598" w:rsidRDefault="00474EF5" w:rsidP="001A51E9">
            <w:pPr>
              <w:tabs>
                <w:tab w:val="center" w:pos="4677"/>
                <w:tab w:val="right" w:pos="9355"/>
              </w:tabs>
              <w:jc w:val="center"/>
            </w:pPr>
            <w:r>
              <w:t>2</w:t>
            </w:r>
          </w:p>
        </w:tc>
      </w:tr>
      <w:tr w:rsidR="007E38CE" w:rsidRPr="009D1598" w:rsidTr="009D1598">
        <w:tc>
          <w:tcPr>
            <w:tcW w:w="7589" w:type="dxa"/>
          </w:tcPr>
          <w:p w:rsidR="007E38CE" w:rsidRPr="009D1598" w:rsidRDefault="007E38CE" w:rsidP="0016095D">
            <w:pPr>
              <w:pStyle w:val="af0"/>
              <w:tabs>
                <w:tab w:val="center" w:pos="4677"/>
                <w:tab w:val="right" w:pos="9355"/>
              </w:tabs>
              <w:ind w:left="284"/>
              <w:rPr>
                <w:rFonts w:ascii="Times New Roman" w:hAnsi="Times New Roman"/>
                <w:sz w:val="24"/>
                <w:szCs w:val="24"/>
              </w:rPr>
            </w:pPr>
            <w:r w:rsidRPr="009D1598">
              <w:rPr>
                <w:rFonts w:ascii="Times New Roman" w:hAnsi="Times New Roman"/>
                <w:sz w:val="24"/>
                <w:szCs w:val="24"/>
              </w:rPr>
              <w:t xml:space="preserve">практические занятия </w:t>
            </w:r>
          </w:p>
        </w:tc>
        <w:tc>
          <w:tcPr>
            <w:tcW w:w="2725" w:type="dxa"/>
          </w:tcPr>
          <w:p w:rsidR="007E38CE" w:rsidRPr="009D1598" w:rsidRDefault="00474EF5" w:rsidP="0016095D">
            <w:pPr>
              <w:tabs>
                <w:tab w:val="center" w:pos="4677"/>
                <w:tab w:val="right" w:pos="9355"/>
              </w:tabs>
              <w:jc w:val="center"/>
            </w:pPr>
            <w:r>
              <w:t>-</w:t>
            </w:r>
          </w:p>
        </w:tc>
      </w:tr>
      <w:tr w:rsidR="007E38CE" w:rsidRPr="009D1598" w:rsidTr="009D1598">
        <w:tc>
          <w:tcPr>
            <w:tcW w:w="7589" w:type="dxa"/>
          </w:tcPr>
          <w:p w:rsidR="007E38CE" w:rsidRPr="009D1598" w:rsidRDefault="000C6AFC" w:rsidP="000C6AFC">
            <w:pPr>
              <w:pStyle w:val="af0"/>
              <w:tabs>
                <w:tab w:val="center" w:pos="4677"/>
                <w:tab w:val="right" w:pos="9355"/>
              </w:tabs>
              <w:rPr>
                <w:rFonts w:ascii="Times New Roman" w:hAnsi="Times New Roman"/>
                <w:b/>
                <w:sz w:val="24"/>
                <w:szCs w:val="24"/>
              </w:rPr>
            </w:pPr>
            <w:r>
              <w:rPr>
                <w:rFonts w:ascii="Times New Roman" w:hAnsi="Times New Roman"/>
                <w:b/>
                <w:sz w:val="24"/>
                <w:szCs w:val="24"/>
              </w:rPr>
              <w:t>Внеаудиторная самостоятельная</w:t>
            </w:r>
            <w:r w:rsidR="007E38CE" w:rsidRPr="009D1598">
              <w:rPr>
                <w:rFonts w:ascii="Times New Roman" w:hAnsi="Times New Roman"/>
                <w:b/>
                <w:sz w:val="24"/>
                <w:szCs w:val="24"/>
              </w:rPr>
              <w:t xml:space="preserve"> работа </w:t>
            </w:r>
          </w:p>
        </w:tc>
        <w:tc>
          <w:tcPr>
            <w:tcW w:w="2725" w:type="dxa"/>
          </w:tcPr>
          <w:p w:rsidR="007E38CE" w:rsidRPr="009D1598" w:rsidRDefault="00474EF5" w:rsidP="0016095D">
            <w:pPr>
              <w:tabs>
                <w:tab w:val="center" w:pos="4677"/>
                <w:tab w:val="right" w:pos="9355"/>
              </w:tabs>
              <w:jc w:val="center"/>
              <w:rPr>
                <w:b/>
              </w:rPr>
            </w:pPr>
            <w:r>
              <w:rPr>
                <w:b/>
              </w:rPr>
              <w:t>32</w:t>
            </w:r>
          </w:p>
        </w:tc>
      </w:tr>
      <w:tr w:rsidR="007E38CE" w:rsidRPr="009D1598" w:rsidTr="009D1598">
        <w:tc>
          <w:tcPr>
            <w:tcW w:w="7589" w:type="dxa"/>
          </w:tcPr>
          <w:p w:rsidR="007E38CE" w:rsidRPr="009D1598" w:rsidRDefault="007E38CE" w:rsidP="00474EF5">
            <w:pPr>
              <w:pStyle w:val="af0"/>
              <w:tabs>
                <w:tab w:val="center" w:pos="4677"/>
                <w:tab w:val="right" w:pos="9355"/>
              </w:tabs>
              <w:rPr>
                <w:rFonts w:ascii="Times New Roman" w:hAnsi="Times New Roman"/>
                <w:b/>
                <w:sz w:val="24"/>
                <w:szCs w:val="24"/>
              </w:rPr>
            </w:pPr>
            <w:r w:rsidRPr="009D1598">
              <w:rPr>
                <w:rFonts w:ascii="Times New Roman" w:hAnsi="Times New Roman"/>
                <w:b/>
                <w:sz w:val="24"/>
                <w:szCs w:val="24"/>
              </w:rPr>
              <w:t xml:space="preserve">Промежуточная аттестация в </w:t>
            </w:r>
            <w:r w:rsidR="00474EF5">
              <w:rPr>
                <w:rFonts w:ascii="Times New Roman" w:hAnsi="Times New Roman"/>
                <w:b/>
                <w:sz w:val="24"/>
                <w:szCs w:val="24"/>
              </w:rPr>
              <w:t>дифференцированного зачета</w:t>
            </w:r>
          </w:p>
        </w:tc>
        <w:tc>
          <w:tcPr>
            <w:tcW w:w="2725" w:type="dxa"/>
          </w:tcPr>
          <w:p w:rsidR="007E38CE" w:rsidRPr="009D1598" w:rsidRDefault="00474EF5" w:rsidP="0016095D">
            <w:pPr>
              <w:tabs>
                <w:tab w:val="center" w:pos="4677"/>
                <w:tab w:val="right" w:pos="9355"/>
              </w:tabs>
              <w:jc w:val="center"/>
              <w:rPr>
                <w:b/>
              </w:rPr>
            </w:pPr>
            <w:r>
              <w:rPr>
                <w:b/>
              </w:rPr>
              <w:t>2</w:t>
            </w:r>
          </w:p>
        </w:tc>
      </w:tr>
    </w:tbl>
    <w:p w:rsidR="007E38CE" w:rsidRPr="009D1598" w:rsidRDefault="007E38CE" w:rsidP="007E38CE">
      <w:pPr>
        <w:pStyle w:val="af0"/>
        <w:spacing w:line="276" w:lineRule="auto"/>
        <w:rPr>
          <w:rFonts w:ascii="Times New Roman" w:hAnsi="Times New Roman"/>
          <w:sz w:val="24"/>
          <w:szCs w:val="24"/>
        </w:rPr>
      </w:pPr>
    </w:p>
    <w:p w:rsidR="00250BB7" w:rsidRPr="009D1598" w:rsidRDefault="00250BB7" w:rsidP="0025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50BB7" w:rsidRPr="009D1598" w:rsidSect="009D1598">
          <w:headerReference w:type="even" r:id="rId8"/>
          <w:footerReference w:type="even" r:id="rId9"/>
          <w:footerReference w:type="default" r:id="rId10"/>
          <w:pgSz w:w="11906" w:h="16838"/>
          <w:pgMar w:top="1134" w:right="566" w:bottom="1134" w:left="1418" w:header="708" w:footer="708" w:gutter="0"/>
          <w:pgNumType w:start="777"/>
          <w:cols w:space="720"/>
          <w:docGrid w:linePitch="326"/>
        </w:sectPr>
      </w:pPr>
    </w:p>
    <w:p w:rsidR="00474EF5" w:rsidRPr="00474EF5" w:rsidRDefault="00474EF5" w:rsidP="00474EF5">
      <w:pPr>
        <w:numPr>
          <w:ilvl w:val="1"/>
          <w:numId w:val="10"/>
        </w:numPr>
        <w:spacing w:before="240" w:line="276" w:lineRule="auto"/>
        <w:jc w:val="both"/>
        <w:rPr>
          <w:b/>
        </w:rPr>
      </w:pPr>
      <w:r w:rsidRPr="00474EF5">
        <w:rPr>
          <w:b/>
        </w:rPr>
        <w:lastRenderedPageBreak/>
        <w:t>Тематический план и содержание учебной дисциплины</w:t>
      </w:r>
    </w:p>
    <w:tbl>
      <w:tblPr>
        <w:tblW w:w="15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94"/>
        <w:gridCol w:w="15"/>
        <w:gridCol w:w="9057"/>
        <w:gridCol w:w="1134"/>
        <w:gridCol w:w="2126"/>
        <w:gridCol w:w="157"/>
      </w:tblGrid>
      <w:tr w:rsidR="00474EF5" w:rsidRPr="00474EF5" w:rsidTr="00474EF5">
        <w:trPr>
          <w:trHeight w:hRule="exact" w:val="2293"/>
        </w:trPr>
        <w:tc>
          <w:tcPr>
            <w:tcW w:w="2694" w:type="dxa"/>
            <w:shd w:val="clear" w:color="auto" w:fill="FFFFFF"/>
            <w:vAlign w:val="center"/>
          </w:tcPr>
          <w:p w:rsidR="00474EF5" w:rsidRPr="00474EF5" w:rsidRDefault="00474EF5" w:rsidP="00474EF5">
            <w:pPr>
              <w:jc w:val="center"/>
              <w:rPr>
                <w:b/>
                <w:sz w:val="22"/>
                <w:szCs w:val="22"/>
              </w:rPr>
            </w:pPr>
            <w:r w:rsidRPr="00474EF5">
              <w:rPr>
                <w:b/>
                <w:sz w:val="22"/>
                <w:szCs w:val="22"/>
                <w:lang w:bidi="ru-RU"/>
              </w:rPr>
              <w:t>Наименование разделов и тем</w:t>
            </w:r>
          </w:p>
        </w:tc>
        <w:tc>
          <w:tcPr>
            <w:tcW w:w="9072" w:type="dxa"/>
            <w:gridSpan w:val="2"/>
            <w:shd w:val="clear" w:color="auto" w:fill="FFFFFF"/>
            <w:vAlign w:val="center"/>
          </w:tcPr>
          <w:p w:rsidR="00474EF5" w:rsidRPr="00474EF5" w:rsidRDefault="00474EF5" w:rsidP="00474EF5">
            <w:pPr>
              <w:jc w:val="center"/>
              <w:rPr>
                <w:b/>
                <w:sz w:val="22"/>
                <w:szCs w:val="22"/>
              </w:rPr>
            </w:pPr>
            <w:r w:rsidRPr="00474EF5">
              <w:rPr>
                <w:b/>
                <w:sz w:val="22"/>
                <w:szCs w:val="22"/>
                <w:lang w:bidi="ru-RU"/>
              </w:rPr>
              <w:t>Содержание учебного материала и формы организации деятельности обучающихся</w:t>
            </w:r>
          </w:p>
        </w:tc>
        <w:tc>
          <w:tcPr>
            <w:tcW w:w="1134" w:type="dxa"/>
            <w:shd w:val="clear" w:color="auto" w:fill="FFFFFF"/>
            <w:vAlign w:val="center"/>
          </w:tcPr>
          <w:p w:rsidR="00474EF5" w:rsidRPr="00474EF5" w:rsidRDefault="00474EF5" w:rsidP="00474EF5">
            <w:pPr>
              <w:jc w:val="center"/>
              <w:rPr>
                <w:b/>
                <w:i/>
                <w:sz w:val="22"/>
                <w:szCs w:val="22"/>
              </w:rPr>
            </w:pPr>
            <w:r w:rsidRPr="00474EF5">
              <w:rPr>
                <w:b/>
                <w:bCs/>
                <w:iCs/>
                <w:color w:val="000000"/>
                <w:sz w:val="22"/>
                <w:szCs w:val="22"/>
                <w:shd w:val="clear" w:color="auto" w:fill="FFFFFF"/>
                <w:lang w:bidi="ru-RU"/>
              </w:rPr>
              <w:t xml:space="preserve">Объем, </w:t>
            </w:r>
            <w:proofErr w:type="spellStart"/>
            <w:r w:rsidRPr="00474EF5">
              <w:rPr>
                <w:b/>
                <w:bCs/>
                <w:iCs/>
                <w:color w:val="000000"/>
                <w:sz w:val="22"/>
                <w:szCs w:val="22"/>
                <w:shd w:val="clear" w:color="auto" w:fill="FFFFFF"/>
                <w:lang w:bidi="ru-RU"/>
              </w:rPr>
              <w:t>ак</w:t>
            </w:r>
            <w:proofErr w:type="spellEnd"/>
            <w:r w:rsidRPr="00474EF5">
              <w:rPr>
                <w:b/>
                <w:bCs/>
                <w:iCs/>
                <w:color w:val="000000"/>
                <w:sz w:val="22"/>
                <w:szCs w:val="22"/>
                <w:shd w:val="clear" w:color="auto" w:fill="FFFFFF"/>
                <w:lang w:bidi="ru-RU"/>
              </w:rPr>
              <w:t xml:space="preserve">. ч / в том числе </w:t>
            </w:r>
            <w:r w:rsidRPr="00474EF5">
              <w:rPr>
                <w:b/>
                <w:bCs/>
                <w:iCs/>
                <w:color w:val="000000"/>
                <w:sz w:val="22"/>
                <w:szCs w:val="22"/>
                <w:shd w:val="clear" w:color="auto" w:fill="FFFFFF"/>
                <w:lang w:bidi="ru-RU"/>
              </w:rPr>
              <w:br/>
              <w:t xml:space="preserve">в форме практической подготовки, </w:t>
            </w:r>
            <w:proofErr w:type="spellStart"/>
            <w:r w:rsidRPr="00474EF5">
              <w:rPr>
                <w:b/>
                <w:bCs/>
                <w:iCs/>
                <w:color w:val="000000"/>
                <w:sz w:val="22"/>
                <w:szCs w:val="22"/>
                <w:shd w:val="clear" w:color="auto" w:fill="FFFFFF"/>
                <w:lang w:bidi="ru-RU"/>
              </w:rPr>
              <w:t>ак</w:t>
            </w:r>
            <w:proofErr w:type="spellEnd"/>
            <w:r w:rsidRPr="00474EF5">
              <w:rPr>
                <w:b/>
                <w:bCs/>
                <w:iCs/>
                <w:color w:val="000000"/>
                <w:sz w:val="22"/>
                <w:szCs w:val="22"/>
                <w:shd w:val="clear" w:color="auto" w:fill="FFFFFF"/>
                <w:lang w:bidi="ru-RU"/>
              </w:rPr>
              <w:t>. ч</w:t>
            </w:r>
          </w:p>
        </w:tc>
        <w:tc>
          <w:tcPr>
            <w:tcW w:w="2283" w:type="dxa"/>
            <w:gridSpan w:val="2"/>
            <w:shd w:val="clear" w:color="auto" w:fill="FFFFFF"/>
            <w:vAlign w:val="center"/>
          </w:tcPr>
          <w:p w:rsidR="00474EF5" w:rsidRPr="00474EF5" w:rsidRDefault="00474EF5" w:rsidP="00474EF5">
            <w:pPr>
              <w:jc w:val="center"/>
              <w:rPr>
                <w:b/>
                <w:sz w:val="22"/>
                <w:szCs w:val="22"/>
              </w:rPr>
            </w:pPr>
            <w:r w:rsidRPr="00474EF5">
              <w:rPr>
                <w:b/>
                <w:bCs/>
                <w:sz w:val="22"/>
                <w:szCs w:val="22"/>
              </w:rPr>
              <w:t>Коды компетенций</w:t>
            </w:r>
            <w:r w:rsidRPr="00474EF5">
              <w:rPr>
                <w:bCs/>
                <w:sz w:val="22"/>
                <w:szCs w:val="22"/>
              </w:rPr>
              <w:t xml:space="preserve"> </w:t>
            </w:r>
            <w:r w:rsidRPr="00474EF5">
              <w:rPr>
                <w:b/>
                <w:sz w:val="22"/>
                <w:szCs w:val="22"/>
              </w:rPr>
              <w:t>и личностных результатов</w:t>
            </w:r>
            <w:r w:rsidRPr="00474EF5">
              <w:rPr>
                <w:b/>
                <w:bCs/>
                <w:sz w:val="22"/>
                <w:szCs w:val="22"/>
              </w:rPr>
              <w:t>, формированию которых способствует элемент программы</w:t>
            </w:r>
          </w:p>
        </w:tc>
      </w:tr>
      <w:tr w:rsidR="00474EF5" w:rsidRPr="00474EF5" w:rsidTr="00474EF5">
        <w:trPr>
          <w:trHeight w:hRule="exact" w:val="356"/>
          <w:tblHeader/>
        </w:trPr>
        <w:tc>
          <w:tcPr>
            <w:tcW w:w="2694" w:type="dxa"/>
            <w:shd w:val="clear" w:color="auto" w:fill="FFFFFF"/>
            <w:vAlign w:val="center"/>
          </w:tcPr>
          <w:p w:rsidR="00474EF5" w:rsidRPr="00474EF5" w:rsidRDefault="00474EF5" w:rsidP="00474EF5">
            <w:pPr>
              <w:jc w:val="center"/>
              <w:rPr>
                <w:bCs/>
                <w:i/>
                <w:lang w:bidi="ru-RU"/>
              </w:rPr>
            </w:pPr>
            <w:r w:rsidRPr="00474EF5">
              <w:rPr>
                <w:bCs/>
                <w:i/>
                <w:lang w:bidi="ru-RU"/>
              </w:rPr>
              <w:t>1</w:t>
            </w:r>
          </w:p>
        </w:tc>
        <w:tc>
          <w:tcPr>
            <w:tcW w:w="9072" w:type="dxa"/>
            <w:gridSpan w:val="2"/>
            <w:shd w:val="clear" w:color="auto" w:fill="FFFFFF"/>
            <w:vAlign w:val="center"/>
          </w:tcPr>
          <w:p w:rsidR="00474EF5" w:rsidRPr="00474EF5" w:rsidRDefault="00474EF5" w:rsidP="00474EF5">
            <w:pPr>
              <w:jc w:val="center"/>
              <w:rPr>
                <w:bCs/>
                <w:i/>
                <w:lang w:bidi="ru-RU"/>
              </w:rPr>
            </w:pPr>
            <w:r w:rsidRPr="00474EF5">
              <w:rPr>
                <w:bCs/>
                <w:i/>
                <w:lang w:bidi="ru-RU"/>
              </w:rPr>
              <w:t>2</w:t>
            </w:r>
          </w:p>
        </w:tc>
        <w:tc>
          <w:tcPr>
            <w:tcW w:w="1134" w:type="dxa"/>
            <w:shd w:val="clear" w:color="auto" w:fill="FFFFFF"/>
            <w:vAlign w:val="center"/>
          </w:tcPr>
          <w:p w:rsidR="00474EF5" w:rsidRPr="00474EF5" w:rsidRDefault="00474EF5" w:rsidP="00474EF5">
            <w:pPr>
              <w:jc w:val="center"/>
              <w:rPr>
                <w:bCs/>
                <w:i/>
                <w:color w:val="000000"/>
                <w:shd w:val="clear" w:color="auto" w:fill="FFFFFF"/>
                <w:lang w:bidi="ru-RU"/>
              </w:rPr>
            </w:pPr>
            <w:r w:rsidRPr="00474EF5">
              <w:rPr>
                <w:bCs/>
                <w:i/>
                <w:color w:val="000000"/>
                <w:shd w:val="clear" w:color="auto" w:fill="FFFFFF"/>
                <w:lang w:bidi="ru-RU"/>
              </w:rPr>
              <w:t>3</w:t>
            </w:r>
          </w:p>
        </w:tc>
        <w:tc>
          <w:tcPr>
            <w:tcW w:w="2283" w:type="dxa"/>
            <w:gridSpan w:val="2"/>
            <w:shd w:val="clear" w:color="auto" w:fill="FFFFFF"/>
            <w:vAlign w:val="center"/>
          </w:tcPr>
          <w:p w:rsidR="00474EF5" w:rsidRPr="00474EF5" w:rsidRDefault="00474EF5" w:rsidP="00474EF5">
            <w:pPr>
              <w:jc w:val="center"/>
              <w:rPr>
                <w:bCs/>
                <w:i/>
              </w:rPr>
            </w:pPr>
            <w:r w:rsidRPr="00474EF5">
              <w:rPr>
                <w:bCs/>
                <w:i/>
              </w:rPr>
              <w:t>4</w:t>
            </w:r>
          </w:p>
        </w:tc>
      </w:tr>
      <w:tr w:rsidR="00474EF5" w:rsidRPr="00474EF5" w:rsidTr="00474EF5">
        <w:trPr>
          <w:trHeight w:hRule="exact" w:val="567"/>
        </w:trPr>
        <w:tc>
          <w:tcPr>
            <w:tcW w:w="11766" w:type="dxa"/>
            <w:gridSpan w:val="3"/>
            <w:shd w:val="clear" w:color="auto" w:fill="FFFFFF"/>
            <w:vAlign w:val="center"/>
          </w:tcPr>
          <w:p w:rsidR="00474EF5" w:rsidRPr="00474EF5" w:rsidRDefault="00474EF5" w:rsidP="00474EF5">
            <w:pPr>
              <w:ind w:left="272" w:hanging="142"/>
              <w:rPr>
                <w:b/>
              </w:rPr>
            </w:pPr>
            <w:r w:rsidRPr="00474EF5">
              <w:rPr>
                <w:b/>
                <w:lang w:bidi="ru-RU"/>
              </w:rPr>
              <w:t xml:space="preserve">Раздел 1. Особенности взаимодействия общества и природы. </w:t>
            </w:r>
          </w:p>
        </w:tc>
        <w:tc>
          <w:tcPr>
            <w:tcW w:w="1134" w:type="dxa"/>
            <w:shd w:val="clear" w:color="auto" w:fill="FFFFFF"/>
            <w:vAlign w:val="center"/>
          </w:tcPr>
          <w:p w:rsidR="00474EF5" w:rsidRPr="00474EF5" w:rsidRDefault="00474EF5" w:rsidP="00474EF5">
            <w:pPr>
              <w:widowControl w:val="0"/>
              <w:jc w:val="center"/>
              <w:rPr>
                <w:rFonts w:eastAsia="Calibri"/>
                <w:b/>
                <w:lang w:eastAsia="en-US"/>
              </w:rPr>
            </w:pPr>
            <w:r w:rsidRPr="00474EF5">
              <w:rPr>
                <w:rFonts w:eastAsia="Calibri"/>
                <w:b/>
                <w:lang w:eastAsia="en-US"/>
              </w:rPr>
              <w:t>8</w:t>
            </w:r>
          </w:p>
        </w:tc>
        <w:tc>
          <w:tcPr>
            <w:tcW w:w="2283" w:type="dxa"/>
            <w:gridSpan w:val="2"/>
            <w:shd w:val="clear" w:color="auto" w:fill="FFFFFF"/>
          </w:tcPr>
          <w:p w:rsidR="00474EF5" w:rsidRPr="00474EF5" w:rsidRDefault="00474EF5" w:rsidP="00474EF5">
            <w:pPr>
              <w:ind w:right="-155"/>
            </w:pPr>
          </w:p>
        </w:tc>
      </w:tr>
      <w:tr w:rsidR="00474EF5" w:rsidRPr="00474EF5" w:rsidTr="00474EF5">
        <w:trPr>
          <w:trHeight w:hRule="exact" w:val="397"/>
        </w:trPr>
        <w:tc>
          <w:tcPr>
            <w:tcW w:w="2694" w:type="dxa"/>
            <w:vMerge w:val="restart"/>
            <w:shd w:val="clear" w:color="auto" w:fill="FFFFFF"/>
          </w:tcPr>
          <w:p w:rsidR="00474EF5" w:rsidRPr="00474EF5" w:rsidRDefault="00474EF5" w:rsidP="00474EF5">
            <w:pPr>
              <w:ind w:left="130" w:right="131"/>
              <w:rPr>
                <w:b/>
              </w:rPr>
            </w:pPr>
            <w:r w:rsidRPr="00474EF5">
              <w:rPr>
                <w:b/>
                <w:lang w:bidi="ru-RU"/>
              </w:rPr>
              <w:t>Тема 1.1 Экологические основы природопользования</w:t>
            </w:r>
          </w:p>
        </w:tc>
        <w:tc>
          <w:tcPr>
            <w:tcW w:w="9072" w:type="dxa"/>
            <w:gridSpan w:val="2"/>
            <w:shd w:val="clear" w:color="auto" w:fill="FFFFFF"/>
          </w:tcPr>
          <w:p w:rsidR="00474EF5" w:rsidRPr="00474EF5" w:rsidRDefault="00474EF5" w:rsidP="00474EF5">
            <w:pPr>
              <w:spacing w:after="120"/>
              <w:ind w:firstLine="130"/>
              <w:rPr>
                <w:b/>
              </w:rPr>
            </w:pPr>
            <w:r w:rsidRPr="00474EF5">
              <w:rPr>
                <w:b/>
                <w:lang w:bidi="ru-RU"/>
              </w:rPr>
              <w:t>Содержание учебного материала</w:t>
            </w:r>
          </w:p>
        </w:tc>
        <w:tc>
          <w:tcPr>
            <w:tcW w:w="1134" w:type="dxa"/>
            <w:vMerge w:val="restart"/>
            <w:shd w:val="clear" w:color="auto" w:fill="FFFFFF"/>
            <w:vAlign w:val="center"/>
          </w:tcPr>
          <w:p w:rsidR="00474EF5" w:rsidRPr="00474EF5" w:rsidRDefault="00474EF5" w:rsidP="00474EF5">
            <w:pPr>
              <w:widowControl w:val="0"/>
              <w:jc w:val="center"/>
              <w:rPr>
                <w:rFonts w:eastAsia="Calibri"/>
                <w:b/>
                <w:iCs/>
                <w:lang w:eastAsia="en-US"/>
              </w:rPr>
            </w:pPr>
            <w:r w:rsidRPr="00474EF5">
              <w:rPr>
                <w:rFonts w:eastAsia="Calibri"/>
                <w:b/>
                <w:iCs/>
                <w:lang w:eastAsia="en-US"/>
              </w:rPr>
              <w:t>4</w:t>
            </w:r>
          </w:p>
        </w:tc>
        <w:tc>
          <w:tcPr>
            <w:tcW w:w="2283" w:type="dxa"/>
            <w:gridSpan w:val="2"/>
            <w:vMerge w:val="restart"/>
            <w:shd w:val="clear" w:color="auto" w:fill="FFFFFF"/>
          </w:tcPr>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 xml:space="preserve">ОК 01, ОК 06, </w:t>
            </w:r>
          </w:p>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ОК 07, ОК 09,</w:t>
            </w:r>
          </w:p>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ЛР 2</w:t>
            </w:r>
          </w:p>
          <w:p w:rsidR="00474EF5" w:rsidRPr="00474EF5" w:rsidRDefault="00474EF5" w:rsidP="00474EF5">
            <w:pPr>
              <w:widowControl w:val="0"/>
              <w:ind w:right="-155"/>
              <w:rPr>
                <w:rFonts w:eastAsia="Calibri"/>
                <w:i/>
                <w:lang w:eastAsia="en-US"/>
              </w:rPr>
            </w:pPr>
          </w:p>
        </w:tc>
      </w:tr>
      <w:tr w:rsidR="00474EF5" w:rsidRPr="00474EF5" w:rsidTr="00474EF5">
        <w:trPr>
          <w:trHeight w:val="1304"/>
        </w:trPr>
        <w:tc>
          <w:tcPr>
            <w:tcW w:w="2694" w:type="dxa"/>
            <w:vMerge/>
            <w:shd w:val="clear" w:color="auto" w:fill="FFFFFF"/>
            <w:vAlign w:val="center"/>
          </w:tcPr>
          <w:p w:rsidR="00474EF5" w:rsidRPr="00474EF5" w:rsidRDefault="00474EF5" w:rsidP="00474EF5">
            <w:pPr>
              <w:ind w:left="130" w:right="144"/>
            </w:pPr>
          </w:p>
        </w:tc>
        <w:tc>
          <w:tcPr>
            <w:tcW w:w="9072" w:type="dxa"/>
            <w:gridSpan w:val="2"/>
            <w:shd w:val="clear" w:color="auto" w:fill="FFFFFF"/>
            <w:vAlign w:val="center"/>
          </w:tcPr>
          <w:p w:rsidR="00474EF5" w:rsidRPr="00474EF5" w:rsidRDefault="00474EF5" w:rsidP="00474EF5">
            <w:pPr>
              <w:ind w:left="128"/>
            </w:pPr>
            <w:r w:rsidRPr="00474EF5">
              <w:t>Введение. Цели и задачи дисциплины.</w:t>
            </w:r>
          </w:p>
          <w:p w:rsidR="00474EF5" w:rsidRPr="00474EF5" w:rsidRDefault="00474EF5" w:rsidP="00474EF5">
            <w:pPr>
              <w:ind w:left="128"/>
            </w:pPr>
            <w:r w:rsidRPr="00474EF5">
              <w:t>Основные методы экологии.</w:t>
            </w:r>
          </w:p>
          <w:p w:rsidR="00474EF5" w:rsidRPr="00474EF5" w:rsidRDefault="00474EF5" w:rsidP="00474EF5">
            <w:pPr>
              <w:ind w:left="128"/>
            </w:pPr>
            <w:r w:rsidRPr="00474EF5">
              <w:t>Понятие о среде обитания.</w:t>
            </w:r>
          </w:p>
          <w:p w:rsidR="00474EF5" w:rsidRPr="00474EF5" w:rsidRDefault="00474EF5" w:rsidP="00474EF5">
            <w:pPr>
              <w:ind w:left="128"/>
            </w:pPr>
            <w:r w:rsidRPr="00474EF5">
              <w:t>Социально-экономическая концепция биосферы. Ноосфера.</w:t>
            </w:r>
          </w:p>
          <w:p w:rsidR="00474EF5" w:rsidRPr="00474EF5" w:rsidRDefault="00474EF5" w:rsidP="00474EF5">
            <w:pPr>
              <w:ind w:left="128"/>
            </w:pPr>
            <w:r w:rsidRPr="00474EF5">
              <w:t>Законы, регулирующие взаимодействия в системе «общество – природа»</w:t>
            </w:r>
          </w:p>
        </w:tc>
        <w:tc>
          <w:tcPr>
            <w:tcW w:w="1134" w:type="dxa"/>
            <w:vMerge/>
            <w:shd w:val="clear" w:color="auto" w:fill="FFFFFF"/>
          </w:tcPr>
          <w:p w:rsidR="00474EF5" w:rsidRPr="00474EF5" w:rsidRDefault="00474EF5" w:rsidP="00474EF5">
            <w:pPr>
              <w:widowControl w:val="0"/>
              <w:shd w:val="clear" w:color="auto" w:fill="FFFFFF"/>
              <w:ind w:hanging="740"/>
              <w:jc w:val="center"/>
              <w:rPr>
                <w:rFonts w:eastAsia="Calibri"/>
                <w:b/>
                <w:lang w:eastAsia="en-US"/>
              </w:rPr>
            </w:pPr>
          </w:p>
        </w:tc>
        <w:tc>
          <w:tcPr>
            <w:tcW w:w="2283" w:type="dxa"/>
            <w:gridSpan w:val="2"/>
            <w:vMerge/>
            <w:shd w:val="clear" w:color="auto" w:fill="FFFFFF"/>
          </w:tcPr>
          <w:p w:rsidR="00474EF5" w:rsidRPr="00474EF5" w:rsidRDefault="00474EF5" w:rsidP="00474EF5">
            <w:pPr>
              <w:ind w:right="-155"/>
            </w:pPr>
          </w:p>
        </w:tc>
      </w:tr>
      <w:tr w:rsidR="00474EF5" w:rsidRPr="00474EF5" w:rsidTr="00474EF5">
        <w:trPr>
          <w:trHeight w:hRule="exact" w:val="416"/>
        </w:trPr>
        <w:tc>
          <w:tcPr>
            <w:tcW w:w="2694" w:type="dxa"/>
            <w:vMerge w:val="restart"/>
            <w:shd w:val="clear" w:color="auto" w:fill="FFFFFF"/>
            <w:vAlign w:val="center"/>
          </w:tcPr>
          <w:p w:rsidR="00474EF5" w:rsidRPr="00474EF5" w:rsidRDefault="00474EF5" w:rsidP="00474EF5">
            <w:pPr>
              <w:ind w:left="130" w:right="144"/>
              <w:rPr>
                <w:lang w:bidi="ru-RU"/>
              </w:rPr>
            </w:pPr>
            <w:r w:rsidRPr="00474EF5">
              <w:rPr>
                <w:b/>
                <w:lang w:bidi="ru-RU"/>
              </w:rPr>
              <w:t>Тема 1.2 Взаимодействие в системе «общество-природа»</w:t>
            </w: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p w:rsidR="00474EF5" w:rsidRPr="00474EF5" w:rsidRDefault="00474EF5" w:rsidP="00474EF5">
            <w:pPr>
              <w:ind w:left="130" w:right="144"/>
              <w:rPr>
                <w:lang w:bidi="ru-RU"/>
              </w:rPr>
            </w:pPr>
          </w:p>
        </w:tc>
        <w:tc>
          <w:tcPr>
            <w:tcW w:w="9072" w:type="dxa"/>
            <w:gridSpan w:val="2"/>
            <w:shd w:val="clear" w:color="auto" w:fill="FFFFFF"/>
            <w:vAlign w:val="center"/>
          </w:tcPr>
          <w:p w:rsidR="00474EF5" w:rsidRPr="00474EF5" w:rsidRDefault="00474EF5" w:rsidP="00474EF5">
            <w:pPr>
              <w:spacing w:after="120"/>
              <w:ind w:firstLine="130"/>
              <w:rPr>
                <w:b/>
                <w:lang w:bidi="ru-RU"/>
              </w:rPr>
            </w:pPr>
            <w:r w:rsidRPr="00474EF5">
              <w:rPr>
                <w:b/>
                <w:lang w:bidi="ru-RU"/>
              </w:rPr>
              <w:t>Содержание учебного материала</w:t>
            </w:r>
          </w:p>
        </w:tc>
        <w:tc>
          <w:tcPr>
            <w:tcW w:w="1134" w:type="dxa"/>
            <w:vMerge w:val="restart"/>
            <w:shd w:val="clear" w:color="auto" w:fill="FFFFFF"/>
          </w:tcPr>
          <w:p w:rsidR="00474EF5" w:rsidRPr="00474EF5" w:rsidRDefault="00474EF5" w:rsidP="00474EF5">
            <w:pPr>
              <w:jc w:val="center"/>
              <w:rPr>
                <w:b/>
              </w:rPr>
            </w:pPr>
            <w:r w:rsidRPr="00474EF5">
              <w:rPr>
                <w:b/>
              </w:rPr>
              <w:t>4</w:t>
            </w:r>
          </w:p>
        </w:tc>
        <w:tc>
          <w:tcPr>
            <w:tcW w:w="2283" w:type="dxa"/>
            <w:gridSpan w:val="2"/>
            <w:vMerge w:val="restart"/>
            <w:shd w:val="clear" w:color="auto" w:fill="FFFFFF"/>
          </w:tcPr>
          <w:p w:rsidR="00474EF5" w:rsidRPr="00474EF5" w:rsidRDefault="00474EF5" w:rsidP="00474EF5">
            <w:pPr>
              <w:widowControl w:val="0"/>
              <w:ind w:left="119" w:right="144"/>
              <w:jc w:val="center"/>
              <w:rPr>
                <w:rFonts w:eastAsia="Calibri"/>
                <w:color w:val="000000"/>
                <w:shd w:val="clear" w:color="auto" w:fill="FFFFFF"/>
              </w:rPr>
            </w:pPr>
            <w:r w:rsidRPr="00474EF5">
              <w:rPr>
                <w:rFonts w:eastAsia="Calibri"/>
                <w:color w:val="000000"/>
                <w:shd w:val="clear" w:color="auto" w:fill="FFFFFF"/>
              </w:rPr>
              <w:t xml:space="preserve">ОК 01, ОК 06, </w:t>
            </w:r>
          </w:p>
          <w:p w:rsidR="00474EF5" w:rsidRPr="00474EF5" w:rsidRDefault="00474EF5" w:rsidP="00474EF5">
            <w:pPr>
              <w:widowControl w:val="0"/>
              <w:ind w:left="119" w:right="144"/>
              <w:jc w:val="center"/>
              <w:rPr>
                <w:rFonts w:eastAsia="Calibri"/>
                <w:color w:val="000000"/>
                <w:shd w:val="clear" w:color="auto" w:fill="FFFFFF"/>
              </w:rPr>
            </w:pPr>
            <w:r w:rsidRPr="00474EF5">
              <w:rPr>
                <w:rFonts w:eastAsia="Calibri"/>
                <w:color w:val="000000"/>
                <w:shd w:val="clear" w:color="auto" w:fill="FFFFFF"/>
              </w:rPr>
              <w:t>ОК 07, ОК 09,</w:t>
            </w:r>
          </w:p>
          <w:p w:rsidR="00474EF5" w:rsidRPr="00474EF5" w:rsidRDefault="00474EF5" w:rsidP="00474EF5">
            <w:pPr>
              <w:ind w:left="119" w:right="284"/>
              <w:jc w:val="center"/>
            </w:pPr>
            <w:r w:rsidRPr="00474EF5">
              <w:t>ЛР 9, ЛР 10</w:t>
            </w:r>
          </w:p>
        </w:tc>
      </w:tr>
      <w:tr w:rsidR="00474EF5" w:rsidRPr="00474EF5" w:rsidTr="00474EF5">
        <w:trPr>
          <w:trHeight w:hRule="exact" w:val="1644"/>
        </w:trPr>
        <w:tc>
          <w:tcPr>
            <w:tcW w:w="2694" w:type="dxa"/>
            <w:vMerge/>
            <w:shd w:val="clear" w:color="auto" w:fill="FFFFFF"/>
            <w:vAlign w:val="center"/>
          </w:tcPr>
          <w:p w:rsidR="00474EF5" w:rsidRPr="00474EF5" w:rsidRDefault="00474EF5" w:rsidP="00474EF5"/>
        </w:tc>
        <w:tc>
          <w:tcPr>
            <w:tcW w:w="9072" w:type="dxa"/>
            <w:gridSpan w:val="2"/>
            <w:shd w:val="clear" w:color="auto" w:fill="FFFFFF"/>
            <w:vAlign w:val="center"/>
          </w:tcPr>
          <w:p w:rsidR="00474EF5" w:rsidRPr="00474EF5" w:rsidRDefault="00474EF5" w:rsidP="00474EF5">
            <w:pPr>
              <w:ind w:left="128"/>
            </w:pPr>
            <w:r w:rsidRPr="00474EF5">
              <w:t>Природные ресурсы. Классификация природных ресурсов.</w:t>
            </w:r>
          </w:p>
          <w:p w:rsidR="00474EF5" w:rsidRPr="00474EF5" w:rsidRDefault="00474EF5" w:rsidP="00474EF5">
            <w:pPr>
              <w:ind w:left="128"/>
            </w:pPr>
            <w:r w:rsidRPr="00474EF5">
              <w:t>Принципы и методы рационального природопользования.</w:t>
            </w:r>
          </w:p>
          <w:p w:rsidR="00474EF5" w:rsidRPr="00474EF5" w:rsidRDefault="00474EF5" w:rsidP="00474EF5">
            <w:pPr>
              <w:ind w:left="128"/>
            </w:pPr>
            <w:r w:rsidRPr="00474EF5">
              <w:t>Условия устойчивого развития природных экосистем.</w:t>
            </w:r>
            <w:r w:rsidRPr="00474EF5">
              <w:br/>
              <w:t xml:space="preserve">Искусственные экосистемы. </w:t>
            </w:r>
            <w:proofErr w:type="spellStart"/>
            <w:r w:rsidRPr="00474EF5">
              <w:t>Агроэкосистемы</w:t>
            </w:r>
            <w:proofErr w:type="spellEnd"/>
            <w:r w:rsidRPr="00474EF5">
              <w:t xml:space="preserve">. </w:t>
            </w:r>
            <w:proofErr w:type="spellStart"/>
            <w:r w:rsidRPr="00474EF5">
              <w:t>Агроэкоценозы</w:t>
            </w:r>
            <w:proofErr w:type="spellEnd"/>
            <w:r w:rsidRPr="00474EF5">
              <w:t>.</w:t>
            </w:r>
          </w:p>
          <w:p w:rsidR="00474EF5" w:rsidRPr="00474EF5" w:rsidRDefault="00474EF5" w:rsidP="00474EF5">
            <w:pPr>
              <w:ind w:left="128"/>
              <w:rPr>
                <w:b/>
                <w:color w:val="000000"/>
                <w:shd w:val="clear" w:color="auto" w:fill="FFFFFF"/>
              </w:rPr>
            </w:pPr>
            <w:r w:rsidRPr="00474EF5">
              <w:t>Сукцессии.</w:t>
            </w:r>
          </w:p>
        </w:tc>
        <w:tc>
          <w:tcPr>
            <w:tcW w:w="1134" w:type="dxa"/>
            <w:vMerge/>
            <w:shd w:val="clear" w:color="auto" w:fill="FFFFFF"/>
          </w:tcPr>
          <w:p w:rsidR="00474EF5" w:rsidRPr="00474EF5" w:rsidRDefault="00474EF5" w:rsidP="00474EF5">
            <w:pPr>
              <w:jc w:val="center"/>
              <w:rPr>
                <w:b/>
              </w:rPr>
            </w:pPr>
          </w:p>
        </w:tc>
        <w:tc>
          <w:tcPr>
            <w:tcW w:w="2283" w:type="dxa"/>
            <w:gridSpan w:val="2"/>
            <w:vMerge/>
            <w:shd w:val="clear" w:color="auto" w:fill="FFFFFF"/>
          </w:tcPr>
          <w:p w:rsidR="00474EF5" w:rsidRPr="00474EF5" w:rsidRDefault="00474EF5" w:rsidP="00474EF5">
            <w:pPr>
              <w:ind w:right="-155"/>
            </w:pPr>
          </w:p>
        </w:tc>
      </w:tr>
      <w:tr w:rsidR="00474EF5" w:rsidRPr="00474EF5" w:rsidTr="00474EF5">
        <w:trPr>
          <w:trHeight w:hRule="exact" w:val="454"/>
        </w:trPr>
        <w:tc>
          <w:tcPr>
            <w:tcW w:w="2694" w:type="dxa"/>
            <w:vMerge/>
            <w:shd w:val="clear" w:color="auto" w:fill="FFFFFF"/>
            <w:vAlign w:val="center"/>
          </w:tcPr>
          <w:p w:rsidR="00474EF5" w:rsidRPr="00474EF5" w:rsidRDefault="00474EF5" w:rsidP="00474EF5"/>
        </w:tc>
        <w:tc>
          <w:tcPr>
            <w:tcW w:w="9072" w:type="dxa"/>
            <w:gridSpan w:val="2"/>
            <w:shd w:val="clear" w:color="auto" w:fill="FFFFFF"/>
            <w:vAlign w:val="center"/>
          </w:tcPr>
          <w:p w:rsidR="00474EF5" w:rsidRPr="00474EF5" w:rsidRDefault="00474EF5" w:rsidP="00474EF5">
            <w:pPr>
              <w:spacing w:after="120"/>
              <w:ind w:firstLine="130"/>
              <w:rPr>
                <w:lang w:bidi="ru-RU"/>
              </w:rPr>
            </w:pPr>
            <w:r w:rsidRPr="00474EF5">
              <w:rPr>
                <w:b/>
                <w:lang w:bidi="ru-RU"/>
              </w:rPr>
              <w:t>В том числе практических занятий и лабораторных работ:</w:t>
            </w:r>
          </w:p>
        </w:tc>
        <w:tc>
          <w:tcPr>
            <w:tcW w:w="1134" w:type="dxa"/>
            <w:shd w:val="clear" w:color="auto" w:fill="FFFFFF"/>
          </w:tcPr>
          <w:p w:rsidR="00474EF5" w:rsidRPr="00474EF5" w:rsidRDefault="00474EF5" w:rsidP="00474EF5">
            <w:pPr>
              <w:jc w:val="center"/>
              <w:rPr>
                <w:b/>
                <w:bCs/>
              </w:rPr>
            </w:pPr>
            <w:r w:rsidRPr="00474EF5">
              <w:rPr>
                <w:b/>
                <w:bCs/>
              </w:rPr>
              <w:t>2</w:t>
            </w:r>
          </w:p>
        </w:tc>
        <w:tc>
          <w:tcPr>
            <w:tcW w:w="2283" w:type="dxa"/>
            <w:gridSpan w:val="2"/>
            <w:vMerge w:val="restart"/>
            <w:shd w:val="clear" w:color="auto" w:fill="FFFFFF"/>
          </w:tcPr>
          <w:p w:rsidR="00474EF5" w:rsidRPr="00474EF5" w:rsidRDefault="00474EF5" w:rsidP="00474EF5">
            <w:pPr>
              <w:ind w:right="-155"/>
            </w:pPr>
          </w:p>
        </w:tc>
      </w:tr>
      <w:tr w:rsidR="00474EF5" w:rsidRPr="00474EF5" w:rsidTr="00474EF5">
        <w:trPr>
          <w:trHeight w:hRule="exact" w:val="567"/>
        </w:trPr>
        <w:tc>
          <w:tcPr>
            <w:tcW w:w="2694" w:type="dxa"/>
            <w:vMerge/>
            <w:shd w:val="clear" w:color="auto" w:fill="FFFFFF"/>
            <w:vAlign w:val="center"/>
          </w:tcPr>
          <w:p w:rsidR="00474EF5" w:rsidRPr="00474EF5" w:rsidRDefault="00474EF5" w:rsidP="00474EF5"/>
        </w:tc>
        <w:tc>
          <w:tcPr>
            <w:tcW w:w="9072" w:type="dxa"/>
            <w:gridSpan w:val="2"/>
            <w:shd w:val="clear" w:color="auto" w:fill="FFFFFF"/>
          </w:tcPr>
          <w:p w:rsidR="00474EF5" w:rsidRPr="00474EF5" w:rsidRDefault="00474EF5" w:rsidP="00474EF5">
            <w:pPr>
              <w:ind w:left="128"/>
            </w:pPr>
            <w:r w:rsidRPr="00474EF5">
              <w:t xml:space="preserve">Расчет времени исчерпания </w:t>
            </w:r>
            <w:proofErr w:type="spellStart"/>
            <w:r w:rsidRPr="00474EF5">
              <w:t>невозобновимых</w:t>
            </w:r>
            <w:proofErr w:type="spellEnd"/>
            <w:r w:rsidRPr="00474EF5">
              <w:t xml:space="preserve"> природных ресурсов</w:t>
            </w:r>
            <w:r w:rsidRPr="00474EF5">
              <w:rPr>
                <w:b/>
                <w:i/>
              </w:rPr>
              <w:t>.</w:t>
            </w:r>
          </w:p>
        </w:tc>
        <w:tc>
          <w:tcPr>
            <w:tcW w:w="1134" w:type="dxa"/>
            <w:shd w:val="clear" w:color="auto" w:fill="FFFFFF"/>
          </w:tcPr>
          <w:p w:rsidR="00474EF5" w:rsidRPr="00474EF5" w:rsidRDefault="00474EF5" w:rsidP="00474EF5">
            <w:pPr>
              <w:jc w:val="center"/>
              <w:rPr>
                <w:bCs/>
              </w:rPr>
            </w:pPr>
            <w:r w:rsidRPr="00474EF5">
              <w:rPr>
                <w:bCs/>
              </w:rPr>
              <w:t>2</w:t>
            </w:r>
          </w:p>
        </w:tc>
        <w:tc>
          <w:tcPr>
            <w:tcW w:w="2283" w:type="dxa"/>
            <w:gridSpan w:val="2"/>
            <w:vMerge/>
            <w:shd w:val="clear" w:color="auto" w:fill="FFFFFF"/>
          </w:tcPr>
          <w:p w:rsidR="00474EF5" w:rsidRPr="00474EF5" w:rsidRDefault="00474EF5" w:rsidP="00474EF5">
            <w:pPr>
              <w:ind w:right="-155"/>
            </w:pPr>
          </w:p>
        </w:tc>
      </w:tr>
      <w:tr w:rsidR="00474EF5" w:rsidRPr="00474EF5" w:rsidTr="00474EF5">
        <w:trPr>
          <w:trHeight w:hRule="exact" w:val="397"/>
        </w:trPr>
        <w:tc>
          <w:tcPr>
            <w:tcW w:w="11766" w:type="dxa"/>
            <w:gridSpan w:val="3"/>
            <w:shd w:val="clear" w:color="auto" w:fill="FFFFFF"/>
            <w:vAlign w:val="center"/>
          </w:tcPr>
          <w:p w:rsidR="00474EF5" w:rsidRPr="00474EF5" w:rsidRDefault="00474EF5" w:rsidP="00474EF5">
            <w:pPr>
              <w:ind w:left="130"/>
              <w:rPr>
                <w:b/>
              </w:rPr>
            </w:pPr>
            <w:r w:rsidRPr="00474EF5">
              <w:rPr>
                <w:b/>
                <w:lang w:bidi="ru-RU"/>
              </w:rPr>
              <w:t xml:space="preserve">Раздел 2. Состояние окружающей среды. Рациональное природопользование. </w:t>
            </w:r>
          </w:p>
        </w:tc>
        <w:tc>
          <w:tcPr>
            <w:tcW w:w="1134" w:type="dxa"/>
            <w:shd w:val="clear" w:color="auto" w:fill="FFFFFF"/>
            <w:vAlign w:val="center"/>
          </w:tcPr>
          <w:p w:rsidR="00474EF5" w:rsidRPr="00474EF5" w:rsidRDefault="00474EF5" w:rsidP="00474EF5">
            <w:pPr>
              <w:widowControl w:val="0"/>
              <w:jc w:val="center"/>
              <w:rPr>
                <w:rFonts w:eastAsia="Calibri"/>
                <w:b/>
                <w:bCs/>
                <w:i/>
                <w:lang w:eastAsia="en-US"/>
              </w:rPr>
            </w:pPr>
            <w:r w:rsidRPr="00474EF5">
              <w:rPr>
                <w:rFonts w:eastAsia="Calibri"/>
                <w:b/>
                <w:bCs/>
                <w:i/>
                <w:lang w:eastAsia="en-US"/>
              </w:rPr>
              <w:t>6</w:t>
            </w:r>
          </w:p>
        </w:tc>
        <w:tc>
          <w:tcPr>
            <w:tcW w:w="2283" w:type="dxa"/>
            <w:gridSpan w:val="2"/>
            <w:shd w:val="clear" w:color="auto" w:fill="FFFFFF"/>
          </w:tcPr>
          <w:p w:rsidR="00474EF5" w:rsidRPr="00474EF5" w:rsidRDefault="00474EF5" w:rsidP="00474EF5">
            <w:pPr>
              <w:ind w:right="-155"/>
            </w:pPr>
          </w:p>
        </w:tc>
      </w:tr>
      <w:tr w:rsidR="00474EF5" w:rsidRPr="00474EF5" w:rsidTr="00474EF5">
        <w:trPr>
          <w:trHeight w:hRule="exact" w:val="397"/>
        </w:trPr>
        <w:tc>
          <w:tcPr>
            <w:tcW w:w="2709" w:type="dxa"/>
            <w:gridSpan w:val="2"/>
            <w:vMerge w:val="restart"/>
            <w:shd w:val="clear" w:color="auto" w:fill="FFFFFF"/>
          </w:tcPr>
          <w:p w:rsidR="00474EF5" w:rsidRPr="00474EF5" w:rsidRDefault="00474EF5" w:rsidP="00474EF5">
            <w:pPr>
              <w:ind w:left="130" w:right="144"/>
              <w:rPr>
                <w:b/>
              </w:rPr>
            </w:pPr>
            <w:r w:rsidRPr="00474EF5">
              <w:rPr>
                <w:b/>
                <w:lang w:bidi="ru-RU"/>
              </w:rPr>
              <w:lastRenderedPageBreak/>
              <w:t>Тема 2.1. Источники и основные группы загрязняющих веществ.</w:t>
            </w:r>
          </w:p>
        </w:tc>
        <w:tc>
          <w:tcPr>
            <w:tcW w:w="9057" w:type="dxa"/>
            <w:shd w:val="clear" w:color="auto" w:fill="FFFFFF"/>
          </w:tcPr>
          <w:p w:rsidR="00474EF5" w:rsidRPr="00474EF5" w:rsidRDefault="00474EF5" w:rsidP="00474EF5">
            <w:pPr>
              <w:ind w:left="128"/>
              <w:rPr>
                <w:b/>
              </w:rPr>
            </w:pPr>
            <w:r w:rsidRPr="00474EF5">
              <w:rPr>
                <w:b/>
                <w:lang w:bidi="ru-RU"/>
              </w:rPr>
              <w:t>Содержание учебного материала</w:t>
            </w:r>
          </w:p>
        </w:tc>
        <w:tc>
          <w:tcPr>
            <w:tcW w:w="1134" w:type="dxa"/>
            <w:vMerge w:val="restart"/>
            <w:shd w:val="clear" w:color="auto" w:fill="FFFFFF"/>
            <w:vAlign w:val="bottom"/>
          </w:tcPr>
          <w:p w:rsidR="00474EF5" w:rsidRPr="00474EF5" w:rsidRDefault="00474EF5" w:rsidP="00474EF5">
            <w:pPr>
              <w:widowControl w:val="0"/>
              <w:jc w:val="center"/>
              <w:rPr>
                <w:rFonts w:eastAsia="Calibri"/>
                <w:b/>
                <w:lang w:eastAsia="en-US"/>
              </w:rPr>
            </w:pPr>
            <w:r w:rsidRPr="00474EF5">
              <w:rPr>
                <w:rFonts w:eastAsia="Calibri"/>
                <w:b/>
                <w:lang w:eastAsia="en-US"/>
              </w:rPr>
              <w:t>6</w:t>
            </w:r>
          </w:p>
          <w:p w:rsidR="00474EF5" w:rsidRPr="00474EF5" w:rsidRDefault="00474EF5" w:rsidP="00474EF5">
            <w:pPr>
              <w:widowControl w:val="0"/>
              <w:jc w:val="center"/>
              <w:rPr>
                <w:rFonts w:eastAsia="Calibri"/>
                <w:b/>
                <w:lang w:eastAsia="en-US"/>
              </w:rPr>
            </w:pPr>
          </w:p>
          <w:p w:rsidR="00474EF5" w:rsidRPr="00474EF5" w:rsidRDefault="00474EF5" w:rsidP="00474EF5">
            <w:pPr>
              <w:widowControl w:val="0"/>
              <w:jc w:val="center"/>
              <w:rPr>
                <w:rFonts w:eastAsia="Calibri"/>
                <w:b/>
                <w:lang w:eastAsia="en-US"/>
              </w:rPr>
            </w:pPr>
          </w:p>
          <w:p w:rsidR="00474EF5" w:rsidRPr="00474EF5" w:rsidRDefault="00474EF5" w:rsidP="00474EF5">
            <w:pPr>
              <w:jc w:val="center"/>
              <w:rPr>
                <w:b/>
              </w:rPr>
            </w:pPr>
          </w:p>
        </w:tc>
        <w:tc>
          <w:tcPr>
            <w:tcW w:w="2283" w:type="dxa"/>
            <w:gridSpan w:val="2"/>
            <w:vMerge w:val="restart"/>
            <w:shd w:val="clear" w:color="auto" w:fill="FFFFFF"/>
          </w:tcPr>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ОК 01, ОК 03,</w:t>
            </w:r>
          </w:p>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ОК 06, ОК 07,</w:t>
            </w:r>
          </w:p>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ЛР 9, ЛР 10</w:t>
            </w:r>
          </w:p>
          <w:p w:rsidR="00474EF5" w:rsidRPr="00474EF5" w:rsidRDefault="00474EF5" w:rsidP="00474EF5">
            <w:pPr>
              <w:widowControl w:val="0"/>
              <w:ind w:right="-155"/>
              <w:rPr>
                <w:rFonts w:eastAsia="Calibri"/>
                <w:lang w:eastAsia="en-US"/>
              </w:rPr>
            </w:pPr>
          </w:p>
        </w:tc>
      </w:tr>
      <w:tr w:rsidR="00474EF5" w:rsidRPr="00474EF5" w:rsidTr="00474EF5">
        <w:trPr>
          <w:trHeight w:hRule="exact" w:val="964"/>
        </w:trPr>
        <w:tc>
          <w:tcPr>
            <w:tcW w:w="2709" w:type="dxa"/>
            <w:gridSpan w:val="2"/>
            <w:vMerge/>
            <w:shd w:val="clear" w:color="auto" w:fill="FFFFFF"/>
            <w:vAlign w:val="center"/>
          </w:tcPr>
          <w:p w:rsidR="00474EF5" w:rsidRPr="00474EF5" w:rsidRDefault="00474EF5" w:rsidP="00474EF5"/>
        </w:tc>
        <w:tc>
          <w:tcPr>
            <w:tcW w:w="9057" w:type="dxa"/>
            <w:shd w:val="clear" w:color="auto" w:fill="FFFFFF"/>
          </w:tcPr>
          <w:p w:rsidR="00474EF5" w:rsidRPr="00474EF5" w:rsidRDefault="00474EF5" w:rsidP="00474EF5">
            <w:pPr>
              <w:ind w:left="128"/>
            </w:pPr>
            <w:r w:rsidRPr="00474EF5">
              <w:t>Понятие о загрязнениях окружающей среды.</w:t>
            </w:r>
          </w:p>
          <w:p w:rsidR="00474EF5" w:rsidRPr="00474EF5" w:rsidRDefault="00474EF5" w:rsidP="00474EF5">
            <w:pPr>
              <w:ind w:left="128"/>
            </w:pPr>
            <w:r w:rsidRPr="00474EF5">
              <w:t>Источники и основные группы загрязняющих веществ: атмосферы, гидросферы и литосферы.</w:t>
            </w:r>
          </w:p>
        </w:tc>
        <w:tc>
          <w:tcPr>
            <w:tcW w:w="1134" w:type="dxa"/>
            <w:vMerge/>
            <w:shd w:val="clear" w:color="auto" w:fill="FFFFFF"/>
          </w:tcPr>
          <w:p w:rsidR="00474EF5" w:rsidRPr="00474EF5" w:rsidRDefault="00474EF5" w:rsidP="00474EF5">
            <w:pPr>
              <w:jc w:val="center"/>
              <w:rPr>
                <w:b/>
              </w:rPr>
            </w:pPr>
          </w:p>
        </w:tc>
        <w:tc>
          <w:tcPr>
            <w:tcW w:w="2283" w:type="dxa"/>
            <w:gridSpan w:val="2"/>
            <w:vMerge/>
            <w:shd w:val="clear" w:color="auto" w:fill="FFFFFF"/>
          </w:tcPr>
          <w:p w:rsidR="00474EF5" w:rsidRPr="00474EF5" w:rsidRDefault="00474EF5" w:rsidP="00474EF5">
            <w:pPr>
              <w:ind w:right="-155"/>
            </w:pPr>
          </w:p>
        </w:tc>
      </w:tr>
      <w:tr w:rsidR="00474EF5" w:rsidRPr="00474EF5" w:rsidTr="00474EF5">
        <w:trPr>
          <w:trHeight w:hRule="exact" w:val="340"/>
        </w:trPr>
        <w:tc>
          <w:tcPr>
            <w:tcW w:w="2709" w:type="dxa"/>
            <w:gridSpan w:val="2"/>
            <w:vMerge/>
            <w:shd w:val="clear" w:color="auto" w:fill="FFFFFF"/>
            <w:vAlign w:val="center"/>
          </w:tcPr>
          <w:p w:rsidR="00474EF5" w:rsidRPr="00474EF5" w:rsidRDefault="00474EF5" w:rsidP="00474EF5"/>
        </w:tc>
        <w:tc>
          <w:tcPr>
            <w:tcW w:w="9057" w:type="dxa"/>
            <w:shd w:val="clear" w:color="auto" w:fill="FFFFFF"/>
          </w:tcPr>
          <w:p w:rsidR="00474EF5" w:rsidRPr="00474EF5" w:rsidRDefault="00474EF5" w:rsidP="00474EF5">
            <w:pPr>
              <w:ind w:left="128"/>
              <w:rPr>
                <w:b/>
                <w:lang w:bidi="ru-RU"/>
              </w:rPr>
            </w:pPr>
            <w:r w:rsidRPr="00474EF5">
              <w:rPr>
                <w:b/>
                <w:lang w:bidi="ru-RU"/>
              </w:rPr>
              <w:t>В том числе практических занятий и лабораторных работ:</w:t>
            </w:r>
          </w:p>
        </w:tc>
        <w:tc>
          <w:tcPr>
            <w:tcW w:w="1134" w:type="dxa"/>
            <w:shd w:val="clear" w:color="auto" w:fill="FFFFFF"/>
          </w:tcPr>
          <w:p w:rsidR="00474EF5" w:rsidRPr="00474EF5" w:rsidRDefault="00474EF5" w:rsidP="00474EF5">
            <w:pPr>
              <w:jc w:val="center"/>
              <w:rPr>
                <w:b/>
              </w:rPr>
            </w:pPr>
            <w:r w:rsidRPr="00474EF5">
              <w:rPr>
                <w:b/>
              </w:rPr>
              <w:t>4</w:t>
            </w:r>
          </w:p>
        </w:tc>
        <w:tc>
          <w:tcPr>
            <w:tcW w:w="2283" w:type="dxa"/>
            <w:gridSpan w:val="2"/>
            <w:vMerge/>
            <w:shd w:val="clear" w:color="auto" w:fill="FFFFFF"/>
          </w:tcPr>
          <w:p w:rsidR="00474EF5" w:rsidRPr="00474EF5" w:rsidRDefault="00474EF5" w:rsidP="00474EF5">
            <w:pPr>
              <w:ind w:right="-155"/>
            </w:pPr>
          </w:p>
        </w:tc>
      </w:tr>
      <w:tr w:rsidR="00474EF5" w:rsidRPr="00474EF5" w:rsidTr="00474EF5">
        <w:trPr>
          <w:trHeight w:hRule="exact" w:val="1147"/>
        </w:trPr>
        <w:tc>
          <w:tcPr>
            <w:tcW w:w="2709" w:type="dxa"/>
            <w:gridSpan w:val="2"/>
            <w:vMerge/>
            <w:shd w:val="clear" w:color="auto" w:fill="FFFFFF"/>
            <w:vAlign w:val="center"/>
          </w:tcPr>
          <w:p w:rsidR="00474EF5" w:rsidRPr="00474EF5" w:rsidRDefault="00474EF5" w:rsidP="00474EF5"/>
        </w:tc>
        <w:tc>
          <w:tcPr>
            <w:tcW w:w="9057" w:type="dxa"/>
            <w:shd w:val="clear" w:color="auto" w:fill="FFFFFF"/>
          </w:tcPr>
          <w:p w:rsidR="00474EF5" w:rsidRPr="00474EF5" w:rsidRDefault="00474EF5" w:rsidP="00474EF5">
            <w:pPr>
              <w:numPr>
                <w:ilvl w:val="0"/>
                <w:numId w:val="11"/>
              </w:numPr>
              <w:rPr>
                <w:lang w:bidi="ru-RU"/>
              </w:rPr>
            </w:pPr>
            <w:r w:rsidRPr="00474EF5">
              <w:rPr>
                <w:lang w:bidi="ru-RU"/>
              </w:rPr>
              <w:t>Мониторинг выбросов, представляющих угрозу для окружающей среды и человека. Индивидуальные практические задания.</w:t>
            </w:r>
          </w:p>
          <w:p w:rsidR="00474EF5" w:rsidRPr="00474EF5" w:rsidRDefault="00474EF5" w:rsidP="00474EF5">
            <w:pPr>
              <w:numPr>
                <w:ilvl w:val="0"/>
                <w:numId w:val="11"/>
              </w:numPr>
              <w:rPr>
                <w:b/>
                <w:lang w:bidi="ru-RU"/>
              </w:rPr>
            </w:pPr>
            <w:r w:rsidRPr="00474EF5">
              <w:rPr>
                <w:lang w:bidi="ru-RU"/>
              </w:rPr>
              <w:t>Анализ современного состояния природных ресурсов России. Тестовые задания.</w:t>
            </w:r>
          </w:p>
        </w:tc>
        <w:tc>
          <w:tcPr>
            <w:tcW w:w="1134" w:type="dxa"/>
            <w:shd w:val="clear" w:color="auto" w:fill="FFFFFF"/>
          </w:tcPr>
          <w:p w:rsidR="00474EF5" w:rsidRPr="00474EF5" w:rsidRDefault="00474EF5" w:rsidP="00474EF5">
            <w:pPr>
              <w:jc w:val="center"/>
            </w:pPr>
          </w:p>
          <w:p w:rsidR="00474EF5" w:rsidRPr="00474EF5" w:rsidRDefault="00474EF5" w:rsidP="00474EF5">
            <w:pPr>
              <w:jc w:val="center"/>
            </w:pPr>
            <w:r w:rsidRPr="00474EF5">
              <w:t>2</w:t>
            </w:r>
          </w:p>
          <w:p w:rsidR="00474EF5" w:rsidRPr="00474EF5" w:rsidRDefault="00474EF5" w:rsidP="00474EF5">
            <w:pPr>
              <w:jc w:val="center"/>
            </w:pPr>
          </w:p>
          <w:p w:rsidR="00474EF5" w:rsidRPr="00474EF5" w:rsidRDefault="00474EF5" w:rsidP="00474EF5">
            <w:pPr>
              <w:jc w:val="center"/>
            </w:pPr>
            <w:r w:rsidRPr="00474EF5">
              <w:t>2</w:t>
            </w:r>
          </w:p>
          <w:p w:rsidR="00474EF5" w:rsidRPr="00474EF5" w:rsidRDefault="00474EF5" w:rsidP="00474EF5"/>
        </w:tc>
        <w:tc>
          <w:tcPr>
            <w:tcW w:w="2283" w:type="dxa"/>
            <w:gridSpan w:val="2"/>
            <w:vMerge/>
            <w:shd w:val="clear" w:color="auto" w:fill="FFFFFF"/>
          </w:tcPr>
          <w:p w:rsidR="00474EF5" w:rsidRPr="00474EF5" w:rsidRDefault="00474EF5" w:rsidP="00474EF5">
            <w:pPr>
              <w:ind w:right="-155"/>
            </w:pPr>
          </w:p>
        </w:tc>
      </w:tr>
      <w:tr w:rsidR="00474EF5" w:rsidRPr="00474EF5" w:rsidTr="00474EF5">
        <w:tblPrEx>
          <w:jc w:val="center"/>
          <w:tblInd w:w="0" w:type="dxa"/>
        </w:tblPrEx>
        <w:trPr>
          <w:gridAfter w:val="1"/>
          <w:wAfter w:w="157" w:type="dxa"/>
          <w:trHeight w:hRule="exact" w:val="397"/>
          <w:jc w:val="center"/>
        </w:trPr>
        <w:tc>
          <w:tcPr>
            <w:tcW w:w="11766" w:type="dxa"/>
            <w:gridSpan w:val="3"/>
            <w:shd w:val="clear" w:color="auto" w:fill="FFFFFF"/>
            <w:vAlign w:val="center"/>
          </w:tcPr>
          <w:p w:rsidR="00474EF5" w:rsidRPr="00474EF5" w:rsidRDefault="00474EF5" w:rsidP="00474EF5">
            <w:pPr>
              <w:spacing w:after="120"/>
              <w:ind w:left="130"/>
              <w:rPr>
                <w:b/>
                <w:color w:val="000000"/>
                <w:lang w:bidi="ru-RU"/>
              </w:rPr>
            </w:pPr>
            <w:r w:rsidRPr="00474EF5">
              <w:rPr>
                <w:b/>
                <w:color w:val="000000"/>
                <w:lang w:bidi="ru-RU"/>
              </w:rPr>
              <w:t>Раздел 3. Экологическое регулирование.</w:t>
            </w:r>
          </w:p>
          <w:p w:rsidR="00474EF5" w:rsidRPr="00474EF5" w:rsidRDefault="00474EF5" w:rsidP="00474EF5">
            <w:pPr>
              <w:spacing w:after="120"/>
              <w:rPr>
                <w:b/>
              </w:rPr>
            </w:pPr>
          </w:p>
        </w:tc>
        <w:tc>
          <w:tcPr>
            <w:tcW w:w="1134" w:type="dxa"/>
            <w:shd w:val="clear" w:color="auto" w:fill="FFFFFF"/>
            <w:vAlign w:val="center"/>
          </w:tcPr>
          <w:p w:rsidR="00474EF5" w:rsidRPr="00474EF5" w:rsidRDefault="00474EF5" w:rsidP="00474EF5">
            <w:pPr>
              <w:framePr w:w="15302" w:wrap="notBeside" w:vAnchor="text" w:hAnchor="text" w:xAlign="center" w:y="1"/>
              <w:widowControl w:val="0"/>
              <w:jc w:val="center"/>
              <w:rPr>
                <w:rFonts w:eastAsia="Calibri"/>
                <w:b/>
                <w:lang w:eastAsia="en-US"/>
              </w:rPr>
            </w:pPr>
            <w:r w:rsidRPr="00474EF5">
              <w:rPr>
                <w:rFonts w:eastAsia="Calibri"/>
                <w:b/>
                <w:lang w:eastAsia="en-US"/>
              </w:rPr>
              <w:t>10/2</w:t>
            </w:r>
          </w:p>
        </w:tc>
        <w:tc>
          <w:tcPr>
            <w:tcW w:w="2126" w:type="dxa"/>
            <w:shd w:val="clear" w:color="auto" w:fill="FFFFFF"/>
          </w:tcPr>
          <w:p w:rsidR="00474EF5" w:rsidRPr="00474EF5" w:rsidRDefault="00474EF5" w:rsidP="00474EF5">
            <w:pPr>
              <w:framePr w:w="15302" w:wrap="notBeside" w:vAnchor="text" w:hAnchor="text" w:xAlign="center" w:y="1"/>
              <w:ind w:right="-155"/>
            </w:pPr>
          </w:p>
        </w:tc>
      </w:tr>
      <w:tr w:rsidR="00474EF5" w:rsidRPr="00474EF5" w:rsidTr="00474EF5">
        <w:tblPrEx>
          <w:jc w:val="center"/>
          <w:tblInd w:w="0" w:type="dxa"/>
        </w:tblPrEx>
        <w:trPr>
          <w:gridAfter w:val="1"/>
          <w:wAfter w:w="157" w:type="dxa"/>
          <w:trHeight w:hRule="exact" w:val="340"/>
          <w:jc w:val="center"/>
        </w:trPr>
        <w:tc>
          <w:tcPr>
            <w:tcW w:w="2694" w:type="dxa"/>
            <w:vMerge w:val="restart"/>
            <w:shd w:val="clear" w:color="auto" w:fill="FFFFFF"/>
          </w:tcPr>
          <w:p w:rsidR="00474EF5" w:rsidRPr="00474EF5" w:rsidRDefault="00474EF5" w:rsidP="00474EF5">
            <w:pPr>
              <w:ind w:left="130" w:right="132"/>
              <w:rPr>
                <w:b/>
              </w:rPr>
            </w:pPr>
            <w:r w:rsidRPr="00474EF5">
              <w:rPr>
                <w:b/>
                <w:color w:val="000000"/>
                <w:lang w:bidi="ru-RU"/>
              </w:rPr>
              <w:t>Тема 3.1. Глобальные экологические проблемы</w:t>
            </w:r>
          </w:p>
        </w:tc>
        <w:tc>
          <w:tcPr>
            <w:tcW w:w="9072" w:type="dxa"/>
            <w:gridSpan w:val="2"/>
            <w:shd w:val="clear" w:color="auto" w:fill="FFFFFF"/>
          </w:tcPr>
          <w:p w:rsidR="00474EF5" w:rsidRPr="00474EF5" w:rsidRDefault="00474EF5" w:rsidP="00474EF5">
            <w:pPr>
              <w:spacing w:after="120"/>
              <w:ind w:firstLine="128"/>
              <w:rPr>
                <w:b/>
              </w:rPr>
            </w:pPr>
            <w:r w:rsidRPr="00474EF5">
              <w:rPr>
                <w:b/>
                <w:color w:val="000000"/>
                <w:lang w:bidi="ru-RU"/>
              </w:rPr>
              <w:t>Содержание учебного материала</w:t>
            </w:r>
          </w:p>
        </w:tc>
        <w:tc>
          <w:tcPr>
            <w:tcW w:w="1134" w:type="dxa"/>
            <w:vMerge w:val="restart"/>
            <w:shd w:val="clear" w:color="auto" w:fill="FFFFFF"/>
          </w:tcPr>
          <w:p w:rsidR="00474EF5" w:rsidRPr="00474EF5" w:rsidRDefault="00474EF5" w:rsidP="00474EF5">
            <w:pPr>
              <w:framePr w:w="15302" w:wrap="notBeside" w:vAnchor="text" w:hAnchor="text" w:xAlign="center" w:y="1"/>
              <w:widowControl w:val="0"/>
              <w:jc w:val="center"/>
              <w:rPr>
                <w:rFonts w:eastAsia="Calibri"/>
                <w:b/>
                <w:lang w:eastAsia="en-US"/>
              </w:rPr>
            </w:pPr>
            <w:r w:rsidRPr="00474EF5">
              <w:rPr>
                <w:rFonts w:eastAsia="Calibri"/>
                <w:b/>
                <w:lang w:eastAsia="en-US"/>
              </w:rPr>
              <w:t>4</w:t>
            </w:r>
          </w:p>
        </w:tc>
        <w:tc>
          <w:tcPr>
            <w:tcW w:w="2126" w:type="dxa"/>
            <w:vMerge w:val="restart"/>
            <w:shd w:val="clear" w:color="auto" w:fill="FFFFFF"/>
          </w:tcPr>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ОК 01, ОК 03,</w:t>
            </w:r>
          </w:p>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ОК 06, ОК 07,</w:t>
            </w:r>
          </w:p>
          <w:p w:rsidR="00474EF5" w:rsidRPr="00474EF5" w:rsidRDefault="00474EF5" w:rsidP="00474EF5">
            <w:pPr>
              <w:framePr w:w="15302" w:wrap="notBeside" w:vAnchor="text" w:hAnchor="text" w:xAlign="center" w:y="1"/>
              <w:widowControl w:val="0"/>
              <w:ind w:right="-155"/>
              <w:jc w:val="center"/>
              <w:rPr>
                <w:rFonts w:eastAsia="Calibri"/>
                <w:color w:val="000000"/>
                <w:shd w:val="clear" w:color="auto" w:fill="FFFFFF"/>
              </w:rPr>
            </w:pPr>
            <w:r w:rsidRPr="00474EF5">
              <w:rPr>
                <w:rFonts w:eastAsia="Calibri"/>
                <w:color w:val="000000"/>
                <w:shd w:val="clear" w:color="auto" w:fill="FFFFFF"/>
              </w:rPr>
              <w:t>ЛР 3, ЛР 9,</w:t>
            </w:r>
          </w:p>
          <w:p w:rsidR="00474EF5" w:rsidRPr="00474EF5" w:rsidRDefault="00474EF5" w:rsidP="00474EF5">
            <w:pPr>
              <w:framePr w:w="15302" w:wrap="notBeside" w:vAnchor="text" w:hAnchor="text" w:xAlign="center" w:y="1"/>
              <w:widowControl w:val="0"/>
              <w:ind w:right="-155"/>
              <w:jc w:val="center"/>
              <w:rPr>
                <w:rFonts w:eastAsia="Calibri"/>
                <w:color w:val="000000"/>
                <w:shd w:val="clear" w:color="auto" w:fill="FFFFFF"/>
              </w:rPr>
            </w:pPr>
            <w:r w:rsidRPr="00474EF5">
              <w:rPr>
                <w:rFonts w:eastAsia="Calibri"/>
                <w:color w:val="000000"/>
                <w:shd w:val="clear" w:color="auto" w:fill="FFFFFF"/>
              </w:rPr>
              <w:t>ЛР 10.</w:t>
            </w:r>
          </w:p>
        </w:tc>
      </w:tr>
      <w:tr w:rsidR="00474EF5" w:rsidRPr="00474EF5" w:rsidTr="00474EF5">
        <w:tblPrEx>
          <w:jc w:val="center"/>
          <w:tblInd w:w="0" w:type="dxa"/>
        </w:tblPrEx>
        <w:trPr>
          <w:gridAfter w:val="1"/>
          <w:wAfter w:w="157" w:type="dxa"/>
          <w:trHeight w:hRule="exact" w:val="680"/>
          <w:jc w:val="center"/>
        </w:trPr>
        <w:tc>
          <w:tcPr>
            <w:tcW w:w="2694" w:type="dxa"/>
            <w:vMerge/>
            <w:shd w:val="clear" w:color="auto" w:fill="FFFFFF"/>
          </w:tcPr>
          <w:p w:rsidR="00474EF5" w:rsidRPr="00474EF5" w:rsidRDefault="00474EF5" w:rsidP="00474EF5">
            <w:pPr>
              <w:rPr>
                <w:b/>
              </w:rPr>
            </w:pPr>
          </w:p>
        </w:tc>
        <w:tc>
          <w:tcPr>
            <w:tcW w:w="9072" w:type="dxa"/>
            <w:gridSpan w:val="2"/>
            <w:shd w:val="clear" w:color="auto" w:fill="FFFFFF"/>
            <w:vAlign w:val="center"/>
          </w:tcPr>
          <w:p w:rsidR="00474EF5" w:rsidRPr="00474EF5" w:rsidRDefault="00474EF5" w:rsidP="00474EF5">
            <w:pPr>
              <w:ind w:firstLine="128"/>
            </w:pPr>
            <w:r w:rsidRPr="00474EF5">
              <w:t>Сущность концепции экологического риска.</w:t>
            </w:r>
          </w:p>
          <w:p w:rsidR="00474EF5" w:rsidRPr="00474EF5" w:rsidRDefault="00474EF5" w:rsidP="00474EF5">
            <w:pPr>
              <w:ind w:firstLine="128"/>
            </w:pPr>
            <w:r w:rsidRPr="00474EF5">
              <w:t>Экологический кризис. Понятие. Причины. Признаки.</w:t>
            </w:r>
          </w:p>
          <w:p w:rsidR="00474EF5" w:rsidRPr="00474EF5" w:rsidRDefault="00474EF5" w:rsidP="00474EF5">
            <w:pPr>
              <w:ind w:firstLine="128"/>
            </w:pPr>
          </w:p>
        </w:tc>
        <w:tc>
          <w:tcPr>
            <w:tcW w:w="1134" w:type="dxa"/>
            <w:vMerge/>
            <w:shd w:val="clear" w:color="auto" w:fill="FFFFFF"/>
          </w:tcPr>
          <w:p w:rsidR="00474EF5" w:rsidRPr="00474EF5" w:rsidRDefault="00474EF5" w:rsidP="00474EF5">
            <w:pPr>
              <w:framePr w:w="15302" w:wrap="notBeside" w:vAnchor="text" w:hAnchor="text" w:xAlign="center" w:y="1"/>
              <w:jc w:val="center"/>
            </w:pPr>
          </w:p>
        </w:tc>
        <w:tc>
          <w:tcPr>
            <w:tcW w:w="2126" w:type="dxa"/>
            <w:vMerge/>
            <w:shd w:val="clear" w:color="auto" w:fill="FFFFFF"/>
          </w:tcPr>
          <w:p w:rsidR="00474EF5" w:rsidRPr="00474EF5" w:rsidRDefault="00474EF5" w:rsidP="00474EF5">
            <w:pPr>
              <w:framePr w:w="15302" w:wrap="notBeside" w:vAnchor="text" w:hAnchor="text" w:xAlign="center" w:y="1"/>
              <w:ind w:right="-155"/>
            </w:pPr>
          </w:p>
        </w:tc>
      </w:tr>
      <w:tr w:rsidR="00474EF5" w:rsidRPr="00474EF5" w:rsidTr="00474EF5">
        <w:tblPrEx>
          <w:jc w:val="center"/>
          <w:tblInd w:w="0" w:type="dxa"/>
        </w:tblPrEx>
        <w:trPr>
          <w:gridAfter w:val="1"/>
          <w:wAfter w:w="157" w:type="dxa"/>
          <w:trHeight w:hRule="exact" w:val="397"/>
          <w:jc w:val="center"/>
        </w:trPr>
        <w:tc>
          <w:tcPr>
            <w:tcW w:w="2694" w:type="dxa"/>
            <w:vMerge/>
            <w:shd w:val="clear" w:color="auto" w:fill="FFFFFF"/>
          </w:tcPr>
          <w:p w:rsidR="00474EF5" w:rsidRPr="00474EF5" w:rsidRDefault="00474EF5" w:rsidP="00474EF5">
            <w:pPr>
              <w:rPr>
                <w:b/>
              </w:rPr>
            </w:pPr>
          </w:p>
        </w:tc>
        <w:tc>
          <w:tcPr>
            <w:tcW w:w="9072" w:type="dxa"/>
            <w:gridSpan w:val="2"/>
            <w:shd w:val="clear" w:color="auto" w:fill="FFFFFF"/>
            <w:vAlign w:val="center"/>
          </w:tcPr>
          <w:p w:rsidR="00474EF5" w:rsidRPr="00474EF5" w:rsidRDefault="00474EF5" w:rsidP="00474EF5">
            <w:pPr>
              <w:ind w:left="128"/>
              <w:rPr>
                <w:color w:val="000000"/>
                <w:lang w:bidi="ru-RU"/>
              </w:rPr>
            </w:pPr>
            <w:r w:rsidRPr="00474EF5">
              <w:rPr>
                <w:b/>
                <w:lang w:bidi="ru-RU"/>
              </w:rPr>
              <w:t>В том числе практических занятий и лабораторных работ</w:t>
            </w:r>
            <w:r w:rsidRPr="00474EF5">
              <w:rPr>
                <w:b/>
              </w:rPr>
              <w:t>:</w:t>
            </w:r>
          </w:p>
          <w:p w:rsidR="00474EF5" w:rsidRPr="00474EF5" w:rsidRDefault="00474EF5" w:rsidP="00474EF5"/>
        </w:tc>
        <w:tc>
          <w:tcPr>
            <w:tcW w:w="1134" w:type="dxa"/>
            <w:shd w:val="clear" w:color="auto" w:fill="FFFFFF"/>
          </w:tcPr>
          <w:p w:rsidR="00474EF5" w:rsidRPr="00474EF5" w:rsidRDefault="00474EF5" w:rsidP="00474EF5">
            <w:pPr>
              <w:framePr w:w="15302" w:wrap="notBeside" w:vAnchor="text" w:hAnchor="text" w:xAlign="center" w:y="1"/>
              <w:jc w:val="center"/>
              <w:rPr>
                <w:b/>
              </w:rPr>
            </w:pPr>
            <w:r w:rsidRPr="00474EF5">
              <w:rPr>
                <w:b/>
              </w:rPr>
              <w:t>2</w:t>
            </w:r>
          </w:p>
        </w:tc>
        <w:tc>
          <w:tcPr>
            <w:tcW w:w="2126" w:type="dxa"/>
            <w:vMerge/>
            <w:shd w:val="clear" w:color="auto" w:fill="FFFFFF"/>
          </w:tcPr>
          <w:p w:rsidR="00474EF5" w:rsidRPr="00474EF5" w:rsidRDefault="00474EF5" w:rsidP="00474EF5">
            <w:pPr>
              <w:framePr w:w="15302" w:wrap="notBeside" w:vAnchor="text" w:hAnchor="text" w:xAlign="center" w:y="1"/>
              <w:ind w:right="-155"/>
            </w:pPr>
          </w:p>
        </w:tc>
      </w:tr>
      <w:tr w:rsidR="00474EF5" w:rsidRPr="00474EF5" w:rsidTr="00474EF5">
        <w:tblPrEx>
          <w:jc w:val="center"/>
          <w:tblInd w:w="0" w:type="dxa"/>
        </w:tblPrEx>
        <w:trPr>
          <w:gridAfter w:val="1"/>
          <w:wAfter w:w="157" w:type="dxa"/>
          <w:trHeight w:hRule="exact" w:val="397"/>
          <w:jc w:val="center"/>
        </w:trPr>
        <w:tc>
          <w:tcPr>
            <w:tcW w:w="2694" w:type="dxa"/>
            <w:vMerge/>
            <w:shd w:val="clear" w:color="auto" w:fill="FFFFFF"/>
          </w:tcPr>
          <w:p w:rsidR="00474EF5" w:rsidRPr="00474EF5" w:rsidRDefault="00474EF5" w:rsidP="00474EF5">
            <w:pPr>
              <w:rPr>
                <w:b/>
              </w:rPr>
            </w:pPr>
          </w:p>
        </w:tc>
        <w:tc>
          <w:tcPr>
            <w:tcW w:w="9072" w:type="dxa"/>
            <w:gridSpan w:val="2"/>
            <w:shd w:val="clear" w:color="auto" w:fill="FFFFFF"/>
          </w:tcPr>
          <w:p w:rsidR="00474EF5" w:rsidRPr="00474EF5" w:rsidRDefault="00474EF5" w:rsidP="00474EF5">
            <w:pPr>
              <w:ind w:left="128" w:right="130"/>
              <w:rPr>
                <w:b/>
                <w:color w:val="000000"/>
                <w:lang w:bidi="ru-RU"/>
              </w:rPr>
            </w:pPr>
            <w:r w:rsidRPr="00474EF5">
              <w:rPr>
                <w:lang w:bidi="ru-RU"/>
              </w:rPr>
              <w:t>Мониторинг окружающей среды. Индивидуальные и групповые практические задания.</w:t>
            </w:r>
          </w:p>
        </w:tc>
        <w:tc>
          <w:tcPr>
            <w:tcW w:w="1134" w:type="dxa"/>
            <w:shd w:val="clear" w:color="auto" w:fill="FFFFFF"/>
          </w:tcPr>
          <w:p w:rsidR="00474EF5" w:rsidRPr="00474EF5" w:rsidRDefault="00474EF5" w:rsidP="00474EF5">
            <w:pPr>
              <w:framePr w:wrap="auto" w:vAnchor="text" w:hAnchor="text"/>
              <w:jc w:val="center"/>
            </w:pPr>
            <w:r w:rsidRPr="00474EF5">
              <w:t>2</w:t>
            </w:r>
          </w:p>
        </w:tc>
        <w:tc>
          <w:tcPr>
            <w:tcW w:w="2126" w:type="dxa"/>
            <w:vMerge/>
            <w:shd w:val="clear" w:color="auto" w:fill="FFFFFF"/>
          </w:tcPr>
          <w:p w:rsidR="00474EF5" w:rsidRPr="00474EF5" w:rsidRDefault="00474EF5" w:rsidP="00474EF5">
            <w:pPr>
              <w:framePr w:w="15302" w:wrap="notBeside" w:vAnchor="text" w:hAnchor="text" w:xAlign="center" w:y="1"/>
              <w:ind w:right="-155"/>
            </w:pPr>
          </w:p>
        </w:tc>
      </w:tr>
      <w:tr w:rsidR="00474EF5" w:rsidRPr="00474EF5" w:rsidTr="00474EF5">
        <w:tblPrEx>
          <w:jc w:val="center"/>
          <w:tblInd w:w="0" w:type="dxa"/>
        </w:tblPrEx>
        <w:trPr>
          <w:gridAfter w:val="1"/>
          <w:wAfter w:w="157" w:type="dxa"/>
          <w:trHeight w:hRule="exact" w:val="397"/>
          <w:jc w:val="center"/>
        </w:trPr>
        <w:tc>
          <w:tcPr>
            <w:tcW w:w="2694" w:type="dxa"/>
            <w:vMerge w:val="restart"/>
            <w:shd w:val="clear" w:color="auto" w:fill="FFFFFF"/>
          </w:tcPr>
          <w:p w:rsidR="00474EF5" w:rsidRPr="00474EF5" w:rsidRDefault="00474EF5" w:rsidP="00474EF5">
            <w:pPr>
              <w:ind w:left="130" w:right="132"/>
              <w:rPr>
                <w:b/>
              </w:rPr>
            </w:pPr>
            <w:r w:rsidRPr="00474EF5">
              <w:rPr>
                <w:b/>
                <w:color w:val="000000"/>
                <w:lang w:bidi="ru-RU"/>
              </w:rPr>
              <w:t>Тема 3.2. Концепция устойчивого развития. Сохранение видового многообразия.</w:t>
            </w:r>
          </w:p>
        </w:tc>
        <w:tc>
          <w:tcPr>
            <w:tcW w:w="9072" w:type="dxa"/>
            <w:gridSpan w:val="2"/>
            <w:shd w:val="clear" w:color="auto" w:fill="FFFFFF"/>
            <w:vAlign w:val="center"/>
          </w:tcPr>
          <w:p w:rsidR="00474EF5" w:rsidRPr="00474EF5" w:rsidRDefault="00474EF5" w:rsidP="00474EF5">
            <w:pPr>
              <w:spacing w:after="120"/>
              <w:rPr>
                <w:b/>
                <w:color w:val="000000"/>
                <w:lang w:bidi="ru-RU"/>
              </w:rPr>
            </w:pPr>
            <w:r w:rsidRPr="00474EF5">
              <w:rPr>
                <w:b/>
                <w:color w:val="000000"/>
                <w:lang w:bidi="ru-RU"/>
              </w:rPr>
              <w:t xml:space="preserve"> Содержание учебного материала.</w:t>
            </w:r>
          </w:p>
          <w:p w:rsidR="00474EF5" w:rsidRPr="00474EF5" w:rsidRDefault="00474EF5" w:rsidP="00474EF5"/>
        </w:tc>
        <w:tc>
          <w:tcPr>
            <w:tcW w:w="1134" w:type="dxa"/>
            <w:vMerge w:val="restart"/>
            <w:shd w:val="clear" w:color="auto" w:fill="FFFFFF"/>
          </w:tcPr>
          <w:p w:rsidR="00474EF5" w:rsidRPr="00474EF5" w:rsidRDefault="00474EF5" w:rsidP="00474EF5">
            <w:pPr>
              <w:framePr w:w="15302" w:wrap="notBeside" w:vAnchor="text" w:hAnchor="text" w:xAlign="center" w:y="1"/>
              <w:widowControl w:val="0"/>
              <w:jc w:val="center"/>
              <w:rPr>
                <w:rFonts w:eastAsia="Calibri"/>
                <w:b/>
                <w:lang w:eastAsia="en-US"/>
              </w:rPr>
            </w:pPr>
            <w:r w:rsidRPr="00474EF5">
              <w:rPr>
                <w:rFonts w:eastAsia="Calibri"/>
                <w:b/>
                <w:lang w:eastAsia="en-US"/>
              </w:rPr>
              <w:t>6</w:t>
            </w:r>
          </w:p>
        </w:tc>
        <w:tc>
          <w:tcPr>
            <w:tcW w:w="2126" w:type="dxa"/>
            <w:vMerge w:val="restart"/>
            <w:shd w:val="clear" w:color="auto" w:fill="FFFFFF"/>
          </w:tcPr>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ОК 01, ОК 03,</w:t>
            </w:r>
          </w:p>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ОК 06, ОК 07</w:t>
            </w:r>
          </w:p>
          <w:p w:rsidR="00474EF5" w:rsidRPr="00474EF5" w:rsidRDefault="00474EF5" w:rsidP="00474EF5">
            <w:pPr>
              <w:framePr w:w="15302" w:wrap="notBeside" w:vAnchor="text" w:hAnchor="text" w:xAlign="center" w:y="1"/>
              <w:widowControl w:val="0"/>
              <w:ind w:right="-155"/>
              <w:jc w:val="center"/>
              <w:rPr>
                <w:rFonts w:eastAsia="Calibri"/>
                <w:iCs/>
                <w:color w:val="000000"/>
                <w:shd w:val="clear" w:color="auto" w:fill="FFFFFF"/>
              </w:rPr>
            </w:pPr>
            <w:r w:rsidRPr="00474EF5">
              <w:rPr>
                <w:rFonts w:eastAsia="Calibri"/>
                <w:color w:val="000000"/>
                <w:shd w:val="clear" w:color="auto" w:fill="FFFFFF"/>
              </w:rPr>
              <w:t>ЛР 2, ЛР 10.</w:t>
            </w:r>
          </w:p>
        </w:tc>
      </w:tr>
      <w:tr w:rsidR="00474EF5" w:rsidRPr="00474EF5" w:rsidTr="00474EF5">
        <w:tblPrEx>
          <w:jc w:val="center"/>
          <w:tblInd w:w="0" w:type="dxa"/>
        </w:tblPrEx>
        <w:trPr>
          <w:gridAfter w:val="1"/>
          <w:wAfter w:w="157" w:type="dxa"/>
          <w:trHeight w:hRule="exact" w:val="2246"/>
          <w:jc w:val="center"/>
        </w:trPr>
        <w:tc>
          <w:tcPr>
            <w:tcW w:w="2694" w:type="dxa"/>
            <w:vMerge/>
            <w:shd w:val="clear" w:color="auto" w:fill="FFFFFF"/>
            <w:vAlign w:val="center"/>
          </w:tcPr>
          <w:p w:rsidR="00474EF5" w:rsidRPr="00474EF5" w:rsidRDefault="00474EF5" w:rsidP="00474EF5"/>
        </w:tc>
        <w:tc>
          <w:tcPr>
            <w:tcW w:w="9072" w:type="dxa"/>
            <w:gridSpan w:val="2"/>
            <w:shd w:val="clear" w:color="auto" w:fill="FFFFFF"/>
          </w:tcPr>
          <w:p w:rsidR="00474EF5" w:rsidRPr="00474EF5" w:rsidRDefault="00474EF5" w:rsidP="00474EF5">
            <w:pPr>
              <w:ind w:firstLine="128"/>
              <w:rPr>
                <w:color w:val="000000"/>
                <w:shd w:val="clear" w:color="auto" w:fill="FFFFFF"/>
              </w:rPr>
            </w:pPr>
            <w:r w:rsidRPr="00474EF5">
              <w:rPr>
                <w:color w:val="000000"/>
                <w:shd w:val="clear" w:color="auto" w:fill="FFFFFF"/>
              </w:rPr>
              <w:t>Пути перехода к рациональному природопользованию. Охрана природы.</w:t>
            </w:r>
          </w:p>
          <w:p w:rsidR="00474EF5" w:rsidRPr="00474EF5" w:rsidRDefault="00474EF5" w:rsidP="00474EF5">
            <w:pPr>
              <w:ind w:left="128"/>
              <w:rPr>
                <w:color w:val="000000"/>
                <w:shd w:val="clear" w:color="auto" w:fill="FFFFFF"/>
              </w:rPr>
            </w:pPr>
            <w:r w:rsidRPr="00474EF5">
              <w:rPr>
                <w:color w:val="000000"/>
                <w:shd w:val="clear" w:color="auto" w:fill="FFFFFF"/>
              </w:rPr>
              <w:t>Принципы предупреждения вторичных изменений в атмосфере.</w:t>
            </w:r>
          </w:p>
          <w:p w:rsidR="00474EF5" w:rsidRPr="00474EF5" w:rsidRDefault="00474EF5" w:rsidP="00474EF5">
            <w:pPr>
              <w:ind w:left="128"/>
              <w:rPr>
                <w:color w:val="000000"/>
                <w:shd w:val="clear" w:color="auto" w:fill="FFFFFF"/>
              </w:rPr>
            </w:pPr>
            <w:r w:rsidRPr="00474EF5">
              <w:rPr>
                <w:color w:val="000000"/>
                <w:shd w:val="clear" w:color="auto" w:fill="FFFFFF"/>
              </w:rPr>
              <w:t xml:space="preserve">Охрана водных ресурсов. </w:t>
            </w:r>
          </w:p>
          <w:p w:rsidR="00474EF5" w:rsidRPr="00474EF5" w:rsidRDefault="00474EF5" w:rsidP="00474EF5">
            <w:pPr>
              <w:ind w:left="128"/>
              <w:rPr>
                <w:color w:val="000000"/>
                <w:shd w:val="clear" w:color="auto" w:fill="FFFFFF"/>
              </w:rPr>
            </w:pPr>
            <w:r w:rsidRPr="00474EF5">
              <w:rPr>
                <w:color w:val="000000"/>
                <w:shd w:val="clear" w:color="auto" w:fill="FFFFFF"/>
              </w:rPr>
              <w:t>Охрана земель.</w:t>
            </w:r>
          </w:p>
          <w:p w:rsidR="00474EF5" w:rsidRPr="00474EF5" w:rsidRDefault="00474EF5" w:rsidP="00474EF5">
            <w:pPr>
              <w:ind w:left="128"/>
              <w:rPr>
                <w:color w:val="000000"/>
                <w:shd w:val="clear" w:color="auto" w:fill="FFFFFF"/>
              </w:rPr>
            </w:pPr>
            <w:r w:rsidRPr="00474EF5">
              <w:rPr>
                <w:color w:val="000000"/>
                <w:shd w:val="clear" w:color="auto" w:fill="FFFFFF"/>
              </w:rPr>
              <w:t xml:space="preserve">Сохранение видового многообразия. </w:t>
            </w:r>
          </w:p>
          <w:p w:rsidR="00474EF5" w:rsidRPr="00474EF5" w:rsidRDefault="00474EF5" w:rsidP="00474EF5">
            <w:pPr>
              <w:ind w:left="128"/>
              <w:rPr>
                <w:color w:val="000000"/>
                <w:shd w:val="clear" w:color="auto" w:fill="FFFFFF"/>
              </w:rPr>
            </w:pPr>
            <w:r w:rsidRPr="00474EF5">
              <w:rPr>
                <w:color w:val="000000"/>
                <w:shd w:val="clear" w:color="auto" w:fill="FFFFFF"/>
              </w:rPr>
              <w:t>Естественная регуляция численности популяций и изменение ее структуры и численности в результате деятельности человека.</w:t>
            </w:r>
          </w:p>
          <w:p w:rsidR="00474EF5" w:rsidRPr="00474EF5" w:rsidRDefault="00474EF5" w:rsidP="00474EF5">
            <w:pPr>
              <w:ind w:left="270" w:hanging="142"/>
              <w:rPr>
                <w:color w:val="000000"/>
                <w:shd w:val="clear" w:color="auto" w:fill="FFFFFF"/>
              </w:rPr>
            </w:pPr>
            <w:r w:rsidRPr="00474EF5">
              <w:rPr>
                <w:color w:val="000000"/>
                <w:shd w:val="clear" w:color="auto" w:fill="FFFFFF"/>
              </w:rPr>
              <w:t>Особо охраняемые природные территории.</w:t>
            </w:r>
          </w:p>
        </w:tc>
        <w:tc>
          <w:tcPr>
            <w:tcW w:w="1134" w:type="dxa"/>
            <w:vMerge/>
            <w:shd w:val="clear" w:color="auto" w:fill="FFFFFF"/>
          </w:tcPr>
          <w:p w:rsidR="00474EF5" w:rsidRPr="00474EF5" w:rsidRDefault="00474EF5" w:rsidP="00474EF5">
            <w:pPr>
              <w:framePr w:w="15302" w:wrap="notBeside" w:vAnchor="text" w:hAnchor="text" w:xAlign="center" w:y="1"/>
              <w:jc w:val="center"/>
            </w:pPr>
          </w:p>
        </w:tc>
        <w:tc>
          <w:tcPr>
            <w:tcW w:w="2126" w:type="dxa"/>
            <w:vMerge/>
            <w:shd w:val="clear" w:color="auto" w:fill="FFFFFF"/>
          </w:tcPr>
          <w:p w:rsidR="00474EF5" w:rsidRPr="00474EF5" w:rsidRDefault="00474EF5" w:rsidP="00474EF5">
            <w:pPr>
              <w:framePr w:w="15302" w:wrap="notBeside" w:vAnchor="text" w:hAnchor="text" w:xAlign="center" w:y="1"/>
              <w:ind w:right="-155"/>
            </w:pPr>
          </w:p>
        </w:tc>
      </w:tr>
      <w:tr w:rsidR="00474EF5" w:rsidRPr="00474EF5" w:rsidTr="00474EF5">
        <w:tblPrEx>
          <w:jc w:val="center"/>
          <w:tblInd w:w="0" w:type="dxa"/>
        </w:tblPrEx>
        <w:trPr>
          <w:gridAfter w:val="1"/>
          <w:wAfter w:w="157" w:type="dxa"/>
          <w:trHeight w:hRule="exact" w:val="442"/>
          <w:jc w:val="center"/>
        </w:trPr>
        <w:tc>
          <w:tcPr>
            <w:tcW w:w="2694" w:type="dxa"/>
            <w:vMerge/>
            <w:shd w:val="clear" w:color="auto" w:fill="FFFFFF"/>
            <w:vAlign w:val="center"/>
          </w:tcPr>
          <w:p w:rsidR="00474EF5" w:rsidRPr="00474EF5" w:rsidRDefault="00474EF5" w:rsidP="00474EF5"/>
        </w:tc>
        <w:tc>
          <w:tcPr>
            <w:tcW w:w="9072" w:type="dxa"/>
            <w:gridSpan w:val="2"/>
            <w:shd w:val="clear" w:color="auto" w:fill="FFFFFF"/>
            <w:vAlign w:val="center"/>
          </w:tcPr>
          <w:p w:rsidR="00474EF5" w:rsidRPr="00474EF5" w:rsidRDefault="00474EF5" w:rsidP="00474EF5">
            <w:pPr>
              <w:ind w:left="128"/>
              <w:rPr>
                <w:b/>
                <w:lang w:bidi="ru-RU"/>
              </w:rPr>
            </w:pPr>
            <w:r w:rsidRPr="00474EF5">
              <w:rPr>
                <w:b/>
                <w:lang w:bidi="ru-RU"/>
              </w:rPr>
              <w:t>В том числе практических занятий и лабораторных работ:</w:t>
            </w:r>
          </w:p>
          <w:p w:rsidR="00474EF5" w:rsidRPr="00474EF5" w:rsidRDefault="00474EF5" w:rsidP="00474EF5">
            <w:pPr>
              <w:rPr>
                <w:color w:val="000000"/>
                <w:shd w:val="clear" w:color="auto" w:fill="FFFFFF"/>
              </w:rPr>
            </w:pPr>
          </w:p>
        </w:tc>
        <w:tc>
          <w:tcPr>
            <w:tcW w:w="1134" w:type="dxa"/>
            <w:shd w:val="clear" w:color="auto" w:fill="FFFFFF"/>
          </w:tcPr>
          <w:p w:rsidR="00474EF5" w:rsidRPr="00474EF5" w:rsidRDefault="00474EF5" w:rsidP="00474EF5">
            <w:pPr>
              <w:framePr w:w="15302" w:wrap="notBeside" w:vAnchor="text" w:hAnchor="text" w:xAlign="center" w:y="1"/>
              <w:jc w:val="center"/>
              <w:rPr>
                <w:b/>
              </w:rPr>
            </w:pPr>
            <w:r w:rsidRPr="00474EF5">
              <w:rPr>
                <w:b/>
              </w:rPr>
              <w:t>2</w:t>
            </w:r>
          </w:p>
        </w:tc>
        <w:tc>
          <w:tcPr>
            <w:tcW w:w="2126" w:type="dxa"/>
            <w:vMerge/>
            <w:shd w:val="clear" w:color="auto" w:fill="FFFFFF"/>
          </w:tcPr>
          <w:p w:rsidR="00474EF5" w:rsidRPr="00474EF5" w:rsidRDefault="00474EF5" w:rsidP="00474EF5">
            <w:pPr>
              <w:framePr w:w="15302" w:wrap="notBeside" w:vAnchor="text" w:hAnchor="text" w:xAlign="center" w:y="1"/>
              <w:ind w:right="-155"/>
            </w:pPr>
          </w:p>
        </w:tc>
      </w:tr>
      <w:tr w:rsidR="00474EF5" w:rsidRPr="00474EF5" w:rsidTr="00474EF5">
        <w:tblPrEx>
          <w:jc w:val="center"/>
          <w:tblInd w:w="0" w:type="dxa"/>
        </w:tblPrEx>
        <w:trPr>
          <w:gridAfter w:val="1"/>
          <w:wAfter w:w="157" w:type="dxa"/>
          <w:trHeight w:hRule="exact" w:val="680"/>
          <w:jc w:val="center"/>
        </w:trPr>
        <w:tc>
          <w:tcPr>
            <w:tcW w:w="2694" w:type="dxa"/>
            <w:vMerge/>
            <w:shd w:val="clear" w:color="auto" w:fill="FFFFFF"/>
            <w:vAlign w:val="center"/>
          </w:tcPr>
          <w:p w:rsidR="00474EF5" w:rsidRPr="00474EF5" w:rsidRDefault="00474EF5" w:rsidP="00474EF5"/>
        </w:tc>
        <w:tc>
          <w:tcPr>
            <w:tcW w:w="9072" w:type="dxa"/>
            <w:gridSpan w:val="2"/>
            <w:shd w:val="clear" w:color="auto" w:fill="FFFFFF"/>
          </w:tcPr>
          <w:p w:rsidR="00474EF5" w:rsidRPr="00474EF5" w:rsidRDefault="00474EF5" w:rsidP="00474EF5">
            <w:pPr>
              <w:ind w:left="128"/>
              <w:rPr>
                <w:b/>
                <w:color w:val="000000"/>
                <w:lang w:bidi="ru-RU"/>
              </w:rPr>
            </w:pPr>
            <w:r w:rsidRPr="00474EF5">
              <w:rPr>
                <w:lang w:bidi="ru-RU"/>
              </w:rPr>
              <w:t>Анализ проблемы размещения промышленных предприятий и способов утилизации отходов. Индивидуальные и групповые практические задания.</w:t>
            </w:r>
          </w:p>
        </w:tc>
        <w:tc>
          <w:tcPr>
            <w:tcW w:w="1134" w:type="dxa"/>
            <w:shd w:val="clear" w:color="auto" w:fill="FFFFFF"/>
          </w:tcPr>
          <w:p w:rsidR="00474EF5" w:rsidRPr="00474EF5" w:rsidRDefault="00474EF5" w:rsidP="00474EF5">
            <w:pPr>
              <w:framePr w:wrap="auto" w:vAnchor="text" w:hAnchor="text"/>
              <w:jc w:val="center"/>
            </w:pPr>
            <w:r w:rsidRPr="00474EF5">
              <w:t>2</w:t>
            </w:r>
          </w:p>
        </w:tc>
        <w:tc>
          <w:tcPr>
            <w:tcW w:w="2126" w:type="dxa"/>
            <w:vMerge/>
            <w:shd w:val="clear" w:color="auto" w:fill="FFFFFF"/>
          </w:tcPr>
          <w:p w:rsidR="00474EF5" w:rsidRPr="00474EF5" w:rsidRDefault="00474EF5" w:rsidP="00474EF5">
            <w:pPr>
              <w:framePr w:w="15302" w:wrap="notBeside" w:vAnchor="text" w:hAnchor="text" w:xAlign="center" w:y="1"/>
              <w:ind w:right="-155"/>
            </w:pPr>
          </w:p>
        </w:tc>
      </w:tr>
      <w:tr w:rsidR="00474EF5" w:rsidRPr="00474EF5" w:rsidTr="00474EF5">
        <w:tblPrEx>
          <w:jc w:val="center"/>
          <w:tblInd w:w="0" w:type="dxa"/>
        </w:tblPrEx>
        <w:trPr>
          <w:gridAfter w:val="1"/>
          <w:wAfter w:w="157" w:type="dxa"/>
          <w:trHeight w:hRule="exact" w:val="454"/>
          <w:jc w:val="center"/>
        </w:trPr>
        <w:tc>
          <w:tcPr>
            <w:tcW w:w="11766" w:type="dxa"/>
            <w:gridSpan w:val="3"/>
            <w:shd w:val="clear" w:color="auto" w:fill="FFFFFF"/>
            <w:vAlign w:val="center"/>
          </w:tcPr>
          <w:p w:rsidR="00474EF5" w:rsidRPr="00474EF5" w:rsidRDefault="00474EF5" w:rsidP="00474EF5">
            <w:pPr>
              <w:ind w:left="130"/>
              <w:rPr>
                <w:b/>
              </w:rPr>
            </w:pPr>
            <w:r w:rsidRPr="00474EF5">
              <w:rPr>
                <w:b/>
                <w:color w:val="000000"/>
                <w:lang w:bidi="ru-RU"/>
              </w:rPr>
              <w:t>Раздел 4. Правовые и социальные вопросы природопользования.</w:t>
            </w:r>
          </w:p>
        </w:tc>
        <w:tc>
          <w:tcPr>
            <w:tcW w:w="1134" w:type="dxa"/>
            <w:shd w:val="clear" w:color="auto" w:fill="FFFFFF"/>
            <w:vAlign w:val="center"/>
          </w:tcPr>
          <w:p w:rsidR="00474EF5" w:rsidRPr="00474EF5" w:rsidRDefault="00474EF5" w:rsidP="00474EF5">
            <w:pPr>
              <w:framePr w:w="15302" w:wrap="notBeside" w:vAnchor="text" w:hAnchor="text" w:xAlign="center" w:y="1"/>
              <w:widowControl w:val="0"/>
              <w:jc w:val="center"/>
              <w:rPr>
                <w:rFonts w:eastAsia="Calibri"/>
                <w:b/>
                <w:lang w:eastAsia="en-US"/>
              </w:rPr>
            </w:pPr>
            <w:r w:rsidRPr="00474EF5">
              <w:rPr>
                <w:rFonts w:eastAsia="Calibri"/>
                <w:b/>
                <w:lang w:eastAsia="en-US"/>
              </w:rPr>
              <w:t>10/2</w:t>
            </w:r>
          </w:p>
        </w:tc>
        <w:tc>
          <w:tcPr>
            <w:tcW w:w="2126" w:type="dxa"/>
            <w:shd w:val="clear" w:color="auto" w:fill="FFFFFF"/>
          </w:tcPr>
          <w:p w:rsidR="00474EF5" w:rsidRPr="00474EF5" w:rsidRDefault="00474EF5" w:rsidP="00474EF5">
            <w:pPr>
              <w:framePr w:w="15302" w:wrap="notBeside" w:vAnchor="text" w:hAnchor="text" w:xAlign="center" w:y="1"/>
              <w:ind w:right="-155"/>
            </w:pPr>
          </w:p>
        </w:tc>
      </w:tr>
      <w:tr w:rsidR="00474EF5" w:rsidRPr="00474EF5" w:rsidTr="00474EF5">
        <w:tblPrEx>
          <w:jc w:val="center"/>
          <w:tblInd w:w="0" w:type="dxa"/>
        </w:tblPrEx>
        <w:trPr>
          <w:gridAfter w:val="1"/>
          <w:wAfter w:w="157" w:type="dxa"/>
          <w:trHeight w:hRule="exact" w:val="397"/>
          <w:jc w:val="center"/>
        </w:trPr>
        <w:tc>
          <w:tcPr>
            <w:tcW w:w="2694" w:type="dxa"/>
            <w:vMerge w:val="restart"/>
            <w:shd w:val="clear" w:color="auto" w:fill="FFFFFF"/>
          </w:tcPr>
          <w:p w:rsidR="00474EF5" w:rsidRPr="00474EF5" w:rsidRDefault="00474EF5" w:rsidP="00474EF5">
            <w:pPr>
              <w:ind w:left="130"/>
              <w:rPr>
                <w:b/>
              </w:rPr>
            </w:pPr>
            <w:r w:rsidRPr="00474EF5">
              <w:rPr>
                <w:b/>
                <w:lang w:bidi="ru-RU"/>
              </w:rPr>
              <w:lastRenderedPageBreak/>
              <w:t>Тема 4.1.</w:t>
            </w:r>
          </w:p>
          <w:p w:rsidR="00474EF5" w:rsidRPr="00474EF5" w:rsidRDefault="00474EF5" w:rsidP="00474EF5">
            <w:pPr>
              <w:ind w:left="130"/>
              <w:rPr>
                <w:b/>
              </w:rPr>
            </w:pPr>
            <w:r w:rsidRPr="00474EF5">
              <w:rPr>
                <w:b/>
                <w:lang w:bidi="ru-RU"/>
              </w:rPr>
              <w:t>Экологическая безопасность</w:t>
            </w:r>
          </w:p>
        </w:tc>
        <w:tc>
          <w:tcPr>
            <w:tcW w:w="9072" w:type="dxa"/>
            <w:gridSpan w:val="2"/>
            <w:shd w:val="clear" w:color="auto" w:fill="FFFFFF"/>
          </w:tcPr>
          <w:p w:rsidR="00474EF5" w:rsidRPr="00474EF5" w:rsidRDefault="00474EF5" w:rsidP="00474EF5">
            <w:pPr>
              <w:ind w:left="128"/>
              <w:rPr>
                <w:b/>
              </w:rPr>
            </w:pPr>
            <w:r w:rsidRPr="00474EF5">
              <w:rPr>
                <w:b/>
                <w:lang w:bidi="ru-RU"/>
              </w:rPr>
              <w:t>Содержание учебного материала</w:t>
            </w:r>
          </w:p>
        </w:tc>
        <w:tc>
          <w:tcPr>
            <w:tcW w:w="1134" w:type="dxa"/>
            <w:vMerge w:val="restart"/>
            <w:shd w:val="clear" w:color="auto" w:fill="FFFFFF"/>
          </w:tcPr>
          <w:p w:rsidR="00474EF5" w:rsidRPr="00474EF5" w:rsidRDefault="00474EF5" w:rsidP="00474EF5">
            <w:pPr>
              <w:framePr w:w="15302" w:wrap="notBeside" w:vAnchor="text" w:hAnchor="page" w:x="871" w:y="13"/>
              <w:widowControl w:val="0"/>
              <w:jc w:val="center"/>
              <w:rPr>
                <w:rFonts w:eastAsia="Calibri"/>
                <w:b/>
                <w:lang w:eastAsia="en-US"/>
              </w:rPr>
            </w:pPr>
            <w:r w:rsidRPr="00474EF5">
              <w:rPr>
                <w:rFonts w:eastAsia="Calibri"/>
                <w:b/>
                <w:lang w:eastAsia="en-US"/>
              </w:rPr>
              <w:t>4</w:t>
            </w:r>
          </w:p>
        </w:tc>
        <w:tc>
          <w:tcPr>
            <w:tcW w:w="2126" w:type="dxa"/>
            <w:vMerge w:val="restart"/>
            <w:shd w:val="clear" w:color="auto" w:fill="FFFFFF"/>
          </w:tcPr>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ОК 01, ОК 03,</w:t>
            </w:r>
          </w:p>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ОК 06, ОК 07,</w:t>
            </w:r>
          </w:p>
          <w:p w:rsidR="00474EF5" w:rsidRPr="00474EF5" w:rsidRDefault="00474EF5" w:rsidP="00474EF5">
            <w:pPr>
              <w:framePr w:w="15302" w:wrap="notBeside" w:vAnchor="text" w:hAnchor="page" w:x="871" w:y="13"/>
              <w:widowControl w:val="0"/>
              <w:ind w:right="-155"/>
              <w:jc w:val="center"/>
              <w:rPr>
                <w:rFonts w:eastAsia="Calibri"/>
                <w:color w:val="000000"/>
                <w:shd w:val="clear" w:color="auto" w:fill="FFFFFF"/>
              </w:rPr>
            </w:pPr>
            <w:r w:rsidRPr="00474EF5">
              <w:rPr>
                <w:rFonts w:eastAsia="Calibri"/>
                <w:color w:val="000000"/>
                <w:shd w:val="clear" w:color="auto" w:fill="FFFFFF"/>
              </w:rPr>
              <w:t xml:space="preserve">ЛР 2, ЛР 3, </w:t>
            </w:r>
          </w:p>
          <w:p w:rsidR="00474EF5" w:rsidRPr="00474EF5" w:rsidRDefault="00474EF5" w:rsidP="00474EF5">
            <w:pPr>
              <w:framePr w:w="15302" w:wrap="notBeside" w:vAnchor="text" w:hAnchor="page" w:x="871" w:y="13"/>
              <w:widowControl w:val="0"/>
              <w:ind w:right="-155"/>
              <w:jc w:val="center"/>
              <w:rPr>
                <w:rFonts w:eastAsia="Calibri"/>
                <w:i/>
                <w:lang w:eastAsia="en-US"/>
              </w:rPr>
            </w:pPr>
            <w:r w:rsidRPr="00474EF5">
              <w:rPr>
                <w:rFonts w:eastAsia="Calibri"/>
                <w:color w:val="000000"/>
                <w:shd w:val="clear" w:color="auto" w:fill="FFFFFF"/>
              </w:rPr>
              <w:t>ЛР 10</w:t>
            </w:r>
          </w:p>
        </w:tc>
      </w:tr>
      <w:tr w:rsidR="00474EF5" w:rsidRPr="00474EF5" w:rsidTr="00474EF5">
        <w:tblPrEx>
          <w:jc w:val="center"/>
          <w:tblInd w:w="0" w:type="dxa"/>
        </w:tblPrEx>
        <w:trPr>
          <w:gridAfter w:val="1"/>
          <w:wAfter w:w="157" w:type="dxa"/>
          <w:trHeight w:hRule="exact" w:val="1077"/>
          <w:jc w:val="center"/>
        </w:trPr>
        <w:tc>
          <w:tcPr>
            <w:tcW w:w="2694" w:type="dxa"/>
            <w:vMerge/>
            <w:shd w:val="clear" w:color="auto" w:fill="FFFFFF"/>
            <w:vAlign w:val="bottom"/>
          </w:tcPr>
          <w:p w:rsidR="00474EF5" w:rsidRPr="00474EF5" w:rsidRDefault="00474EF5" w:rsidP="00474EF5">
            <w:pPr>
              <w:rPr>
                <w:b/>
                <w:lang w:bidi="ru-RU"/>
              </w:rPr>
            </w:pPr>
          </w:p>
        </w:tc>
        <w:tc>
          <w:tcPr>
            <w:tcW w:w="9072" w:type="dxa"/>
            <w:gridSpan w:val="2"/>
            <w:shd w:val="clear" w:color="auto" w:fill="FFFFFF"/>
          </w:tcPr>
          <w:p w:rsidR="00474EF5" w:rsidRPr="00474EF5" w:rsidRDefault="00474EF5" w:rsidP="00474EF5">
            <w:pPr>
              <w:ind w:firstLine="128"/>
              <w:rPr>
                <w:lang w:bidi="ru-RU"/>
              </w:rPr>
            </w:pPr>
            <w:r w:rsidRPr="00474EF5">
              <w:rPr>
                <w:lang w:bidi="ru-RU"/>
              </w:rPr>
              <w:t>Государственная экологическая политика.</w:t>
            </w:r>
          </w:p>
          <w:p w:rsidR="00474EF5" w:rsidRPr="00474EF5" w:rsidRDefault="00474EF5" w:rsidP="00474EF5">
            <w:pPr>
              <w:ind w:left="128"/>
              <w:rPr>
                <w:lang w:bidi="ru-RU"/>
              </w:rPr>
            </w:pPr>
            <w:r w:rsidRPr="00474EF5">
              <w:rPr>
                <w:lang w:bidi="ru-RU"/>
              </w:rPr>
              <w:t>Экологические правонарушения.</w:t>
            </w:r>
          </w:p>
          <w:p w:rsidR="00474EF5" w:rsidRPr="00474EF5" w:rsidRDefault="00474EF5" w:rsidP="00474EF5">
            <w:pPr>
              <w:ind w:left="128"/>
              <w:rPr>
                <w:lang w:bidi="ru-RU"/>
              </w:rPr>
            </w:pPr>
            <w:r w:rsidRPr="00474EF5">
              <w:rPr>
                <w:lang w:bidi="ru-RU"/>
              </w:rPr>
              <w:t>Механизмы устойчивого экологического развития.</w:t>
            </w:r>
          </w:p>
        </w:tc>
        <w:tc>
          <w:tcPr>
            <w:tcW w:w="1134" w:type="dxa"/>
            <w:vMerge/>
            <w:shd w:val="clear" w:color="auto" w:fill="FFFFFF"/>
          </w:tcPr>
          <w:p w:rsidR="00474EF5" w:rsidRPr="00474EF5" w:rsidRDefault="00474EF5" w:rsidP="00474EF5">
            <w:pPr>
              <w:framePr w:w="15302" w:wrap="notBeside" w:vAnchor="text" w:hAnchor="page" w:x="871" w:y="13"/>
              <w:widowControl w:val="0"/>
              <w:jc w:val="center"/>
              <w:rPr>
                <w:rFonts w:eastAsia="Calibri"/>
                <w:color w:val="000000"/>
                <w:lang w:eastAsia="en-US" w:bidi="ru-RU"/>
              </w:rPr>
            </w:pPr>
          </w:p>
        </w:tc>
        <w:tc>
          <w:tcPr>
            <w:tcW w:w="2126" w:type="dxa"/>
            <w:vMerge/>
            <w:shd w:val="clear" w:color="auto" w:fill="FFFFFF"/>
          </w:tcPr>
          <w:p w:rsidR="00474EF5" w:rsidRPr="00474EF5" w:rsidRDefault="00474EF5" w:rsidP="00474EF5">
            <w:pPr>
              <w:framePr w:w="15302" w:wrap="notBeside" w:vAnchor="text" w:hAnchor="page" w:x="871" w:y="13"/>
              <w:widowControl w:val="0"/>
              <w:ind w:right="-155"/>
              <w:rPr>
                <w:rFonts w:eastAsia="Calibri"/>
                <w:color w:val="000000"/>
                <w:shd w:val="clear" w:color="auto" w:fill="FFFFFF"/>
              </w:rPr>
            </w:pPr>
          </w:p>
        </w:tc>
      </w:tr>
      <w:tr w:rsidR="00474EF5" w:rsidRPr="00474EF5" w:rsidTr="00474EF5">
        <w:tblPrEx>
          <w:jc w:val="center"/>
          <w:tblInd w:w="0" w:type="dxa"/>
        </w:tblPrEx>
        <w:trPr>
          <w:gridAfter w:val="1"/>
          <w:wAfter w:w="157" w:type="dxa"/>
          <w:trHeight w:hRule="exact" w:val="397"/>
          <w:jc w:val="center"/>
        </w:trPr>
        <w:tc>
          <w:tcPr>
            <w:tcW w:w="2694" w:type="dxa"/>
            <w:vMerge/>
            <w:shd w:val="clear" w:color="auto" w:fill="FFFFFF"/>
            <w:vAlign w:val="bottom"/>
          </w:tcPr>
          <w:p w:rsidR="00474EF5" w:rsidRPr="00474EF5" w:rsidRDefault="00474EF5" w:rsidP="00474EF5">
            <w:pPr>
              <w:rPr>
                <w:b/>
                <w:lang w:bidi="ru-RU"/>
              </w:rPr>
            </w:pPr>
          </w:p>
        </w:tc>
        <w:tc>
          <w:tcPr>
            <w:tcW w:w="9072" w:type="dxa"/>
            <w:gridSpan w:val="2"/>
            <w:shd w:val="clear" w:color="auto" w:fill="FFFFFF"/>
          </w:tcPr>
          <w:p w:rsidR="00474EF5" w:rsidRPr="00474EF5" w:rsidRDefault="00474EF5" w:rsidP="00474EF5">
            <w:pPr>
              <w:ind w:left="128"/>
              <w:rPr>
                <w:lang w:bidi="ru-RU"/>
              </w:rPr>
            </w:pPr>
            <w:r w:rsidRPr="00474EF5">
              <w:rPr>
                <w:b/>
              </w:rPr>
              <w:t>В том числе практических занятий и лабораторных работ:</w:t>
            </w:r>
          </w:p>
          <w:p w:rsidR="00474EF5" w:rsidRPr="00474EF5" w:rsidRDefault="00474EF5" w:rsidP="00474EF5">
            <w:pPr>
              <w:ind w:left="128"/>
              <w:rPr>
                <w:lang w:bidi="ru-RU"/>
              </w:rPr>
            </w:pPr>
          </w:p>
        </w:tc>
        <w:tc>
          <w:tcPr>
            <w:tcW w:w="1134" w:type="dxa"/>
            <w:shd w:val="clear" w:color="auto" w:fill="FFFFFF"/>
          </w:tcPr>
          <w:p w:rsidR="00474EF5" w:rsidRPr="00474EF5" w:rsidRDefault="00474EF5" w:rsidP="00474EF5">
            <w:pPr>
              <w:framePr w:w="15302" w:wrap="notBeside" w:vAnchor="text" w:hAnchor="page" w:x="871" w:y="13"/>
              <w:widowControl w:val="0"/>
              <w:jc w:val="center"/>
              <w:rPr>
                <w:rFonts w:eastAsia="Calibri"/>
                <w:b/>
                <w:color w:val="000000"/>
                <w:lang w:eastAsia="en-US" w:bidi="ru-RU"/>
              </w:rPr>
            </w:pPr>
            <w:r w:rsidRPr="00474EF5">
              <w:rPr>
                <w:rFonts w:eastAsia="Calibri"/>
                <w:b/>
                <w:color w:val="000000"/>
                <w:lang w:eastAsia="en-US" w:bidi="ru-RU"/>
              </w:rPr>
              <w:t>2</w:t>
            </w:r>
          </w:p>
        </w:tc>
        <w:tc>
          <w:tcPr>
            <w:tcW w:w="2126" w:type="dxa"/>
            <w:vMerge/>
            <w:shd w:val="clear" w:color="auto" w:fill="FFFFFF"/>
          </w:tcPr>
          <w:p w:rsidR="00474EF5" w:rsidRPr="00474EF5" w:rsidRDefault="00474EF5" w:rsidP="00474EF5">
            <w:pPr>
              <w:framePr w:w="15302" w:wrap="notBeside" w:vAnchor="text" w:hAnchor="page" w:x="871" w:y="13"/>
              <w:widowControl w:val="0"/>
              <w:ind w:right="-155"/>
              <w:rPr>
                <w:rFonts w:eastAsia="Calibri"/>
                <w:color w:val="000000"/>
                <w:shd w:val="clear" w:color="auto" w:fill="FFFFFF"/>
              </w:rPr>
            </w:pPr>
          </w:p>
        </w:tc>
      </w:tr>
      <w:tr w:rsidR="00474EF5" w:rsidRPr="00474EF5" w:rsidTr="00474EF5">
        <w:tblPrEx>
          <w:jc w:val="center"/>
          <w:tblInd w:w="0" w:type="dxa"/>
        </w:tblPrEx>
        <w:trPr>
          <w:gridAfter w:val="1"/>
          <w:wAfter w:w="157" w:type="dxa"/>
          <w:trHeight w:hRule="exact" w:val="397"/>
          <w:jc w:val="center"/>
        </w:trPr>
        <w:tc>
          <w:tcPr>
            <w:tcW w:w="2694" w:type="dxa"/>
            <w:vMerge/>
            <w:shd w:val="clear" w:color="auto" w:fill="FFFFFF"/>
            <w:vAlign w:val="bottom"/>
          </w:tcPr>
          <w:p w:rsidR="00474EF5" w:rsidRPr="00474EF5" w:rsidRDefault="00474EF5" w:rsidP="00474EF5">
            <w:pPr>
              <w:rPr>
                <w:b/>
                <w:lang w:bidi="ru-RU"/>
              </w:rPr>
            </w:pPr>
          </w:p>
        </w:tc>
        <w:tc>
          <w:tcPr>
            <w:tcW w:w="9072" w:type="dxa"/>
            <w:gridSpan w:val="2"/>
            <w:shd w:val="clear" w:color="auto" w:fill="FFFFFF"/>
          </w:tcPr>
          <w:p w:rsidR="00474EF5" w:rsidRPr="00474EF5" w:rsidRDefault="00474EF5" w:rsidP="00474EF5">
            <w:pPr>
              <w:ind w:left="128"/>
              <w:rPr>
                <w:lang w:bidi="ru-RU"/>
              </w:rPr>
            </w:pPr>
            <w:r w:rsidRPr="00474EF5">
              <w:rPr>
                <w:lang w:bidi="ru-RU"/>
              </w:rPr>
              <w:t>Концепция экологической безопасности. Деловая игра.</w:t>
            </w:r>
          </w:p>
        </w:tc>
        <w:tc>
          <w:tcPr>
            <w:tcW w:w="1134" w:type="dxa"/>
            <w:shd w:val="clear" w:color="auto" w:fill="FFFFFF"/>
            <w:vAlign w:val="center"/>
          </w:tcPr>
          <w:p w:rsidR="00474EF5" w:rsidRPr="00474EF5" w:rsidRDefault="00474EF5" w:rsidP="00474EF5">
            <w:pPr>
              <w:framePr w:wrap="auto" w:vAnchor="text" w:hAnchor="page"/>
              <w:widowControl w:val="0"/>
              <w:shd w:val="clear" w:color="auto" w:fill="FFFFFF"/>
              <w:ind w:hanging="10"/>
              <w:jc w:val="center"/>
              <w:rPr>
                <w:rFonts w:eastAsia="Calibri"/>
                <w:color w:val="000000"/>
                <w:lang w:eastAsia="en-US" w:bidi="ru-RU"/>
              </w:rPr>
            </w:pPr>
            <w:r w:rsidRPr="00474EF5">
              <w:rPr>
                <w:rFonts w:eastAsia="Calibri"/>
                <w:color w:val="000000"/>
                <w:lang w:eastAsia="en-US" w:bidi="ru-RU"/>
              </w:rPr>
              <w:t>2</w:t>
            </w:r>
          </w:p>
        </w:tc>
        <w:tc>
          <w:tcPr>
            <w:tcW w:w="2126" w:type="dxa"/>
            <w:vMerge/>
            <w:shd w:val="clear" w:color="auto" w:fill="FFFFFF"/>
          </w:tcPr>
          <w:p w:rsidR="00474EF5" w:rsidRPr="00474EF5" w:rsidRDefault="00474EF5" w:rsidP="00474EF5">
            <w:pPr>
              <w:framePr w:w="15302" w:wrap="notBeside" w:vAnchor="text" w:hAnchor="page" w:x="871" w:y="13"/>
              <w:widowControl w:val="0"/>
              <w:ind w:right="-155"/>
              <w:rPr>
                <w:rFonts w:eastAsia="Calibri"/>
                <w:color w:val="000000"/>
                <w:shd w:val="clear" w:color="auto" w:fill="FFFFFF"/>
              </w:rPr>
            </w:pPr>
          </w:p>
        </w:tc>
      </w:tr>
      <w:tr w:rsidR="00474EF5" w:rsidRPr="00474EF5" w:rsidTr="00474EF5">
        <w:tblPrEx>
          <w:jc w:val="center"/>
          <w:tblInd w:w="0" w:type="dxa"/>
        </w:tblPrEx>
        <w:trPr>
          <w:gridAfter w:val="1"/>
          <w:wAfter w:w="157" w:type="dxa"/>
          <w:trHeight w:hRule="exact" w:val="454"/>
          <w:jc w:val="center"/>
        </w:trPr>
        <w:tc>
          <w:tcPr>
            <w:tcW w:w="2694" w:type="dxa"/>
            <w:vMerge w:val="restart"/>
            <w:shd w:val="clear" w:color="auto" w:fill="FFFFFF"/>
          </w:tcPr>
          <w:p w:rsidR="00474EF5" w:rsidRPr="00474EF5" w:rsidRDefault="00474EF5" w:rsidP="00474EF5">
            <w:pPr>
              <w:ind w:left="130"/>
              <w:rPr>
                <w:b/>
                <w:lang w:bidi="ru-RU"/>
              </w:rPr>
            </w:pPr>
            <w:r w:rsidRPr="00474EF5">
              <w:rPr>
                <w:b/>
                <w:lang w:bidi="ru-RU"/>
              </w:rPr>
              <w:t>Тема 4.2.</w:t>
            </w:r>
          </w:p>
          <w:p w:rsidR="00474EF5" w:rsidRPr="00474EF5" w:rsidRDefault="00474EF5" w:rsidP="00474EF5">
            <w:pPr>
              <w:ind w:left="130"/>
              <w:rPr>
                <w:b/>
              </w:rPr>
            </w:pPr>
            <w:r w:rsidRPr="00474EF5">
              <w:rPr>
                <w:b/>
                <w:lang w:bidi="ru-RU"/>
              </w:rPr>
              <w:t>Международное сотрудничество в области охраны окружающей среды</w:t>
            </w:r>
          </w:p>
        </w:tc>
        <w:tc>
          <w:tcPr>
            <w:tcW w:w="9072" w:type="dxa"/>
            <w:gridSpan w:val="2"/>
            <w:shd w:val="clear" w:color="auto" w:fill="FFFFFF"/>
          </w:tcPr>
          <w:p w:rsidR="00474EF5" w:rsidRPr="00474EF5" w:rsidRDefault="00474EF5" w:rsidP="00474EF5">
            <w:pPr>
              <w:ind w:left="128"/>
              <w:rPr>
                <w:b/>
                <w:lang w:bidi="ru-RU"/>
              </w:rPr>
            </w:pPr>
            <w:r w:rsidRPr="00474EF5">
              <w:rPr>
                <w:b/>
                <w:lang w:bidi="ru-RU"/>
              </w:rPr>
              <w:t>Содержание учебного материала</w:t>
            </w:r>
          </w:p>
        </w:tc>
        <w:tc>
          <w:tcPr>
            <w:tcW w:w="1134" w:type="dxa"/>
            <w:vMerge w:val="restart"/>
            <w:shd w:val="clear" w:color="auto" w:fill="FFFFFF"/>
            <w:vAlign w:val="center"/>
          </w:tcPr>
          <w:p w:rsidR="00474EF5" w:rsidRPr="00474EF5" w:rsidRDefault="00474EF5" w:rsidP="00474EF5">
            <w:pPr>
              <w:framePr w:w="15302" w:wrap="notBeside" w:vAnchor="text" w:hAnchor="page" w:x="871" w:y="13"/>
              <w:widowControl w:val="0"/>
              <w:jc w:val="center"/>
              <w:rPr>
                <w:rFonts w:eastAsia="Calibri"/>
                <w:b/>
                <w:color w:val="000000"/>
                <w:shd w:val="clear" w:color="auto" w:fill="FFFFFF"/>
              </w:rPr>
            </w:pPr>
            <w:r w:rsidRPr="00474EF5">
              <w:rPr>
                <w:rFonts w:eastAsia="Calibri"/>
                <w:b/>
                <w:color w:val="000000"/>
                <w:shd w:val="clear" w:color="auto" w:fill="FFFFFF"/>
              </w:rPr>
              <w:t>4</w:t>
            </w:r>
          </w:p>
        </w:tc>
        <w:tc>
          <w:tcPr>
            <w:tcW w:w="2126" w:type="dxa"/>
            <w:vMerge w:val="restart"/>
            <w:shd w:val="clear" w:color="auto" w:fill="FFFFFF"/>
          </w:tcPr>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 xml:space="preserve">ОК 01, ОК 02, </w:t>
            </w:r>
          </w:p>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ОК 03, ОК 06,</w:t>
            </w:r>
          </w:p>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ОК 07, ЛР 1,</w:t>
            </w:r>
          </w:p>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ЛР 2, ЛР 3,</w:t>
            </w:r>
          </w:p>
          <w:p w:rsidR="00474EF5" w:rsidRPr="00474EF5" w:rsidRDefault="00474EF5" w:rsidP="00474EF5">
            <w:pPr>
              <w:widowControl w:val="0"/>
              <w:ind w:right="-155"/>
              <w:jc w:val="center"/>
              <w:rPr>
                <w:rFonts w:eastAsia="Calibri"/>
                <w:color w:val="000000"/>
                <w:shd w:val="clear" w:color="auto" w:fill="FFFFFF"/>
              </w:rPr>
            </w:pPr>
            <w:r w:rsidRPr="00474EF5">
              <w:rPr>
                <w:rFonts w:eastAsia="Calibri"/>
                <w:color w:val="000000"/>
                <w:shd w:val="clear" w:color="auto" w:fill="FFFFFF"/>
              </w:rPr>
              <w:t>ЛР 10</w:t>
            </w:r>
          </w:p>
          <w:p w:rsidR="00474EF5" w:rsidRPr="00474EF5" w:rsidRDefault="00474EF5" w:rsidP="00474EF5">
            <w:pPr>
              <w:framePr w:w="15302" w:wrap="notBeside" w:vAnchor="text" w:hAnchor="page" w:x="871" w:y="13"/>
              <w:ind w:right="-155"/>
              <w:rPr>
                <w:iCs/>
              </w:rPr>
            </w:pPr>
          </w:p>
        </w:tc>
      </w:tr>
      <w:tr w:rsidR="00474EF5" w:rsidRPr="00474EF5" w:rsidTr="00474EF5">
        <w:tblPrEx>
          <w:jc w:val="center"/>
          <w:tblInd w:w="0" w:type="dxa"/>
        </w:tblPrEx>
        <w:trPr>
          <w:gridAfter w:val="1"/>
          <w:wAfter w:w="157" w:type="dxa"/>
          <w:trHeight w:hRule="exact" w:val="1361"/>
          <w:jc w:val="center"/>
        </w:trPr>
        <w:tc>
          <w:tcPr>
            <w:tcW w:w="2694" w:type="dxa"/>
            <w:vMerge/>
            <w:shd w:val="clear" w:color="auto" w:fill="FFFFFF"/>
            <w:vAlign w:val="bottom"/>
          </w:tcPr>
          <w:p w:rsidR="00474EF5" w:rsidRPr="00474EF5" w:rsidRDefault="00474EF5" w:rsidP="00474EF5"/>
        </w:tc>
        <w:tc>
          <w:tcPr>
            <w:tcW w:w="9072" w:type="dxa"/>
            <w:gridSpan w:val="2"/>
            <w:shd w:val="clear" w:color="auto" w:fill="FFFFFF"/>
          </w:tcPr>
          <w:p w:rsidR="00474EF5" w:rsidRPr="00474EF5" w:rsidRDefault="00474EF5" w:rsidP="00474EF5">
            <w:pPr>
              <w:ind w:left="128"/>
              <w:rPr>
                <w:lang w:bidi="ru-RU"/>
              </w:rPr>
            </w:pPr>
            <w:r w:rsidRPr="00474EF5">
              <w:rPr>
                <w:lang w:bidi="ru-RU"/>
              </w:rPr>
              <w:t xml:space="preserve">Международное сотрудничество. Государственные и общественные организации по предотвращению разрушающих воздействий на природу. </w:t>
            </w:r>
          </w:p>
          <w:p w:rsidR="00474EF5" w:rsidRPr="00474EF5" w:rsidRDefault="00474EF5" w:rsidP="00474EF5">
            <w:pPr>
              <w:ind w:left="128"/>
              <w:rPr>
                <w:lang w:bidi="ru-RU"/>
              </w:rPr>
            </w:pPr>
            <w:r w:rsidRPr="00474EF5">
              <w:rPr>
                <w:lang w:bidi="ru-RU"/>
              </w:rPr>
              <w:t>Природоохранные конвенции. Межгосударственные соглашения. Роль международных организаций в сохранении природных ресурсов.</w:t>
            </w:r>
          </w:p>
        </w:tc>
        <w:tc>
          <w:tcPr>
            <w:tcW w:w="1134" w:type="dxa"/>
            <w:vMerge/>
            <w:shd w:val="clear" w:color="auto" w:fill="FFFFFF"/>
            <w:vAlign w:val="center"/>
          </w:tcPr>
          <w:p w:rsidR="00474EF5" w:rsidRPr="00474EF5" w:rsidRDefault="00474EF5" w:rsidP="00474EF5">
            <w:pPr>
              <w:framePr w:w="15302" w:wrap="notBeside" w:vAnchor="text" w:hAnchor="page" w:x="871" w:y="13"/>
              <w:widowControl w:val="0"/>
              <w:jc w:val="center"/>
              <w:rPr>
                <w:rFonts w:eastAsia="Calibri"/>
                <w:color w:val="000000"/>
                <w:shd w:val="clear" w:color="auto" w:fill="FFFFFF"/>
              </w:rPr>
            </w:pPr>
          </w:p>
        </w:tc>
        <w:tc>
          <w:tcPr>
            <w:tcW w:w="2126" w:type="dxa"/>
            <w:vMerge/>
            <w:shd w:val="clear" w:color="auto" w:fill="FFFFFF"/>
          </w:tcPr>
          <w:p w:rsidR="00474EF5" w:rsidRPr="00474EF5" w:rsidRDefault="00474EF5" w:rsidP="00474EF5">
            <w:pPr>
              <w:framePr w:w="15302" w:wrap="notBeside" w:vAnchor="text" w:hAnchor="page" w:x="871" w:y="13"/>
            </w:pPr>
          </w:p>
        </w:tc>
      </w:tr>
      <w:tr w:rsidR="00474EF5" w:rsidRPr="00474EF5" w:rsidTr="00474EF5">
        <w:tblPrEx>
          <w:jc w:val="center"/>
          <w:tblInd w:w="0" w:type="dxa"/>
        </w:tblPrEx>
        <w:trPr>
          <w:gridAfter w:val="1"/>
          <w:wAfter w:w="157" w:type="dxa"/>
          <w:trHeight w:hRule="exact" w:val="397"/>
          <w:jc w:val="center"/>
        </w:trPr>
        <w:tc>
          <w:tcPr>
            <w:tcW w:w="2694" w:type="dxa"/>
            <w:vMerge/>
            <w:shd w:val="clear" w:color="auto" w:fill="FFFFFF"/>
            <w:vAlign w:val="bottom"/>
          </w:tcPr>
          <w:p w:rsidR="00474EF5" w:rsidRPr="00474EF5" w:rsidRDefault="00474EF5" w:rsidP="00474EF5"/>
        </w:tc>
        <w:tc>
          <w:tcPr>
            <w:tcW w:w="9072" w:type="dxa"/>
            <w:gridSpan w:val="2"/>
            <w:shd w:val="clear" w:color="auto" w:fill="FFFFFF"/>
          </w:tcPr>
          <w:p w:rsidR="00474EF5" w:rsidRPr="00474EF5" w:rsidRDefault="00474EF5" w:rsidP="00474EF5">
            <w:pPr>
              <w:ind w:left="128"/>
              <w:rPr>
                <w:lang w:bidi="ru-RU"/>
              </w:rPr>
            </w:pPr>
            <w:r w:rsidRPr="00474EF5">
              <w:rPr>
                <w:b/>
              </w:rPr>
              <w:t>В том числе практических занятий и лабораторных работ:</w:t>
            </w:r>
          </w:p>
        </w:tc>
        <w:tc>
          <w:tcPr>
            <w:tcW w:w="1134" w:type="dxa"/>
            <w:shd w:val="clear" w:color="auto" w:fill="FFFFFF"/>
            <w:vAlign w:val="center"/>
          </w:tcPr>
          <w:p w:rsidR="00474EF5" w:rsidRPr="00474EF5" w:rsidRDefault="00474EF5" w:rsidP="00474EF5">
            <w:pPr>
              <w:framePr w:w="15302" w:wrap="notBeside" w:vAnchor="text" w:hAnchor="page" w:x="871" w:y="13"/>
              <w:widowControl w:val="0"/>
              <w:jc w:val="center"/>
              <w:rPr>
                <w:rFonts w:eastAsia="Calibri"/>
                <w:b/>
                <w:color w:val="000000"/>
                <w:shd w:val="clear" w:color="auto" w:fill="FFFFFF"/>
              </w:rPr>
            </w:pPr>
            <w:r w:rsidRPr="00474EF5">
              <w:rPr>
                <w:rFonts w:eastAsia="Calibri"/>
                <w:b/>
                <w:color w:val="000000"/>
                <w:shd w:val="clear" w:color="auto" w:fill="FFFFFF"/>
              </w:rPr>
              <w:t>2</w:t>
            </w:r>
          </w:p>
        </w:tc>
        <w:tc>
          <w:tcPr>
            <w:tcW w:w="2126" w:type="dxa"/>
            <w:vMerge/>
            <w:shd w:val="clear" w:color="auto" w:fill="FFFFFF"/>
          </w:tcPr>
          <w:p w:rsidR="00474EF5" w:rsidRPr="00474EF5" w:rsidRDefault="00474EF5" w:rsidP="00474EF5">
            <w:pPr>
              <w:framePr w:w="15302" w:wrap="notBeside" w:vAnchor="text" w:hAnchor="page" w:x="871" w:y="13"/>
            </w:pPr>
          </w:p>
        </w:tc>
      </w:tr>
      <w:tr w:rsidR="00474EF5" w:rsidRPr="00474EF5" w:rsidTr="00474EF5">
        <w:tblPrEx>
          <w:jc w:val="center"/>
          <w:tblInd w:w="0" w:type="dxa"/>
        </w:tblPrEx>
        <w:trPr>
          <w:gridAfter w:val="1"/>
          <w:wAfter w:w="157" w:type="dxa"/>
          <w:trHeight w:hRule="exact" w:val="1304"/>
          <w:jc w:val="center"/>
        </w:trPr>
        <w:tc>
          <w:tcPr>
            <w:tcW w:w="2694" w:type="dxa"/>
            <w:vMerge/>
            <w:shd w:val="clear" w:color="auto" w:fill="FFFFFF"/>
            <w:vAlign w:val="bottom"/>
          </w:tcPr>
          <w:p w:rsidR="00474EF5" w:rsidRPr="00474EF5" w:rsidRDefault="00474EF5" w:rsidP="00474EF5"/>
        </w:tc>
        <w:tc>
          <w:tcPr>
            <w:tcW w:w="9072" w:type="dxa"/>
            <w:gridSpan w:val="2"/>
            <w:shd w:val="clear" w:color="auto" w:fill="FFFFFF"/>
          </w:tcPr>
          <w:p w:rsidR="00474EF5" w:rsidRPr="00474EF5" w:rsidRDefault="00474EF5" w:rsidP="00474EF5">
            <w:pPr>
              <w:ind w:left="128"/>
              <w:rPr>
                <w:lang w:bidi="ru-RU"/>
              </w:rPr>
            </w:pPr>
            <w:r w:rsidRPr="00474EF5">
              <w:rPr>
                <w:lang w:bidi="ru-RU"/>
              </w:rPr>
              <w:t>Анализ деятельности международных экологических организаций.</w:t>
            </w:r>
          </w:p>
          <w:p w:rsidR="00474EF5" w:rsidRPr="00474EF5" w:rsidRDefault="00474EF5" w:rsidP="00474EF5">
            <w:pPr>
              <w:ind w:left="128"/>
              <w:rPr>
                <w:lang w:bidi="ru-RU"/>
              </w:rPr>
            </w:pPr>
            <w:r w:rsidRPr="00474EF5">
              <w:rPr>
                <w:lang w:bidi="ru-RU"/>
              </w:rPr>
              <w:t xml:space="preserve">Решение ситуационных задач, основанных на применении </w:t>
            </w:r>
            <w:r w:rsidRPr="00474EF5">
              <w:t>Федеральных законов «Об охране окружающей среды», «О санитарно-эпидемиологическом благополучии населения».</w:t>
            </w:r>
          </w:p>
        </w:tc>
        <w:tc>
          <w:tcPr>
            <w:tcW w:w="1134" w:type="dxa"/>
            <w:shd w:val="clear" w:color="auto" w:fill="FFFFFF"/>
            <w:vAlign w:val="center"/>
          </w:tcPr>
          <w:p w:rsidR="00474EF5" w:rsidRPr="00474EF5" w:rsidRDefault="00474EF5" w:rsidP="00474EF5">
            <w:pPr>
              <w:framePr w:w="15302" w:wrap="notBeside" w:vAnchor="text" w:hAnchor="page" w:x="871" w:y="13"/>
              <w:widowControl w:val="0"/>
              <w:jc w:val="center"/>
              <w:rPr>
                <w:rFonts w:eastAsia="Calibri"/>
                <w:bCs/>
                <w:color w:val="000000"/>
                <w:shd w:val="clear" w:color="auto" w:fill="FFFFFF"/>
              </w:rPr>
            </w:pPr>
            <w:r w:rsidRPr="00474EF5">
              <w:rPr>
                <w:rFonts w:eastAsia="Calibri"/>
                <w:bCs/>
                <w:color w:val="000000"/>
                <w:shd w:val="clear" w:color="auto" w:fill="FFFFFF"/>
              </w:rPr>
              <w:t>2</w:t>
            </w:r>
          </w:p>
        </w:tc>
        <w:tc>
          <w:tcPr>
            <w:tcW w:w="2126" w:type="dxa"/>
            <w:vMerge/>
            <w:shd w:val="clear" w:color="auto" w:fill="FFFFFF"/>
          </w:tcPr>
          <w:p w:rsidR="00474EF5" w:rsidRPr="00474EF5" w:rsidRDefault="00474EF5" w:rsidP="00474EF5">
            <w:pPr>
              <w:framePr w:w="15302" w:wrap="notBeside" w:vAnchor="text" w:hAnchor="page" w:x="871" w:y="13"/>
            </w:pPr>
          </w:p>
        </w:tc>
      </w:tr>
      <w:tr w:rsidR="00474EF5" w:rsidRPr="00474EF5" w:rsidTr="00474EF5">
        <w:tblPrEx>
          <w:jc w:val="center"/>
          <w:tblInd w:w="0" w:type="dxa"/>
        </w:tblPrEx>
        <w:trPr>
          <w:gridAfter w:val="1"/>
          <w:wAfter w:w="157" w:type="dxa"/>
          <w:trHeight w:hRule="exact" w:val="1020"/>
          <w:jc w:val="center"/>
        </w:trPr>
        <w:tc>
          <w:tcPr>
            <w:tcW w:w="2694" w:type="dxa"/>
            <w:vMerge/>
            <w:shd w:val="clear" w:color="auto" w:fill="FFFFFF"/>
            <w:vAlign w:val="bottom"/>
          </w:tcPr>
          <w:p w:rsidR="00474EF5" w:rsidRPr="00474EF5" w:rsidRDefault="00474EF5" w:rsidP="00474EF5"/>
        </w:tc>
        <w:tc>
          <w:tcPr>
            <w:tcW w:w="9072" w:type="dxa"/>
            <w:gridSpan w:val="2"/>
            <w:shd w:val="clear" w:color="auto" w:fill="FFFFFF"/>
          </w:tcPr>
          <w:p w:rsidR="00474EF5" w:rsidRPr="00474EF5" w:rsidRDefault="00474EF5" w:rsidP="00474EF5">
            <w:pPr>
              <w:ind w:left="128"/>
              <w:rPr>
                <w:b/>
                <w:lang w:bidi="ru-RU"/>
              </w:rPr>
            </w:pPr>
            <w:r w:rsidRPr="00474EF5">
              <w:rPr>
                <w:b/>
                <w:lang w:bidi="ru-RU"/>
              </w:rPr>
              <w:t xml:space="preserve">Самостоятельная работа обучающихся: </w:t>
            </w:r>
          </w:p>
          <w:p w:rsidR="00474EF5" w:rsidRPr="00474EF5" w:rsidRDefault="00474EF5" w:rsidP="00474EF5">
            <w:pPr>
              <w:ind w:left="128"/>
              <w:rPr>
                <w:lang w:bidi="ru-RU"/>
              </w:rPr>
            </w:pPr>
            <w:r w:rsidRPr="00474EF5">
              <w:rPr>
                <w:lang w:bidi="ru-RU"/>
              </w:rPr>
              <w:t>Участие России в деятельности международных природоохранных организаций; международные соглашения, конвенции, договоры.</w:t>
            </w:r>
          </w:p>
        </w:tc>
        <w:tc>
          <w:tcPr>
            <w:tcW w:w="1134" w:type="dxa"/>
            <w:shd w:val="clear" w:color="auto" w:fill="FFFFFF"/>
          </w:tcPr>
          <w:p w:rsidR="00474EF5" w:rsidRPr="00474EF5" w:rsidRDefault="00474EF5" w:rsidP="00474EF5">
            <w:pPr>
              <w:framePr w:w="15302" w:wrap="notBeside" w:vAnchor="text" w:hAnchor="page" w:x="871" w:y="13"/>
              <w:widowControl w:val="0"/>
              <w:jc w:val="center"/>
              <w:rPr>
                <w:rFonts w:eastAsia="Calibri"/>
                <w:color w:val="000000"/>
                <w:shd w:val="clear" w:color="auto" w:fill="FFFFFF"/>
              </w:rPr>
            </w:pPr>
          </w:p>
          <w:p w:rsidR="00474EF5" w:rsidRPr="00474EF5" w:rsidRDefault="00474EF5" w:rsidP="00474EF5">
            <w:pPr>
              <w:framePr w:w="15302" w:wrap="notBeside" w:vAnchor="text" w:hAnchor="page" w:x="871" w:y="13"/>
              <w:widowControl w:val="0"/>
              <w:jc w:val="center"/>
              <w:rPr>
                <w:rFonts w:eastAsia="Calibri"/>
                <w:color w:val="000000"/>
                <w:shd w:val="clear" w:color="auto" w:fill="FFFFFF"/>
              </w:rPr>
            </w:pPr>
          </w:p>
          <w:p w:rsidR="00474EF5" w:rsidRPr="00474EF5" w:rsidRDefault="00474EF5" w:rsidP="00474EF5">
            <w:pPr>
              <w:framePr w:w="15302" w:wrap="notBeside" w:vAnchor="text" w:hAnchor="page" w:x="871" w:y="13"/>
              <w:widowControl w:val="0"/>
              <w:jc w:val="center"/>
              <w:rPr>
                <w:rFonts w:eastAsia="Calibri"/>
                <w:b/>
                <w:color w:val="000000"/>
                <w:shd w:val="clear" w:color="auto" w:fill="FFFFFF"/>
              </w:rPr>
            </w:pPr>
            <w:r w:rsidRPr="00474EF5">
              <w:rPr>
                <w:rFonts w:eastAsia="Calibri"/>
                <w:b/>
                <w:color w:val="000000"/>
                <w:shd w:val="clear" w:color="auto" w:fill="FFFFFF"/>
              </w:rPr>
              <w:t>2</w:t>
            </w:r>
          </w:p>
        </w:tc>
        <w:tc>
          <w:tcPr>
            <w:tcW w:w="2126" w:type="dxa"/>
            <w:vMerge/>
            <w:shd w:val="clear" w:color="auto" w:fill="FFFFFF"/>
          </w:tcPr>
          <w:p w:rsidR="00474EF5" w:rsidRPr="00474EF5" w:rsidRDefault="00474EF5" w:rsidP="00474EF5">
            <w:pPr>
              <w:framePr w:w="15302" w:wrap="notBeside" w:vAnchor="text" w:hAnchor="page" w:x="871" w:y="13"/>
            </w:pPr>
          </w:p>
        </w:tc>
      </w:tr>
      <w:tr w:rsidR="00474EF5" w:rsidRPr="00474EF5" w:rsidTr="00474EF5">
        <w:tblPrEx>
          <w:jc w:val="center"/>
          <w:tblInd w:w="0" w:type="dxa"/>
        </w:tblPrEx>
        <w:trPr>
          <w:gridAfter w:val="1"/>
          <w:wAfter w:w="157" w:type="dxa"/>
          <w:trHeight w:hRule="exact" w:val="397"/>
          <w:jc w:val="center"/>
        </w:trPr>
        <w:tc>
          <w:tcPr>
            <w:tcW w:w="11766" w:type="dxa"/>
            <w:gridSpan w:val="3"/>
            <w:shd w:val="clear" w:color="auto" w:fill="FFFFFF"/>
          </w:tcPr>
          <w:p w:rsidR="00474EF5" w:rsidRPr="00474EF5" w:rsidRDefault="00474EF5" w:rsidP="00474EF5">
            <w:pPr>
              <w:ind w:left="130"/>
              <w:rPr>
                <w:b/>
                <w:lang w:bidi="ru-RU"/>
              </w:rPr>
            </w:pPr>
            <w:r w:rsidRPr="00474EF5">
              <w:rPr>
                <w:b/>
                <w:lang w:bidi="ru-RU"/>
              </w:rPr>
              <w:t>Промежуточная аттестация (дифференцированный зачет)</w:t>
            </w:r>
          </w:p>
        </w:tc>
        <w:tc>
          <w:tcPr>
            <w:tcW w:w="1134" w:type="dxa"/>
            <w:shd w:val="clear" w:color="auto" w:fill="FFFFFF"/>
            <w:vAlign w:val="center"/>
          </w:tcPr>
          <w:p w:rsidR="00474EF5" w:rsidRPr="00474EF5" w:rsidRDefault="00474EF5" w:rsidP="00474EF5">
            <w:pPr>
              <w:framePr w:w="15302" w:wrap="notBeside" w:vAnchor="text" w:hAnchor="page" w:x="871" w:y="13"/>
              <w:widowControl w:val="0"/>
              <w:jc w:val="center"/>
              <w:rPr>
                <w:rFonts w:eastAsia="Calibri"/>
                <w:b/>
                <w:lang w:eastAsia="en-US"/>
              </w:rPr>
            </w:pPr>
            <w:r w:rsidRPr="00474EF5">
              <w:rPr>
                <w:rFonts w:eastAsia="Calibri"/>
                <w:b/>
                <w:lang w:eastAsia="en-US"/>
              </w:rPr>
              <w:t>2</w:t>
            </w:r>
          </w:p>
        </w:tc>
        <w:tc>
          <w:tcPr>
            <w:tcW w:w="2126" w:type="dxa"/>
            <w:shd w:val="clear" w:color="auto" w:fill="FFFFFF"/>
          </w:tcPr>
          <w:p w:rsidR="00474EF5" w:rsidRPr="00474EF5" w:rsidRDefault="00474EF5" w:rsidP="00474EF5">
            <w:pPr>
              <w:framePr w:w="15302" w:wrap="notBeside" w:vAnchor="text" w:hAnchor="page" w:x="871" w:y="13"/>
            </w:pPr>
          </w:p>
        </w:tc>
      </w:tr>
      <w:tr w:rsidR="00474EF5" w:rsidRPr="00474EF5" w:rsidTr="00474EF5">
        <w:tblPrEx>
          <w:jc w:val="center"/>
          <w:tblInd w:w="0" w:type="dxa"/>
        </w:tblPrEx>
        <w:trPr>
          <w:gridAfter w:val="1"/>
          <w:wAfter w:w="157" w:type="dxa"/>
          <w:trHeight w:hRule="exact" w:val="397"/>
          <w:jc w:val="center"/>
        </w:trPr>
        <w:tc>
          <w:tcPr>
            <w:tcW w:w="11766" w:type="dxa"/>
            <w:gridSpan w:val="3"/>
            <w:shd w:val="clear" w:color="auto" w:fill="FFFFFF"/>
          </w:tcPr>
          <w:p w:rsidR="00474EF5" w:rsidRPr="00474EF5" w:rsidRDefault="00474EF5" w:rsidP="00474EF5">
            <w:pPr>
              <w:ind w:left="130"/>
              <w:rPr>
                <w:lang w:bidi="ru-RU"/>
              </w:rPr>
            </w:pPr>
            <w:r w:rsidRPr="00474EF5">
              <w:rPr>
                <w:b/>
                <w:lang w:bidi="ru-RU"/>
              </w:rPr>
              <w:t>Всего</w:t>
            </w:r>
            <w:r w:rsidRPr="00474EF5">
              <w:rPr>
                <w:lang w:bidi="ru-RU"/>
              </w:rPr>
              <w:t>:</w:t>
            </w:r>
          </w:p>
        </w:tc>
        <w:tc>
          <w:tcPr>
            <w:tcW w:w="1134" w:type="dxa"/>
            <w:shd w:val="clear" w:color="auto" w:fill="FFFFFF"/>
            <w:vAlign w:val="center"/>
          </w:tcPr>
          <w:p w:rsidR="00474EF5" w:rsidRPr="00474EF5" w:rsidRDefault="00474EF5" w:rsidP="00474EF5">
            <w:pPr>
              <w:framePr w:w="15302" w:wrap="notBeside" w:vAnchor="text" w:hAnchor="page" w:x="871" w:y="13"/>
              <w:widowControl w:val="0"/>
              <w:jc w:val="center"/>
              <w:rPr>
                <w:rFonts w:eastAsia="Calibri"/>
                <w:b/>
                <w:lang w:eastAsia="en-US"/>
              </w:rPr>
            </w:pPr>
            <w:r w:rsidRPr="00474EF5">
              <w:rPr>
                <w:rFonts w:eastAsia="Calibri"/>
                <w:b/>
                <w:color w:val="000000"/>
                <w:lang w:eastAsia="en-US" w:bidi="ru-RU"/>
              </w:rPr>
              <w:t>36</w:t>
            </w:r>
          </w:p>
        </w:tc>
        <w:tc>
          <w:tcPr>
            <w:tcW w:w="2126" w:type="dxa"/>
            <w:shd w:val="clear" w:color="auto" w:fill="FFFFFF"/>
          </w:tcPr>
          <w:p w:rsidR="00474EF5" w:rsidRPr="00474EF5" w:rsidRDefault="00474EF5" w:rsidP="00474EF5">
            <w:pPr>
              <w:framePr w:w="15302" w:wrap="notBeside" w:vAnchor="text" w:hAnchor="page" w:x="871" w:y="13"/>
            </w:pPr>
          </w:p>
        </w:tc>
      </w:tr>
    </w:tbl>
    <w:p w:rsidR="00474EF5" w:rsidRPr="00474EF5" w:rsidRDefault="00474EF5" w:rsidP="00474EF5">
      <w:pPr>
        <w:spacing w:line="276" w:lineRule="auto"/>
        <w:rPr>
          <w:sz w:val="2"/>
          <w:szCs w:val="2"/>
        </w:rPr>
        <w:sectPr w:rsidR="00474EF5" w:rsidRPr="00474EF5" w:rsidSect="00D5328C">
          <w:pgSz w:w="16840" w:h="11900" w:orient="landscape"/>
          <w:pgMar w:top="902" w:right="663" w:bottom="1673" w:left="873" w:header="397" w:footer="3" w:gutter="0"/>
          <w:cols w:space="720"/>
          <w:noEndnote/>
          <w:docGrid w:linePitch="360"/>
        </w:sectPr>
      </w:pPr>
    </w:p>
    <w:p w:rsidR="000C6AFC" w:rsidRPr="009D1598" w:rsidRDefault="000C6AFC" w:rsidP="007E38CE">
      <w:pPr>
        <w:rPr>
          <w:b/>
          <w:bCs/>
          <w:i/>
        </w:rPr>
      </w:pPr>
    </w:p>
    <w:p w:rsidR="00250BB7" w:rsidRPr="009D1598" w:rsidRDefault="00250BB7" w:rsidP="006C627B">
      <w:pPr>
        <w:spacing w:line="276" w:lineRule="auto"/>
        <w:jc w:val="center"/>
        <w:rPr>
          <w:b/>
        </w:rPr>
      </w:pPr>
      <w:r w:rsidRPr="009D1598">
        <w:rPr>
          <w:b/>
        </w:rPr>
        <w:t xml:space="preserve">3. </w:t>
      </w:r>
      <w:r w:rsidR="00E3372B" w:rsidRPr="009D1598">
        <w:rPr>
          <w:b/>
        </w:rPr>
        <w:t xml:space="preserve">УСЛОВИЯ РЕАЛИЗАЦИИ ПРОГРАММЫ </w:t>
      </w:r>
      <w:r w:rsidR="00A26951" w:rsidRPr="009D1598">
        <w:rPr>
          <w:b/>
        </w:rPr>
        <w:t>УЧЕБНОЙ ДИСЦИПЛИНЫ</w:t>
      </w:r>
    </w:p>
    <w:p w:rsidR="006C627B" w:rsidRPr="009D1598" w:rsidRDefault="006C627B" w:rsidP="006C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
          <w:bCs/>
        </w:rPr>
      </w:pPr>
    </w:p>
    <w:p w:rsidR="00A26951" w:rsidRPr="009D1598" w:rsidRDefault="00A26951" w:rsidP="00C40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b/>
          <w:bCs/>
        </w:rPr>
      </w:pPr>
      <w:r w:rsidRPr="009D1598">
        <w:rPr>
          <w:b/>
          <w:bCs/>
        </w:rPr>
        <w:t xml:space="preserve">3.1. </w:t>
      </w:r>
      <w:r w:rsidR="006C627B" w:rsidRPr="009D1598">
        <w:rPr>
          <w:b/>
          <w:bCs/>
        </w:rPr>
        <w:t>М</w:t>
      </w:r>
      <w:r w:rsidRPr="009D1598">
        <w:rPr>
          <w:b/>
          <w:bCs/>
        </w:rPr>
        <w:t>атериально-техническо</w:t>
      </w:r>
      <w:r w:rsidR="006C627B" w:rsidRPr="009D1598">
        <w:rPr>
          <w:b/>
          <w:bCs/>
        </w:rPr>
        <w:t>е</w:t>
      </w:r>
      <w:r w:rsidRPr="009D1598">
        <w:rPr>
          <w:b/>
          <w:bCs/>
        </w:rPr>
        <w:t xml:space="preserve"> обеспечени</w:t>
      </w:r>
      <w:r w:rsidR="006C627B" w:rsidRPr="009D1598">
        <w:rPr>
          <w:b/>
          <w:bCs/>
        </w:rPr>
        <w:t>е</w:t>
      </w:r>
    </w:p>
    <w:p w:rsidR="00A26951" w:rsidRPr="009D1598" w:rsidRDefault="006C627B" w:rsidP="006C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bCs/>
        </w:rPr>
      </w:pPr>
      <w:r w:rsidRPr="009D1598">
        <w:rPr>
          <w:bCs/>
        </w:rPr>
        <w:t>Для р</w:t>
      </w:r>
      <w:r w:rsidR="00A26951" w:rsidRPr="009D1598">
        <w:rPr>
          <w:bCs/>
        </w:rPr>
        <w:t>еализаци</w:t>
      </w:r>
      <w:r w:rsidRPr="009D1598">
        <w:rPr>
          <w:bCs/>
        </w:rPr>
        <w:t>и</w:t>
      </w:r>
      <w:r w:rsidR="00A26951" w:rsidRPr="009D1598">
        <w:rPr>
          <w:bCs/>
        </w:rPr>
        <w:t xml:space="preserve"> </w:t>
      </w:r>
      <w:r w:rsidRPr="009D1598">
        <w:rPr>
          <w:bCs/>
        </w:rPr>
        <w:t xml:space="preserve">программы </w:t>
      </w:r>
      <w:r w:rsidR="00A26951" w:rsidRPr="009D1598">
        <w:rPr>
          <w:bCs/>
        </w:rPr>
        <w:t xml:space="preserve">учебной дисциплины </w:t>
      </w:r>
      <w:r w:rsidRPr="009D1598">
        <w:rPr>
          <w:bCs/>
        </w:rPr>
        <w:t>предусмотрен</w:t>
      </w:r>
      <w:r w:rsidR="00A26951" w:rsidRPr="009D1598">
        <w:rPr>
          <w:bCs/>
        </w:rPr>
        <w:t xml:space="preserve"> учебн</w:t>
      </w:r>
      <w:r w:rsidRPr="009D1598">
        <w:rPr>
          <w:bCs/>
        </w:rPr>
        <w:t>ый</w:t>
      </w:r>
      <w:r w:rsidR="00A26951" w:rsidRPr="009D1598">
        <w:rPr>
          <w:bCs/>
        </w:rPr>
        <w:t xml:space="preserve"> кабине</w:t>
      </w:r>
      <w:r w:rsidRPr="009D1598">
        <w:rPr>
          <w:bCs/>
        </w:rPr>
        <w:t>т</w:t>
      </w:r>
      <w:r w:rsidR="00A26951" w:rsidRPr="009D1598">
        <w:rPr>
          <w:bCs/>
        </w:rPr>
        <w:t xml:space="preserve"> «Информационные технологии».</w:t>
      </w:r>
    </w:p>
    <w:p w:rsidR="00A26951" w:rsidRPr="009D1598" w:rsidRDefault="00A26951" w:rsidP="006C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color w:val="000000"/>
        </w:rPr>
      </w:pPr>
      <w:r w:rsidRPr="009D1598">
        <w:rPr>
          <w:bCs/>
          <w:u w:val="single"/>
        </w:rPr>
        <w:t>Оборудование учебного кабинета</w:t>
      </w:r>
      <w:r w:rsidRPr="009D1598">
        <w:rPr>
          <w:bCs/>
        </w:rPr>
        <w:t xml:space="preserve">: </w:t>
      </w:r>
      <w:r w:rsidRPr="009D1598">
        <w:rPr>
          <w:color w:val="000000"/>
        </w:rPr>
        <w:t>рабочее место преподавателя, рабочие места по количеству обучающихся, классная доска, журналы по технике безопасности.</w:t>
      </w:r>
    </w:p>
    <w:p w:rsidR="00A26951" w:rsidRPr="009D1598" w:rsidRDefault="00A26951" w:rsidP="006C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bCs/>
        </w:rPr>
      </w:pPr>
      <w:r w:rsidRPr="009D1598">
        <w:rPr>
          <w:bCs/>
          <w:u w:val="single"/>
        </w:rPr>
        <w:t>Технические средства обучения:</w:t>
      </w:r>
      <w:r w:rsidRPr="009D1598">
        <w:rPr>
          <w:bCs/>
        </w:rPr>
        <w:t xml:space="preserve"> </w:t>
      </w:r>
      <w:r w:rsidR="006C627B" w:rsidRPr="009D1598">
        <w:t>Интерактивное оборудование в комплекте, компьютеры (ученические) 10 шт., принтер, имеется доступ к информационным системам и информационно -</w:t>
      </w:r>
      <w:r w:rsidR="00556C64" w:rsidRPr="009D1598">
        <w:t xml:space="preserve"> </w:t>
      </w:r>
      <w:proofErr w:type="spellStart"/>
      <w:r w:rsidR="006C627B" w:rsidRPr="009D1598">
        <w:t>телекомуникационным</w:t>
      </w:r>
      <w:proofErr w:type="spellEnd"/>
      <w:r w:rsidR="006C627B" w:rsidRPr="009D1598">
        <w:t xml:space="preserve"> сетям (Интернет), к электронным образовательным ресурсам (</w:t>
      </w:r>
      <w:proofErr w:type="spellStart"/>
      <w:r w:rsidR="006C627B" w:rsidRPr="009D1598">
        <w:t>ВикипедиЯ</w:t>
      </w:r>
      <w:proofErr w:type="spellEnd"/>
      <w:r w:rsidR="006C627B" w:rsidRPr="009D1598">
        <w:t xml:space="preserve">, </w:t>
      </w:r>
      <w:proofErr w:type="spellStart"/>
      <w:r w:rsidR="006C627B" w:rsidRPr="009D1598">
        <w:t>КонсультантПлюс</w:t>
      </w:r>
      <w:proofErr w:type="spellEnd"/>
      <w:r w:rsidR="006C627B" w:rsidRPr="009D1598">
        <w:t xml:space="preserve">, </w:t>
      </w:r>
      <w:proofErr w:type="spellStart"/>
      <w:r w:rsidR="006C627B" w:rsidRPr="009D1598">
        <w:t>ХАБаВики</w:t>
      </w:r>
      <w:proofErr w:type="spellEnd"/>
      <w:r w:rsidR="006C627B" w:rsidRPr="009D1598">
        <w:t>).</w:t>
      </w:r>
    </w:p>
    <w:p w:rsidR="00A26951" w:rsidRPr="009D1598" w:rsidRDefault="00A26951" w:rsidP="006C627B">
      <w:pPr>
        <w:pStyle w:val="32"/>
        <w:shd w:val="clear" w:color="auto" w:fill="auto"/>
        <w:spacing w:before="0" w:line="276" w:lineRule="auto"/>
        <w:ind w:left="20" w:firstLine="689"/>
        <w:contextualSpacing/>
        <w:jc w:val="both"/>
        <w:rPr>
          <w:sz w:val="24"/>
          <w:szCs w:val="24"/>
        </w:rPr>
      </w:pPr>
      <w:r w:rsidRPr="009D1598">
        <w:rPr>
          <w:rStyle w:val="11"/>
          <w:sz w:val="24"/>
          <w:szCs w:val="24"/>
        </w:rPr>
        <w:t>Программное обеспечение рабочих мест:</w:t>
      </w:r>
      <w:r w:rsidR="006C627B" w:rsidRPr="009D1598">
        <w:rPr>
          <w:rStyle w:val="11"/>
          <w:sz w:val="24"/>
          <w:szCs w:val="24"/>
        </w:rPr>
        <w:t xml:space="preserve"> </w:t>
      </w:r>
      <w:r w:rsidRPr="009D1598">
        <w:rPr>
          <w:sz w:val="24"/>
          <w:szCs w:val="24"/>
        </w:rPr>
        <w:t>Операционная система;</w:t>
      </w:r>
      <w:r w:rsidR="006C627B" w:rsidRPr="009D1598">
        <w:rPr>
          <w:sz w:val="24"/>
          <w:szCs w:val="24"/>
        </w:rPr>
        <w:t xml:space="preserve"> </w:t>
      </w:r>
      <w:bookmarkStart w:id="3" w:name="bookmark11"/>
      <w:r w:rsidRPr="009D1598">
        <w:rPr>
          <w:sz w:val="24"/>
          <w:szCs w:val="24"/>
        </w:rPr>
        <w:t>Браузер;</w:t>
      </w:r>
      <w:bookmarkEnd w:id="3"/>
      <w:r w:rsidR="006C627B" w:rsidRPr="009D1598">
        <w:rPr>
          <w:sz w:val="24"/>
          <w:szCs w:val="24"/>
        </w:rPr>
        <w:t xml:space="preserve"> </w:t>
      </w:r>
      <w:r w:rsidRPr="009D1598">
        <w:rPr>
          <w:sz w:val="24"/>
          <w:szCs w:val="24"/>
        </w:rPr>
        <w:t>Антивирусное ПО;</w:t>
      </w:r>
      <w:r w:rsidR="006C627B" w:rsidRPr="009D1598">
        <w:rPr>
          <w:sz w:val="24"/>
          <w:szCs w:val="24"/>
        </w:rPr>
        <w:t xml:space="preserve"> </w:t>
      </w:r>
      <w:r w:rsidRPr="009D1598">
        <w:rPr>
          <w:sz w:val="24"/>
          <w:szCs w:val="24"/>
        </w:rPr>
        <w:t xml:space="preserve">Офисный пакет в составе (не менее): </w:t>
      </w:r>
      <w:r w:rsidRPr="009D1598">
        <w:rPr>
          <w:sz w:val="24"/>
          <w:szCs w:val="24"/>
          <w:lang w:val="en-US"/>
        </w:rPr>
        <w:t>MS</w:t>
      </w:r>
      <w:r w:rsidRPr="009D1598">
        <w:rPr>
          <w:sz w:val="24"/>
          <w:szCs w:val="24"/>
        </w:rPr>
        <w:t xml:space="preserve"> </w:t>
      </w:r>
      <w:r w:rsidRPr="009D1598">
        <w:rPr>
          <w:sz w:val="24"/>
          <w:szCs w:val="24"/>
          <w:lang w:val="en-US"/>
        </w:rPr>
        <w:t>Word</w:t>
      </w:r>
      <w:r w:rsidRPr="009D1598">
        <w:rPr>
          <w:sz w:val="24"/>
          <w:szCs w:val="24"/>
        </w:rPr>
        <w:t xml:space="preserve">, </w:t>
      </w:r>
      <w:r w:rsidRPr="009D1598">
        <w:rPr>
          <w:sz w:val="24"/>
          <w:szCs w:val="24"/>
          <w:lang w:val="en-US"/>
        </w:rPr>
        <w:t>MS</w:t>
      </w:r>
      <w:r w:rsidRPr="009D1598">
        <w:rPr>
          <w:sz w:val="24"/>
          <w:szCs w:val="24"/>
        </w:rPr>
        <w:t xml:space="preserve"> </w:t>
      </w:r>
      <w:r w:rsidRPr="009D1598">
        <w:rPr>
          <w:sz w:val="24"/>
          <w:szCs w:val="24"/>
          <w:lang w:val="en-US"/>
        </w:rPr>
        <w:t>Excel</w:t>
      </w:r>
      <w:r w:rsidRPr="009D1598">
        <w:rPr>
          <w:sz w:val="24"/>
          <w:szCs w:val="24"/>
        </w:rPr>
        <w:t xml:space="preserve">, </w:t>
      </w:r>
      <w:r w:rsidRPr="009D1598">
        <w:rPr>
          <w:sz w:val="24"/>
          <w:szCs w:val="24"/>
          <w:lang w:val="en-US"/>
        </w:rPr>
        <w:t>MS</w:t>
      </w:r>
      <w:r w:rsidRPr="009D1598">
        <w:rPr>
          <w:sz w:val="24"/>
          <w:szCs w:val="24"/>
        </w:rPr>
        <w:t xml:space="preserve"> </w:t>
      </w:r>
      <w:r w:rsidRPr="009D1598">
        <w:rPr>
          <w:sz w:val="24"/>
          <w:szCs w:val="24"/>
          <w:lang w:val="en-US"/>
        </w:rPr>
        <w:t>PowerPoint</w:t>
      </w:r>
      <w:r w:rsidRPr="009D1598">
        <w:rPr>
          <w:sz w:val="24"/>
          <w:szCs w:val="24"/>
        </w:rPr>
        <w:t xml:space="preserve">. </w:t>
      </w:r>
    </w:p>
    <w:p w:rsidR="00A26951" w:rsidRPr="009D1598" w:rsidRDefault="00A26951" w:rsidP="00C40987">
      <w:pPr>
        <w:ind w:firstLine="709"/>
        <w:rPr>
          <w:b/>
        </w:rPr>
      </w:pPr>
      <w:r w:rsidRPr="009D1598">
        <w:rPr>
          <w:b/>
        </w:rPr>
        <w:t>3.2. Информационное обеспечение обучения</w:t>
      </w:r>
    </w:p>
    <w:p w:rsidR="00474EF5" w:rsidRPr="00474EF5" w:rsidRDefault="00474EF5" w:rsidP="00474EF5">
      <w:pPr>
        <w:suppressAutoHyphens/>
        <w:spacing w:before="200" w:after="120" w:line="276" w:lineRule="auto"/>
        <w:ind w:firstLine="567"/>
        <w:rPr>
          <w:b/>
        </w:rPr>
      </w:pPr>
      <w:r w:rsidRPr="00474EF5">
        <w:rPr>
          <w:b/>
        </w:rPr>
        <w:t>3.2.1. Основные печатные и электронные издания</w:t>
      </w:r>
    </w:p>
    <w:p w:rsidR="00474EF5" w:rsidRPr="00474EF5" w:rsidRDefault="00474EF5" w:rsidP="00474EF5">
      <w:pPr>
        <w:shd w:val="clear" w:color="auto" w:fill="FFFFFF"/>
        <w:spacing w:line="276" w:lineRule="auto"/>
        <w:ind w:firstLine="709"/>
        <w:jc w:val="both"/>
        <w:rPr>
          <w:color w:val="000000"/>
        </w:rPr>
      </w:pPr>
      <w:r w:rsidRPr="00474EF5">
        <w:rPr>
          <w:iCs/>
        </w:rPr>
        <w:t xml:space="preserve">1. </w:t>
      </w:r>
      <w:proofErr w:type="spellStart"/>
      <w:r w:rsidRPr="00474EF5">
        <w:rPr>
          <w:iCs/>
        </w:rPr>
        <w:t>Хван</w:t>
      </w:r>
      <w:proofErr w:type="spellEnd"/>
      <w:r w:rsidRPr="00474EF5">
        <w:rPr>
          <w:iCs/>
        </w:rPr>
        <w:t xml:space="preserve"> Т. А. </w:t>
      </w:r>
      <w:r w:rsidRPr="00474EF5">
        <w:t xml:space="preserve">Экологические основы </w:t>
      </w:r>
      <w:proofErr w:type="gramStart"/>
      <w:r w:rsidRPr="00474EF5">
        <w:t>природопользования :</w:t>
      </w:r>
      <w:proofErr w:type="gramEnd"/>
      <w:r w:rsidRPr="00474EF5">
        <w:t xml:space="preserve"> учебник для среднего профессионального образования / Т. А. </w:t>
      </w:r>
      <w:proofErr w:type="spellStart"/>
      <w:r w:rsidRPr="00474EF5">
        <w:t>Хван</w:t>
      </w:r>
      <w:proofErr w:type="spellEnd"/>
      <w:r w:rsidRPr="00474EF5">
        <w:t xml:space="preserve">. — 6-е изд., </w:t>
      </w:r>
      <w:proofErr w:type="spellStart"/>
      <w:r w:rsidRPr="00474EF5">
        <w:t>перераб</w:t>
      </w:r>
      <w:proofErr w:type="spellEnd"/>
      <w:r w:rsidRPr="00474EF5">
        <w:t xml:space="preserve">. и доп. — </w:t>
      </w:r>
      <w:proofErr w:type="gramStart"/>
      <w:r w:rsidRPr="00474EF5">
        <w:t>Москва :</w:t>
      </w:r>
      <w:proofErr w:type="gramEnd"/>
      <w:r w:rsidRPr="00474EF5">
        <w:t xml:space="preserve"> Издательство </w:t>
      </w:r>
      <w:proofErr w:type="spellStart"/>
      <w:r w:rsidRPr="00474EF5">
        <w:t>Юрайт</w:t>
      </w:r>
      <w:proofErr w:type="spellEnd"/>
      <w:r w:rsidRPr="00474EF5">
        <w:t xml:space="preserve">, 2021. — 253 с. — (Профессиональное образование). — ISBN 978-5-534-05092-9. — </w:t>
      </w:r>
      <w:proofErr w:type="gramStart"/>
      <w:r w:rsidRPr="00474EF5">
        <w:t>Текст :</w:t>
      </w:r>
      <w:proofErr w:type="gramEnd"/>
      <w:r w:rsidRPr="00474EF5">
        <w:t xml:space="preserve"> электронный // Образовательная платформа </w:t>
      </w:r>
      <w:proofErr w:type="spellStart"/>
      <w:r w:rsidRPr="00474EF5">
        <w:t>Юрайт</w:t>
      </w:r>
      <w:proofErr w:type="spellEnd"/>
      <w:r w:rsidRPr="00474EF5">
        <w:t xml:space="preserve"> [сайт]. — </w:t>
      </w:r>
      <w:r w:rsidRPr="00474EF5">
        <w:rPr>
          <w:color w:val="000000"/>
        </w:rPr>
        <w:t>URL: </w:t>
      </w:r>
      <w:hyperlink r:id="rId11" w:tgtFrame="_blank" w:history="1">
        <w:r w:rsidRPr="00474EF5">
          <w:rPr>
            <w:bCs/>
            <w:color w:val="000000"/>
          </w:rPr>
          <w:t>https://urait.ru/bcode/469436</w:t>
        </w:r>
      </w:hyperlink>
      <w:r w:rsidRPr="00474EF5">
        <w:rPr>
          <w:color w:val="000000"/>
        </w:rPr>
        <w:t xml:space="preserve"> </w:t>
      </w:r>
    </w:p>
    <w:p w:rsidR="00474EF5" w:rsidRPr="00474EF5" w:rsidRDefault="00474EF5" w:rsidP="00474EF5">
      <w:pPr>
        <w:tabs>
          <w:tab w:val="right" w:pos="9355"/>
        </w:tabs>
        <w:spacing w:line="276" w:lineRule="auto"/>
        <w:ind w:firstLine="709"/>
        <w:jc w:val="both"/>
        <w:rPr>
          <w:rFonts w:eastAsia="Arial Unicode MS"/>
          <w:b/>
          <w:bCs/>
          <w:color w:val="000000"/>
        </w:rPr>
      </w:pPr>
      <w:r w:rsidRPr="00474EF5">
        <w:rPr>
          <w:rFonts w:eastAsia="Arial Unicode MS"/>
        </w:rPr>
        <w:t xml:space="preserve">2. </w:t>
      </w:r>
      <w:proofErr w:type="spellStart"/>
      <w:r w:rsidRPr="00474EF5">
        <w:rPr>
          <w:rFonts w:eastAsia="Arial Unicode MS"/>
        </w:rPr>
        <w:t>Тулякова</w:t>
      </w:r>
      <w:proofErr w:type="spellEnd"/>
      <w:r w:rsidRPr="00474EF5">
        <w:rPr>
          <w:rFonts w:eastAsia="Arial Unicode MS"/>
        </w:rPr>
        <w:t xml:space="preserve">, О. В. Экология: учебное пособие для СПО / О. В. </w:t>
      </w:r>
      <w:proofErr w:type="spellStart"/>
      <w:r w:rsidRPr="00474EF5">
        <w:rPr>
          <w:rFonts w:eastAsia="Arial Unicode MS"/>
        </w:rPr>
        <w:t>Тулякова</w:t>
      </w:r>
      <w:proofErr w:type="spellEnd"/>
      <w:r w:rsidRPr="00474EF5">
        <w:rPr>
          <w:rFonts w:eastAsia="Arial Unicode MS"/>
        </w:rPr>
        <w:t xml:space="preserve">. — 2-е изд. — </w:t>
      </w:r>
      <w:proofErr w:type="gramStart"/>
      <w:r w:rsidRPr="00474EF5">
        <w:rPr>
          <w:rFonts w:eastAsia="Arial Unicode MS"/>
        </w:rPr>
        <w:t>Саратов :</w:t>
      </w:r>
      <w:proofErr w:type="gramEnd"/>
      <w:r w:rsidRPr="00474EF5">
        <w:rPr>
          <w:rFonts w:eastAsia="Arial Unicode MS"/>
        </w:rPr>
        <w:t xml:space="preserve"> Профобразование, 2020. — 95 c. — ISBN 978-5-4488-0158-7. — </w:t>
      </w:r>
      <w:proofErr w:type="gramStart"/>
      <w:r w:rsidRPr="00474EF5">
        <w:rPr>
          <w:rFonts w:eastAsia="Arial Unicode MS"/>
        </w:rPr>
        <w:t>Текст :</w:t>
      </w:r>
      <w:proofErr w:type="gramEnd"/>
      <w:r w:rsidRPr="00474EF5">
        <w:rPr>
          <w:rFonts w:eastAsia="Arial Unicode MS"/>
        </w:rPr>
        <w:t xml:space="preserve"> электронный // Электронный ресурс цифровой образовательной среды СПО </w:t>
      </w:r>
      <w:proofErr w:type="spellStart"/>
      <w:r w:rsidRPr="00474EF5">
        <w:rPr>
          <w:rFonts w:eastAsia="Arial Unicode MS"/>
        </w:rPr>
        <w:t>PROFобразование</w:t>
      </w:r>
      <w:proofErr w:type="spellEnd"/>
      <w:r w:rsidRPr="00474EF5">
        <w:rPr>
          <w:rFonts w:eastAsia="Arial Unicode MS"/>
        </w:rPr>
        <w:t xml:space="preserve"> : [сайт]. </w:t>
      </w:r>
      <w:r w:rsidRPr="00474EF5">
        <w:rPr>
          <w:rFonts w:eastAsia="Arial Unicode MS"/>
          <w:color w:val="000000"/>
        </w:rPr>
        <w:t xml:space="preserve">— URL: </w:t>
      </w:r>
      <w:hyperlink r:id="rId12" w:history="1">
        <w:r w:rsidRPr="00474EF5">
          <w:rPr>
            <w:bCs/>
            <w:color w:val="000000"/>
          </w:rPr>
          <w:t>https://profspo.ru/books/105786</w:t>
        </w:r>
      </w:hyperlink>
    </w:p>
    <w:p w:rsidR="00474EF5" w:rsidRPr="00474EF5" w:rsidRDefault="00474EF5" w:rsidP="00474EF5">
      <w:pPr>
        <w:suppressAutoHyphens/>
        <w:spacing w:before="200" w:after="120" w:line="276" w:lineRule="auto"/>
        <w:ind w:firstLine="567"/>
        <w:rPr>
          <w:b/>
        </w:rPr>
      </w:pPr>
      <w:r w:rsidRPr="00474EF5">
        <w:rPr>
          <w:b/>
        </w:rPr>
        <w:t xml:space="preserve">3.2.2. Дополнительные источники: </w:t>
      </w:r>
    </w:p>
    <w:p w:rsidR="00474EF5" w:rsidRPr="00474EF5" w:rsidRDefault="00474EF5" w:rsidP="00474EF5">
      <w:pPr>
        <w:spacing w:line="360" w:lineRule="auto"/>
        <w:rPr>
          <w:rFonts w:eastAsia="Arial Unicode MS"/>
          <w:u w:val="single"/>
          <w:lang w:eastAsia="en-US"/>
        </w:rPr>
      </w:pPr>
      <w:r w:rsidRPr="00474EF5">
        <w:rPr>
          <w:rFonts w:eastAsia="Arial Unicode MS"/>
          <w:lang w:eastAsia="en-US"/>
        </w:rPr>
        <w:t>1.</w:t>
      </w:r>
      <w:r w:rsidRPr="00474EF5">
        <w:rPr>
          <w:rFonts w:eastAsia="Arial Unicode MS"/>
          <w:color w:val="0000FF"/>
          <w:lang w:eastAsia="en-US"/>
        </w:rPr>
        <w:t xml:space="preserve"> </w:t>
      </w:r>
      <w:r w:rsidRPr="00474EF5">
        <w:rPr>
          <w:rFonts w:eastAsia="Arial Unicode MS"/>
          <w:lang w:eastAsia="en-US"/>
        </w:rPr>
        <w:t xml:space="preserve">Всероссийское общество охраны природы – </w:t>
      </w:r>
      <w:r w:rsidRPr="00474EF5">
        <w:rPr>
          <w:rFonts w:eastAsia="Arial Unicode MS"/>
          <w:lang w:val="en-US" w:eastAsia="en-US"/>
        </w:rPr>
        <w:t>URL</w:t>
      </w:r>
      <w:r w:rsidRPr="00474EF5">
        <w:rPr>
          <w:rFonts w:eastAsia="Arial Unicode MS"/>
          <w:lang w:eastAsia="en-US"/>
        </w:rPr>
        <w:t>:</w:t>
      </w:r>
      <w:r w:rsidRPr="00474EF5">
        <w:rPr>
          <w:rFonts w:eastAsia="Arial Unicode MS"/>
          <w:u w:val="single"/>
          <w:lang w:eastAsia="en-US"/>
        </w:rPr>
        <w:t xml:space="preserve"> </w:t>
      </w:r>
      <w:hyperlink r:id="rId13" w:history="1">
        <w:r w:rsidRPr="00474EF5">
          <w:rPr>
            <w:rFonts w:eastAsia="Arial Unicode MS"/>
            <w:u w:val="single"/>
            <w:lang w:eastAsia="en-US"/>
          </w:rPr>
          <w:t>https://voop.spb.ru/</w:t>
        </w:r>
      </w:hyperlink>
      <w:r w:rsidRPr="00474EF5">
        <w:rPr>
          <w:rFonts w:eastAsia="Arial Unicode MS"/>
          <w:u w:val="single"/>
          <w:lang w:eastAsia="en-US"/>
        </w:rPr>
        <w:t xml:space="preserve">. </w:t>
      </w:r>
    </w:p>
    <w:p w:rsidR="00474EF5" w:rsidRPr="00474EF5" w:rsidRDefault="00474EF5" w:rsidP="00474EF5">
      <w:pPr>
        <w:spacing w:line="360" w:lineRule="auto"/>
        <w:rPr>
          <w:rFonts w:eastAsia="Arial Unicode MS"/>
          <w:u w:val="single"/>
          <w:lang w:eastAsia="en-US"/>
        </w:rPr>
      </w:pPr>
      <w:r w:rsidRPr="00474EF5">
        <w:rPr>
          <w:rFonts w:eastAsia="Arial Unicode MS"/>
          <w:lang w:eastAsia="en-US"/>
        </w:rPr>
        <w:t>2.</w:t>
      </w:r>
      <w:r w:rsidRPr="00474EF5">
        <w:rPr>
          <w:rFonts w:eastAsia="Arial Unicode MS"/>
          <w:color w:val="0000FF"/>
          <w:lang w:eastAsia="en-US"/>
        </w:rPr>
        <w:t xml:space="preserve"> </w:t>
      </w:r>
      <w:r w:rsidRPr="00474EF5">
        <w:rPr>
          <w:rFonts w:eastAsia="Arial Unicode MS"/>
          <w:lang w:eastAsia="en-US"/>
        </w:rPr>
        <w:t>Научно-популярный журнал «Экология и жизнь»</w:t>
      </w:r>
      <w:r w:rsidRPr="00474EF5">
        <w:t xml:space="preserve"> </w:t>
      </w:r>
      <w:r w:rsidRPr="00474EF5">
        <w:rPr>
          <w:rFonts w:eastAsia="Arial Unicode MS"/>
          <w:lang w:eastAsia="en-US"/>
        </w:rPr>
        <w:t xml:space="preserve">– URL: </w:t>
      </w:r>
      <w:hyperlink r:id="rId14" w:history="1">
        <w:r w:rsidRPr="00474EF5">
          <w:rPr>
            <w:rFonts w:eastAsia="Arial Unicode MS"/>
            <w:u w:val="single"/>
            <w:lang w:eastAsia="en-US"/>
          </w:rPr>
          <w:t>http://www.ecolife.ru/</w:t>
        </w:r>
      </w:hyperlink>
      <w:r w:rsidRPr="00474EF5">
        <w:rPr>
          <w:rFonts w:eastAsia="Arial Unicode MS"/>
          <w:color w:val="0000FF"/>
          <w:u w:val="single"/>
          <w:lang w:eastAsia="en-US"/>
        </w:rPr>
        <w:t>.</w:t>
      </w:r>
    </w:p>
    <w:p w:rsidR="00474EF5" w:rsidRDefault="00474EF5" w:rsidP="00474EF5">
      <w:pPr>
        <w:spacing w:line="360" w:lineRule="auto"/>
        <w:rPr>
          <w:rFonts w:eastAsia="Arial Unicode MS"/>
          <w:u w:val="single"/>
          <w:lang w:eastAsia="en-US"/>
        </w:rPr>
      </w:pPr>
      <w:r w:rsidRPr="00474EF5">
        <w:rPr>
          <w:rFonts w:eastAsia="Arial Unicode MS"/>
          <w:lang w:eastAsia="en-US"/>
        </w:rPr>
        <w:t xml:space="preserve">3. Электронная экологическая библиотека – URL: </w:t>
      </w:r>
      <w:r w:rsidRPr="00474EF5">
        <w:rPr>
          <w:rFonts w:eastAsia="Arial Unicode MS"/>
          <w:u w:val="single"/>
          <w:lang w:eastAsia="en-US"/>
        </w:rPr>
        <w:t xml:space="preserve"> </w:t>
      </w:r>
      <w:hyperlink r:id="rId15" w:history="1">
        <w:r w:rsidRPr="00E807B8">
          <w:rPr>
            <w:rStyle w:val="af"/>
            <w:rFonts w:eastAsia="Arial Unicode MS"/>
            <w:lang w:eastAsia="en-US"/>
          </w:rPr>
          <w:t>https://ecology.aonb.ru/</w:t>
        </w:r>
      </w:hyperlink>
      <w:r w:rsidRPr="00474EF5">
        <w:rPr>
          <w:rFonts w:eastAsia="Arial Unicode MS"/>
          <w:u w:val="single"/>
          <w:lang w:eastAsia="en-US"/>
        </w:rPr>
        <w:t>.</w:t>
      </w:r>
    </w:p>
    <w:p w:rsidR="00474EF5" w:rsidRPr="00474EF5" w:rsidRDefault="00474EF5" w:rsidP="00474EF5">
      <w:pPr>
        <w:spacing w:line="360" w:lineRule="auto"/>
        <w:rPr>
          <w:rFonts w:eastAsia="Arial Unicode MS"/>
          <w:u w:val="single"/>
          <w:lang w:eastAsia="en-US"/>
        </w:rPr>
      </w:pPr>
    </w:p>
    <w:p w:rsidR="00474EF5" w:rsidRPr="00474EF5" w:rsidRDefault="00474EF5" w:rsidP="00474EF5">
      <w:pPr>
        <w:spacing w:line="276" w:lineRule="auto"/>
        <w:jc w:val="center"/>
        <w:rPr>
          <w:b/>
          <w:lang w:bidi="ru-RU"/>
        </w:rPr>
      </w:pPr>
      <w:r w:rsidRPr="00474EF5">
        <w:rPr>
          <w:b/>
        </w:rPr>
        <w:t xml:space="preserve">4. КОНТРОЛЬ И ОЦЕНКА РЕЗУЛЬТАТОВ ОСВОЕНИЯ </w:t>
      </w:r>
      <w:r w:rsidRPr="00474EF5">
        <w:rPr>
          <w:b/>
        </w:rPr>
        <w:br/>
      </w:r>
      <w:r w:rsidRPr="00474EF5">
        <w:rPr>
          <w:b/>
          <w:lang w:bidi="ru-RU"/>
        </w:rPr>
        <w:t>УЧЕБНОЙ ДИСЦИПЛИНЫ</w:t>
      </w: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4920"/>
        <w:gridCol w:w="2013"/>
      </w:tblGrid>
      <w:tr w:rsidR="00474EF5" w:rsidRPr="00474EF5" w:rsidTr="00CE29A0">
        <w:tc>
          <w:tcPr>
            <w:tcW w:w="1725" w:type="pct"/>
          </w:tcPr>
          <w:p w:rsidR="00474EF5" w:rsidRPr="00474EF5" w:rsidRDefault="00474EF5" w:rsidP="00474EF5">
            <w:pPr>
              <w:spacing w:line="276" w:lineRule="auto"/>
              <w:jc w:val="center"/>
              <w:rPr>
                <w:b/>
              </w:rPr>
            </w:pPr>
            <w:r w:rsidRPr="00474EF5">
              <w:rPr>
                <w:b/>
              </w:rPr>
              <w:t>Результаты обучения</w:t>
            </w:r>
          </w:p>
        </w:tc>
        <w:tc>
          <w:tcPr>
            <w:tcW w:w="2324" w:type="pct"/>
          </w:tcPr>
          <w:p w:rsidR="00474EF5" w:rsidRPr="00474EF5" w:rsidRDefault="00474EF5" w:rsidP="00474EF5">
            <w:pPr>
              <w:spacing w:line="276" w:lineRule="auto"/>
              <w:jc w:val="center"/>
              <w:rPr>
                <w:b/>
              </w:rPr>
            </w:pPr>
            <w:r w:rsidRPr="00474EF5">
              <w:rPr>
                <w:b/>
              </w:rPr>
              <w:t>Критерии оценки</w:t>
            </w:r>
          </w:p>
        </w:tc>
        <w:tc>
          <w:tcPr>
            <w:tcW w:w="952" w:type="pct"/>
          </w:tcPr>
          <w:p w:rsidR="00474EF5" w:rsidRPr="00474EF5" w:rsidRDefault="00474EF5" w:rsidP="00474EF5">
            <w:pPr>
              <w:spacing w:line="276" w:lineRule="auto"/>
              <w:jc w:val="center"/>
              <w:rPr>
                <w:b/>
              </w:rPr>
            </w:pPr>
            <w:r w:rsidRPr="00474EF5">
              <w:rPr>
                <w:b/>
              </w:rPr>
              <w:t>Методы оценки</w:t>
            </w:r>
          </w:p>
        </w:tc>
      </w:tr>
      <w:tr w:rsidR="00474EF5" w:rsidRPr="00474EF5" w:rsidTr="00CE29A0">
        <w:trPr>
          <w:trHeight w:val="397"/>
        </w:trPr>
        <w:tc>
          <w:tcPr>
            <w:tcW w:w="5000" w:type="pct"/>
            <w:gridSpan w:val="3"/>
          </w:tcPr>
          <w:p w:rsidR="00474EF5" w:rsidRPr="00474EF5" w:rsidRDefault="00474EF5" w:rsidP="00474EF5">
            <w:pPr>
              <w:suppressAutoHyphens/>
              <w:spacing w:line="276" w:lineRule="auto"/>
              <w:jc w:val="both"/>
              <w:rPr>
                <w:rFonts w:eastAsia="Calibri"/>
                <w:b/>
              </w:rPr>
            </w:pPr>
            <w:r w:rsidRPr="00474EF5">
              <w:rPr>
                <w:rFonts w:eastAsia="Calibri"/>
                <w:b/>
              </w:rPr>
              <w:t>Перечень знаний, осваиваемых в рамках дисциплины:</w:t>
            </w:r>
          </w:p>
        </w:tc>
      </w:tr>
      <w:tr w:rsidR="00474EF5" w:rsidRPr="00474EF5" w:rsidTr="00CE29A0">
        <w:trPr>
          <w:trHeight w:val="1140"/>
        </w:trPr>
        <w:tc>
          <w:tcPr>
            <w:tcW w:w="1725" w:type="pct"/>
            <w:vMerge w:val="restart"/>
          </w:tcPr>
          <w:p w:rsidR="00474EF5" w:rsidRPr="00474EF5" w:rsidRDefault="00474EF5" w:rsidP="00474EF5">
            <w:r w:rsidRPr="00474EF5">
              <w:t xml:space="preserve">особенностей взаимодействия, видов и классификации природных ресурсов, условий устойчивого состояния экосистем; </w:t>
            </w:r>
          </w:p>
          <w:p w:rsidR="00474EF5" w:rsidRPr="00474EF5" w:rsidRDefault="00474EF5" w:rsidP="00474EF5">
            <w:r w:rsidRPr="00474EF5">
              <w:t>источников и основных групп загрязняющих веществ: атмосферы, гидросферы и литосферы;</w:t>
            </w:r>
          </w:p>
          <w:p w:rsidR="00474EF5" w:rsidRPr="00474EF5" w:rsidRDefault="00474EF5" w:rsidP="00474EF5">
            <w:r w:rsidRPr="00474EF5">
              <w:t>сущности концепции устойчивого развития;</w:t>
            </w:r>
          </w:p>
          <w:p w:rsidR="00474EF5" w:rsidRPr="00474EF5" w:rsidRDefault="00474EF5" w:rsidP="00474EF5">
            <w:r w:rsidRPr="00474EF5">
              <w:lastRenderedPageBreak/>
              <w:t>сущности экологического регулирования и экологического контроля;</w:t>
            </w:r>
          </w:p>
          <w:p w:rsidR="00474EF5" w:rsidRPr="00474EF5" w:rsidRDefault="00474EF5" w:rsidP="00474EF5">
            <w:pPr>
              <w:rPr>
                <w:color w:val="000000"/>
                <w:sz w:val="22"/>
                <w:szCs w:val="22"/>
                <w:shd w:val="clear" w:color="auto" w:fill="FFFFFF"/>
                <w:lang w:bidi="ru-RU"/>
              </w:rPr>
            </w:pPr>
            <w:r w:rsidRPr="00474EF5">
              <w:t xml:space="preserve">путей перехода </w:t>
            </w:r>
            <w:r w:rsidRPr="00474EF5">
              <w:rPr>
                <w:color w:val="000000"/>
                <w:sz w:val="22"/>
                <w:szCs w:val="22"/>
                <w:shd w:val="clear" w:color="auto" w:fill="FFFFFF"/>
                <w:lang w:bidi="ru-RU"/>
              </w:rPr>
              <w:t>к рациональному природопользованию;</w:t>
            </w:r>
          </w:p>
          <w:p w:rsidR="00474EF5" w:rsidRPr="00474EF5" w:rsidRDefault="00474EF5" w:rsidP="00474EF5">
            <w:pPr>
              <w:rPr>
                <w:color w:val="000000"/>
                <w:sz w:val="22"/>
                <w:szCs w:val="22"/>
                <w:shd w:val="clear" w:color="auto" w:fill="FFFFFF"/>
                <w:lang w:bidi="ru-RU"/>
              </w:rPr>
            </w:pPr>
            <w:r w:rsidRPr="00474EF5">
              <w:rPr>
                <w:color w:val="000000"/>
                <w:sz w:val="22"/>
                <w:szCs w:val="22"/>
                <w:shd w:val="clear" w:color="auto" w:fill="FFFFFF"/>
                <w:lang w:bidi="ru-RU"/>
              </w:rPr>
              <w:t>основных задач природоохранной деятельности;</w:t>
            </w:r>
          </w:p>
          <w:p w:rsidR="00474EF5" w:rsidRPr="00474EF5" w:rsidRDefault="00474EF5" w:rsidP="00474EF5">
            <w:pPr>
              <w:rPr>
                <w:color w:val="000000"/>
                <w:sz w:val="22"/>
                <w:szCs w:val="22"/>
                <w:shd w:val="clear" w:color="auto" w:fill="FFFFFF"/>
                <w:lang w:bidi="ru-RU"/>
              </w:rPr>
            </w:pPr>
            <w:r w:rsidRPr="00474EF5">
              <w:rPr>
                <w:color w:val="000000"/>
                <w:sz w:val="22"/>
                <w:szCs w:val="22"/>
                <w:shd w:val="clear" w:color="auto" w:fill="FFFFFF"/>
                <w:lang w:bidi="ru-RU"/>
              </w:rPr>
              <w:t>принципов предупреждения вторичных изменений в атмосфере;</w:t>
            </w:r>
          </w:p>
          <w:p w:rsidR="00474EF5" w:rsidRPr="00474EF5" w:rsidRDefault="00474EF5" w:rsidP="00474EF5">
            <w:pPr>
              <w:rPr>
                <w:lang w:bidi="ru-RU"/>
              </w:rPr>
            </w:pPr>
            <w:r w:rsidRPr="00474EF5">
              <w:rPr>
                <w:lang w:bidi="ru-RU"/>
              </w:rPr>
              <w:t>экологических правонарушений и видов ответственности за их совершение; основных направлений экологического мониторинга;</w:t>
            </w:r>
          </w:p>
          <w:p w:rsidR="00474EF5" w:rsidRPr="00474EF5" w:rsidRDefault="00474EF5" w:rsidP="00474EF5">
            <w:pPr>
              <w:rPr>
                <w:lang w:bidi="ru-RU"/>
              </w:rPr>
            </w:pPr>
            <w:r w:rsidRPr="00474EF5">
              <w:rPr>
                <w:lang w:bidi="ru-RU"/>
              </w:rPr>
              <w:t>механизмов устойчивого экологического развития;</w:t>
            </w:r>
          </w:p>
          <w:p w:rsidR="00474EF5" w:rsidRPr="00474EF5" w:rsidRDefault="00474EF5" w:rsidP="00474EF5">
            <w:pPr>
              <w:rPr>
                <w:lang w:bidi="ru-RU"/>
              </w:rPr>
            </w:pPr>
            <w:r w:rsidRPr="00474EF5">
              <w:rPr>
                <w:lang w:bidi="ru-RU"/>
              </w:rPr>
              <w:t xml:space="preserve">государственных и общественных организаций по предотвращению разрушающих воздействий на окружающую среду; </w:t>
            </w:r>
          </w:p>
          <w:p w:rsidR="00474EF5" w:rsidRPr="00474EF5" w:rsidRDefault="00474EF5" w:rsidP="00474EF5">
            <w:pPr>
              <w:rPr>
                <w:lang w:bidi="ru-RU"/>
              </w:rPr>
            </w:pPr>
            <w:r w:rsidRPr="00474EF5">
              <w:rPr>
                <w:lang w:bidi="ru-RU"/>
              </w:rPr>
              <w:t>природоохранных конвенций; межгосударственных соглашений по вопросам экологической стабильности и благополучия;</w:t>
            </w:r>
          </w:p>
          <w:p w:rsidR="00474EF5" w:rsidRPr="00474EF5" w:rsidRDefault="00474EF5" w:rsidP="00474EF5">
            <w:pPr>
              <w:rPr>
                <w:lang w:bidi="ru-RU"/>
              </w:rPr>
            </w:pPr>
            <w:r w:rsidRPr="00474EF5">
              <w:rPr>
                <w:lang w:bidi="ru-RU"/>
              </w:rPr>
              <w:t>международных организаций в сохранении природных ресурсов;</w:t>
            </w:r>
          </w:p>
          <w:p w:rsidR="00474EF5" w:rsidRPr="00474EF5" w:rsidRDefault="00474EF5" w:rsidP="00474EF5">
            <w:pPr>
              <w:rPr>
                <w:lang w:bidi="ru-RU"/>
              </w:rPr>
            </w:pPr>
            <w:r w:rsidRPr="00474EF5">
              <w:t>Федеральных законов «Об охране окружающей среды», «О санитарно-эпидемиологическом благополучии населения».</w:t>
            </w:r>
          </w:p>
          <w:p w:rsidR="00474EF5" w:rsidRPr="00474EF5" w:rsidRDefault="00474EF5" w:rsidP="00474EF5">
            <w:pPr>
              <w:suppressAutoHyphens/>
              <w:spacing w:line="276" w:lineRule="auto"/>
              <w:jc w:val="both"/>
            </w:pPr>
          </w:p>
          <w:p w:rsidR="00474EF5" w:rsidRPr="00474EF5" w:rsidRDefault="00474EF5" w:rsidP="00474EF5">
            <w:pPr>
              <w:suppressAutoHyphens/>
              <w:spacing w:line="276" w:lineRule="auto"/>
              <w:jc w:val="both"/>
            </w:pPr>
          </w:p>
        </w:tc>
        <w:tc>
          <w:tcPr>
            <w:tcW w:w="2324" w:type="pct"/>
          </w:tcPr>
          <w:p w:rsidR="00474EF5" w:rsidRPr="00474EF5" w:rsidRDefault="00474EF5" w:rsidP="00474EF5">
            <w:pPr>
              <w:jc w:val="both"/>
            </w:pPr>
            <w:r w:rsidRPr="00474EF5">
              <w:lastRenderedPageBreak/>
              <w:t>Фронтальный опрос:</w:t>
            </w:r>
          </w:p>
          <w:p w:rsidR="00474EF5" w:rsidRPr="00474EF5" w:rsidRDefault="00474EF5" w:rsidP="00474EF5">
            <w:pPr>
              <w:jc w:val="both"/>
            </w:pPr>
            <w:r w:rsidRPr="00474EF5">
              <w:t xml:space="preserve">Оценка «5» ставится, если студент: 1) полно и 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w:t>
            </w:r>
          </w:p>
          <w:p w:rsidR="00474EF5" w:rsidRPr="00474EF5" w:rsidRDefault="00474EF5" w:rsidP="00474EF5">
            <w:pPr>
              <w:jc w:val="both"/>
            </w:pPr>
            <w:r w:rsidRPr="00474EF5">
              <w:t>Оценка «4» ставится, если студент дает от</w:t>
            </w:r>
            <w:r w:rsidRPr="00474EF5">
              <w:lastRenderedPageBreak/>
              <w:t>вет, удовлетворяющий тем же требованиям, что и для оценки «5», но допускает 1-2 ошибки, которые сам же исправляет.</w:t>
            </w:r>
          </w:p>
          <w:p w:rsidR="00474EF5" w:rsidRPr="00474EF5" w:rsidRDefault="00474EF5" w:rsidP="00474EF5">
            <w:pPr>
              <w:jc w:val="both"/>
            </w:pPr>
            <w:r w:rsidRPr="00474EF5">
              <w:t>Оценка «3»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474EF5" w:rsidRPr="00474EF5" w:rsidRDefault="00474EF5" w:rsidP="00474EF5">
            <w:pPr>
              <w:jc w:val="both"/>
            </w:pPr>
            <w:r w:rsidRPr="00474EF5">
              <w:t>Оценка «2»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tc>
        <w:tc>
          <w:tcPr>
            <w:tcW w:w="952" w:type="pct"/>
          </w:tcPr>
          <w:p w:rsidR="00474EF5" w:rsidRPr="00474EF5" w:rsidRDefault="00474EF5" w:rsidP="00474EF5">
            <w:pPr>
              <w:spacing w:line="276" w:lineRule="auto"/>
              <w:jc w:val="both"/>
            </w:pPr>
            <w:r w:rsidRPr="00474EF5">
              <w:lastRenderedPageBreak/>
              <w:t>Фронтальный опрос</w:t>
            </w: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p w:rsidR="00474EF5" w:rsidRPr="00474EF5" w:rsidRDefault="00474EF5" w:rsidP="00474EF5">
            <w:pPr>
              <w:spacing w:line="276" w:lineRule="auto"/>
              <w:jc w:val="both"/>
            </w:pPr>
          </w:p>
        </w:tc>
      </w:tr>
      <w:tr w:rsidR="00474EF5" w:rsidRPr="00474EF5" w:rsidTr="00CE29A0">
        <w:trPr>
          <w:trHeight w:val="1140"/>
        </w:trPr>
        <w:tc>
          <w:tcPr>
            <w:tcW w:w="1725" w:type="pct"/>
            <w:vMerge/>
          </w:tcPr>
          <w:p w:rsidR="00474EF5" w:rsidRPr="00474EF5" w:rsidRDefault="00474EF5" w:rsidP="00474EF5">
            <w:pPr>
              <w:suppressAutoHyphens/>
              <w:spacing w:line="276" w:lineRule="auto"/>
              <w:jc w:val="both"/>
            </w:pPr>
          </w:p>
        </w:tc>
        <w:tc>
          <w:tcPr>
            <w:tcW w:w="2324" w:type="pct"/>
          </w:tcPr>
          <w:p w:rsidR="00474EF5" w:rsidRPr="00474EF5" w:rsidRDefault="00474EF5" w:rsidP="00474EF5">
            <w:pPr>
              <w:spacing w:line="276" w:lineRule="auto"/>
            </w:pPr>
            <w:r w:rsidRPr="00474EF5">
              <w:t>«5» - если верные ответы составляют от 90% до 100% от общего количества;</w:t>
            </w:r>
          </w:p>
          <w:p w:rsidR="00474EF5" w:rsidRPr="00474EF5" w:rsidRDefault="00474EF5" w:rsidP="00474EF5">
            <w:pPr>
              <w:spacing w:line="276" w:lineRule="auto"/>
            </w:pPr>
            <w:r w:rsidRPr="00474EF5">
              <w:t>«4» - если верные ответы составляют от 75% до 90%</w:t>
            </w:r>
          </w:p>
          <w:p w:rsidR="00474EF5" w:rsidRPr="00474EF5" w:rsidRDefault="00474EF5" w:rsidP="00474EF5">
            <w:pPr>
              <w:spacing w:line="276" w:lineRule="auto"/>
            </w:pPr>
            <w:r w:rsidRPr="00474EF5">
              <w:t xml:space="preserve"> от общего количества;</w:t>
            </w:r>
          </w:p>
          <w:p w:rsidR="00474EF5" w:rsidRPr="00474EF5" w:rsidRDefault="00474EF5" w:rsidP="00474EF5">
            <w:pPr>
              <w:spacing w:line="276" w:lineRule="auto"/>
            </w:pPr>
            <w:r w:rsidRPr="00474EF5">
              <w:t>«3» - если верные ответы составляют от 50% до 75%;</w:t>
            </w:r>
          </w:p>
          <w:p w:rsidR="00474EF5" w:rsidRPr="00474EF5" w:rsidRDefault="00474EF5" w:rsidP="00474EF5">
            <w:pPr>
              <w:spacing w:line="276" w:lineRule="auto"/>
            </w:pPr>
            <w:r w:rsidRPr="00474EF5">
              <w:t>«2» - если верные ответы составляют менее 50%.</w:t>
            </w:r>
          </w:p>
        </w:tc>
        <w:tc>
          <w:tcPr>
            <w:tcW w:w="952" w:type="pct"/>
          </w:tcPr>
          <w:p w:rsidR="00474EF5" w:rsidRPr="00474EF5" w:rsidRDefault="00474EF5" w:rsidP="00474EF5">
            <w:pPr>
              <w:spacing w:line="276" w:lineRule="auto"/>
            </w:pPr>
            <w:r w:rsidRPr="00474EF5">
              <w:t>Тесты по темам</w:t>
            </w:r>
          </w:p>
          <w:p w:rsidR="00474EF5" w:rsidRPr="00474EF5" w:rsidRDefault="00474EF5" w:rsidP="00474EF5">
            <w:pPr>
              <w:spacing w:line="276" w:lineRule="auto"/>
            </w:pPr>
          </w:p>
        </w:tc>
      </w:tr>
      <w:tr w:rsidR="00474EF5" w:rsidRPr="00474EF5" w:rsidTr="00CE29A0">
        <w:trPr>
          <w:trHeight w:val="2115"/>
        </w:trPr>
        <w:tc>
          <w:tcPr>
            <w:tcW w:w="1725" w:type="pct"/>
            <w:vMerge/>
          </w:tcPr>
          <w:p w:rsidR="00474EF5" w:rsidRPr="00474EF5" w:rsidRDefault="00474EF5" w:rsidP="00474EF5">
            <w:pPr>
              <w:suppressAutoHyphens/>
              <w:spacing w:line="276" w:lineRule="auto"/>
              <w:jc w:val="both"/>
            </w:pPr>
          </w:p>
        </w:tc>
        <w:tc>
          <w:tcPr>
            <w:tcW w:w="2324" w:type="pct"/>
          </w:tcPr>
          <w:p w:rsidR="00474EF5" w:rsidRPr="00474EF5" w:rsidRDefault="00474EF5" w:rsidP="00474EF5">
            <w:pPr>
              <w:spacing w:line="276" w:lineRule="auto"/>
            </w:pPr>
            <w:r w:rsidRPr="00474EF5">
              <w:t xml:space="preserve">Оценка «5» - «отлично» выставляется обучающемуся,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лабораторных занятиях, разбирающийся в основных научных концепциях по изучаемой дисциплине, проявивший творческие способности и научный подход в понимании и изложении учебного программного материма, ответ отличается богатством и точностью использованных терминов, материал излагается </w:t>
            </w:r>
            <w:r w:rsidRPr="00474EF5">
              <w:lastRenderedPageBreak/>
              <w:t xml:space="preserve">последовательно и логично. </w:t>
            </w:r>
          </w:p>
          <w:p w:rsidR="00474EF5" w:rsidRPr="00474EF5" w:rsidRDefault="00474EF5" w:rsidP="00474EF5">
            <w:pPr>
              <w:spacing w:line="276" w:lineRule="auto"/>
            </w:pPr>
            <w:r w:rsidRPr="00474EF5">
              <w:t>Оценка «4» - «хорошо» выставляется обучающемуся, если демонстрируются достаточно полное знание учебно-программного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семинарских, лабораторных занятиях, показавший систематический характер знаний по дисциплине, достаточный для дальнейшей учебы, а также способность к их самостоятельному пополнению.</w:t>
            </w:r>
          </w:p>
          <w:p w:rsidR="00474EF5" w:rsidRPr="00474EF5" w:rsidRDefault="00474EF5" w:rsidP="00474EF5">
            <w:pPr>
              <w:spacing w:line="276" w:lineRule="auto"/>
            </w:pPr>
            <w:r w:rsidRPr="00474EF5">
              <w:t>Оценка «3» - «удовлетворительно» выставляется обучающемуся, если демонстрируются знания основного учебно-программного материала в объёме, необходимом для дальнейшей учебы и предстоящей работы по профессии, не отличавшийся активностью на практических (семинарских) и лабораторных занятиях, самостоятельно выполнивший основные предусмотренные программой задания, однако допустивший погрешности при их выполнении и в ответе на зачете, но обладающий необходимыми знаниями для устранения под руководством преподавателя наиболее существенных погрешностей.</w:t>
            </w:r>
          </w:p>
          <w:p w:rsidR="00474EF5" w:rsidRPr="00474EF5" w:rsidRDefault="00474EF5" w:rsidP="00474EF5">
            <w:pPr>
              <w:spacing w:line="276" w:lineRule="auto"/>
            </w:pPr>
            <w:r w:rsidRPr="00474EF5">
              <w:t>Оценка «2» - «неудовлетворительно» выставляется обучающемуся, если обнаруживаются пробелы в знаниях или отсутствие знаний по значительной части основного учебно-программного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лабораторные занятия, допускающему существенные ошибки при ответе, и который не может продолжить обучение или приступить к профессиональной деятельности без дополнительных занятий по соответствующей дисциплине.</w:t>
            </w:r>
          </w:p>
        </w:tc>
        <w:tc>
          <w:tcPr>
            <w:tcW w:w="952" w:type="pct"/>
          </w:tcPr>
          <w:p w:rsidR="00474EF5" w:rsidRPr="00474EF5" w:rsidRDefault="00474EF5" w:rsidP="00474EF5">
            <w:pPr>
              <w:spacing w:line="276" w:lineRule="auto"/>
              <w:jc w:val="both"/>
            </w:pPr>
            <w:r w:rsidRPr="00474EF5">
              <w:lastRenderedPageBreak/>
              <w:t>Дифференцированный зачет</w:t>
            </w:r>
          </w:p>
        </w:tc>
      </w:tr>
      <w:tr w:rsidR="00474EF5" w:rsidRPr="00474EF5" w:rsidTr="00CE29A0">
        <w:trPr>
          <w:trHeight w:val="397"/>
        </w:trPr>
        <w:tc>
          <w:tcPr>
            <w:tcW w:w="5000" w:type="pct"/>
            <w:gridSpan w:val="3"/>
          </w:tcPr>
          <w:p w:rsidR="00474EF5" w:rsidRPr="00474EF5" w:rsidRDefault="00474EF5" w:rsidP="00474EF5">
            <w:pPr>
              <w:spacing w:line="276" w:lineRule="auto"/>
              <w:jc w:val="both"/>
            </w:pPr>
            <w:r w:rsidRPr="00474EF5">
              <w:rPr>
                <w:rFonts w:eastAsia="Calibri"/>
                <w:b/>
              </w:rPr>
              <w:t>Перечень умений, осваиваемых в рамках дисциплины:</w:t>
            </w:r>
          </w:p>
        </w:tc>
      </w:tr>
      <w:tr w:rsidR="00474EF5" w:rsidRPr="00474EF5" w:rsidTr="00CE29A0">
        <w:trPr>
          <w:trHeight w:val="2551"/>
        </w:trPr>
        <w:tc>
          <w:tcPr>
            <w:tcW w:w="1725" w:type="pct"/>
            <w:vMerge w:val="restart"/>
          </w:tcPr>
          <w:p w:rsidR="00474EF5" w:rsidRPr="00474EF5" w:rsidRDefault="00474EF5" w:rsidP="00474EF5">
            <w:r w:rsidRPr="00474EF5">
              <w:lastRenderedPageBreak/>
              <w:t xml:space="preserve">анализировать и прогнозировать экологические последствия различных видов производственной деятельности; </w:t>
            </w:r>
          </w:p>
          <w:p w:rsidR="00474EF5" w:rsidRPr="00474EF5" w:rsidRDefault="00474EF5" w:rsidP="00474EF5">
            <w:r w:rsidRPr="00474EF5">
              <w:t xml:space="preserve">анализировать причины возникновения экологических катастроф; </w:t>
            </w:r>
          </w:p>
          <w:p w:rsidR="00474EF5" w:rsidRPr="00474EF5" w:rsidRDefault="00474EF5" w:rsidP="00474EF5">
            <w:r w:rsidRPr="00474EF5">
              <w:t>оценивать риски и принимать решения в нестандартных ситуациях;</w:t>
            </w:r>
          </w:p>
          <w:p w:rsidR="00474EF5" w:rsidRPr="00474EF5" w:rsidRDefault="00474EF5" w:rsidP="00474EF5">
            <w:pPr>
              <w:rPr>
                <w:lang w:bidi="ru-RU"/>
              </w:rPr>
            </w:pPr>
            <w:r w:rsidRPr="00474EF5">
              <w:rPr>
                <w:lang w:bidi="ru-RU"/>
              </w:rPr>
              <w:t>анализировать методы и технологии мониторинга выбросов, представляющих угрозу для окружающей среды и человека;</w:t>
            </w:r>
          </w:p>
          <w:p w:rsidR="00474EF5" w:rsidRPr="00474EF5" w:rsidRDefault="00474EF5" w:rsidP="00474EF5">
            <w:pPr>
              <w:rPr>
                <w:lang w:bidi="ru-RU"/>
              </w:rPr>
            </w:pPr>
            <w:r w:rsidRPr="00474EF5">
              <w:t>анализировать</w:t>
            </w:r>
            <w:r w:rsidRPr="00474EF5">
              <w:rPr>
                <w:lang w:bidi="ru-RU"/>
              </w:rPr>
              <w:t xml:space="preserve"> современное состояние природных ресурсов России;</w:t>
            </w:r>
          </w:p>
          <w:p w:rsidR="00474EF5" w:rsidRPr="00474EF5" w:rsidRDefault="00474EF5" w:rsidP="00474EF5">
            <w:pPr>
              <w:rPr>
                <w:lang w:bidi="ru-RU"/>
              </w:rPr>
            </w:pPr>
            <w:r w:rsidRPr="00474EF5">
              <w:rPr>
                <w:lang w:bidi="ru-RU"/>
              </w:rPr>
              <w:t>применять стандарты антикоррупционного поведения;</w:t>
            </w:r>
          </w:p>
          <w:p w:rsidR="00474EF5" w:rsidRPr="00474EF5" w:rsidRDefault="00474EF5" w:rsidP="00474EF5">
            <w:pPr>
              <w:rPr>
                <w:lang w:bidi="ru-RU"/>
              </w:rPr>
            </w:pPr>
            <w:r w:rsidRPr="00474EF5">
              <w:t>анализировать</w:t>
            </w:r>
            <w:r w:rsidRPr="00474EF5">
              <w:rPr>
                <w:lang w:bidi="ru-RU"/>
              </w:rPr>
              <w:t xml:space="preserve"> проблемы размещения промышленных предприятий и способов утилизации отходов;</w:t>
            </w:r>
          </w:p>
          <w:p w:rsidR="00474EF5" w:rsidRPr="00474EF5" w:rsidRDefault="00474EF5" w:rsidP="00474EF5">
            <w:pPr>
              <w:rPr>
                <w:lang w:bidi="ru-RU"/>
              </w:rPr>
            </w:pPr>
            <w:r w:rsidRPr="00474EF5">
              <w:t>анализировать</w:t>
            </w:r>
            <w:r w:rsidRPr="00474EF5">
              <w:rPr>
                <w:lang w:bidi="ru-RU"/>
              </w:rPr>
              <w:t xml:space="preserve"> деятельность международных экологических организаций.</w:t>
            </w:r>
          </w:p>
        </w:tc>
        <w:tc>
          <w:tcPr>
            <w:tcW w:w="2324" w:type="pct"/>
          </w:tcPr>
          <w:p w:rsidR="00474EF5" w:rsidRPr="00474EF5" w:rsidRDefault="00474EF5" w:rsidP="00474EF5">
            <w:pPr>
              <w:spacing w:line="276" w:lineRule="auto"/>
              <w:jc w:val="both"/>
            </w:pPr>
            <w:r w:rsidRPr="00474EF5">
              <w:t>Практическая работа:</w:t>
            </w:r>
          </w:p>
          <w:p w:rsidR="00474EF5" w:rsidRPr="00474EF5" w:rsidRDefault="00474EF5" w:rsidP="00474EF5">
            <w:pPr>
              <w:spacing w:line="276" w:lineRule="auto"/>
              <w:jc w:val="both"/>
            </w:pPr>
            <w:r w:rsidRPr="00474EF5">
              <w:t>Оценка «5» - выполнение практической работы в объеме от 90% до 100 %.</w:t>
            </w:r>
          </w:p>
          <w:p w:rsidR="00474EF5" w:rsidRPr="00474EF5" w:rsidRDefault="00474EF5" w:rsidP="00474EF5">
            <w:pPr>
              <w:spacing w:line="276" w:lineRule="auto"/>
              <w:jc w:val="both"/>
            </w:pPr>
            <w:r w:rsidRPr="00474EF5">
              <w:t>Оценка «4» - выполнение практической работы в объеме от 70% до 90%.</w:t>
            </w:r>
          </w:p>
          <w:p w:rsidR="00474EF5" w:rsidRPr="00474EF5" w:rsidRDefault="00474EF5" w:rsidP="00474EF5">
            <w:pPr>
              <w:spacing w:line="276" w:lineRule="auto"/>
              <w:jc w:val="both"/>
            </w:pPr>
            <w:r w:rsidRPr="00474EF5">
              <w:t>Оценка «3» - выполнение практической работы в объеме от 50% до 70%.</w:t>
            </w:r>
          </w:p>
          <w:p w:rsidR="00474EF5" w:rsidRPr="00474EF5" w:rsidRDefault="00474EF5" w:rsidP="00474EF5">
            <w:pPr>
              <w:spacing w:line="276" w:lineRule="auto"/>
            </w:pPr>
            <w:r w:rsidRPr="00474EF5">
              <w:t>Оценка «2» - выполнение практической работы в объеме менее 50 %.</w:t>
            </w:r>
          </w:p>
        </w:tc>
        <w:tc>
          <w:tcPr>
            <w:tcW w:w="952" w:type="pct"/>
          </w:tcPr>
          <w:p w:rsidR="00474EF5" w:rsidRPr="00474EF5" w:rsidRDefault="00474EF5" w:rsidP="00474EF5">
            <w:pPr>
              <w:spacing w:line="276" w:lineRule="auto"/>
              <w:jc w:val="both"/>
            </w:pPr>
            <w:r w:rsidRPr="00474EF5">
              <w:t>Экспертное наблюдение выполнения практических работ</w:t>
            </w:r>
          </w:p>
        </w:tc>
      </w:tr>
      <w:tr w:rsidR="00474EF5" w:rsidRPr="00474EF5" w:rsidTr="00CE29A0">
        <w:trPr>
          <w:trHeight w:val="416"/>
        </w:trPr>
        <w:tc>
          <w:tcPr>
            <w:tcW w:w="1725" w:type="pct"/>
            <w:vMerge/>
          </w:tcPr>
          <w:p w:rsidR="00474EF5" w:rsidRPr="00474EF5" w:rsidRDefault="00474EF5" w:rsidP="00474EF5">
            <w:pPr>
              <w:suppressAutoHyphens/>
              <w:spacing w:line="276" w:lineRule="auto"/>
              <w:jc w:val="both"/>
            </w:pPr>
          </w:p>
        </w:tc>
        <w:tc>
          <w:tcPr>
            <w:tcW w:w="2324" w:type="pct"/>
          </w:tcPr>
          <w:p w:rsidR="00474EF5" w:rsidRPr="00474EF5" w:rsidRDefault="00474EF5" w:rsidP="00474EF5">
            <w:pPr>
              <w:spacing w:line="276" w:lineRule="auto"/>
            </w:pPr>
            <w:r w:rsidRPr="00474EF5">
              <w:t>Оценка «5» - «отлично» выставляется обучающемуся, если демонстрируются: понимание и усвоение материала любой степени сложности; умений и навыков работы в команде, наблюдения и принятия решения, способностей контактировать и слушать других, риторических способностей, лидерских качеств; продуктивное мышление, наблюдательность, творческие способности, умение доказывать и отстаивать свою точку зрения, организаторские способностей.</w:t>
            </w:r>
          </w:p>
          <w:p w:rsidR="00474EF5" w:rsidRPr="00474EF5" w:rsidRDefault="00474EF5" w:rsidP="00474EF5">
            <w:pPr>
              <w:spacing w:line="276" w:lineRule="auto"/>
            </w:pPr>
            <w:r w:rsidRPr="00474EF5">
              <w:t>Оценка «4» - «хорошо» выставляется обучающемуся, если демонстрируются: понимание и усвоение материала средней степени сложности; умений и навыков работы в команде, наблюдения и принятия решения, способностей контактировать и слушать других, риторических способностей, лидерских качеств; продуктивное мышление, творческие способности, умение доказывать и отстаивать свою точку зрения.</w:t>
            </w:r>
          </w:p>
          <w:p w:rsidR="00474EF5" w:rsidRPr="00474EF5" w:rsidRDefault="00474EF5" w:rsidP="00474EF5">
            <w:pPr>
              <w:spacing w:line="276" w:lineRule="auto"/>
            </w:pPr>
            <w:r w:rsidRPr="00474EF5">
              <w:t>Оценка «3» - «удовлетворительно» выставляется обучающемуся, если демонстрируются: определенная степень понимания основных понятий, включается в работу команды, делает попытку доказывать свою точку зрения.</w:t>
            </w:r>
          </w:p>
          <w:p w:rsidR="00474EF5" w:rsidRPr="00474EF5" w:rsidRDefault="00474EF5" w:rsidP="00474EF5">
            <w:pPr>
              <w:spacing w:line="276" w:lineRule="auto"/>
            </w:pPr>
            <w:r w:rsidRPr="00474EF5">
              <w:t>Во всех иных случаях выставляется оценка «2» - «неудовлетворительно».</w:t>
            </w:r>
          </w:p>
        </w:tc>
        <w:tc>
          <w:tcPr>
            <w:tcW w:w="952" w:type="pct"/>
          </w:tcPr>
          <w:p w:rsidR="00474EF5" w:rsidRPr="00474EF5" w:rsidRDefault="00474EF5" w:rsidP="00474EF5">
            <w:pPr>
              <w:spacing w:line="276" w:lineRule="auto"/>
              <w:jc w:val="both"/>
            </w:pPr>
            <w:r w:rsidRPr="00474EF5">
              <w:t>Деловая игра</w:t>
            </w:r>
          </w:p>
        </w:tc>
      </w:tr>
    </w:tbl>
    <w:p w:rsidR="00FF1C26" w:rsidRPr="009D1598" w:rsidRDefault="00FF1C26" w:rsidP="00904B04">
      <w:bookmarkStart w:id="4" w:name="_GoBack"/>
      <w:bookmarkEnd w:id="4"/>
    </w:p>
    <w:sectPr w:rsidR="00FF1C26" w:rsidRPr="009D1598" w:rsidSect="006A33CB">
      <w:pgSz w:w="11906" w:h="16838"/>
      <w:pgMar w:top="1276"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025" w:rsidRDefault="00112025">
      <w:r>
        <w:separator/>
      </w:r>
    </w:p>
  </w:endnote>
  <w:endnote w:type="continuationSeparator" w:id="0">
    <w:p w:rsidR="00112025" w:rsidRDefault="0011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FC" w:rsidRDefault="000C6AFC" w:rsidP="00E30D0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C6AFC" w:rsidRDefault="000C6AFC" w:rsidP="00E30D0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FC" w:rsidRDefault="000C6AFC" w:rsidP="00E30D0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025" w:rsidRDefault="00112025">
      <w:r>
        <w:separator/>
      </w:r>
    </w:p>
  </w:footnote>
  <w:footnote w:type="continuationSeparator" w:id="0">
    <w:p w:rsidR="00112025" w:rsidRDefault="00112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FC" w:rsidRDefault="000C6AFC" w:rsidP="00E30D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6AFC" w:rsidRDefault="000C6AF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05E"/>
    <w:multiLevelType w:val="hybridMultilevel"/>
    <w:tmpl w:val="E200A2CA"/>
    <w:lvl w:ilvl="0" w:tplc="BA96C180">
      <w:start w:val="1"/>
      <w:numFmt w:val="bullet"/>
      <w:lvlText w:val="-"/>
      <w:lvlJc w:val="left"/>
    </w:lvl>
    <w:lvl w:ilvl="1" w:tplc="ED32404C">
      <w:start w:val="1"/>
      <w:numFmt w:val="bullet"/>
      <w:lvlText w:val="-"/>
      <w:lvlJc w:val="left"/>
    </w:lvl>
    <w:lvl w:ilvl="2" w:tplc="2F74BEC4">
      <w:numFmt w:val="decimal"/>
      <w:lvlText w:val=""/>
      <w:lvlJc w:val="left"/>
    </w:lvl>
    <w:lvl w:ilvl="3" w:tplc="04CA1DB6">
      <w:numFmt w:val="decimal"/>
      <w:lvlText w:val=""/>
      <w:lvlJc w:val="left"/>
    </w:lvl>
    <w:lvl w:ilvl="4" w:tplc="4CE2E2F0">
      <w:numFmt w:val="decimal"/>
      <w:lvlText w:val=""/>
      <w:lvlJc w:val="left"/>
    </w:lvl>
    <w:lvl w:ilvl="5" w:tplc="BAD87EC6">
      <w:numFmt w:val="decimal"/>
      <w:lvlText w:val=""/>
      <w:lvlJc w:val="left"/>
    </w:lvl>
    <w:lvl w:ilvl="6" w:tplc="E5EE702C">
      <w:numFmt w:val="decimal"/>
      <w:lvlText w:val=""/>
      <w:lvlJc w:val="left"/>
    </w:lvl>
    <w:lvl w:ilvl="7" w:tplc="A82C2B7A">
      <w:numFmt w:val="decimal"/>
      <w:lvlText w:val=""/>
      <w:lvlJc w:val="left"/>
    </w:lvl>
    <w:lvl w:ilvl="8" w:tplc="442CCDD2">
      <w:numFmt w:val="decimal"/>
      <w:lvlText w:val=""/>
      <w:lvlJc w:val="left"/>
    </w:lvl>
  </w:abstractNum>
  <w:abstractNum w:abstractNumId="1"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3C40B56"/>
    <w:multiLevelType w:val="multilevel"/>
    <w:tmpl w:val="8676E4A2"/>
    <w:lvl w:ilvl="0">
      <w:start w:val="1"/>
      <w:numFmt w:val="decimal"/>
      <w:lvlText w:val="%1."/>
      <w:lvlJc w:val="left"/>
      <w:pPr>
        <w:ind w:left="848" w:hanging="360"/>
      </w:pPr>
      <w:rPr>
        <w:b w:val="0"/>
        <w:bCs/>
      </w:rPr>
    </w:lvl>
    <w:lvl w:ilvl="1">
      <w:start w:val="2"/>
      <w:numFmt w:val="decimal"/>
      <w:isLgl/>
      <w:lvlText w:val="%1.%2."/>
      <w:lvlJc w:val="left"/>
      <w:pPr>
        <w:ind w:left="908" w:hanging="420"/>
      </w:pPr>
      <w:rPr>
        <w:rFonts w:hint="default"/>
      </w:rPr>
    </w:lvl>
    <w:lvl w:ilvl="2">
      <w:start w:val="1"/>
      <w:numFmt w:val="decimalZero"/>
      <w:isLgl/>
      <w:lvlText w:val="%1.%2.%3."/>
      <w:lvlJc w:val="left"/>
      <w:pPr>
        <w:ind w:left="1208" w:hanging="720"/>
      </w:pPr>
      <w:rPr>
        <w:rFonts w:hint="default"/>
      </w:rPr>
    </w:lvl>
    <w:lvl w:ilvl="3">
      <w:start w:val="1"/>
      <w:numFmt w:val="decimal"/>
      <w:isLgl/>
      <w:lvlText w:val="%1.%2.%3.%4."/>
      <w:lvlJc w:val="left"/>
      <w:pPr>
        <w:ind w:left="1208" w:hanging="72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568" w:hanging="1080"/>
      </w:pPr>
      <w:rPr>
        <w:rFonts w:hint="default"/>
      </w:rPr>
    </w:lvl>
    <w:lvl w:ilvl="6">
      <w:start w:val="1"/>
      <w:numFmt w:val="decimal"/>
      <w:isLgl/>
      <w:lvlText w:val="%1.%2.%3.%4.%5.%6.%7."/>
      <w:lvlJc w:val="left"/>
      <w:pPr>
        <w:ind w:left="1928" w:hanging="1440"/>
      </w:pPr>
      <w:rPr>
        <w:rFonts w:hint="default"/>
      </w:rPr>
    </w:lvl>
    <w:lvl w:ilvl="7">
      <w:start w:val="1"/>
      <w:numFmt w:val="decimal"/>
      <w:isLgl/>
      <w:lvlText w:val="%1.%2.%3.%4.%5.%6.%7.%8."/>
      <w:lvlJc w:val="left"/>
      <w:pPr>
        <w:ind w:left="1928" w:hanging="1440"/>
      </w:pPr>
      <w:rPr>
        <w:rFonts w:hint="default"/>
      </w:rPr>
    </w:lvl>
    <w:lvl w:ilvl="8">
      <w:start w:val="1"/>
      <w:numFmt w:val="decimal"/>
      <w:isLgl/>
      <w:lvlText w:val="%1.%2.%3.%4.%5.%6.%7.%8.%9."/>
      <w:lvlJc w:val="left"/>
      <w:pPr>
        <w:ind w:left="2288" w:hanging="1800"/>
      </w:pPr>
      <w:rPr>
        <w:rFonts w:hint="default"/>
      </w:rPr>
    </w:lvl>
  </w:abstractNum>
  <w:abstractNum w:abstractNumId="3" w15:restartNumberingAfterBreak="0">
    <w:nsid w:val="157428A7"/>
    <w:multiLevelType w:val="hybridMultilevel"/>
    <w:tmpl w:val="5DCE32D8"/>
    <w:lvl w:ilvl="0" w:tplc="102EF712">
      <w:start w:val="1"/>
      <w:numFmt w:val="decimal"/>
      <w:lvlText w:val="%1."/>
      <w:lvlJc w:val="left"/>
      <w:pPr>
        <w:ind w:left="720" w:hanging="360"/>
      </w:pPr>
      <w:rPr>
        <w:rFonts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640128"/>
    <w:multiLevelType w:val="hybridMultilevel"/>
    <w:tmpl w:val="325C6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C2070E"/>
    <w:multiLevelType w:val="multilevel"/>
    <w:tmpl w:val="8A86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CF4FF0"/>
    <w:multiLevelType w:val="multilevel"/>
    <w:tmpl w:val="D00E5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3"/>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D674E3"/>
    <w:multiLevelType w:val="hybridMultilevel"/>
    <w:tmpl w:val="F97A3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AF5671"/>
    <w:multiLevelType w:val="multilevel"/>
    <w:tmpl w:val="11A446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89D01AA"/>
    <w:multiLevelType w:val="hybridMultilevel"/>
    <w:tmpl w:val="FAA8A012"/>
    <w:lvl w:ilvl="0" w:tplc="03425B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857772"/>
    <w:multiLevelType w:val="multilevel"/>
    <w:tmpl w:val="674E8442"/>
    <w:lvl w:ilvl="0">
      <w:start w:val="1"/>
      <w:numFmt w:val="decimal"/>
      <w:lvlText w:val="%1."/>
      <w:lvlJc w:val="left"/>
      <w:pPr>
        <w:ind w:left="397" w:hanging="113"/>
      </w:pPr>
      <w:rPr>
        <w:rFonts w:hint="default"/>
      </w:rPr>
    </w:lvl>
    <w:lvl w:ilvl="1">
      <w:start w:val="2"/>
      <w:numFmt w:val="decimal"/>
      <w:isLgl/>
      <w:lvlText w:val="%1.%2."/>
      <w:lvlJc w:val="left"/>
      <w:pPr>
        <w:ind w:left="704" w:hanging="42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5"/>
  </w:num>
  <w:num w:numId="3">
    <w:abstractNumId w:val="6"/>
  </w:num>
  <w:num w:numId="4">
    <w:abstractNumId w:val="9"/>
  </w:num>
  <w:num w:numId="5">
    <w:abstractNumId w:val="4"/>
  </w:num>
  <w:num w:numId="6">
    <w:abstractNumId w:val="3"/>
  </w:num>
  <w:num w:numId="7">
    <w:abstractNumId w:val="7"/>
  </w:num>
  <w:num w:numId="8">
    <w:abstractNumId w:val="0"/>
  </w:num>
  <w:num w:numId="9">
    <w:abstractNumId w:val="1"/>
  </w:num>
  <w:num w:numId="10">
    <w:abstractNumId w:val="10"/>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0BB7"/>
    <w:rsid w:val="00003D2B"/>
    <w:rsid w:val="00006865"/>
    <w:rsid w:val="00011C13"/>
    <w:rsid w:val="000124ED"/>
    <w:rsid w:val="00013387"/>
    <w:rsid w:val="00015436"/>
    <w:rsid w:val="00015E93"/>
    <w:rsid w:val="00027B26"/>
    <w:rsid w:val="00030A6F"/>
    <w:rsid w:val="0003199D"/>
    <w:rsid w:val="00031F2B"/>
    <w:rsid w:val="000325F0"/>
    <w:rsid w:val="00032AB6"/>
    <w:rsid w:val="00037B54"/>
    <w:rsid w:val="0004238B"/>
    <w:rsid w:val="000423F2"/>
    <w:rsid w:val="000430DF"/>
    <w:rsid w:val="000447CA"/>
    <w:rsid w:val="00045127"/>
    <w:rsid w:val="00050E36"/>
    <w:rsid w:val="00051236"/>
    <w:rsid w:val="000522CF"/>
    <w:rsid w:val="000544E9"/>
    <w:rsid w:val="000568DC"/>
    <w:rsid w:val="00060D6F"/>
    <w:rsid w:val="00062D56"/>
    <w:rsid w:val="000645AB"/>
    <w:rsid w:val="00065713"/>
    <w:rsid w:val="000739C6"/>
    <w:rsid w:val="00073FBC"/>
    <w:rsid w:val="0007556B"/>
    <w:rsid w:val="00076287"/>
    <w:rsid w:val="000807BA"/>
    <w:rsid w:val="00085916"/>
    <w:rsid w:val="00085D4D"/>
    <w:rsid w:val="00086D3A"/>
    <w:rsid w:val="0008749B"/>
    <w:rsid w:val="00087F36"/>
    <w:rsid w:val="00092DC4"/>
    <w:rsid w:val="000973CE"/>
    <w:rsid w:val="00097801"/>
    <w:rsid w:val="000A0790"/>
    <w:rsid w:val="000A17BD"/>
    <w:rsid w:val="000A3F75"/>
    <w:rsid w:val="000A5707"/>
    <w:rsid w:val="000A7A5E"/>
    <w:rsid w:val="000B21BA"/>
    <w:rsid w:val="000B2E47"/>
    <w:rsid w:val="000B4CFA"/>
    <w:rsid w:val="000B533D"/>
    <w:rsid w:val="000B5392"/>
    <w:rsid w:val="000B6A68"/>
    <w:rsid w:val="000B711F"/>
    <w:rsid w:val="000C25FB"/>
    <w:rsid w:val="000C45A7"/>
    <w:rsid w:val="000C4B80"/>
    <w:rsid w:val="000C63DA"/>
    <w:rsid w:val="000C6721"/>
    <w:rsid w:val="000C6AFC"/>
    <w:rsid w:val="000E52B0"/>
    <w:rsid w:val="000E54D2"/>
    <w:rsid w:val="000E66CC"/>
    <w:rsid w:val="000E6B29"/>
    <w:rsid w:val="000E6E15"/>
    <w:rsid w:val="000F0721"/>
    <w:rsid w:val="000F1B8A"/>
    <w:rsid w:val="000F6DFE"/>
    <w:rsid w:val="00100B4E"/>
    <w:rsid w:val="001047D1"/>
    <w:rsid w:val="001062A7"/>
    <w:rsid w:val="00107820"/>
    <w:rsid w:val="0011043D"/>
    <w:rsid w:val="001118F0"/>
    <w:rsid w:val="00112025"/>
    <w:rsid w:val="00113B03"/>
    <w:rsid w:val="001146D9"/>
    <w:rsid w:val="001316D1"/>
    <w:rsid w:val="00137AF3"/>
    <w:rsid w:val="001408A3"/>
    <w:rsid w:val="00140BE9"/>
    <w:rsid w:val="00141F6C"/>
    <w:rsid w:val="0014359E"/>
    <w:rsid w:val="001447BF"/>
    <w:rsid w:val="0014558C"/>
    <w:rsid w:val="00145773"/>
    <w:rsid w:val="00150A3B"/>
    <w:rsid w:val="0015202E"/>
    <w:rsid w:val="001526A8"/>
    <w:rsid w:val="00157791"/>
    <w:rsid w:val="0016095D"/>
    <w:rsid w:val="0016163A"/>
    <w:rsid w:val="00171580"/>
    <w:rsid w:val="00175031"/>
    <w:rsid w:val="00183E2B"/>
    <w:rsid w:val="00185129"/>
    <w:rsid w:val="001909AD"/>
    <w:rsid w:val="001918C7"/>
    <w:rsid w:val="001930DF"/>
    <w:rsid w:val="00197699"/>
    <w:rsid w:val="001A35EE"/>
    <w:rsid w:val="001A51E9"/>
    <w:rsid w:val="001B0940"/>
    <w:rsid w:val="001B3CC8"/>
    <w:rsid w:val="001B5A06"/>
    <w:rsid w:val="001C53BB"/>
    <w:rsid w:val="001D1F01"/>
    <w:rsid w:val="001D3DBF"/>
    <w:rsid w:val="001D510E"/>
    <w:rsid w:val="001D51B3"/>
    <w:rsid w:val="001E0DA2"/>
    <w:rsid w:val="001E2AFF"/>
    <w:rsid w:val="001E42D0"/>
    <w:rsid w:val="001E50A0"/>
    <w:rsid w:val="001E5A8A"/>
    <w:rsid w:val="001F0079"/>
    <w:rsid w:val="001F1755"/>
    <w:rsid w:val="00200CB2"/>
    <w:rsid w:val="002026C8"/>
    <w:rsid w:val="00202D02"/>
    <w:rsid w:val="00221A26"/>
    <w:rsid w:val="00225F06"/>
    <w:rsid w:val="002312D8"/>
    <w:rsid w:val="00232619"/>
    <w:rsid w:val="00232927"/>
    <w:rsid w:val="002334BE"/>
    <w:rsid w:val="0023351D"/>
    <w:rsid w:val="002339FC"/>
    <w:rsid w:val="002361E0"/>
    <w:rsid w:val="00245FB6"/>
    <w:rsid w:val="00246B46"/>
    <w:rsid w:val="00246E74"/>
    <w:rsid w:val="00250BB7"/>
    <w:rsid w:val="00250FB8"/>
    <w:rsid w:val="002532EF"/>
    <w:rsid w:val="00254438"/>
    <w:rsid w:val="00254AC8"/>
    <w:rsid w:val="00255760"/>
    <w:rsid w:val="002561D6"/>
    <w:rsid w:val="00261288"/>
    <w:rsid w:val="00262C34"/>
    <w:rsid w:val="002632C4"/>
    <w:rsid w:val="0026651A"/>
    <w:rsid w:val="00266DEC"/>
    <w:rsid w:val="002679E9"/>
    <w:rsid w:val="0027210E"/>
    <w:rsid w:val="0029017F"/>
    <w:rsid w:val="0029072D"/>
    <w:rsid w:val="002929CE"/>
    <w:rsid w:val="00292B52"/>
    <w:rsid w:val="00297491"/>
    <w:rsid w:val="00297AAB"/>
    <w:rsid w:val="002A0497"/>
    <w:rsid w:val="002A15D4"/>
    <w:rsid w:val="002A26F9"/>
    <w:rsid w:val="002A2825"/>
    <w:rsid w:val="002A39A3"/>
    <w:rsid w:val="002A43DC"/>
    <w:rsid w:val="002A5B24"/>
    <w:rsid w:val="002A6018"/>
    <w:rsid w:val="002A7D0C"/>
    <w:rsid w:val="002B187F"/>
    <w:rsid w:val="002B2414"/>
    <w:rsid w:val="002B4AE8"/>
    <w:rsid w:val="002B7B81"/>
    <w:rsid w:val="002C0F7A"/>
    <w:rsid w:val="002C11BE"/>
    <w:rsid w:val="002C5FFE"/>
    <w:rsid w:val="002D0116"/>
    <w:rsid w:val="002D39C2"/>
    <w:rsid w:val="002D6784"/>
    <w:rsid w:val="002D6CC1"/>
    <w:rsid w:val="002E2051"/>
    <w:rsid w:val="002E2068"/>
    <w:rsid w:val="002E404D"/>
    <w:rsid w:val="002E4C7A"/>
    <w:rsid w:val="002E5C5B"/>
    <w:rsid w:val="002E7E43"/>
    <w:rsid w:val="002F29A2"/>
    <w:rsid w:val="002F5ED7"/>
    <w:rsid w:val="002F5EDD"/>
    <w:rsid w:val="002F6BEC"/>
    <w:rsid w:val="002F7AEF"/>
    <w:rsid w:val="00304E0A"/>
    <w:rsid w:val="00307343"/>
    <w:rsid w:val="00313381"/>
    <w:rsid w:val="003146FB"/>
    <w:rsid w:val="003154FB"/>
    <w:rsid w:val="00321A6A"/>
    <w:rsid w:val="00322FAE"/>
    <w:rsid w:val="00323685"/>
    <w:rsid w:val="00323872"/>
    <w:rsid w:val="0033151B"/>
    <w:rsid w:val="00331964"/>
    <w:rsid w:val="00331A31"/>
    <w:rsid w:val="00336C78"/>
    <w:rsid w:val="003371C5"/>
    <w:rsid w:val="003410AD"/>
    <w:rsid w:val="00341E33"/>
    <w:rsid w:val="00342DB2"/>
    <w:rsid w:val="00343406"/>
    <w:rsid w:val="0034589F"/>
    <w:rsid w:val="00347E3F"/>
    <w:rsid w:val="003502A1"/>
    <w:rsid w:val="003507FF"/>
    <w:rsid w:val="00352AC9"/>
    <w:rsid w:val="00353AC2"/>
    <w:rsid w:val="00355604"/>
    <w:rsid w:val="00360380"/>
    <w:rsid w:val="003604D7"/>
    <w:rsid w:val="003613ED"/>
    <w:rsid w:val="00361E33"/>
    <w:rsid w:val="00363E62"/>
    <w:rsid w:val="00367358"/>
    <w:rsid w:val="003678FF"/>
    <w:rsid w:val="00373425"/>
    <w:rsid w:val="00373787"/>
    <w:rsid w:val="00373839"/>
    <w:rsid w:val="003739AC"/>
    <w:rsid w:val="0037534C"/>
    <w:rsid w:val="00386275"/>
    <w:rsid w:val="00392577"/>
    <w:rsid w:val="003930F6"/>
    <w:rsid w:val="003948E4"/>
    <w:rsid w:val="0039498B"/>
    <w:rsid w:val="003A3701"/>
    <w:rsid w:val="003A55D3"/>
    <w:rsid w:val="003A6AD9"/>
    <w:rsid w:val="003B1D95"/>
    <w:rsid w:val="003B2145"/>
    <w:rsid w:val="003B3755"/>
    <w:rsid w:val="003B432F"/>
    <w:rsid w:val="003D6A6D"/>
    <w:rsid w:val="003D6C13"/>
    <w:rsid w:val="003D7BD2"/>
    <w:rsid w:val="003E4850"/>
    <w:rsid w:val="003E4AB2"/>
    <w:rsid w:val="003E7782"/>
    <w:rsid w:val="003E7DE0"/>
    <w:rsid w:val="003F1279"/>
    <w:rsid w:val="003F1567"/>
    <w:rsid w:val="003F22E0"/>
    <w:rsid w:val="003F22E8"/>
    <w:rsid w:val="003F3E7C"/>
    <w:rsid w:val="003F4CEE"/>
    <w:rsid w:val="003F687B"/>
    <w:rsid w:val="00402621"/>
    <w:rsid w:val="00402A57"/>
    <w:rsid w:val="0040317E"/>
    <w:rsid w:val="0040454F"/>
    <w:rsid w:val="00404B79"/>
    <w:rsid w:val="0040523F"/>
    <w:rsid w:val="0040795B"/>
    <w:rsid w:val="00407B4E"/>
    <w:rsid w:val="004106AA"/>
    <w:rsid w:val="00410F23"/>
    <w:rsid w:val="00412BA0"/>
    <w:rsid w:val="00413FFD"/>
    <w:rsid w:val="00414B10"/>
    <w:rsid w:val="00417B88"/>
    <w:rsid w:val="0042717C"/>
    <w:rsid w:val="00427D25"/>
    <w:rsid w:val="0043053E"/>
    <w:rsid w:val="00431512"/>
    <w:rsid w:val="00432A2E"/>
    <w:rsid w:val="00433788"/>
    <w:rsid w:val="00440872"/>
    <w:rsid w:val="004439DA"/>
    <w:rsid w:val="00443FB6"/>
    <w:rsid w:val="00453734"/>
    <w:rsid w:val="00453DD6"/>
    <w:rsid w:val="00455CE7"/>
    <w:rsid w:val="004563F2"/>
    <w:rsid w:val="00456B72"/>
    <w:rsid w:val="00456BA5"/>
    <w:rsid w:val="00460B6E"/>
    <w:rsid w:val="00461D66"/>
    <w:rsid w:val="00462963"/>
    <w:rsid w:val="00463B07"/>
    <w:rsid w:val="00465032"/>
    <w:rsid w:val="00467569"/>
    <w:rsid w:val="00471BDC"/>
    <w:rsid w:val="00474469"/>
    <w:rsid w:val="00474B24"/>
    <w:rsid w:val="00474EF5"/>
    <w:rsid w:val="0047687C"/>
    <w:rsid w:val="004768E3"/>
    <w:rsid w:val="0047744A"/>
    <w:rsid w:val="004809DF"/>
    <w:rsid w:val="0048176A"/>
    <w:rsid w:val="00481B67"/>
    <w:rsid w:val="004847E0"/>
    <w:rsid w:val="004868B8"/>
    <w:rsid w:val="004931BB"/>
    <w:rsid w:val="00496B9D"/>
    <w:rsid w:val="004A1C48"/>
    <w:rsid w:val="004A32D2"/>
    <w:rsid w:val="004A579E"/>
    <w:rsid w:val="004A7B4C"/>
    <w:rsid w:val="004B2CFA"/>
    <w:rsid w:val="004B411E"/>
    <w:rsid w:val="004B687C"/>
    <w:rsid w:val="004B7EA6"/>
    <w:rsid w:val="004C2160"/>
    <w:rsid w:val="004C2E6F"/>
    <w:rsid w:val="004C4DFF"/>
    <w:rsid w:val="004C4F65"/>
    <w:rsid w:val="004C62FB"/>
    <w:rsid w:val="004D0771"/>
    <w:rsid w:val="004D1DB7"/>
    <w:rsid w:val="004D27AC"/>
    <w:rsid w:val="004E35C3"/>
    <w:rsid w:val="004F12E5"/>
    <w:rsid w:val="004F25B2"/>
    <w:rsid w:val="004F3056"/>
    <w:rsid w:val="00505115"/>
    <w:rsid w:val="00510B82"/>
    <w:rsid w:val="00511F72"/>
    <w:rsid w:val="00512356"/>
    <w:rsid w:val="00513FBF"/>
    <w:rsid w:val="005141E5"/>
    <w:rsid w:val="005163AF"/>
    <w:rsid w:val="005167E6"/>
    <w:rsid w:val="00524AEE"/>
    <w:rsid w:val="00525447"/>
    <w:rsid w:val="00526926"/>
    <w:rsid w:val="00526A51"/>
    <w:rsid w:val="00526AEC"/>
    <w:rsid w:val="0053118F"/>
    <w:rsid w:val="00531EE5"/>
    <w:rsid w:val="00532998"/>
    <w:rsid w:val="0053563A"/>
    <w:rsid w:val="00535722"/>
    <w:rsid w:val="005379A4"/>
    <w:rsid w:val="00543596"/>
    <w:rsid w:val="00552841"/>
    <w:rsid w:val="00552F74"/>
    <w:rsid w:val="00553248"/>
    <w:rsid w:val="00555278"/>
    <w:rsid w:val="00556C64"/>
    <w:rsid w:val="00557884"/>
    <w:rsid w:val="0056168D"/>
    <w:rsid w:val="005623F6"/>
    <w:rsid w:val="005641D6"/>
    <w:rsid w:val="005668BA"/>
    <w:rsid w:val="005672FF"/>
    <w:rsid w:val="005679B0"/>
    <w:rsid w:val="00572E37"/>
    <w:rsid w:val="00574A14"/>
    <w:rsid w:val="00576BCB"/>
    <w:rsid w:val="005804FA"/>
    <w:rsid w:val="00581089"/>
    <w:rsid w:val="0058197D"/>
    <w:rsid w:val="00582DE2"/>
    <w:rsid w:val="005873F2"/>
    <w:rsid w:val="00591336"/>
    <w:rsid w:val="00591B11"/>
    <w:rsid w:val="0059299B"/>
    <w:rsid w:val="005932E3"/>
    <w:rsid w:val="00595454"/>
    <w:rsid w:val="00597AB9"/>
    <w:rsid w:val="005A5278"/>
    <w:rsid w:val="005B165A"/>
    <w:rsid w:val="005B4062"/>
    <w:rsid w:val="005B5B53"/>
    <w:rsid w:val="005C11F8"/>
    <w:rsid w:val="005C2D8D"/>
    <w:rsid w:val="005C5CED"/>
    <w:rsid w:val="005C5D88"/>
    <w:rsid w:val="005D0E65"/>
    <w:rsid w:val="005D300F"/>
    <w:rsid w:val="005D5F69"/>
    <w:rsid w:val="005D7578"/>
    <w:rsid w:val="005E009C"/>
    <w:rsid w:val="005E45AF"/>
    <w:rsid w:val="005E4D73"/>
    <w:rsid w:val="005E6313"/>
    <w:rsid w:val="005F00C6"/>
    <w:rsid w:val="005F573E"/>
    <w:rsid w:val="005F7492"/>
    <w:rsid w:val="006036F2"/>
    <w:rsid w:val="00603BC4"/>
    <w:rsid w:val="006050DE"/>
    <w:rsid w:val="0060510E"/>
    <w:rsid w:val="00607552"/>
    <w:rsid w:val="00607CE4"/>
    <w:rsid w:val="00614E09"/>
    <w:rsid w:val="006249BE"/>
    <w:rsid w:val="00626C94"/>
    <w:rsid w:val="00630549"/>
    <w:rsid w:val="0063062F"/>
    <w:rsid w:val="00632E8F"/>
    <w:rsid w:val="00634BA3"/>
    <w:rsid w:val="00640745"/>
    <w:rsid w:val="00641038"/>
    <w:rsid w:val="00642C03"/>
    <w:rsid w:val="00643B9D"/>
    <w:rsid w:val="0065025E"/>
    <w:rsid w:val="00665DD9"/>
    <w:rsid w:val="00667ACA"/>
    <w:rsid w:val="00672104"/>
    <w:rsid w:val="006736A8"/>
    <w:rsid w:val="00673755"/>
    <w:rsid w:val="00673E6F"/>
    <w:rsid w:val="006769BA"/>
    <w:rsid w:val="00676E8B"/>
    <w:rsid w:val="00676FAE"/>
    <w:rsid w:val="006806E2"/>
    <w:rsid w:val="00684F75"/>
    <w:rsid w:val="00685E3A"/>
    <w:rsid w:val="00690E58"/>
    <w:rsid w:val="00692660"/>
    <w:rsid w:val="00692DBB"/>
    <w:rsid w:val="00693370"/>
    <w:rsid w:val="00693E31"/>
    <w:rsid w:val="00694B73"/>
    <w:rsid w:val="0069519F"/>
    <w:rsid w:val="006A33CB"/>
    <w:rsid w:val="006A5110"/>
    <w:rsid w:val="006A6C25"/>
    <w:rsid w:val="006A7D51"/>
    <w:rsid w:val="006B16A5"/>
    <w:rsid w:val="006B33BD"/>
    <w:rsid w:val="006B4A2C"/>
    <w:rsid w:val="006B5543"/>
    <w:rsid w:val="006C02A6"/>
    <w:rsid w:val="006C067F"/>
    <w:rsid w:val="006C295C"/>
    <w:rsid w:val="006C2B84"/>
    <w:rsid w:val="006C448A"/>
    <w:rsid w:val="006C627B"/>
    <w:rsid w:val="006D1E36"/>
    <w:rsid w:val="006D30D5"/>
    <w:rsid w:val="006E2169"/>
    <w:rsid w:val="006E292F"/>
    <w:rsid w:val="006E5A2D"/>
    <w:rsid w:val="006E5CEB"/>
    <w:rsid w:val="006E7534"/>
    <w:rsid w:val="006F0F7F"/>
    <w:rsid w:val="006F4962"/>
    <w:rsid w:val="006F57BA"/>
    <w:rsid w:val="0070181E"/>
    <w:rsid w:val="00702414"/>
    <w:rsid w:val="00706D0C"/>
    <w:rsid w:val="0071099F"/>
    <w:rsid w:val="00712485"/>
    <w:rsid w:val="00714F18"/>
    <w:rsid w:val="007172CC"/>
    <w:rsid w:val="007176C8"/>
    <w:rsid w:val="00724A27"/>
    <w:rsid w:val="00725437"/>
    <w:rsid w:val="00725ECD"/>
    <w:rsid w:val="0073063A"/>
    <w:rsid w:val="00731285"/>
    <w:rsid w:val="00733240"/>
    <w:rsid w:val="00735CE8"/>
    <w:rsid w:val="0073662E"/>
    <w:rsid w:val="00736727"/>
    <w:rsid w:val="0074305A"/>
    <w:rsid w:val="00744033"/>
    <w:rsid w:val="00744F32"/>
    <w:rsid w:val="0074718F"/>
    <w:rsid w:val="00747A01"/>
    <w:rsid w:val="00757EBD"/>
    <w:rsid w:val="00760550"/>
    <w:rsid w:val="00764924"/>
    <w:rsid w:val="00764C27"/>
    <w:rsid w:val="00765506"/>
    <w:rsid w:val="00772BF2"/>
    <w:rsid w:val="00773099"/>
    <w:rsid w:val="00774671"/>
    <w:rsid w:val="00774D5D"/>
    <w:rsid w:val="00775147"/>
    <w:rsid w:val="00780DFD"/>
    <w:rsid w:val="0078303C"/>
    <w:rsid w:val="00784F98"/>
    <w:rsid w:val="00785BA5"/>
    <w:rsid w:val="00785FF1"/>
    <w:rsid w:val="00790A06"/>
    <w:rsid w:val="00794E55"/>
    <w:rsid w:val="00795359"/>
    <w:rsid w:val="00796CCA"/>
    <w:rsid w:val="00796D1C"/>
    <w:rsid w:val="007A1321"/>
    <w:rsid w:val="007A464B"/>
    <w:rsid w:val="007A5458"/>
    <w:rsid w:val="007A6BA3"/>
    <w:rsid w:val="007A6E3B"/>
    <w:rsid w:val="007A756C"/>
    <w:rsid w:val="007B0D69"/>
    <w:rsid w:val="007B3B89"/>
    <w:rsid w:val="007B4F3C"/>
    <w:rsid w:val="007B5E21"/>
    <w:rsid w:val="007B6DAC"/>
    <w:rsid w:val="007B7E29"/>
    <w:rsid w:val="007C03A5"/>
    <w:rsid w:val="007C2BE3"/>
    <w:rsid w:val="007C470F"/>
    <w:rsid w:val="007C5A55"/>
    <w:rsid w:val="007D2600"/>
    <w:rsid w:val="007D44AA"/>
    <w:rsid w:val="007E1F91"/>
    <w:rsid w:val="007E38CE"/>
    <w:rsid w:val="007E4DE6"/>
    <w:rsid w:val="007E78D4"/>
    <w:rsid w:val="007E7F69"/>
    <w:rsid w:val="007F0CC7"/>
    <w:rsid w:val="008036B9"/>
    <w:rsid w:val="008044F1"/>
    <w:rsid w:val="00806E9D"/>
    <w:rsid w:val="008111A4"/>
    <w:rsid w:val="00811809"/>
    <w:rsid w:val="00812946"/>
    <w:rsid w:val="00815B0F"/>
    <w:rsid w:val="00817ECB"/>
    <w:rsid w:val="00822339"/>
    <w:rsid w:val="00822D14"/>
    <w:rsid w:val="008235F0"/>
    <w:rsid w:val="008240F5"/>
    <w:rsid w:val="00830319"/>
    <w:rsid w:val="0083676F"/>
    <w:rsid w:val="00836FD8"/>
    <w:rsid w:val="00837616"/>
    <w:rsid w:val="00840939"/>
    <w:rsid w:val="00841FFB"/>
    <w:rsid w:val="00843445"/>
    <w:rsid w:val="008436D7"/>
    <w:rsid w:val="008450C4"/>
    <w:rsid w:val="0084734F"/>
    <w:rsid w:val="00850B5C"/>
    <w:rsid w:val="00851DAF"/>
    <w:rsid w:val="00853A6E"/>
    <w:rsid w:val="00853CBD"/>
    <w:rsid w:val="008551A3"/>
    <w:rsid w:val="008553D0"/>
    <w:rsid w:val="0085574A"/>
    <w:rsid w:val="00863AF9"/>
    <w:rsid w:val="00864029"/>
    <w:rsid w:val="008676E7"/>
    <w:rsid w:val="00867FAB"/>
    <w:rsid w:val="00871C2E"/>
    <w:rsid w:val="00874640"/>
    <w:rsid w:val="00876706"/>
    <w:rsid w:val="0088156D"/>
    <w:rsid w:val="0088158F"/>
    <w:rsid w:val="00883F94"/>
    <w:rsid w:val="00884A1C"/>
    <w:rsid w:val="00885B06"/>
    <w:rsid w:val="00893D5F"/>
    <w:rsid w:val="008951DB"/>
    <w:rsid w:val="008954E1"/>
    <w:rsid w:val="008A3C2D"/>
    <w:rsid w:val="008A59CB"/>
    <w:rsid w:val="008A7791"/>
    <w:rsid w:val="008B1BB9"/>
    <w:rsid w:val="008B3585"/>
    <w:rsid w:val="008B45B2"/>
    <w:rsid w:val="008B700B"/>
    <w:rsid w:val="008C40D6"/>
    <w:rsid w:val="008C4333"/>
    <w:rsid w:val="008C53D0"/>
    <w:rsid w:val="008C56D2"/>
    <w:rsid w:val="008C69C8"/>
    <w:rsid w:val="008C7D42"/>
    <w:rsid w:val="008C7FFD"/>
    <w:rsid w:val="008D07C1"/>
    <w:rsid w:val="008D4903"/>
    <w:rsid w:val="008D565E"/>
    <w:rsid w:val="008D622E"/>
    <w:rsid w:val="008E1340"/>
    <w:rsid w:val="008E43C1"/>
    <w:rsid w:val="008E504D"/>
    <w:rsid w:val="008E70D1"/>
    <w:rsid w:val="008F0A43"/>
    <w:rsid w:val="008F37CB"/>
    <w:rsid w:val="008F42BA"/>
    <w:rsid w:val="008F70DA"/>
    <w:rsid w:val="009017CE"/>
    <w:rsid w:val="00902097"/>
    <w:rsid w:val="00904B04"/>
    <w:rsid w:val="00904DA9"/>
    <w:rsid w:val="00905292"/>
    <w:rsid w:val="0090576C"/>
    <w:rsid w:val="00906CDE"/>
    <w:rsid w:val="009129D4"/>
    <w:rsid w:val="009147D0"/>
    <w:rsid w:val="00915B62"/>
    <w:rsid w:val="00920154"/>
    <w:rsid w:val="009207D9"/>
    <w:rsid w:val="00922C07"/>
    <w:rsid w:val="0093043F"/>
    <w:rsid w:val="0093112A"/>
    <w:rsid w:val="009319C0"/>
    <w:rsid w:val="00935D2D"/>
    <w:rsid w:val="009401C9"/>
    <w:rsid w:val="009402C2"/>
    <w:rsid w:val="00940E51"/>
    <w:rsid w:val="0094162F"/>
    <w:rsid w:val="00942619"/>
    <w:rsid w:val="0094571F"/>
    <w:rsid w:val="009507F4"/>
    <w:rsid w:val="00952E64"/>
    <w:rsid w:val="00952FB0"/>
    <w:rsid w:val="00955C37"/>
    <w:rsid w:val="00963EE6"/>
    <w:rsid w:val="00964C22"/>
    <w:rsid w:val="009664B0"/>
    <w:rsid w:val="0097079C"/>
    <w:rsid w:val="00973AFA"/>
    <w:rsid w:val="00975ABD"/>
    <w:rsid w:val="00976E45"/>
    <w:rsid w:val="009835DE"/>
    <w:rsid w:val="009864D2"/>
    <w:rsid w:val="009869F9"/>
    <w:rsid w:val="009930D7"/>
    <w:rsid w:val="0099334A"/>
    <w:rsid w:val="00993467"/>
    <w:rsid w:val="00994F60"/>
    <w:rsid w:val="00995A87"/>
    <w:rsid w:val="009A1536"/>
    <w:rsid w:val="009A2791"/>
    <w:rsid w:val="009A3167"/>
    <w:rsid w:val="009A3459"/>
    <w:rsid w:val="009B22CB"/>
    <w:rsid w:val="009B5616"/>
    <w:rsid w:val="009C1B34"/>
    <w:rsid w:val="009C531C"/>
    <w:rsid w:val="009D0D1A"/>
    <w:rsid w:val="009D1598"/>
    <w:rsid w:val="009D18E3"/>
    <w:rsid w:val="009D474A"/>
    <w:rsid w:val="009D65EE"/>
    <w:rsid w:val="009D714C"/>
    <w:rsid w:val="009E01EC"/>
    <w:rsid w:val="009F19CF"/>
    <w:rsid w:val="009F2AEA"/>
    <w:rsid w:val="009F62A1"/>
    <w:rsid w:val="009F6C1C"/>
    <w:rsid w:val="009F6C30"/>
    <w:rsid w:val="009F6E06"/>
    <w:rsid w:val="009F6FEA"/>
    <w:rsid w:val="00A027CA"/>
    <w:rsid w:val="00A02D31"/>
    <w:rsid w:val="00A038CC"/>
    <w:rsid w:val="00A048BF"/>
    <w:rsid w:val="00A07D82"/>
    <w:rsid w:val="00A12417"/>
    <w:rsid w:val="00A12A77"/>
    <w:rsid w:val="00A21DED"/>
    <w:rsid w:val="00A26951"/>
    <w:rsid w:val="00A3010C"/>
    <w:rsid w:val="00A357F6"/>
    <w:rsid w:val="00A359C8"/>
    <w:rsid w:val="00A37399"/>
    <w:rsid w:val="00A402FB"/>
    <w:rsid w:val="00A41513"/>
    <w:rsid w:val="00A440D7"/>
    <w:rsid w:val="00A45E1E"/>
    <w:rsid w:val="00A5272C"/>
    <w:rsid w:val="00A52D55"/>
    <w:rsid w:val="00A53021"/>
    <w:rsid w:val="00A551C2"/>
    <w:rsid w:val="00A558C3"/>
    <w:rsid w:val="00A578D6"/>
    <w:rsid w:val="00A6326F"/>
    <w:rsid w:val="00A66F58"/>
    <w:rsid w:val="00A7080F"/>
    <w:rsid w:val="00A719A1"/>
    <w:rsid w:val="00A727FC"/>
    <w:rsid w:val="00A757AC"/>
    <w:rsid w:val="00A76874"/>
    <w:rsid w:val="00A8235A"/>
    <w:rsid w:val="00A9011B"/>
    <w:rsid w:val="00A90C44"/>
    <w:rsid w:val="00A92DFA"/>
    <w:rsid w:val="00A97F91"/>
    <w:rsid w:val="00AA0EC8"/>
    <w:rsid w:val="00AA37DB"/>
    <w:rsid w:val="00AA489E"/>
    <w:rsid w:val="00AA635A"/>
    <w:rsid w:val="00AA68A9"/>
    <w:rsid w:val="00AB261C"/>
    <w:rsid w:val="00AB3AD3"/>
    <w:rsid w:val="00AB48AC"/>
    <w:rsid w:val="00AB65E2"/>
    <w:rsid w:val="00AB6FC3"/>
    <w:rsid w:val="00AC08DE"/>
    <w:rsid w:val="00AC093B"/>
    <w:rsid w:val="00AC0B3A"/>
    <w:rsid w:val="00AC1DD2"/>
    <w:rsid w:val="00AC337A"/>
    <w:rsid w:val="00AC3903"/>
    <w:rsid w:val="00AC65F6"/>
    <w:rsid w:val="00AD22D1"/>
    <w:rsid w:val="00AD3B0F"/>
    <w:rsid w:val="00AD54FA"/>
    <w:rsid w:val="00AD7110"/>
    <w:rsid w:val="00AE00B7"/>
    <w:rsid w:val="00AE7F0F"/>
    <w:rsid w:val="00AF398A"/>
    <w:rsid w:val="00AF4643"/>
    <w:rsid w:val="00AF5E92"/>
    <w:rsid w:val="00B023A7"/>
    <w:rsid w:val="00B03FA4"/>
    <w:rsid w:val="00B05DA7"/>
    <w:rsid w:val="00B10B16"/>
    <w:rsid w:val="00B10DA5"/>
    <w:rsid w:val="00B11B80"/>
    <w:rsid w:val="00B12B46"/>
    <w:rsid w:val="00B1634D"/>
    <w:rsid w:val="00B23554"/>
    <w:rsid w:val="00B2471B"/>
    <w:rsid w:val="00B32403"/>
    <w:rsid w:val="00B36F9B"/>
    <w:rsid w:val="00B444D7"/>
    <w:rsid w:val="00B44D8C"/>
    <w:rsid w:val="00B51E62"/>
    <w:rsid w:val="00B52A6D"/>
    <w:rsid w:val="00B53AC7"/>
    <w:rsid w:val="00B62668"/>
    <w:rsid w:val="00B62EAD"/>
    <w:rsid w:val="00B7007F"/>
    <w:rsid w:val="00B71AF2"/>
    <w:rsid w:val="00B7246F"/>
    <w:rsid w:val="00B90372"/>
    <w:rsid w:val="00B9365A"/>
    <w:rsid w:val="00B954A2"/>
    <w:rsid w:val="00B97DB7"/>
    <w:rsid w:val="00BA0753"/>
    <w:rsid w:val="00BA3DD6"/>
    <w:rsid w:val="00BA6A78"/>
    <w:rsid w:val="00BB764E"/>
    <w:rsid w:val="00BC5604"/>
    <w:rsid w:val="00BC740E"/>
    <w:rsid w:val="00BD260F"/>
    <w:rsid w:val="00BD3408"/>
    <w:rsid w:val="00BD5BC4"/>
    <w:rsid w:val="00BD6BB3"/>
    <w:rsid w:val="00BD7050"/>
    <w:rsid w:val="00BE0042"/>
    <w:rsid w:val="00BE2BAD"/>
    <w:rsid w:val="00BE2CB9"/>
    <w:rsid w:val="00BE2F2D"/>
    <w:rsid w:val="00BE4B2D"/>
    <w:rsid w:val="00BE69E8"/>
    <w:rsid w:val="00BE6CF4"/>
    <w:rsid w:val="00BF3B1B"/>
    <w:rsid w:val="00BF54E3"/>
    <w:rsid w:val="00BF5D57"/>
    <w:rsid w:val="00BF62A2"/>
    <w:rsid w:val="00BF64B3"/>
    <w:rsid w:val="00BF7DDF"/>
    <w:rsid w:val="00C02861"/>
    <w:rsid w:val="00C06B36"/>
    <w:rsid w:val="00C06B73"/>
    <w:rsid w:val="00C114E0"/>
    <w:rsid w:val="00C120C0"/>
    <w:rsid w:val="00C16316"/>
    <w:rsid w:val="00C206EB"/>
    <w:rsid w:val="00C234BA"/>
    <w:rsid w:val="00C24AC5"/>
    <w:rsid w:val="00C25EAF"/>
    <w:rsid w:val="00C32A1F"/>
    <w:rsid w:val="00C338B5"/>
    <w:rsid w:val="00C40275"/>
    <w:rsid w:val="00C40987"/>
    <w:rsid w:val="00C46D5F"/>
    <w:rsid w:val="00C46F2B"/>
    <w:rsid w:val="00C47022"/>
    <w:rsid w:val="00C47381"/>
    <w:rsid w:val="00C55474"/>
    <w:rsid w:val="00C55939"/>
    <w:rsid w:val="00C55BAE"/>
    <w:rsid w:val="00C5695D"/>
    <w:rsid w:val="00C64C75"/>
    <w:rsid w:val="00C65107"/>
    <w:rsid w:val="00C66258"/>
    <w:rsid w:val="00C7621F"/>
    <w:rsid w:val="00C774C7"/>
    <w:rsid w:val="00C82A8D"/>
    <w:rsid w:val="00C865E9"/>
    <w:rsid w:val="00C966A5"/>
    <w:rsid w:val="00C96C32"/>
    <w:rsid w:val="00CA1B2D"/>
    <w:rsid w:val="00CA68C0"/>
    <w:rsid w:val="00CB0902"/>
    <w:rsid w:val="00CB1FC5"/>
    <w:rsid w:val="00CB3D1C"/>
    <w:rsid w:val="00CB469A"/>
    <w:rsid w:val="00CB6035"/>
    <w:rsid w:val="00CC2045"/>
    <w:rsid w:val="00CC6AF8"/>
    <w:rsid w:val="00CD20A8"/>
    <w:rsid w:val="00CD344C"/>
    <w:rsid w:val="00CD3F6B"/>
    <w:rsid w:val="00CD6D52"/>
    <w:rsid w:val="00CD741A"/>
    <w:rsid w:val="00CD79E7"/>
    <w:rsid w:val="00CE149B"/>
    <w:rsid w:val="00CE1A11"/>
    <w:rsid w:val="00CE4106"/>
    <w:rsid w:val="00CF2616"/>
    <w:rsid w:val="00CF42C5"/>
    <w:rsid w:val="00CF43A5"/>
    <w:rsid w:val="00CF749F"/>
    <w:rsid w:val="00D01F2A"/>
    <w:rsid w:val="00D02663"/>
    <w:rsid w:val="00D03357"/>
    <w:rsid w:val="00D05DEB"/>
    <w:rsid w:val="00D12FDF"/>
    <w:rsid w:val="00D226E2"/>
    <w:rsid w:val="00D2358F"/>
    <w:rsid w:val="00D24372"/>
    <w:rsid w:val="00D260B8"/>
    <w:rsid w:val="00D3032A"/>
    <w:rsid w:val="00D30732"/>
    <w:rsid w:val="00D30C59"/>
    <w:rsid w:val="00D33DDC"/>
    <w:rsid w:val="00D375D4"/>
    <w:rsid w:val="00D4022F"/>
    <w:rsid w:val="00D4226E"/>
    <w:rsid w:val="00D432AE"/>
    <w:rsid w:val="00D44990"/>
    <w:rsid w:val="00D52357"/>
    <w:rsid w:val="00D52AD4"/>
    <w:rsid w:val="00D52C93"/>
    <w:rsid w:val="00D53CCE"/>
    <w:rsid w:val="00D56A90"/>
    <w:rsid w:val="00D57B7B"/>
    <w:rsid w:val="00D65DFD"/>
    <w:rsid w:val="00D67771"/>
    <w:rsid w:val="00D70F4A"/>
    <w:rsid w:val="00D713FA"/>
    <w:rsid w:val="00D71CE8"/>
    <w:rsid w:val="00D720A2"/>
    <w:rsid w:val="00D7371C"/>
    <w:rsid w:val="00D73CCD"/>
    <w:rsid w:val="00D76F22"/>
    <w:rsid w:val="00D772FC"/>
    <w:rsid w:val="00D87538"/>
    <w:rsid w:val="00D9075D"/>
    <w:rsid w:val="00D90EF0"/>
    <w:rsid w:val="00D92664"/>
    <w:rsid w:val="00D93D35"/>
    <w:rsid w:val="00D9573B"/>
    <w:rsid w:val="00D95B2A"/>
    <w:rsid w:val="00D95D39"/>
    <w:rsid w:val="00DA0C5E"/>
    <w:rsid w:val="00DA190E"/>
    <w:rsid w:val="00DA71D4"/>
    <w:rsid w:val="00DC066E"/>
    <w:rsid w:val="00DC0FF8"/>
    <w:rsid w:val="00DC10D7"/>
    <w:rsid w:val="00DC3E71"/>
    <w:rsid w:val="00DC4DDA"/>
    <w:rsid w:val="00DC5ECD"/>
    <w:rsid w:val="00DD2B82"/>
    <w:rsid w:val="00DE0A86"/>
    <w:rsid w:val="00DE19EB"/>
    <w:rsid w:val="00DE41D3"/>
    <w:rsid w:val="00DF0B90"/>
    <w:rsid w:val="00DF255A"/>
    <w:rsid w:val="00DF2BD2"/>
    <w:rsid w:val="00DF3E04"/>
    <w:rsid w:val="00DF403D"/>
    <w:rsid w:val="00DF432D"/>
    <w:rsid w:val="00DF5668"/>
    <w:rsid w:val="00E034B6"/>
    <w:rsid w:val="00E07EFA"/>
    <w:rsid w:val="00E13793"/>
    <w:rsid w:val="00E14A72"/>
    <w:rsid w:val="00E14DE1"/>
    <w:rsid w:val="00E155C3"/>
    <w:rsid w:val="00E2014A"/>
    <w:rsid w:val="00E227D9"/>
    <w:rsid w:val="00E2401F"/>
    <w:rsid w:val="00E30D0B"/>
    <w:rsid w:val="00E31D40"/>
    <w:rsid w:val="00E3372B"/>
    <w:rsid w:val="00E431B6"/>
    <w:rsid w:val="00E44CD5"/>
    <w:rsid w:val="00E45356"/>
    <w:rsid w:val="00E46D06"/>
    <w:rsid w:val="00E47202"/>
    <w:rsid w:val="00E47E0C"/>
    <w:rsid w:val="00E50D48"/>
    <w:rsid w:val="00E50EB2"/>
    <w:rsid w:val="00E54E34"/>
    <w:rsid w:val="00E55FA7"/>
    <w:rsid w:val="00E60A92"/>
    <w:rsid w:val="00E62BF7"/>
    <w:rsid w:val="00E64D48"/>
    <w:rsid w:val="00E65B86"/>
    <w:rsid w:val="00E65DA5"/>
    <w:rsid w:val="00E67EF9"/>
    <w:rsid w:val="00E70714"/>
    <w:rsid w:val="00E73ACD"/>
    <w:rsid w:val="00E75B7C"/>
    <w:rsid w:val="00E817FC"/>
    <w:rsid w:val="00E827C3"/>
    <w:rsid w:val="00E835E6"/>
    <w:rsid w:val="00E86D54"/>
    <w:rsid w:val="00E875BF"/>
    <w:rsid w:val="00E95171"/>
    <w:rsid w:val="00E952B0"/>
    <w:rsid w:val="00E95520"/>
    <w:rsid w:val="00E97332"/>
    <w:rsid w:val="00EA03CD"/>
    <w:rsid w:val="00EA1D30"/>
    <w:rsid w:val="00EA26D3"/>
    <w:rsid w:val="00EA462A"/>
    <w:rsid w:val="00EA688D"/>
    <w:rsid w:val="00EA7D83"/>
    <w:rsid w:val="00EB0120"/>
    <w:rsid w:val="00EB2FEE"/>
    <w:rsid w:val="00EB463D"/>
    <w:rsid w:val="00EB4824"/>
    <w:rsid w:val="00EB4951"/>
    <w:rsid w:val="00EB5DF7"/>
    <w:rsid w:val="00EB638E"/>
    <w:rsid w:val="00EB6509"/>
    <w:rsid w:val="00EB733B"/>
    <w:rsid w:val="00EB750C"/>
    <w:rsid w:val="00EC0022"/>
    <w:rsid w:val="00EC0E00"/>
    <w:rsid w:val="00ED1A32"/>
    <w:rsid w:val="00ED1DB6"/>
    <w:rsid w:val="00ED1DF7"/>
    <w:rsid w:val="00ED5BBF"/>
    <w:rsid w:val="00ED60C8"/>
    <w:rsid w:val="00ED7681"/>
    <w:rsid w:val="00ED7A7C"/>
    <w:rsid w:val="00EE2010"/>
    <w:rsid w:val="00EE3226"/>
    <w:rsid w:val="00EE4958"/>
    <w:rsid w:val="00EF084A"/>
    <w:rsid w:val="00EF69E0"/>
    <w:rsid w:val="00EF7A94"/>
    <w:rsid w:val="00F005B4"/>
    <w:rsid w:val="00F0375B"/>
    <w:rsid w:val="00F03E15"/>
    <w:rsid w:val="00F0437D"/>
    <w:rsid w:val="00F06930"/>
    <w:rsid w:val="00F0771F"/>
    <w:rsid w:val="00F1033E"/>
    <w:rsid w:val="00F11C79"/>
    <w:rsid w:val="00F12079"/>
    <w:rsid w:val="00F120DA"/>
    <w:rsid w:val="00F149C8"/>
    <w:rsid w:val="00F161B5"/>
    <w:rsid w:val="00F162F0"/>
    <w:rsid w:val="00F26DE1"/>
    <w:rsid w:val="00F3563A"/>
    <w:rsid w:val="00F37E98"/>
    <w:rsid w:val="00F42E14"/>
    <w:rsid w:val="00F448B9"/>
    <w:rsid w:val="00F458A8"/>
    <w:rsid w:val="00F46061"/>
    <w:rsid w:val="00F534B2"/>
    <w:rsid w:val="00F5505A"/>
    <w:rsid w:val="00F55CAE"/>
    <w:rsid w:val="00F57BC2"/>
    <w:rsid w:val="00F6362E"/>
    <w:rsid w:val="00F65927"/>
    <w:rsid w:val="00F65C02"/>
    <w:rsid w:val="00F674CD"/>
    <w:rsid w:val="00F71010"/>
    <w:rsid w:val="00F76FFD"/>
    <w:rsid w:val="00F77B2E"/>
    <w:rsid w:val="00F825D8"/>
    <w:rsid w:val="00F86D5D"/>
    <w:rsid w:val="00F91CC7"/>
    <w:rsid w:val="00F953E0"/>
    <w:rsid w:val="00F95D5D"/>
    <w:rsid w:val="00F971D5"/>
    <w:rsid w:val="00F97C9D"/>
    <w:rsid w:val="00FA006F"/>
    <w:rsid w:val="00FA2C08"/>
    <w:rsid w:val="00FB03F6"/>
    <w:rsid w:val="00FB2345"/>
    <w:rsid w:val="00FB4048"/>
    <w:rsid w:val="00FB57D5"/>
    <w:rsid w:val="00FC003F"/>
    <w:rsid w:val="00FC1DEB"/>
    <w:rsid w:val="00FC231E"/>
    <w:rsid w:val="00FC30C9"/>
    <w:rsid w:val="00FC5E20"/>
    <w:rsid w:val="00FC79B5"/>
    <w:rsid w:val="00FD0E41"/>
    <w:rsid w:val="00FE0C46"/>
    <w:rsid w:val="00FE24F5"/>
    <w:rsid w:val="00FE7069"/>
    <w:rsid w:val="00FF0B4F"/>
    <w:rsid w:val="00FF1C26"/>
    <w:rsid w:val="00FF4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60A2C"/>
  <w15:docId w15:val="{46610B2D-4FB9-4EEF-A99B-31FDFAD0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BB7"/>
    <w:rPr>
      <w:sz w:val="24"/>
      <w:szCs w:val="24"/>
    </w:rPr>
  </w:style>
  <w:style w:type="paragraph" w:styleId="1">
    <w:name w:val="heading 1"/>
    <w:basedOn w:val="a"/>
    <w:next w:val="a"/>
    <w:link w:val="10"/>
    <w:uiPriority w:val="9"/>
    <w:qFormat/>
    <w:rsid w:val="00250BB7"/>
    <w:pPr>
      <w:keepNext/>
      <w:autoSpaceDE w:val="0"/>
      <w:autoSpaceDN w:val="0"/>
      <w:ind w:firstLine="284"/>
      <w:outlineLvl w:val="0"/>
    </w:pPr>
  </w:style>
  <w:style w:type="paragraph" w:styleId="2">
    <w:name w:val="heading 2"/>
    <w:basedOn w:val="a"/>
    <w:next w:val="a"/>
    <w:link w:val="20"/>
    <w:qFormat/>
    <w:rsid w:val="00CD741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CD741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BB7"/>
    <w:rPr>
      <w:sz w:val="24"/>
      <w:szCs w:val="24"/>
      <w:lang w:val="ru-RU" w:eastAsia="ru-RU" w:bidi="ar-SA"/>
    </w:rPr>
  </w:style>
  <w:style w:type="paragraph" w:styleId="21">
    <w:name w:val="Body Text Indent 2"/>
    <w:basedOn w:val="a"/>
    <w:link w:val="22"/>
    <w:rsid w:val="00250BB7"/>
    <w:pPr>
      <w:spacing w:after="120" w:line="480" w:lineRule="auto"/>
      <w:ind w:left="283"/>
    </w:pPr>
  </w:style>
  <w:style w:type="character" w:customStyle="1" w:styleId="22">
    <w:name w:val="Основной текст с отступом 2 Знак"/>
    <w:basedOn w:val="a0"/>
    <w:link w:val="21"/>
    <w:rsid w:val="00250BB7"/>
    <w:rPr>
      <w:sz w:val="24"/>
      <w:szCs w:val="24"/>
      <w:lang w:val="ru-RU" w:eastAsia="ru-RU" w:bidi="ar-SA"/>
    </w:rPr>
  </w:style>
  <w:style w:type="paragraph" w:styleId="a3">
    <w:name w:val="footer"/>
    <w:basedOn w:val="a"/>
    <w:link w:val="a4"/>
    <w:uiPriority w:val="99"/>
    <w:rsid w:val="00250BB7"/>
    <w:pPr>
      <w:tabs>
        <w:tab w:val="center" w:pos="4677"/>
        <w:tab w:val="right" w:pos="9355"/>
      </w:tabs>
    </w:pPr>
  </w:style>
  <w:style w:type="character" w:customStyle="1" w:styleId="a4">
    <w:name w:val="Нижний колонтитул Знак"/>
    <w:basedOn w:val="a0"/>
    <w:link w:val="a3"/>
    <w:uiPriority w:val="99"/>
    <w:rsid w:val="00250BB7"/>
    <w:rPr>
      <w:sz w:val="24"/>
      <w:szCs w:val="24"/>
      <w:lang w:val="ru-RU" w:eastAsia="ru-RU" w:bidi="ar-SA"/>
    </w:rPr>
  </w:style>
  <w:style w:type="character" w:styleId="a5">
    <w:name w:val="page number"/>
    <w:basedOn w:val="a0"/>
    <w:rsid w:val="00250BB7"/>
  </w:style>
  <w:style w:type="paragraph" w:styleId="a6">
    <w:name w:val="header"/>
    <w:basedOn w:val="a"/>
    <w:link w:val="a7"/>
    <w:rsid w:val="00250BB7"/>
    <w:pPr>
      <w:tabs>
        <w:tab w:val="center" w:pos="4677"/>
        <w:tab w:val="right" w:pos="9355"/>
      </w:tabs>
    </w:pPr>
  </w:style>
  <w:style w:type="character" w:customStyle="1" w:styleId="a7">
    <w:name w:val="Верхний колонтитул Знак"/>
    <w:basedOn w:val="a0"/>
    <w:link w:val="a6"/>
    <w:rsid w:val="00250BB7"/>
    <w:rPr>
      <w:sz w:val="24"/>
      <w:szCs w:val="24"/>
      <w:lang w:val="ru-RU" w:eastAsia="ru-RU" w:bidi="ar-SA"/>
    </w:rPr>
  </w:style>
  <w:style w:type="paragraph" w:styleId="a8">
    <w:name w:val="List Paragraph"/>
    <w:aliases w:val="Содержание. 2 уровень"/>
    <w:basedOn w:val="a"/>
    <w:link w:val="a9"/>
    <w:uiPriority w:val="34"/>
    <w:qFormat/>
    <w:rsid w:val="00CD20A8"/>
    <w:pPr>
      <w:ind w:left="720"/>
      <w:contextualSpacing/>
    </w:pPr>
  </w:style>
  <w:style w:type="paragraph" w:customStyle="1" w:styleId="Default">
    <w:name w:val="Default"/>
    <w:rsid w:val="00AB48AC"/>
    <w:pPr>
      <w:autoSpaceDE w:val="0"/>
      <w:autoSpaceDN w:val="0"/>
      <w:adjustRightInd w:val="0"/>
    </w:pPr>
    <w:rPr>
      <w:rFonts w:eastAsia="Calibri"/>
      <w:color w:val="000000"/>
      <w:sz w:val="24"/>
      <w:szCs w:val="24"/>
      <w:lang w:eastAsia="en-US"/>
    </w:rPr>
  </w:style>
  <w:style w:type="paragraph" w:customStyle="1" w:styleId="31">
    <w:name w:val="Заголовок3"/>
    <w:basedOn w:val="a"/>
    <w:autoRedefine/>
    <w:rsid w:val="00AB48AC"/>
    <w:pPr>
      <w:keepNext/>
      <w:widowControl w:val="0"/>
      <w:spacing w:before="240" w:after="120" w:line="240" w:lineRule="exact"/>
      <w:jc w:val="both"/>
    </w:pPr>
    <w:rPr>
      <w:b/>
      <w:bCs/>
      <w:snapToGrid w:val="0"/>
      <w:szCs w:val="20"/>
    </w:rPr>
  </w:style>
  <w:style w:type="paragraph" w:styleId="aa">
    <w:name w:val="Block Text"/>
    <w:basedOn w:val="a"/>
    <w:rsid w:val="00427D25"/>
    <w:pPr>
      <w:tabs>
        <w:tab w:val="right" w:leader="dot" w:pos="9072"/>
      </w:tabs>
      <w:overflowPunct w:val="0"/>
      <w:autoSpaceDE w:val="0"/>
      <w:autoSpaceDN w:val="0"/>
      <w:adjustRightInd w:val="0"/>
      <w:ind w:left="1260" w:right="587" w:hanging="1260"/>
      <w:textAlignment w:val="baseline"/>
    </w:pPr>
    <w:rPr>
      <w:szCs w:val="20"/>
      <w:lang w:val="en-US"/>
    </w:rPr>
  </w:style>
  <w:style w:type="paragraph" w:styleId="ab">
    <w:name w:val="Balloon Text"/>
    <w:basedOn w:val="a"/>
    <w:link w:val="ac"/>
    <w:uiPriority w:val="99"/>
    <w:rsid w:val="00E67EF9"/>
    <w:rPr>
      <w:rFonts w:ascii="Tahoma" w:hAnsi="Tahoma" w:cs="Tahoma"/>
      <w:sz w:val="16"/>
      <w:szCs w:val="16"/>
    </w:rPr>
  </w:style>
  <w:style w:type="character" w:customStyle="1" w:styleId="ac">
    <w:name w:val="Текст выноски Знак"/>
    <w:basedOn w:val="a0"/>
    <w:link w:val="ab"/>
    <w:uiPriority w:val="99"/>
    <w:rsid w:val="00E67EF9"/>
    <w:rPr>
      <w:rFonts w:ascii="Tahoma" w:hAnsi="Tahoma" w:cs="Tahoma"/>
      <w:sz w:val="16"/>
      <w:szCs w:val="16"/>
    </w:rPr>
  </w:style>
  <w:style w:type="paragraph" w:styleId="ad">
    <w:name w:val="footnote text"/>
    <w:basedOn w:val="a"/>
    <w:link w:val="ae"/>
    <w:unhideWhenUsed/>
    <w:rsid w:val="004C4F65"/>
    <w:rPr>
      <w:sz w:val="20"/>
      <w:szCs w:val="20"/>
    </w:rPr>
  </w:style>
  <w:style w:type="character" w:customStyle="1" w:styleId="ae">
    <w:name w:val="Текст сноски Знак"/>
    <w:basedOn w:val="a0"/>
    <w:link w:val="ad"/>
    <w:rsid w:val="004C4F65"/>
  </w:style>
  <w:style w:type="character" w:styleId="af">
    <w:name w:val="Hyperlink"/>
    <w:basedOn w:val="a0"/>
    <w:uiPriority w:val="99"/>
    <w:unhideWhenUsed/>
    <w:rsid w:val="00BA6A78"/>
    <w:rPr>
      <w:color w:val="0000FF"/>
      <w:u w:val="single"/>
    </w:rPr>
  </w:style>
  <w:style w:type="character" w:customStyle="1" w:styleId="FontStyle89">
    <w:name w:val="Font Style89"/>
    <w:basedOn w:val="a0"/>
    <w:rsid w:val="003371C5"/>
    <w:rPr>
      <w:rFonts w:ascii="Times New Roman" w:hAnsi="Times New Roman" w:cs="Times New Roman"/>
      <w:b/>
      <w:bCs/>
      <w:sz w:val="26"/>
      <w:szCs w:val="26"/>
    </w:rPr>
  </w:style>
  <w:style w:type="paragraph" w:customStyle="1" w:styleId="ConsPlusNormal">
    <w:name w:val="ConsPlusNormal"/>
    <w:rsid w:val="003371C5"/>
    <w:pPr>
      <w:widowControl w:val="0"/>
      <w:autoSpaceDE w:val="0"/>
      <w:autoSpaceDN w:val="0"/>
      <w:adjustRightInd w:val="0"/>
    </w:pPr>
    <w:rPr>
      <w:rFonts w:ascii="Arial" w:eastAsiaTheme="minorEastAsia" w:hAnsi="Arial" w:cs="Arial"/>
    </w:rPr>
  </w:style>
  <w:style w:type="paragraph" w:styleId="af0">
    <w:name w:val="No Spacing"/>
    <w:link w:val="af1"/>
    <w:uiPriority w:val="1"/>
    <w:qFormat/>
    <w:rsid w:val="00725ECD"/>
    <w:rPr>
      <w:rFonts w:ascii="Calibri" w:hAnsi="Calibri"/>
      <w:sz w:val="22"/>
      <w:szCs w:val="22"/>
    </w:rPr>
  </w:style>
  <w:style w:type="character" w:customStyle="1" w:styleId="Bodytext2">
    <w:name w:val="Body text (2)_"/>
    <w:link w:val="Bodytext20"/>
    <w:rsid w:val="000124ED"/>
    <w:rPr>
      <w:sz w:val="26"/>
      <w:szCs w:val="26"/>
      <w:shd w:val="clear" w:color="auto" w:fill="FFFFFF"/>
    </w:rPr>
  </w:style>
  <w:style w:type="paragraph" w:customStyle="1" w:styleId="Bodytext20">
    <w:name w:val="Body text (2)"/>
    <w:basedOn w:val="a"/>
    <w:link w:val="Bodytext2"/>
    <w:rsid w:val="000124ED"/>
    <w:pPr>
      <w:shd w:val="clear" w:color="auto" w:fill="FFFFFF"/>
      <w:spacing w:after="540" w:line="0" w:lineRule="atLeast"/>
    </w:pPr>
    <w:rPr>
      <w:sz w:val="26"/>
      <w:szCs w:val="26"/>
    </w:rPr>
  </w:style>
  <w:style w:type="paragraph" w:customStyle="1" w:styleId="32">
    <w:name w:val="Основной текст3"/>
    <w:basedOn w:val="a"/>
    <w:rsid w:val="007E38CE"/>
    <w:pPr>
      <w:shd w:val="clear" w:color="auto" w:fill="FFFFFF"/>
      <w:spacing w:before="7680" w:line="0" w:lineRule="atLeast"/>
      <w:ind w:hanging="360"/>
    </w:pPr>
    <w:rPr>
      <w:color w:val="000000"/>
      <w:spacing w:val="3"/>
      <w:sz w:val="21"/>
      <w:szCs w:val="21"/>
    </w:rPr>
  </w:style>
  <w:style w:type="character" w:styleId="af2">
    <w:name w:val="Emphasis"/>
    <w:uiPriority w:val="20"/>
    <w:qFormat/>
    <w:rsid w:val="00A26951"/>
    <w:rPr>
      <w:i/>
      <w:iCs/>
    </w:rPr>
  </w:style>
  <w:style w:type="character" w:customStyle="1" w:styleId="11">
    <w:name w:val="Основной текст1"/>
    <w:rsid w:val="00A26951"/>
    <w:rPr>
      <w:rFonts w:ascii="Times New Roman" w:eastAsia="Times New Roman" w:hAnsi="Times New Roman" w:cs="Times New Roman"/>
      <w:b w:val="0"/>
      <w:bCs w:val="0"/>
      <w:i w:val="0"/>
      <w:iCs w:val="0"/>
      <w:smallCaps w:val="0"/>
      <w:strike w:val="0"/>
      <w:spacing w:val="3"/>
      <w:sz w:val="21"/>
      <w:szCs w:val="21"/>
      <w:u w:val="single"/>
      <w:shd w:val="clear" w:color="auto" w:fill="FFFFFF"/>
    </w:rPr>
  </w:style>
  <w:style w:type="table" w:styleId="af3">
    <w:name w:val="Table Grid"/>
    <w:basedOn w:val="a1"/>
    <w:uiPriority w:val="59"/>
    <w:rsid w:val="001609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CD741A"/>
    <w:rPr>
      <w:rFonts w:ascii="Arial" w:hAnsi="Arial" w:cs="Arial"/>
      <w:b/>
      <w:bCs/>
      <w:i/>
      <w:iCs/>
      <w:sz w:val="28"/>
      <w:szCs w:val="28"/>
    </w:rPr>
  </w:style>
  <w:style w:type="character" w:customStyle="1" w:styleId="30">
    <w:name w:val="Заголовок 3 Знак"/>
    <w:basedOn w:val="a0"/>
    <w:link w:val="3"/>
    <w:rsid w:val="00CD741A"/>
    <w:rPr>
      <w:rFonts w:ascii="Cambria" w:hAnsi="Cambria"/>
      <w:b/>
      <w:bCs/>
      <w:sz w:val="26"/>
      <w:szCs w:val="26"/>
    </w:rPr>
  </w:style>
  <w:style w:type="paragraph" w:styleId="af4">
    <w:name w:val="Normal (Web)"/>
    <w:aliases w:val="Обычный (Web)"/>
    <w:basedOn w:val="a"/>
    <w:uiPriority w:val="99"/>
    <w:rsid w:val="00CD741A"/>
    <w:pPr>
      <w:spacing w:before="100" w:beforeAutospacing="1" w:after="100" w:afterAutospacing="1"/>
    </w:pPr>
  </w:style>
  <w:style w:type="paragraph" w:styleId="23">
    <w:name w:val="List 2"/>
    <w:basedOn w:val="a"/>
    <w:rsid w:val="00CD741A"/>
    <w:pPr>
      <w:ind w:left="566" w:hanging="283"/>
    </w:pPr>
  </w:style>
  <w:style w:type="character" w:styleId="af5">
    <w:name w:val="Strong"/>
    <w:uiPriority w:val="22"/>
    <w:qFormat/>
    <w:rsid w:val="00CD741A"/>
    <w:rPr>
      <w:b/>
      <w:bCs/>
    </w:rPr>
  </w:style>
  <w:style w:type="character" w:styleId="af6">
    <w:name w:val="footnote reference"/>
    <w:rsid w:val="00CD741A"/>
    <w:rPr>
      <w:vertAlign w:val="superscript"/>
    </w:rPr>
  </w:style>
  <w:style w:type="paragraph" w:styleId="24">
    <w:name w:val="Body Text 2"/>
    <w:basedOn w:val="a"/>
    <w:link w:val="25"/>
    <w:rsid w:val="00CD741A"/>
    <w:pPr>
      <w:spacing w:after="120" w:line="480" w:lineRule="auto"/>
    </w:pPr>
  </w:style>
  <w:style w:type="character" w:customStyle="1" w:styleId="25">
    <w:name w:val="Основной текст 2 Знак"/>
    <w:basedOn w:val="a0"/>
    <w:link w:val="24"/>
    <w:rsid w:val="00CD741A"/>
    <w:rPr>
      <w:sz w:val="24"/>
      <w:szCs w:val="24"/>
    </w:rPr>
  </w:style>
  <w:style w:type="paragraph" w:styleId="af7">
    <w:name w:val="Body Text"/>
    <w:basedOn w:val="a"/>
    <w:link w:val="af8"/>
    <w:uiPriority w:val="99"/>
    <w:rsid w:val="00CD741A"/>
    <w:pPr>
      <w:spacing w:after="120"/>
    </w:pPr>
  </w:style>
  <w:style w:type="character" w:customStyle="1" w:styleId="af8">
    <w:name w:val="Основной текст Знак"/>
    <w:basedOn w:val="a0"/>
    <w:link w:val="af7"/>
    <w:uiPriority w:val="99"/>
    <w:rsid w:val="00CD741A"/>
    <w:rPr>
      <w:sz w:val="24"/>
      <w:szCs w:val="24"/>
    </w:rPr>
  </w:style>
  <w:style w:type="character" w:styleId="af9">
    <w:name w:val="annotation reference"/>
    <w:rsid w:val="00CD741A"/>
    <w:rPr>
      <w:sz w:val="16"/>
      <w:szCs w:val="16"/>
    </w:rPr>
  </w:style>
  <w:style w:type="paragraph" w:styleId="afa">
    <w:name w:val="annotation text"/>
    <w:basedOn w:val="a"/>
    <w:link w:val="afb"/>
    <w:rsid w:val="00CD741A"/>
    <w:rPr>
      <w:sz w:val="20"/>
      <w:szCs w:val="20"/>
    </w:rPr>
  </w:style>
  <w:style w:type="character" w:customStyle="1" w:styleId="afb">
    <w:name w:val="Текст примечания Знак"/>
    <w:basedOn w:val="a0"/>
    <w:link w:val="afa"/>
    <w:rsid w:val="00CD741A"/>
  </w:style>
  <w:style w:type="paragraph" w:styleId="afc">
    <w:name w:val="annotation subject"/>
    <w:basedOn w:val="afa"/>
    <w:next w:val="afa"/>
    <w:link w:val="afd"/>
    <w:rsid w:val="00CD741A"/>
    <w:rPr>
      <w:b/>
      <w:bCs/>
    </w:rPr>
  </w:style>
  <w:style w:type="character" w:customStyle="1" w:styleId="afd">
    <w:name w:val="Тема примечания Знак"/>
    <w:basedOn w:val="afb"/>
    <w:link w:val="afc"/>
    <w:rsid w:val="00CD741A"/>
    <w:rPr>
      <w:b/>
      <w:bCs/>
    </w:rPr>
  </w:style>
  <w:style w:type="paragraph" w:customStyle="1" w:styleId="afe">
    <w:name w:val="Знак"/>
    <w:basedOn w:val="a"/>
    <w:rsid w:val="00CD741A"/>
    <w:pPr>
      <w:spacing w:after="160" w:line="240" w:lineRule="exact"/>
    </w:pPr>
    <w:rPr>
      <w:rFonts w:ascii="Verdana" w:hAnsi="Verdana"/>
      <w:sz w:val="20"/>
      <w:szCs w:val="20"/>
    </w:rPr>
  </w:style>
  <w:style w:type="table" w:styleId="12">
    <w:name w:val="Table Grid 1"/>
    <w:basedOn w:val="a1"/>
    <w:rsid w:val="00CD741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6">
    <w:name w:val="Знак2"/>
    <w:basedOn w:val="a"/>
    <w:rsid w:val="00CD741A"/>
    <w:pPr>
      <w:tabs>
        <w:tab w:val="left" w:pos="708"/>
      </w:tabs>
      <w:spacing w:after="160" w:line="240" w:lineRule="exact"/>
    </w:pPr>
    <w:rPr>
      <w:rFonts w:ascii="Verdana" w:hAnsi="Verdana" w:cs="Verdana"/>
      <w:sz w:val="20"/>
      <w:szCs w:val="20"/>
      <w:lang w:val="en-US" w:eastAsia="en-US"/>
    </w:rPr>
  </w:style>
  <w:style w:type="paragraph" w:customStyle="1" w:styleId="110">
    <w:name w:val="1Стиль1"/>
    <w:basedOn w:val="a"/>
    <w:rsid w:val="00CD741A"/>
    <w:pPr>
      <w:ind w:firstLine="709"/>
      <w:jc w:val="both"/>
    </w:pPr>
    <w:rPr>
      <w:rFonts w:ascii="Arial" w:hAnsi="Arial"/>
      <w:szCs w:val="20"/>
    </w:rPr>
  </w:style>
  <w:style w:type="paragraph" w:styleId="33">
    <w:name w:val="Body Text 3"/>
    <w:basedOn w:val="a"/>
    <w:link w:val="34"/>
    <w:uiPriority w:val="99"/>
    <w:unhideWhenUsed/>
    <w:rsid w:val="00CD741A"/>
    <w:pPr>
      <w:spacing w:after="120"/>
    </w:pPr>
    <w:rPr>
      <w:sz w:val="16"/>
      <w:szCs w:val="16"/>
    </w:rPr>
  </w:style>
  <w:style w:type="character" w:customStyle="1" w:styleId="34">
    <w:name w:val="Основной текст 3 Знак"/>
    <w:basedOn w:val="a0"/>
    <w:link w:val="33"/>
    <w:uiPriority w:val="99"/>
    <w:rsid w:val="00CD741A"/>
    <w:rPr>
      <w:sz w:val="16"/>
      <w:szCs w:val="16"/>
    </w:rPr>
  </w:style>
  <w:style w:type="character" w:customStyle="1" w:styleId="a9">
    <w:name w:val="Абзац списка Знак"/>
    <w:aliases w:val="Содержание. 2 уровень Знак"/>
    <w:link w:val="a8"/>
    <w:uiPriority w:val="34"/>
    <w:qFormat/>
    <w:locked/>
    <w:rsid w:val="00CD741A"/>
    <w:rPr>
      <w:sz w:val="24"/>
      <w:szCs w:val="24"/>
    </w:rPr>
  </w:style>
  <w:style w:type="character" w:customStyle="1" w:styleId="5">
    <w:name w:val="Основной текст (5)_"/>
    <w:link w:val="51"/>
    <w:uiPriority w:val="99"/>
    <w:rsid w:val="00CD741A"/>
    <w:rPr>
      <w:rFonts w:ascii="Century Schoolbook" w:hAnsi="Century Schoolbook" w:cs="Century Schoolbook"/>
      <w:spacing w:val="7"/>
      <w:sz w:val="17"/>
      <w:szCs w:val="17"/>
      <w:shd w:val="clear" w:color="auto" w:fill="FFFFFF"/>
    </w:rPr>
  </w:style>
  <w:style w:type="paragraph" w:customStyle="1" w:styleId="51">
    <w:name w:val="Основной текст (5)1"/>
    <w:basedOn w:val="a"/>
    <w:link w:val="5"/>
    <w:uiPriority w:val="99"/>
    <w:rsid w:val="00CD741A"/>
    <w:pPr>
      <w:widowControl w:val="0"/>
      <w:shd w:val="clear" w:color="auto" w:fill="FFFFFF"/>
      <w:spacing w:before="3540" w:after="120" w:line="240" w:lineRule="atLeast"/>
      <w:jc w:val="center"/>
    </w:pPr>
    <w:rPr>
      <w:rFonts w:ascii="Century Schoolbook" w:hAnsi="Century Schoolbook" w:cs="Century Schoolbook"/>
      <w:spacing w:val="7"/>
      <w:sz w:val="17"/>
      <w:szCs w:val="17"/>
    </w:rPr>
  </w:style>
  <w:style w:type="character" w:customStyle="1" w:styleId="50">
    <w:name w:val="Основной текст (5)"/>
    <w:basedOn w:val="5"/>
    <w:uiPriority w:val="99"/>
    <w:rsid w:val="00CD741A"/>
    <w:rPr>
      <w:rFonts w:ascii="Century Schoolbook" w:hAnsi="Century Schoolbook" w:cs="Century Schoolbook"/>
      <w:spacing w:val="7"/>
      <w:sz w:val="17"/>
      <w:szCs w:val="17"/>
      <w:shd w:val="clear" w:color="auto" w:fill="FFFFFF"/>
    </w:rPr>
  </w:style>
  <w:style w:type="character" w:customStyle="1" w:styleId="52">
    <w:name w:val="Основной текст (5) + Курсив"/>
    <w:aliases w:val="Интервал 0 pt7"/>
    <w:uiPriority w:val="99"/>
    <w:rsid w:val="00CD741A"/>
    <w:rPr>
      <w:rFonts w:ascii="Century Schoolbook" w:hAnsi="Century Schoolbook" w:cs="Century Schoolbook"/>
      <w:i/>
      <w:iCs/>
      <w:spacing w:val="7"/>
      <w:sz w:val="17"/>
      <w:szCs w:val="17"/>
      <w:shd w:val="clear" w:color="auto" w:fill="FFFFFF"/>
    </w:rPr>
  </w:style>
  <w:style w:type="character" w:customStyle="1" w:styleId="53">
    <w:name w:val="Основной текст (5) + Полужирный"/>
    <w:aliases w:val="Курсив,Интервал 0 pt8"/>
    <w:uiPriority w:val="99"/>
    <w:rsid w:val="00CD741A"/>
    <w:rPr>
      <w:rFonts w:ascii="Century Schoolbook" w:hAnsi="Century Schoolbook" w:cs="Century Schoolbook"/>
      <w:b/>
      <w:bCs/>
      <w:i/>
      <w:iCs/>
      <w:spacing w:val="1"/>
      <w:sz w:val="17"/>
      <w:szCs w:val="17"/>
      <w:shd w:val="clear" w:color="auto" w:fill="FFFFFF"/>
    </w:rPr>
  </w:style>
  <w:style w:type="character" w:customStyle="1" w:styleId="4">
    <w:name w:val="Заголовок №4_"/>
    <w:basedOn w:val="a0"/>
    <w:link w:val="41"/>
    <w:uiPriority w:val="99"/>
    <w:rsid w:val="00CD741A"/>
    <w:rPr>
      <w:rFonts w:ascii="Franklin Gothic Medium" w:hAnsi="Franklin Gothic Medium" w:cs="Franklin Gothic Medium"/>
      <w:spacing w:val="5"/>
      <w:sz w:val="26"/>
      <w:szCs w:val="26"/>
      <w:shd w:val="clear" w:color="auto" w:fill="FFFFFF"/>
    </w:rPr>
  </w:style>
  <w:style w:type="paragraph" w:customStyle="1" w:styleId="41">
    <w:name w:val="Заголовок №41"/>
    <w:basedOn w:val="a"/>
    <w:link w:val="4"/>
    <w:uiPriority w:val="99"/>
    <w:rsid w:val="00CD741A"/>
    <w:pPr>
      <w:widowControl w:val="0"/>
      <w:shd w:val="clear" w:color="auto" w:fill="FFFFFF"/>
      <w:spacing w:before="480" w:after="240" w:line="240" w:lineRule="atLeast"/>
      <w:jc w:val="center"/>
      <w:outlineLvl w:val="3"/>
    </w:pPr>
    <w:rPr>
      <w:rFonts w:ascii="Franklin Gothic Medium" w:hAnsi="Franklin Gothic Medium" w:cs="Franklin Gothic Medium"/>
      <w:spacing w:val="5"/>
      <w:sz w:val="26"/>
      <w:szCs w:val="26"/>
    </w:rPr>
  </w:style>
  <w:style w:type="character" w:customStyle="1" w:styleId="40">
    <w:name w:val="Заголовок №4"/>
    <w:basedOn w:val="4"/>
    <w:uiPriority w:val="99"/>
    <w:rsid w:val="00CD741A"/>
    <w:rPr>
      <w:rFonts w:ascii="Franklin Gothic Medium" w:hAnsi="Franklin Gothic Medium" w:cs="Franklin Gothic Medium"/>
      <w:spacing w:val="5"/>
      <w:sz w:val="26"/>
      <w:szCs w:val="26"/>
      <w:shd w:val="clear" w:color="auto" w:fill="FFFFFF"/>
    </w:rPr>
  </w:style>
  <w:style w:type="character" w:customStyle="1" w:styleId="13">
    <w:name w:val="Основной текст Знак1"/>
    <w:basedOn w:val="a0"/>
    <w:uiPriority w:val="99"/>
    <w:rsid w:val="00CD741A"/>
    <w:rPr>
      <w:rFonts w:ascii="Century Schoolbook" w:hAnsi="Century Schoolbook" w:cs="Century Schoolbook"/>
      <w:spacing w:val="4"/>
      <w:sz w:val="19"/>
      <w:szCs w:val="19"/>
      <w:u w:val="none"/>
    </w:rPr>
  </w:style>
  <w:style w:type="character" w:customStyle="1" w:styleId="7">
    <w:name w:val="Основной текст + 7"/>
    <w:aliases w:val="5 pt2,Полужирный,Интервал 0 pt4"/>
    <w:basedOn w:val="13"/>
    <w:uiPriority w:val="99"/>
    <w:rsid w:val="00CD741A"/>
    <w:rPr>
      <w:rFonts w:ascii="Century Schoolbook" w:hAnsi="Century Schoolbook" w:cs="Century Schoolbook"/>
      <w:b/>
      <w:bCs/>
      <w:spacing w:val="6"/>
      <w:sz w:val="15"/>
      <w:szCs w:val="15"/>
      <w:u w:val="none"/>
    </w:rPr>
  </w:style>
  <w:style w:type="character" w:customStyle="1" w:styleId="71">
    <w:name w:val="Основной текст + 71"/>
    <w:aliases w:val="5 pt1,Полужирный1,Малые прописные,Интервал 0 pt2"/>
    <w:basedOn w:val="13"/>
    <w:uiPriority w:val="99"/>
    <w:rsid w:val="00CD741A"/>
    <w:rPr>
      <w:rFonts w:ascii="Century Schoolbook" w:hAnsi="Century Schoolbook" w:cs="Century Schoolbook"/>
      <w:b/>
      <w:bCs/>
      <w:smallCaps/>
      <w:spacing w:val="6"/>
      <w:sz w:val="15"/>
      <w:szCs w:val="15"/>
      <w:u w:val="none"/>
    </w:rPr>
  </w:style>
  <w:style w:type="paragraph" w:customStyle="1" w:styleId="Style2">
    <w:name w:val="Style2"/>
    <w:basedOn w:val="a"/>
    <w:uiPriority w:val="99"/>
    <w:rsid w:val="00CD741A"/>
    <w:pPr>
      <w:widowControl w:val="0"/>
      <w:autoSpaceDE w:val="0"/>
      <w:autoSpaceDN w:val="0"/>
      <w:adjustRightInd w:val="0"/>
    </w:pPr>
    <w:rPr>
      <w:rFonts w:ascii="Arial Unicode MS" w:eastAsia="Arial Unicode MS" w:hAnsi="Calibri" w:cs="Arial Unicode MS"/>
    </w:rPr>
  </w:style>
  <w:style w:type="character" w:customStyle="1" w:styleId="FontStyle44">
    <w:name w:val="Font Style44"/>
    <w:uiPriority w:val="99"/>
    <w:rsid w:val="00CD741A"/>
    <w:rPr>
      <w:rFonts w:ascii="Times New Roman" w:hAnsi="Times New Roman" w:cs="Times New Roman"/>
      <w:sz w:val="26"/>
      <w:szCs w:val="26"/>
    </w:rPr>
  </w:style>
  <w:style w:type="paragraph" w:customStyle="1" w:styleId="14">
    <w:name w:val="Абзац списка1"/>
    <w:basedOn w:val="a"/>
    <w:rsid w:val="00CD741A"/>
    <w:pPr>
      <w:spacing w:after="200" w:line="276" w:lineRule="auto"/>
      <w:ind w:left="720"/>
    </w:pPr>
    <w:rPr>
      <w:rFonts w:ascii="Calibri" w:hAnsi="Calibri" w:cs="Calibri"/>
      <w:sz w:val="22"/>
      <w:szCs w:val="22"/>
      <w:lang w:eastAsia="en-US"/>
    </w:rPr>
  </w:style>
  <w:style w:type="paragraph" w:customStyle="1" w:styleId="Style1">
    <w:name w:val="Style1"/>
    <w:basedOn w:val="a"/>
    <w:uiPriority w:val="99"/>
    <w:rsid w:val="00CD741A"/>
    <w:pPr>
      <w:widowControl w:val="0"/>
      <w:autoSpaceDE w:val="0"/>
      <w:autoSpaceDN w:val="0"/>
      <w:adjustRightInd w:val="0"/>
      <w:spacing w:line="182" w:lineRule="exact"/>
      <w:ind w:firstLine="283"/>
      <w:jc w:val="both"/>
    </w:pPr>
  </w:style>
  <w:style w:type="character" w:customStyle="1" w:styleId="FontStyle14">
    <w:name w:val="Font Style14"/>
    <w:basedOn w:val="a0"/>
    <w:uiPriority w:val="99"/>
    <w:rsid w:val="00CD741A"/>
    <w:rPr>
      <w:rFonts w:ascii="Times New Roman" w:hAnsi="Times New Roman" w:cs="Times New Roman"/>
      <w:sz w:val="20"/>
      <w:szCs w:val="20"/>
    </w:rPr>
  </w:style>
  <w:style w:type="paragraph" w:styleId="aff">
    <w:name w:val="Body Text Indent"/>
    <w:basedOn w:val="a"/>
    <w:link w:val="aff0"/>
    <w:unhideWhenUsed/>
    <w:rsid w:val="00CD741A"/>
    <w:pPr>
      <w:ind w:firstLine="360"/>
    </w:pPr>
  </w:style>
  <w:style w:type="character" w:customStyle="1" w:styleId="aff0">
    <w:name w:val="Основной текст с отступом Знак"/>
    <w:basedOn w:val="a0"/>
    <w:link w:val="aff"/>
    <w:rsid w:val="00CD741A"/>
    <w:rPr>
      <w:sz w:val="24"/>
      <w:szCs w:val="24"/>
    </w:rPr>
  </w:style>
  <w:style w:type="paragraph" w:styleId="35">
    <w:name w:val="Body Text Indent 3"/>
    <w:basedOn w:val="a"/>
    <w:link w:val="36"/>
    <w:uiPriority w:val="99"/>
    <w:unhideWhenUsed/>
    <w:rsid w:val="00CD741A"/>
    <w:pPr>
      <w:widowControl w:val="0"/>
      <w:autoSpaceDE w:val="0"/>
      <w:autoSpaceDN w:val="0"/>
      <w:adjustRightInd w:val="0"/>
      <w:spacing w:after="120"/>
      <w:ind w:left="283"/>
    </w:pPr>
    <w:rPr>
      <w:rFonts w:ascii="Arial" w:hAnsi="Arial"/>
      <w:sz w:val="16"/>
      <w:szCs w:val="16"/>
    </w:rPr>
  </w:style>
  <w:style w:type="character" w:customStyle="1" w:styleId="36">
    <w:name w:val="Основной текст с отступом 3 Знак"/>
    <w:basedOn w:val="a0"/>
    <w:link w:val="35"/>
    <w:uiPriority w:val="99"/>
    <w:rsid w:val="00CD741A"/>
    <w:rPr>
      <w:rFonts w:ascii="Arial" w:hAnsi="Arial"/>
      <w:sz w:val="16"/>
      <w:szCs w:val="16"/>
    </w:rPr>
  </w:style>
  <w:style w:type="character" w:customStyle="1" w:styleId="apple-converted-space">
    <w:name w:val="apple-converted-space"/>
    <w:basedOn w:val="a0"/>
    <w:rsid w:val="00CD741A"/>
  </w:style>
  <w:style w:type="paragraph" w:customStyle="1" w:styleId="Style3">
    <w:name w:val="Style3"/>
    <w:basedOn w:val="a"/>
    <w:uiPriority w:val="99"/>
    <w:rsid w:val="00CD741A"/>
    <w:pPr>
      <w:widowControl w:val="0"/>
      <w:autoSpaceDE w:val="0"/>
      <w:autoSpaceDN w:val="0"/>
      <w:adjustRightInd w:val="0"/>
      <w:spacing w:line="226" w:lineRule="exact"/>
      <w:ind w:firstLine="240"/>
      <w:jc w:val="both"/>
    </w:pPr>
  </w:style>
  <w:style w:type="paragraph" w:customStyle="1" w:styleId="Style4">
    <w:name w:val="Style4"/>
    <w:basedOn w:val="a"/>
    <w:uiPriority w:val="99"/>
    <w:rsid w:val="00CD741A"/>
    <w:pPr>
      <w:widowControl w:val="0"/>
      <w:autoSpaceDE w:val="0"/>
      <w:autoSpaceDN w:val="0"/>
      <w:adjustRightInd w:val="0"/>
    </w:pPr>
  </w:style>
  <w:style w:type="paragraph" w:customStyle="1" w:styleId="Style5">
    <w:name w:val="Style5"/>
    <w:basedOn w:val="a"/>
    <w:uiPriority w:val="99"/>
    <w:rsid w:val="00CD741A"/>
    <w:pPr>
      <w:widowControl w:val="0"/>
      <w:autoSpaceDE w:val="0"/>
      <w:autoSpaceDN w:val="0"/>
      <w:adjustRightInd w:val="0"/>
    </w:pPr>
  </w:style>
  <w:style w:type="paragraph" w:customStyle="1" w:styleId="Style6">
    <w:name w:val="Style6"/>
    <w:basedOn w:val="a"/>
    <w:uiPriority w:val="99"/>
    <w:rsid w:val="00CD741A"/>
    <w:pPr>
      <w:widowControl w:val="0"/>
      <w:autoSpaceDE w:val="0"/>
      <w:autoSpaceDN w:val="0"/>
      <w:adjustRightInd w:val="0"/>
      <w:spacing w:line="163" w:lineRule="exact"/>
    </w:pPr>
  </w:style>
  <w:style w:type="paragraph" w:customStyle="1" w:styleId="Style7">
    <w:name w:val="Style7"/>
    <w:basedOn w:val="a"/>
    <w:uiPriority w:val="99"/>
    <w:rsid w:val="00CD741A"/>
    <w:pPr>
      <w:widowControl w:val="0"/>
      <w:autoSpaceDE w:val="0"/>
      <w:autoSpaceDN w:val="0"/>
      <w:adjustRightInd w:val="0"/>
    </w:pPr>
  </w:style>
  <w:style w:type="paragraph" w:customStyle="1" w:styleId="Style12">
    <w:name w:val="Style12"/>
    <w:basedOn w:val="a"/>
    <w:uiPriority w:val="99"/>
    <w:rsid w:val="00CD741A"/>
    <w:pPr>
      <w:widowControl w:val="0"/>
      <w:autoSpaceDE w:val="0"/>
      <w:autoSpaceDN w:val="0"/>
      <w:adjustRightInd w:val="0"/>
      <w:spacing w:line="230" w:lineRule="exact"/>
      <w:ind w:firstLine="288"/>
      <w:jc w:val="both"/>
    </w:pPr>
  </w:style>
  <w:style w:type="character" w:customStyle="1" w:styleId="FontStyle15">
    <w:name w:val="Font Style15"/>
    <w:basedOn w:val="a0"/>
    <w:uiPriority w:val="99"/>
    <w:rsid w:val="00CD741A"/>
    <w:rPr>
      <w:rFonts w:ascii="Times New Roman" w:hAnsi="Times New Roman" w:cs="Times New Roman"/>
      <w:b/>
      <w:bCs/>
      <w:i/>
      <w:iCs/>
      <w:sz w:val="20"/>
      <w:szCs w:val="20"/>
    </w:rPr>
  </w:style>
  <w:style w:type="character" w:customStyle="1" w:styleId="FontStyle16">
    <w:name w:val="Font Style16"/>
    <w:basedOn w:val="a0"/>
    <w:uiPriority w:val="99"/>
    <w:rsid w:val="00CD741A"/>
    <w:rPr>
      <w:rFonts w:ascii="Times New Roman" w:hAnsi="Times New Roman" w:cs="Times New Roman"/>
      <w:sz w:val="20"/>
      <w:szCs w:val="20"/>
    </w:rPr>
  </w:style>
  <w:style w:type="character" w:customStyle="1" w:styleId="FontStyle17">
    <w:name w:val="Font Style17"/>
    <w:basedOn w:val="a0"/>
    <w:uiPriority w:val="99"/>
    <w:rsid w:val="00CD741A"/>
    <w:rPr>
      <w:rFonts w:ascii="Times New Roman" w:hAnsi="Times New Roman" w:cs="Times New Roman"/>
      <w:b/>
      <w:bCs/>
      <w:sz w:val="20"/>
      <w:szCs w:val="20"/>
    </w:rPr>
  </w:style>
  <w:style w:type="character" w:customStyle="1" w:styleId="FontStyle18">
    <w:name w:val="Font Style18"/>
    <w:basedOn w:val="a0"/>
    <w:uiPriority w:val="99"/>
    <w:rsid w:val="00CD741A"/>
    <w:rPr>
      <w:rFonts w:ascii="Times New Roman" w:hAnsi="Times New Roman" w:cs="Times New Roman"/>
      <w:i/>
      <w:iCs/>
      <w:sz w:val="20"/>
      <w:szCs w:val="20"/>
    </w:rPr>
  </w:style>
  <w:style w:type="character" w:customStyle="1" w:styleId="FontStyle11">
    <w:name w:val="Font Style11"/>
    <w:basedOn w:val="a0"/>
    <w:uiPriority w:val="99"/>
    <w:rsid w:val="00CD741A"/>
    <w:rPr>
      <w:rFonts w:ascii="Times New Roman" w:hAnsi="Times New Roman" w:cs="Times New Roman"/>
      <w:b/>
      <w:bCs/>
      <w:i/>
      <w:iCs/>
      <w:sz w:val="20"/>
      <w:szCs w:val="20"/>
    </w:rPr>
  </w:style>
  <w:style w:type="character" w:customStyle="1" w:styleId="FontStyle12">
    <w:name w:val="Font Style12"/>
    <w:basedOn w:val="a0"/>
    <w:uiPriority w:val="99"/>
    <w:rsid w:val="00CD741A"/>
    <w:rPr>
      <w:rFonts w:ascii="Times New Roman" w:hAnsi="Times New Roman" w:cs="Times New Roman"/>
      <w:sz w:val="20"/>
      <w:szCs w:val="20"/>
    </w:rPr>
  </w:style>
  <w:style w:type="character" w:customStyle="1" w:styleId="FontStyle13">
    <w:name w:val="Font Style13"/>
    <w:basedOn w:val="a0"/>
    <w:uiPriority w:val="99"/>
    <w:rsid w:val="00CD741A"/>
    <w:rPr>
      <w:rFonts w:ascii="Times New Roman" w:hAnsi="Times New Roman" w:cs="Times New Roman"/>
      <w:b/>
      <w:bCs/>
      <w:sz w:val="20"/>
      <w:szCs w:val="20"/>
    </w:rPr>
  </w:style>
  <w:style w:type="paragraph" w:customStyle="1" w:styleId="default0">
    <w:name w:val="default"/>
    <w:basedOn w:val="a"/>
    <w:rsid w:val="00CD741A"/>
    <w:pPr>
      <w:spacing w:before="100" w:beforeAutospacing="1" w:after="100" w:afterAutospacing="1"/>
    </w:pPr>
  </w:style>
  <w:style w:type="paragraph" w:customStyle="1" w:styleId="bodytext21">
    <w:name w:val="bodytext2"/>
    <w:basedOn w:val="a"/>
    <w:rsid w:val="00CD741A"/>
    <w:pPr>
      <w:spacing w:before="100" w:beforeAutospacing="1" w:after="100" w:afterAutospacing="1"/>
    </w:pPr>
  </w:style>
  <w:style w:type="character" w:customStyle="1" w:styleId="aff1">
    <w:name w:val="АПонятие"/>
    <w:rsid w:val="00CD741A"/>
    <w:rPr>
      <w:rFonts w:ascii="Times New Roman" w:hAnsi="Times New Roman" w:cs="Times New Roman" w:hint="default"/>
      <w:i/>
      <w:iCs w:val="0"/>
      <w:sz w:val="28"/>
      <w:u w:val="single"/>
    </w:rPr>
  </w:style>
  <w:style w:type="paragraph" w:styleId="aff2">
    <w:name w:val="Subtitle"/>
    <w:basedOn w:val="a"/>
    <w:next w:val="af7"/>
    <w:link w:val="aff3"/>
    <w:qFormat/>
    <w:rsid w:val="00CD741A"/>
    <w:pPr>
      <w:spacing w:line="360" w:lineRule="auto"/>
      <w:jc w:val="center"/>
    </w:pPr>
    <w:rPr>
      <w:b/>
      <w:szCs w:val="20"/>
      <w:lang w:eastAsia="ar-SA"/>
    </w:rPr>
  </w:style>
  <w:style w:type="character" w:customStyle="1" w:styleId="aff3">
    <w:name w:val="Подзаголовок Знак"/>
    <w:basedOn w:val="a0"/>
    <w:link w:val="aff2"/>
    <w:rsid w:val="00CD741A"/>
    <w:rPr>
      <w:b/>
      <w:sz w:val="24"/>
      <w:lang w:eastAsia="ar-SA"/>
    </w:rPr>
  </w:style>
  <w:style w:type="paragraph" w:customStyle="1" w:styleId="320">
    <w:name w:val="Основной текст с отступом 32"/>
    <w:basedOn w:val="a"/>
    <w:rsid w:val="00CD741A"/>
    <w:pPr>
      <w:spacing w:line="360" w:lineRule="auto"/>
      <w:ind w:firstLine="709"/>
      <w:jc w:val="center"/>
    </w:pPr>
    <w:rPr>
      <w:b/>
      <w:sz w:val="28"/>
      <w:szCs w:val="20"/>
      <w:lang w:eastAsia="ar-SA"/>
    </w:rPr>
  </w:style>
  <w:style w:type="paragraph" w:styleId="aff4">
    <w:name w:val="Title"/>
    <w:basedOn w:val="a"/>
    <w:link w:val="aff5"/>
    <w:qFormat/>
    <w:rsid w:val="00CD741A"/>
    <w:pPr>
      <w:jc w:val="center"/>
    </w:pPr>
    <w:rPr>
      <w:sz w:val="28"/>
      <w:szCs w:val="20"/>
    </w:rPr>
  </w:style>
  <w:style w:type="character" w:customStyle="1" w:styleId="aff5">
    <w:name w:val="Заголовок Знак"/>
    <w:basedOn w:val="a0"/>
    <w:link w:val="aff4"/>
    <w:rsid w:val="00CD741A"/>
    <w:rPr>
      <w:sz w:val="28"/>
    </w:rPr>
  </w:style>
  <w:style w:type="character" w:customStyle="1" w:styleId="aff6">
    <w:name w:val="a"/>
    <w:basedOn w:val="a0"/>
    <w:rsid w:val="00CD741A"/>
  </w:style>
  <w:style w:type="paragraph" w:customStyle="1" w:styleId="p10">
    <w:name w:val="p10"/>
    <w:basedOn w:val="a"/>
    <w:rsid w:val="00CD741A"/>
    <w:pPr>
      <w:spacing w:before="100" w:beforeAutospacing="1" w:after="100" w:afterAutospacing="1"/>
      <w:ind w:firstLine="707"/>
      <w:jc w:val="both"/>
    </w:pPr>
    <w:rPr>
      <w:sz w:val="26"/>
      <w:szCs w:val="26"/>
    </w:rPr>
  </w:style>
  <w:style w:type="paragraph" w:customStyle="1" w:styleId="p11">
    <w:name w:val="p11"/>
    <w:basedOn w:val="a"/>
    <w:rsid w:val="00CD741A"/>
    <w:pPr>
      <w:spacing w:before="100" w:beforeAutospacing="1" w:after="100" w:afterAutospacing="1"/>
      <w:ind w:right="-4" w:firstLine="708"/>
    </w:pPr>
    <w:rPr>
      <w:sz w:val="26"/>
      <w:szCs w:val="26"/>
    </w:rPr>
  </w:style>
  <w:style w:type="paragraph" w:customStyle="1" w:styleId="p12">
    <w:name w:val="p12"/>
    <w:basedOn w:val="a"/>
    <w:rsid w:val="00CD741A"/>
    <w:pPr>
      <w:spacing w:before="100" w:beforeAutospacing="1" w:after="100" w:afterAutospacing="1"/>
      <w:ind w:left="720" w:right="-4" w:hanging="360"/>
      <w:jc w:val="both"/>
    </w:pPr>
    <w:rPr>
      <w:sz w:val="26"/>
      <w:szCs w:val="26"/>
    </w:rPr>
  </w:style>
  <w:style w:type="paragraph" w:customStyle="1" w:styleId="p13">
    <w:name w:val="p13"/>
    <w:basedOn w:val="a"/>
    <w:rsid w:val="00CD741A"/>
    <w:pPr>
      <w:spacing w:before="100" w:beforeAutospacing="1" w:after="100" w:afterAutospacing="1"/>
      <w:ind w:left="720" w:hanging="360"/>
      <w:jc w:val="both"/>
    </w:pPr>
    <w:rPr>
      <w:sz w:val="26"/>
      <w:szCs w:val="26"/>
    </w:rPr>
  </w:style>
  <w:style w:type="paragraph" w:customStyle="1" w:styleId="p14">
    <w:name w:val="p14"/>
    <w:basedOn w:val="a"/>
    <w:rsid w:val="00CD741A"/>
    <w:pPr>
      <w:spacing w:before="100" w:beforeAutospacing="1" w:after="100" w:afterAutospacing="1"/>
      <w:ind w:right="-4" w:firstLine="708"/>
      <w:jc w:val="both"/>
    </w:pPr>
    <w:rPr>
      <w:sz w:val="26"/>
      <w:szCs w:val="26"/>
    </w:rPr>
  </w:style>
  <w:style w:type="character" w:customStyle="1" w:styleId="s31">
    <w:name w:val="s31"/>
    <w:basedOn w:val="a0"/>
    <w:rsid w:val="00CD741A"/>
  </w:style>
  <w:style w:type="character" w:customStyle="1" w:styleId="af1">
    <w:name w:val="Без интервала Знак"/>
    <w:link w:val="af0"/>
    <w:uiPriority w:val="1"/>
    <w:rsid w:val="009D1598"/>
    <w:rPr>
      <w:rFonts w:ascii="Calibri" w:hAnsi="Calibri"/>
      <w:sz w:val="22"/>
      <w:szCs w:val="22"/>
    </w:rPr>
  </w:style>
  <w:style w:type="paragraph" w:customStyle="1" w:styleId="37">
    <w:name w:val="ПООПуровень3*"/>
    <w:basedOn w:val="a"/>
    <w:link w:val="38"/>
    <w:qFormat/>
    <w:rsid w:val="00474EF5"/>
    <w:pPr>
      <w:keepNext/>
      <w:spacing w:before="240" w:after="60" w:line="360" w:lineRule="auto"/>
      <w:ind w:firstLine="709"/>
      <w:jc w:val="center"/>
      <w:outlineLvl w:val="2"/>
    </w:pPr>
    <w:rPr>
      <w:bCs/>
      <w:szCs w:val="26"/>
      <w:lang w:val="x-none" w:eastAsia="x-none"/>
    </w:rPr>
  </w:style>
  <w:style w:type="character" w:customStyle="1" w:styleId="38">
    <w:name w:val="ПООПуровень3* Знак"/>
    <w:link w:val="37"/>
    <w:rsid w:val="00474EF5"/>
    <w:rPr>
      <w:b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oop.s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fspo.ru/books/1057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69436" TargetMode="External"/><Relationship Id="rId5" Type="http://schemas.openxmlformats.org/officeDocument/2006/relationships/webSettings" Target="webSettings.xml"/><Relationship Id="rId15" Type="http://schemas.openxmlformats.org/officeDocument/2006/relationships/hyperlink" Target="https://ecology.aonb.ru/"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olif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3C2BA-A72A-44FB-961D-36678468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12</Pages>
  <Words>2704</Words>
  <Characters>15415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РАБОЧАЯ ПРОГРАММА УЧЕБНОЙ ДИСЦИПЛИНЫ</vt:lpstr>
    </vt:vector>
  </TitlesOfParts>
  <Company>Wg</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УЧЕБНОЙ ДИСЦИПЛИНЫ</dc:title>
  <dc:creator>FoM</dc:creator>
  <cp:lastModifiedBy>)))</cp:lastModifiedBy>
  <cp:revision>19</cp:revision>
  <cp:lastPrinted>2019-01-25T04:33:00Z</cp:lastPrinted>
  <dcterms:created xsi:type="dcterms:W3CDTF">2018-11-26T00:43:00Z</dcterms:created>
  <dcterms:modified xsi:type="dcterms:W3CDTF">2023-08-08T03:45:00Z</dcterms:modified>
</cp:coreProperties>
</file>