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3B" w:rsidRPr="006E5086" w:rsidRDefault="0062613B" w:rsidP="0062613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E5086">
        <w:rPr>
          <w:rFonts w:ascii="Times New Roman" w:hAnsi="Times New Roman" w:cs="Times New Roman"/>
          <w:b/>
          <w:i/>
          <w:sz w:val="28"/>
          <w:szCs w:val="28"/>
        </w:rPr>
        <w:t>Советы неопытному заемщику</w:t>
      </w:r>
    </w:p>
    <w:p w:rsidR="0062613B" w:rsidRPr="006E5086" w:rsidRDefault="0062613B" w:rsidP="0062613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2613B" w:rsidRDefault="0062613B" w:rsidP="006261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5086">
        <w:rPr>
          <w:rFonts w:ascii="Times New Roman" w:hAnsi="Times New Roman" w:cs="Times New Roman"/>
          <w:b/>
          <w:sz w:val="32"/>
          <w:szCs w:val="32"/>
        </w:rPr>
        <w:t>Прежде чем взять кредит в Банке</w:t>
      </w:r>
    </w:p>
    <w:p w:rsidR="0062613B" w:rsidRPr="006E5086" w:rsidRDefault="0062613B" w:rsidP="006261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13B" w:rsidRPr="006E5086" w:rsidRDefault="0062613B" w:rsidP="00626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6E50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Внимательно читайте проекты банковских договоров, сравните их с договорами других банков. Изучите иные условия в договоре, а не только размер годовых процентов. Оцените реально свои возможности по внесению ежемесячных выплат по кредиту. Подумайте, насколько вы уверены в своей работе и сможете ли вы выплачивать денежные суммы, если, например, ваш доход уменьшится на 30%.</w:t>
      </w:r>
    </w:p>
    <w:p w:rsidR="0062613B" w:rsidRDefault="0062613B" w:rsidP="006261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613B" w:rsidRPr="006E5086" w:rsidRDefault="0062613B" w:rsidP="0062613B">
      <w:pPr>
        <w:rPr>
          <w:rFonts w:ascii="Times New Roman" w:hAnsi="Times New Roman" w:cs="Times New Roman"/>
          <w:sz w:val="24"/>
          <w:szCs w:val="24"/>
        </w:rPr>
      </w:pPr>
      <w:r w:rsidRPr="006E5086">
        <w:rPr>
          <w:rFonts w:ascii="Times New Roman" w:hAnsi="Times New Roman" w:cs="Times New Roman"/>
          <w:b/>
          <w:bCs/>
          <w:sz w:val="24"/>
          <w:szCs w:val="24"/>
        </w:rPr>
        <w:t>Если вы уже взяли кредит в банке</w:t>
      </w:r>
    </w:p>
    <w:p w:rsidR="0062613B" w:rsidRPr="006E5086" w:rsidRDefault="0062613B" w:rsidP="0062613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5086">
        <w:rPr>
          <w:rFonts w:ascii="Times New Roman" w:hAnsi="Times New Roman" w:cs="Times New Roman"/>
          <w:sz w:val="24"/>
          <w:szCs w:val="24"/>
        </w:rPr>
        <w:t>Вносите платежи точно в срок, иначе у банка появится повод ра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зорвать с вами договор и потре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бовать досрочного возврата кре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дита (п.2 ст.450 Гражданского ко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декса РФ). По требованию одной из сторон договор может быть из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менен или расторгнут по решению суда только при существенном нарушении договора другой сто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роной. Во избежание проблем с зачислением платежей желатель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но производить все взаиморасче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ты с банком через его кассу или банкомат. Внимательно прове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ряйте полученные от банка кви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танции и храните их до полного погашения кредита. Очень важно после погашения кредита не за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быть подписать с банком акт вза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иморасчетов; этот документ на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дежно защитит вас в будущем.</w:t>
      </w:r>
    </w:p>
    <w:p w:rsidR="0062613B" w:rsidRDefault="0062613B" w:rsidP="006261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613B" w:rsidRPr="006E5086" w:rsidRDefault="0062613B" w:rsidP="0062613B">
      <w:pPr>
        <w:jc w:val="both"/>
        <w:rPr>
          <w:rFonts w:ascii="Times New Roman" w:hAnsi="Times New Roman" w:cs="Times New Roman"/>
          <w:sz w:val="24"/>
          <w:szCs w:val="24"/>
        </w:rPr>
      </w:pPr>
      <w:r w:rsidRPr="006E5086">
        <w:rPr>
          <w:rFonts w:ascii="Times New Roman" w:hAnsi="Times New Roman" w:cs="Times New Roman"/>
          <w:b/>
          <w:bCs/>
          <w:sz w:val="24"/>
          <w:szCs w:val="24"/>
        </w:rPr>
        <w:t>Банк прислал вам уведомле</w:t>
      </w:r>
      <w:r w:rsidRPr="006E5086">
        <w:rPr>
          <w:rFonts w:ascii="Times New Roman" w:hAnsi="Times New Roman" w:cs="Times New Roman"/>
          <w:b/>
          <w:bCs/>
          <w:sz w:val="24"/>
          <w:szCs w:val="24"/>
        </w:rPr>
        <w:softHyphen/>
        <w:t>ние, требуя досрочно погасить кредит (или его часть). В про</w:t>
      </w:r>
      <w:r w:rsidRPr="006E5086">
        <w:rPr>
          <w:rFonts w:ascii="Times New Roman" w:hAnsi="Times New Roman" w:cs="Times New Roman"/>
          <w:b/>
          <w:bCs/>
          <w:sz w:val="24"/>
          <w:szCs w:val="24"/>
        </w:rPr>
        <w:softHyphen/>
        <w:t>тивном случае он угрожает штрафными санкциями</w:t>
      </w:r>
    </w:p>
    <w:p w:rsidR="0062613B" w:rsidRPr="006E5086" w:rsidRDefault="0062613B" w:rsidP="0062613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5086">
        <w:rPr>
          <w:rFonts w:ascii="Times New Roman" w:hAnsi="Times New Roman" w:cs="Times New Roman"/>
          <w:sz w:val="24"/>
          <w:szCs w:val="24"/>
        </w:rPr>
        <w:t>Если право банка требовать при определенных обстоятель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ствах досрочного погашения кре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дита не указано в договоре, это не более чем психологическая атака со стороны банка. Если такое пра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во в договоре указано, вы можетепотребовать от банка доказатель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ства того, что необходимые обсто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ятельства имеют место. Неубеди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тельные доказательства или отказ их предоставить вы можете обжа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ловать в суде. Если вы сами реши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ли, что вам выгодно погасить кре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дит досрочно, внимательно изучи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те договор, чтобы понять, на каких условиях вы это сделаете.</w:t>
      </w:r>
    </w:p>
    <w:p w:rsidR="0062613B" w:rsidRDefault="0062613B" w:rsidP="006261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613B" w:rsidRPr="006E5086" w:rsidRDefault="0062613B" w:rsidP="0062613B">
      <w:pPr>
        <w:jc w:val="both"/>
        <w:rPr>
          <w:rFonts w:ascii="Times New Roman" w:hAnsi="Times New Roman" w:cs="Times New Roman"/>
          <w:sz w:val="24"/>
          <w:szCs w:val="24"/>
        </w:rPr>
      </w:pPr>
      <w:r w:rsidRPr="006E5086">
        <w:rPr>
          <w:rFonts w:ascii="Times New Roman" w:hAnsi="Times New Roman" w:cs="Times New Roman"/>
          <w:b/>
          <w:bCs/>
          <w:sz w:val="24"/>
          <w:szCs w:val="24"/>
        </w:rPr>
        <w:t>Вы переехали в новый дом. Ставить ли банк об этом в изве</w:t>
      </w:r>
      <w:r w:rsidRPr="006E5086">
        <w:rPr>
          <w:rFonts w:ascii="Times New Roman" w:hAnsi="Times New Roman" w:cs="Times New Roman"/>
          <w:b/>
          <w:bCs/>
          <w:sz w:val="24"/>
          <w:szCs w:val="24"/>
        </w:rPr>
        <w:softHyphen/>
        <w:t>стность?</w:t>
      </w:r>
    </w:p>
    <w:p w:rsidR="0062613B" w:rsidRPr="006E5086" w:rsidRDefault="0062613B" w:rsidP="00626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5086">
        <w:rPr>
          <w:rFonts w:ascii="Times New Roman" w:hAnsi="Times New Roman" w:cs="Times New Roman"/>
          <w:sz w:val="24"/>
          <w:szCs w:val="24"/>
        </w:rPr>
        <w:t>Обязательно. При смене рабо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ты, адреса проживания, вашего контактного телефона или семей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ного положения незамедлительно уведомьте об этом банк.</w:t>
      </w:r>
    </w:p>
    <w:p w:rsidR="0062613B" w:rsidRDefault="0062613B" w:rsidP="006261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613B" w:rsidRPr="006E5086" w:rsidRDefault="0062613B" w:rsidP="0062613B">
      <w:pPr>
        <w:jc w:val="both"/>
        <w:rPr>
          <w:rFonts w:ascii="Times New Roman" w:hAnsi="Times New Roman" w:cs="Times New Roman"/>
          <w:sz w:val="24"/>
          <w:szCs w:val="24"/>
        </w:rPr>
      </w:pPr>
      <w:r w:rsidRPr="006E5086">
        <w:rPr>
          <w:rFonts w:ascii="Times New Roman" w:hAnsi="Times New Roman" w:cs="Times New Roman"/>
          <w:b/>
          <w:bCs/>
          <w:sz w:val="24"/>
          <w:szCs w:val="24"/>
        </w:rPr>
        <w:t>Банк в одностороннем по</w:t>
      </w:r>
      <w:r w:rsidRPr="006E5086">
        <w:rPr>
          <w:rFonts w:ascii="Times New Roman" w:hAnsi="Times New Roman" w:cs="Times New Roman"/>
          <w:b/>
          <w:bCs/>
          <w:sz w:val="24"/>
          <w:szCs w:val="24"/>
        </w:rPr>
        <w:softHyphen/>
        <w:t>рядке повысил вам ставку</w:t>
      </w:r>
    </w:p>
    <w:p w:rsidR="0062613B" w:rsidRPr="006E5086" w:rsidRDefault="0062613B" w:rsidP="00626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5086">
        <w:rPr>
          <w:rFonts w:ascii="Times New Roman" w:hAnsi="Times New Roman" w:cs="Times New Roman"/>
          <w:sz w:val="24"/>
          <w:szCs w:val="24"/>
        </w:rPr>
        <w:t>Банк имеет на это право толь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ко в случае, если такое условие было прописано в заключенном с вами договоре. Внимательно про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читайте его. Если договор предус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матривает немотивированную воз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можность изменения кредитором процентной ставки, с этим, увы, придется смириться. Если же в договоре указано, что для повыше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ния ставки требую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E5086">
        <w:rPr>
          <w:rFonts w:ascii="Times New Roman" w:hAnsi="Times New Roman" w:cs="Times New Roman"/>
          <w:sz w:val="24"/>
          <w:szCs w:val="24"/>
        </w:rPr>
        <w:t>ся какие-либо веские основания, вы вправе это оспорить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5086">
        <w:rPr>
          <w:rFonts w:ascii="Times New Roman" w:hAnsi="Times New Roman" w:cs="Times New Roman"/>
          <w:sz w:val="24"/>
          <w:szCs w:val="24"/>
        </w:rPr>
        <w:t xml:space="preserve"> В таком случае напиши</w:t>
      </w:r>
      <w:r w:rsidRPr="006E5086">
        <w:rPr>
          <w:rFonts w:ascii="Times New Roman" w:hAnsi="Times New Roman" w:cs="Times New Roman"/>
          <w:sz w:val="24"/>
          <w:szCs w:val="24"/>
        </w:rPr>
        <w:softHyphen/>
        <w:t xml:space="preserve">те официальное заявление в банк, указав,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6E5086">
        <w:rPr>
          <w:rFonts w:ascii="Times New Roman" w:hAnsi="Times New Roman" w:cs="Times New Roman"/>
          <w:sz w:val="24"/>
          <w:szCs w:val="24"/>
        </w:rPr>
        <w:t xml:space="preserve"> не видите причин для изменений условий договора. Банк обязан 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E5086">
        <w:rPr>
          <w:rFonts w:ascii="Times New Roman" w:hAnsi="Times New Roman" w:cs="Times New Roman"/>
          <w:sz w:val="24"/>
          <w:szCs w:val="24"/>
        </w:rPr>
        <w:t>6</w:t>
      </w:r>
      <w:r w:rsidRPr="006E508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E5086">
        <w:rPr>
          <w:rFonts w:ascii="Times New Roman" w:hAnsi="Times New Roman" w:cs="Times New Roman"/>
          <w:sz w:val="24"/>
          <w:szCs w:val="24"/>
        </w:rPr>
        <w:t xml:space="preserve"> удовлетворить ваше требование, либо (что вероятнее) отказать. Отказ банка вы вправе оспорить через суд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613B" w:rsidRDefault="0062613B" w:rsidP="006261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613B" w:rsidRPr="006E5086" w:rsidRDefault="0062613B" w:rsidP="0062613B">
      <w:pPr>
        <w:jc w:val="both"/>
        <w:rPr>
          <w:rFonts w:ascii="Times New Roman" w:hAnsi="Times New Roman" w:cs="Times New Roman"/>
          <w:sz w:val="24"/>
          <w:szCs w:val="24"/>
        </w:rPr>
      </w:pPr>
      <w:r w:rsidRPr="006E5086">
        <w:rPr>
          <w:rFonts w:ascii="Times New Roman" w:hAnsi="Times New Roman" w:cs="Times New Roman"/>
          <w:b/>
          <w:bCs/>
          <w:sz w:val="24"/>
          <w:szCs w:val="24"/>
        </w:rPr>
        <w:t>Вас просят быть поручите</w:t>
      </w:r>
      <w:r w:rsidRPr="006E5086">
        <w:rPr>
          <w:rFonts w:ascii="Times New Roman" w:hAnsi="Times New Roman" w:cs="Times New Roman"/>
          <w:b/>
          <w:bCs/>
          <w:sz w:val="24"/>
          <w:szCs w:val="24"/>
        </w:rPr>
        <w:softHyphen/>
        <w:t>лем</w:t>
      </w:r>
    </w:p>
    <w:p w:rsidR="0062613B" w:rsidRPr="006E5086" w:rsidRDefault="0062613B" w:rsidP="00626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5086">
        <w:rPr>
          <w:rFonts w:ascii="Times New Roman" w:hAnsi="Times New Roman" w:cs="Times New Roman"/>
          <w:sz w:val="24"/>
          <w:szCs w:val="24"/>
        </w:rPr>
        <w:t>Подписав договор поручитель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ства, вы принимаете на себя усло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вия по выплате денежных средств по долгам заемщика. Внимательно прочитайте договор поручитель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ства и договор займа. Подумайте, сможете ли вы оплачивать процен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тные ставки по кредиту и сам кре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дит, если нет, то договор поручи</w:t>
      </w:r>
      <w:r w:rsidRPr="006E5086">
        <w:rPr>
          <w:rFonts w:ascii="Times New Roman" w:hAnsi="Times New Roman" w:cs="Times New Roman"/>
          <w:sz w:val="24"/>
          <w:szCs w:val="24"/>
        </w:rPr>
        <w:softHyphen/>
        <w:t>тельства лучше не подписывать.</w:t>
      </w:r>
    </w:p>
    <w:p w:rsidR="0062613B" w:rsidRDefault="0062613B" w:rsidP="00626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62613B" w:rsidSect="0050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563"/>
    <w:rsid w:val="000C0275"/>
    <w:rsid w:val="00184563"/>
    <w:rsid w:val="00504CC0"/>
    <w:rsid w:val="0062613B"/>
    <w:rsid w:val="00AF007D"/>
    <w:rsid w:val="00CB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Шончалай М</dc:creator>
  <cp:lastModifiedBy>Библиотека</cp:lastModifiedBy>
  <cp:revision>2</cp:revision>
  <dcterms:created xsi:type="dcterms:W3CDTF">2017-01-26T08:09:00Z</dcterms:created>
  <dcterms:modified xsi:type="dcterms:W3CDTF">2017-01-26T08:09:00Z</dcterms:modified>
</cp:coreProperties>
</file>