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6F" w:rsidRPr="00B22FAE" w:rsidRDefault="00B22FAE" w:rsidP="003F1D27">
      <w:pPr>
        <w:pStyle w:val="a8"/>
        <w:spacing w:after="0" w:line="276" w:lineRule="auto"/>
        <w:jc w:val="right"/>
        <w:rPr>
          <w:rFonts w:ascii="Times New Roman" w:hAnsi="Times New Roman"/>
          <w:bCs/>
        </w:rPr>
      </w:pPr>
      <w:bookmarkStart w:id="0" w:name="_Toc84499258"/>
      <w:r w:rsidRPr="00B22FAE">
        <w:rPr>
          <w:rFonts w:ascii="Times New Roman" w:hAnsi="Times New Roman"/>
          <w:bCs/>
        </w:rPr>
        <w:t>Приложение 2.4.2</w:t>
      </w:r>
      <w:bookmarkEnd w:id="0"/>
    </w:p>
    <w:p w:rsidR="00B22FAE" w:rsidRDefault="00B22FAE" w:rsidP="00B22FAE">
      <w:pPr>
        <w:spacing w:line="276" w:lineRule="auto"/>
        <w:jc w:val="right"/>
        <w:rPr>
          <w:rFonts w:ascii="Times New Roman" w:hAnsi="Times New Roman"/>
          <w:sz w:val="24"/>
          <w:szCs w:val="32"/>
        </w:rPr>
      </w:pPr>
      <w:r w:rsidRPr="00682A8D">
        <w:rPr>
          <w:rFonts w:ascii="Times New Roman" w:hAnsi="Times New Roman"/>
          <w:sz w:val="24"/>
          <w:szCs w:val="32"/>
        </w:rPr>
        <w:t xml:space="preserve">19.02.12 Технология продуктов питания </w:t>
      </w:r>
    </w:p>
    <w:p w:rsidR="00B22FAE" w:rsidRDefault="00B22FAE" w:rsidP="00B22FA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682A8D">
        <w:rPr>
          <w:rFonts w:ascii="Times New Roman" w:hAnsi="Times New Roman"/>
          <w:sz w:val="24"/>
          <w:szCs w:val="32"/>
        </w:rPr>
        <w:t>животного происхождения</w:t>
      </w:r>
    </w:p>
    <w:p w:rsidR="00B22FAE" w:rsidRDefault="00B22FAE" w:rsidP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Министерство образования и науки</w:t>
      </w:r>
      <w:r>
        <w:rPr>
          <w:rFonts w:ascii="Times New Roman" w:hAnsi="Times New Roman"/>
          <w:sz w:val="24"/>
          <w:szCs w:val="24"/>
        </w:rPr>
        <w:t xml:space="preserve"> Хабаровского края</w:t>
      </w:r>
    </w:p>
    <w:p w:rsidR="00B22FAE" w:rsidRPr="00111209" w:rsidRDefault="00B22FAE" w:rsidP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 «Хорский агропромышленный техникум»</w:t>
      </w:r>
    </w:p>
    <w:p w:rsidR="00B22FAE" w:rsidRDefault="00B22FAE" w:rsidP="00B22FAE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B22FAE" w:rsidRPr="006B1A17" w:rsidTr="00B22FAE">
        <w:trPr>
          <w:jc w:val="right"/>
        </w:trPr>
        <w:tc>
          <w:tcPr>
            <w:tcW w:w="4802" w:type="dxa"/>
          </w:tcPr>
          <w:p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B22FAE" w:rsidRPr="00111209" w:rsidRDefault="00B22FAE" w:rsidP="00B22FAE">
            <w:pPr>
              <w:pStyle w:val="a5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B22FAE" w:rsidRPr="006B1A17" w:rsidRDefault="00B22FAE" w:rsidP="003F1D27">
            <w:pPr>
              <w:pStyle w:val="a5"/>
              <w:ind w:left="33"/>
              <w:rPr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«</w:t>
            </w:r>
            <w:r w:rsidR="003F1D27"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B22FAE" w:rsidRDefault="00B22FAE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1D27" w:rsidRDefault="003F1D27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F1D27" w:rsidRDefault="003F1D27">
      <w:pPr>
        <w:spacing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4336F" w:rsidRPr="00B22FAE" w:rsidRDefault="00B22FAE" w:rsidP="003F1D27">
      <w:pPr>
        <w:spacing w:after="240" w:line="276" w:lineRule="auto"/>
        <w:jc w:val="center"/>
        <w:rPr>
          <w:rFonts w:ascii="Times New Roman" w:hAnsi="Times New Roman"/>
          <w:sz w:val="24"/>
          <w:szCs w:val="24"/>
        </w:rPr>
      </w:pPr>
      <w:r w:rsidRPr="00B22FAE">
        <w:rPr>
          <w:rFonts w:ascii="Times New Roman" w:hAnsi="Times New Roman"/>
          <w:color w:val="000000"/>
          <w:sz w:val="24"/>
          <w:szCs w:val="24"/>
        </w:rPr>
        <w:t xml:space="preserve">ПРОГРАММА </w:t>
      </w:r>
      <w:r w:rsidRPr="00B22FAE">
        <w:rPr>
          <w:rFonts w:ascii="Times New Roman" w:hAnsi="Times New Roman"/>
          <w:sz w:val="24"/>
          <w:szCs w:val="24"/>
        </w:rPr>
        <w:t>ПРОФЕССИОНАЛЬНОГО МОДУЛЯ</w:t>
      </w:r>
    </w:p>
    <w:p w:rsidR="00E4336F" w:rsidRPr="00B22FAE" w:rsidRDefault="00B22FAE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22FAE">
        <w:rPr>
          <w:rFonts w:ascii="Times New Roman" w:hAnsi="Times New Roman"/>
          <w:sz w:val="24"/>
          <w:szCs w:val="24"/>
        </w:rPr>
        <w:t>ПМ</w:t>
      </w:r>
      <w:r w:rsidR="00605C44">
        <w:rPr>
          <w:rFonts w:ascii="Times New Roman" w:hAnsi="Times New Roman"/>
          <w:sz w:val="24"/>
          <w:szCs w:val="24"/>
        </w:rPr>
        <w:t>.</w:t>
      </w:r>
      <w:r w:rsidRPr="00B22FAE">
        <w:rPr>
          <w:rFonts w:ascii="Times New Roman" w:hAnsi="Times New Roman"/>
          <w:sz w:val="24"/>
          <w:szCs w:val="24"/>
        </w:rPr>
        <w:t>02 Обеспечение безопасности</w:t>
      </w:r>
      <w:r w:rsidR="00DD1D62">
        <w:rPr>
          <w:rFonts w:ascii="Times New Roman" w:hAnsi="Times New Roman"/>
          <w:sz w:val="24"/>
          <w:szCs w:val="24"/>
        </w:rPr>
        <w:t>,</w:t>
      </w:r>
      <w:r w:rsidRPr="00B22FAE">
        <w:rPr>
          <w:rFonts w:ascii="Times New Roman" w:hAnsi="Times New Roman"/>
          <w:sz w:val="24"/>
          <w:szCs w:val="24"/>
        </w:rPr>
        <w:t xml:space="preserve"> </w:t>
      </w:r>
      <w:r w:rsidR="00DD1D62" w:rsidRPr="00B22FAE">
        <w:rPr>
          <w:rFonts w:ascii="Times New Roman" w:hAnsi="Times New Roman"/>
          <w:sz w:val="24"/>
          <w:szCs w:val="24"/>
        </w:rPr>
        <w:t>прослеживаемо</w:t>
      </w:r>
      <w:r w:rsidR="00DD1D62">
        <w:rPr>
          <w:rFonts w:ascii="Times New Roman" w:hAnsi="Times New Roman"/>
          <w:sz w:val="24"/>
          <w:szCs w:val="24"/>
        </w:rPr>
        <w:t>сти</w:t>
      </w:r>
      <w:r w:rsidRPr="00B22FAE">
        <w:rPr>
          <w:rFonts w:ascii="Times New Roman" w:hAnsi="Times New Roman"/>
          <w:sz w:val="24"/>
          <w:szCs w:val="24"/>
        </w:rPr>
        <w:t xml:space="preserve"> и качества молочной продукции на всех этапах ее производства и обращение на рынке</w:t>
      </w:r>
    </w:p>
    <w:p w:rsidR="00E4336F" w:rsidRDefault="00E4336F">
      <w:pPr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widowControl w:val="0"/>
        <w:spacing w:line="276" w:lineRule="auto"/>
        <w:jc w:val="both"/>
        <w:rPr>
          <w:rFonts w:ascii="Times New Roman" w:hAnsi="Times New Roman"/>
          <w:sz w:val="24"/>
          <w:szCs w:val="32"/>
        </w:rPr>
      </w:pPr>
      <w:r w:rsidRPr="00111209">
        <w:rPr>
          <w:rFonts w:ascii="Times New Roman" w:hAnsi="Times New Roman"/>
          <w:sz w:val="24"/>
          <w:szCs w:val="24"/>
        </w:rPr>
        <w:t xml:space="preserve">Специальность: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Форма обучения: очная</w:t>
      </w: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п. Хор, 202</w:t>
      </w:r>
      <w:r>
        <w:rPr>
          <w:rFonts w:ascii="Times New Roman" w:hAnsi="Times New Roman"/>
          <w:sz w:val="24"/>
          <w:szCs w:val="24"/>
        </w:rPr>
        <w:t>3</w:t>
      </w:r>
      <w:r w:rsidRPr="00111209">
        <w:rPr>
          <w:rFonts w:ascii="Times New Roman" w:hAnsi="Times New Roman"/>
          <w:sz w:val="24"/>
          <w:szCs w:val="24"/>
        </w:rPr>
        <w:t xml:space="preserve"> год</w:t>
      </w:r>
    </w:p>
    <w:p w:rsidR="00DD1D62" w:rsidRDefault="00DD1D62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22FAE" w:rsidRPr="00111209" w:rsidRDefault="00B22FAE" w:rsidP="00DD1D62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lastRenderedPageBreak/>
        <w:t xml:space="preserve">Программа профессионального модуля разработана в соответствии с ФГОС СПО утверждённого Министерством просвещения РФ от </w:t>
      </w:r>
      <w:r w:rsidR="006876E0" w:rsidRPr="006876E0">
        <w:rPr>
          <w:rFonts w:ascii="Times New Roman" w:hAnsi="Times New Roman"/>
          <w:sz w:val="24"/>
          <w:szCs w:val="24"/>
        </w:rPr>
        <w:t xml:space="preserve">18 мая 2022 г. № </w:t>
      </w:r>
      <w:r w:rsidRPr="006876E0">
        <w:rPr>
          <w:rFonts w:ascii="Times New Roman" w:hAnsi="Times New Roman"/>
          <w:sz w:val="24"/>
          <w:szCs w:val="24"/>
        </w:rPr>
        <w:t>3</w:t>
      </w:r>
      <w:r w:rsidR="006876E0">
        <w:rPr>
          <w:rFonts w:ascii="Times New Roman" w:hAnsi="Times New Roman"/>
          <w:sz w:val="24"/>
          <w:szCs w:val="24"/>
        </w:rPr>
        <w:t>43</w:t>
      </w:r>
      <w:r w:rsidRPr="00111209"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682A8D">
        <w:rPr>
          <w:rFonts w:ascii="Times New Roman" w:hAnsi="Times New Roman"/>
          <w:sz w:val="24"/>
          <w:szCs w:val="32"/>
        </w:rPr>
        <w:t>19.02.12 Технология продуктов питания животного происхождения</w:t>
      </w:r>
      <w:r w:rsidR="00DD1D62">
        <w:rPr>
          <w:rFonts w:ascii="Times New Roman" w:hAnsi="Times New Roman"/>
          <w:sz w:val="24"/>
          <w:szCs w:val="32"/>
        </w:rPr>
        <w:t xml:space="preserve"> </w:t>
      </w:r>
      <w:r w:rsidRPr="00111209">
        <w:rPr>
          <w:rFonts w:ascii="Times New Roman" w:hAnsi="Times New Roman"/>
          <w:sz w:val="24"/>
          <w:szCs w:val="24"/>
        </w:rPr>
        <w:t xml:space="preserve">и примерной программой, разработанной ФГБОУ </w:t>
      </w:r>
      <w:r w:rsidR="00605C44">
        <w:rPr>
          <w:rFonts w:ascii="Times New Roman" w:hAnsi="Times New Roman"/>
          <w:sz w:val="24"/>
          <w:szCs w:val="24"/>
        </w:rPr>
        <w:t xml:space="preserve">разработанной </w:t>
      </w:r>
      <w:r w:rsidR="00605C44" w:rsidRPr="008C0F96">
        <w:rPr>
          <w:rFonts w:ascii="Times New Roman" w:hAnsi="Times New Roman"/>
          <w:sz w:val="24"/>
          <w:szCs w:val="24"/>
        </w:rPr>
        <w:t>ФГБОУ ВО Московски</w:t>
      </w:r>
      <w:r w:rsidR="00605C44">
        <w:rPr>
          <w:rFonts w:ascii="Times New Roman" w:hAnsi="Times New Roman"/>
          <w:sz w:val="24"/>
          <w:szCs w:val="24"/>
        </w:rPr>
        <w:t>м</w:t>
      </w:r>
      <w:r w:rsidR="00605C44" w:rsidRPr="008C0F96">
        <w:rPr>
          <w:rFonts w:ascii="Times New Roman" w:hAnsi="Times New Roman"/>
          <w:sz w:val="24"/>
          <w:szCs w:val="24"/>
        </w:rPr>
        <w:t xml:space="preserve"> государственны</w:t>
      </w:r>
      <w:r w:rsidR="00605C44">
        <w:rPr>
          <w:rFonts w:ascii="Times New Roman" w:hAnsi="Times New Roman"/>
          <w:sz w:val="24"/>
          <w:szCs w:val="24"/>
        </w:rPr>
        <w:t>м</w:t>
      </w:r>
      <w:r w:rsidR="00605C44" w:rsidRPr="008C0F96">
        <w:rPr>
          <w:rFonts w:ascii="Times New Roman" w:hAnsi="Times New Roman"/>
          <w:sz w:val="24"/>
          <w:szCs w:val="24"/>
        </w:rPr>
        <w:t xml:space="preserve"> университет</w:t>
      </w:r>
      <w:r w:rsidR="00605C44">
        <w:rPr>
          <w:rFonts w:ascii="Times New Roman" w:hAnsi="Times New Roman"/>
          <w:sz w:val="24"/>
          <w:szCs w:val="24"/>
        </w:rPr>
        <w:t>ом</w:t>
      </w:r>
      <w:r w:rsidR="00605C44" w:rsidRPr="008C0F96">
        <w:rPr>
          <w:rFonts w:ascii="Times New Roman" w:hAnsi="Times New Roman"/>
          <w:sz w:val="24"/>
          <w:szCs w:val="24"/>
        </w:rPr>
        <w:t xml:space="preserve"> пищевых производств</w:t>
      </w:r>
      <w:r w:rsidR="00605C44">
        <w:rPr>
          <w:rFonts w:ascii="Times New Roman" w:hAnsi="Times New Roman"/>
          <w:sz w:val="24"/>
          <w:szCs w:val="24"/>
        </w:rPr>
        <w:t>.</w:t>
      </w:r>
    </w:p>
    <w:p w:rsidR="00B22FAE" w:rsidRDefault="00B22FAE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3F1D27" w:rsidRPr="00111209" w:rsidRDefault="003F1D27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  <w:vertAlign w:val="superscript"/>
        </w:rPr>
      </w:pPr>
      <w:r w:rsidRPr="00111209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Новак Ю.А.</w:t>
      </w:r>
      <w:r w:rsidRPr="00111209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605C44" w:rsidRDefault="00B22FAE" w:rsidP="00605C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Программа профессионального модуля рассмотрена и согласована на заседании ПЦК </w:t>
      </w:r>
      <w:r w:rsidR="00605C44">
        <w:rPr>
          <w:rFonts w:ascii="Times New Roman" w:hAnsi="Times New Roman"/>
          <w:sz w:val="24"/>
          <w:szCs w:val="24"/>
        </w:rPr>
        <w:t>«Сфера питания»</w:t>
      </w:r>
    </w:p>
    <w:p w:rsidR="00605C44" w:rsidRDefault="00605C44" w:rsidP="00605C44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3F1D2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от «1</w:t>
      </w:r>
      <w:r w:rsidR="003F1D27" w:rsidRPr="002C59D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F1D27">
        <w:rPr>
          <w:rFonts w:ascii="Times New Roman" w:hAnsi="Times New Roman"/>
          <w:sz w:val="24"/>
          <w:szCs w:val="24"/>
        </w:rPr>
        <w:t>мая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B22FAE" w:rsidRPr="00111209" w:rsidRDefault="00B22FAE" w:rsidP="00605C44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/>
          <w:sz w:val="24"/>
          <w:szCs w:val="24"/>
        </w:rPr>
        <w:t>Новак Ю.А.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КГБ ПОУ ХАТ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ул. Менделеева 13</w:t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индекс: 682922</w:t>
      </w:r>
    </w:p>
    <w:p w:rsidR="00DD1D62" w:rsidRDefault="00DD1D62" w:rsidP="00B22F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B22FAE" w:rsidRPr="00111209" w:rsidRDefault="00B22FAE" w:rsidP="00B22FAE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111209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22FAE" w:rsidRPr="00111209" w:rsidTr="00B22FAE">
        <w:tc>
          <w:tcPr>
            <w:tcW w:w="9889" w:type="dxa"/>
          </w:tcPr>
          <w:p w:rsidR="00B22FAE" w:rsidRPr="00111209" w:rsidRDefault="00B22FAE" w:rsidP="00B22FA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:rsidTr="00B22FAE">
        <w:trPr>
          <w:trHeight w:val="500"/>
        </w:trPr>
        <w:tc>
          <w:tcPr>
            <w:tcW w:w="9889" w:type="dxa"/>
          </w:tcPr>
          <w:p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1. ОБЩАЯ ХАРАКТЕРИСТ</w:t>
            </w:r>
            <w:r w:rsidR="003F1D27">
              <w:rPr>
                <w:rFonts w:ascii="Times New Roman" w:hAnsi="Times New Roman"/>
                <w:sz w:val="24"/>
                <w:szCs w:val="24"/>
              </w:rPr>
              <w:t>ИКА ПРОГРАММЫ ПРОФЕССИОНАЛЬНОГО</w:t>
            </w:r>
            <w:r w:rsidRPr="00111209">
              <w:rPr>
                <w:rFonts w:ascii="Times New Roman" w:hAnsi="Times New Roman"/>
                <w:sz w:val="24"/>
                <w:szCs w:val="24"/>
              </w:rPr>
              <w:t xml:space="preserve"> МОДУЛЯ</w:t>
            </w:r>
          </w:p>
        </w:tc>
      </w:tr>
      <w:tr w:rsidR="00B22FAE" w:rsidRPr="00111209" w:rsidTr="00B22FAE">
        <w:tc>
          <w:tcPr>
            <w:tcW w:w="9889" w:type="dxa"/>
          </w:tcPr>
          <w:p w:rsidR="00B22FAE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2. СТРУКТУРА И СОДЕРЖАНИЕ </w:t>
            </w:r>
            <w:r w:rsidR="003F1D27"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  <w:p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:rsidTr="00B22FAE">
        <w:tc>
          <w:tcPr>
            <w:tcW w:w="9889" w:type="dxa"/>
          </w:tcPr>
          <w:p w:rsidR="00B22FAE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>3. УСЛОВИЯ РЕАЛИЗАЦИИ ПРОГРАММЫ ПРОФЕССИОНАЛЬНОГО МОДУЛЯ</w:t>
            </w:r>
          </w:p>
          <w:p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FAE" w:rsidRPr="00111209" w:rsidTr="00B22FAE">
        <w:tc>
          <w:tcPr>
            <w:tcW w:w="9889" w:type="dxa"/>
          </w:tcPr>
          <w:p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4. КОНТРОЛЬ И ОЦЕНКА РЕЗУЛЬТАТОВ ОСВОЕНИЯ </w:t>
            </w:r>
            <w:r w:rsidR="003F1D27">
              <w:rPr>
                <w:rFonts w:ascii="Times New Roman" w:hAnsi="Times New Roman"/>
                <w:sz w:val="24"/>
                <w:szCs w:val="24"/>
              </w:rPr>
              <w:t>ПРОГРАММЫ ПРОФЕССИОНАЛЬНОГО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 xml:space="preserve"> МОДУЛЯ </w:t>
            </w:r>
          </w:p>
        </w:tc>
      </w:tr>
      <w:tr w:rsidR="00B22FAE" w:rsidRPr="00111209" w:rsidTr="00B22FAE">
        <w:tc>
          <w:tcPr>
            <w:tcW w:w="9889" w:type="dxa"/>
          </w:tcPr>
          <w:p w:rsidR="00B22FAE" w:rsidRPr="00111209" w:rsidRDefault="00B22FAE" w:rsidP="00B22FA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209">
              <w:rPr>
                <w:rFonts w:ascii="Times New Roman" w:hAnsi="Times New Roman"/>
                <w:sz w:val="24"/>
                <w:szCs w:val="24"/>
              </w:rPr>
              <w:t xml:space="preserve">5. КОМПЛЕКТ КОНТРОЛЬНО-ОЦЕНОЧНЫХ СРЕДСТВ </w:t>
            </w:r>
            <w:r w:rsidR="003F1D27">
              <w:rPr>
                <w:rFonts w:ascii="Times New Roman" w:hAnsi="Times New Roman"/>
                <w:sz w:val="24"/>
                <w:szCs w:val="24"/>
              </w:rPr>
              <w:t xml:space="preserve">ПРОГРАММЫ ПРОФЕССИОНАЛЬНОГО </w:t>
            </w:r>
            <w:r w:rsidR="003F1D27" w:rsidRPr="00111209">
              <w:rPr>
                <w:rFonts w:ascii="Times New Roman" w:hAnsi="Times New Roman"/>
                <w:sz w:val="24"/>
                <w:szCs w:val="24"/>
              </w:rPr>
              <w:t>МОДУЛЯ</w:t>
            </w:r>
          </w:p>
        </w:tc>
      </w:tr>
    </w:tbl>
    <w:p w:rsidR="00B22FAE" w:rsidRPr="00111209" w:rsidRDefault="00B22FAE" w:rsidP="00B22FAE">
      <w:pPr>
        <w:pStyle w:val="a5"/>
        <w:rPr>
          <w:rFonts w:ascii="Times New Roman" w:hAnsi="Times New Roman"/>
          <w:sz w:val="24"/>
          <w:szCs w:val="24"/>
        </w:rPr>
      </w:pPr>
    </w:p>
    <w:p w:rsidR="00DD1D62" w:rsidRDefault="00DD1D62" w:rsidP="00B22FAE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4336F" w:rsidRDefault="00B22FA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B22FAE" w:rsidRDefault="00B22FAE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336F" w:rsidRDefault="00B22FA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</w:t>
      </w:r>
      <w:bookmarkStart w:id="1" w:name="_Hlk511590080"/>
      <w:r>
        <w:rPr>
          <w:rFonts w:ascii="Times New Roman" w:hAnsi="Times New Roman"/>
          <w:b/>
          <w:sz w:val="24"/>
          <w:szCs w:val="24"/>
        </w:rPr>
        <w:t xml:space="preserve">Цель и планируемые результаты освоения профессионального модуля </w:t>
      </w:r>
      <w:bookmarkEnd w:id="1"/>
    </w:p>
    <w:p w:rsidR="005E1EE5" w:rsidRPr="008C0F96" w:rsidRDefault="005E1EE5" w:rsidP="005E1EE5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обучающихся должен освоить основной вид деятельности в области обеспечения безопасности, прослеживаемости и качества молочной продукции на всех этапах ее производства и обращения на рынке </w:t>
      </w:r>
      <w:r>
        <w:rPr>
          <w:rFonts w:ascii="Times New Roman" w:hAnsi="Times New Roman"/>
          <w:sz w:val="24"/>
          <w:szCs w:val="24"/>
        </w:rPr>
        <w:t xml:space="preserve">(по выбору) </w:t>
      </w:r>
      <w:r w:rsidRPr="008C0F96">
        <w:rPr>
          <w:rFonts w:ascii="Times New Roman" w:hAnsi="Times New Roman"/>
          <w:sz w:val="24"/>
          <w:szCs w:val="24"/>
        </w:rPr>
        <w:t>и соответствующие ему общие компетенции и профессиональные компетенции:</w:t>
      </w:r>
    </w:p>
    <w:p w:rsidR="00E4336F" w:rsidRDefault="003F1D27" w:rsidP="003F1D27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 </w:t>
      </w:r>
      <w:r w:rsidR="00B22FAE">
        <w:rPr>
          <w:rFonts w:ascii="Times New Roman" w:hAnsi="Times New Roman"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"/>
        <w:gridCol w:w="9182"/>
      </w:tblGrid>
      <w:tr w:rsidR="00E4336F" w:rsidTr="00B22FAE">
        <w:tc>
          <w:tcPr>
            <w:tcW w:w="817" w:type="dxa"/>
            <w:noWrap/>
          </w:tcPr>
          <w:p w:rsidR="00E4336F" w:rsidRDefault="00B22FAE" w:rsidP="005E1EE5">
            <w:pPr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214" w:type="dxa"/>
            <w:noWrap/>
          </w:tcPr>
          <w:p w:rsidR="00E4336F" w:rsidRDefault="00B22FAE" w:rsidP="005E1EE5">
            <w:pPr>
              <w:jc w:val="center"/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E4336F" w:rsidRPr="00B22FAE" w:rsidTr="00B22FAE">
        <w:trPr>
          <w:trHeight w:val="327"/>
        </w:trPr>
        <w:tc>
          <w:tcPr>
            <w:tcW w:w="817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1.</w:t>
            </w:r>
          </w:p>
        </w:tc>
        <w:tc>
          <w:tcPr>
            <w:tcW w:w="9214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4336F" w:rsidRPr="00B22FAE" w:rsidTr="00B22FAE">
        <w:tc>
          <w:tcPr>
            <w:tcW w:w="817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2.</w:t>
            </w:r>
          </w:p>
        </w:tc>
        <w:tc>
          <w:tcPr>
            <w:tcW w:w="9214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4336F" w:rsidRPr="00B22FAE" w:rsidTr="00B22FAE">
        <w:tc>
          <w:tcPr>
            <w:tcW w:w="817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4.</w:t>
            </w:r>
          </w:p>
        </w:tc>
        <w:tc>
          <w:tcPr>
            <w:tcW w:w="9214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E4336F" w:rsidRPr="00B22FAE" w:rsidTr="00B22FAE">
        <w:tc>
          <w:tcPr>
            <w:tcW w:w="817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5.</w:t>
            </w:r>
          </w:p>
        </w:tc>
        <w:tc>
          <w:tcPr>
            <w:tcW w:w="9214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4336F" w:rsidRPr="00B22FAE" w:rsidTr="00B22FAE">
        <w:tc>
          <w:tcPr>
            <w:tcW w:w="817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7.</w:t>
            </w:r>
          </w:p>
        </w:tc>
        <w:tc>
          <w:tcPr>
            <w:tcW w:w="9214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4336F" w:rsidRPr="00B22FAE" w:rsidTr="00B22FAE">
        <w:tc>
          <w:tcPr>
            <w:tcW w:w="817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ОК 9.</w:t>
            </w:r>
          </w:p>
        </w:tc>
        <w:tc>
          <w:tcPr>
            <w:tcW w:w="9214" w:type="dxa"/>
            <w:noWrap/>
          </w:tcPr>
          <w:p w:rsidR="00E4336F" w:rsidRPr="00B22FAE" w:rsidRDefault="00B22FAE" w:rsidP="005E1EE5">
            <w:pPr>
              <w:pStyle w:val="a5"/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E4336F" w:rsidRPr="00B22FAE" w:rsidRDefault="00E4336F">
      <w:pPr>
        <w:spacing w:line="276" w:lineRule="auto"/>
        <w:ind w:firstLine="709"/>
        <w:rPr>
          <w:rStyle w:val="af9"/>
          <w:rFonts w:ascii="Times New Roman" w:hAnsi="Times New Roman"/>
          <w:bCs/>
          <w:i w:val="0"/>
          <w:iCs/>
          <w:sz w:val="24"/>
          <w:szCs w:val="4"/>
        </w:rPr>
      </w:pPr>
    </w:p>
    <w:p w:rsidR="00E4336F" w:rsidRDefault="00B22FAE">
      <w:pPr>
        <w:spacing w:line="276" w:lineRule="auto"/>
        <w:ind w:firstLine="709"/>
        <w:rPr>
          <w:rStyle w:val="af9"/>
          <w:rFonts w:ascii="Times New Roman" w:hAnsi="Times New Roman"/>
          <w:bCs/>
          <w:i w:val="0"/>
          <w:iCs/>
          <w:sz w:val="24"/>
          <w:szCs w:val="24"/>
        </w:rPr>
      </w:pPr>
      <w:r w:rsidRPr="00B22FAE">
        <w:rPr>
          <w:rStyle w:val="af9"/>
          <w:rFonts w:ascii="Times New Roman" w:hAnsi="Times New Roman"/>
          <w:bCs/>
          <w:i w:val="0"/>
          <w:iCs/>
          <w:sz w:val="24"/>
          <w:szCs w:val="24"/>
        </w:rPr>
        <w:t>1</w:t>
      </w:r>
      <w:r>
        <w:rPr>
          <w:rStyle w:val="af9"/>
          <w:rFonts w:ascii="Times New Roman" w:hAnsi="Times New Roman"/>
          <w:bCs/>
          <w:i w:val="0"/>
          <w:iCs/>
          <w:sz w:val="24"/>
          <w:szCs w:val="24"/>
        </w:rPr>
        <w:t xml:space="preserve">.1.2. Перечень профессиональных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9041"/>
      </w:tblGrid>
      <w:tr w:rsidR="00E4336F" w:rsidTr="00B22FAE">
        <w:tc>
          <w:tcPr>
            <w:tcW w:w="959" w:type="dxa"/>
            <w:noWrap/>
          </w:tcPr>
          <w:p w:rsidR="00E4336F" w:rsidRDefault="00B22FAE" w:rsidP="005E1EE5">
            <w:pPr>
              <w:rPr>
                <w:rStyle w:val="af9"/>
                <w:rFonts w:ascii="Times New Roman" w:hAnsi="Times New Roman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072" w:type="dxa"/>
            <w:noWrap/>
          </w:tcPr>
          <w:p w:rsidR="00E4336F" w:rsidRDefault="00B22FAE" w:rsidP="005E1EE5">
            <w:pP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E4336F" w:rsidTr="00B22FAE">
        <w:tc>
          <w:tcPr>
            <w:tcW w:w="959" w:type="dxa"/>
            <w:noWrap/>
          </w:tcPr>
          <w:p w:rsidR="00E4336F" w:rsidRPr="00B22FAE" w:rsidRDefault="00B22FAE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ВД 2</w:t>
            </w:r>
          </w:p>
        </w:tc>
        <w:tc>
          <w:tcPr>
            <w:tcW w:w="9072" w:type="dxa"/>
            <w:noWrap/>
          </w:tcPr>
          <w:p w:rsidR="00E4336F" w:rsidRDefault="00B22FAE" w:rsidP="005E1EE5">
            <w:pP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 ( по выбору)</w:t>
            </w:r>
          </w:p>
        </w:tc>
      </w:tr>
      <w:tr w:rsidR="00E4336F" w:rsidTr="00B22FAE">
        <w:tc>
          <w:tcPr>
            <w:tcW w:w="959" w:type="dxa"/>
            <w:noWrap/>
          </w:tcPr>
          <w:p w:rsidR="00E4336F" w:rsidRPr="00B22FAE" w:rsidRDefault="00B22FAE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ПК 2.1</w:t>
            </w:r>
          </w:p>
        </w:tc>
        <w:tc>
          <w:tcPr>
            <w:tcW w:w="9072" w:type="dxa"/>
            <w:noWrap/>
          </w:tcPr>
          <w:p w:rsidR="00E4336F" w:rsidRPr="00B22FAE" w:rsidRDefault="00B22FAE" w:rsidP="005E1EE5">
            <w:pPr>
              <w:pStyle w:val="2"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B22FAE"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Организовывать входной контроль качества и безопасности молочного сырья и вспомогательных, упаков</w:t>
            </w:r>
            <w:r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</w:t>
            </w:r>
            <w:r w:rsidRPr="00B22FAE">
              <w:rPr>
                <w:rStyle w:val="af9"/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чных материалов, производственный контроль полуфабрикатов, параметров технологических процессов и контроль качества готовой молочной продукции.</w:t>
            </w:r>
          </w:p>
        </w:tc>
      </w:tr>
      <w:tr w:rsidR="00DE4BAE" w:rsidTr="00B22FAE">
        <w:tc>
          <w:tcPr>
            <w:tcW w:w="959" w:type="dxa"/>
            <w:noWrap/>
          </w:tcPr>
          <w:p w:rsidR="00DE4BAE" w:rsidRPr="00B22FAE" w:rsidRDefault="00605C44" w:rsidP="005E1EE5">
            <w:pP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 xml:space="preserve">ПК </w:t>
            </w:r>
            <w:r w:rsidR="00DE4BAE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2.2</w:t>
            </w:r>
          </w:p>
        </w:tc>
        <w:tc>
          <w:tcPr>
            <w:tcW w:w="9072" w:type="dxa"/>
            <w:noWrap/>
          </w:tcPr>
          <w:p w:rsidR="00DE4BAE" w:rsidRPr="00605C44" w:rsidRDefault="00605C44" w:rsidP="005E1EE5">
            <w:pPr>
              <w:pStyle w:val="2"/>
              <w:spacing w:before="0" w:after="0"/>
              <w:jc w:val="both"/>
              <w:rPr>
                <w:rStyle w:val="af9"/>
                <w:rFonts w:ascii="Times New Roman" w:hAnsi="Times New Roman"/>
                <w:b w:val="0"/>
                <w:i/>
                <w:sz w:val="24"/>
                <w:szCs w:val="24"/>
                <w:lang w:val="ru-RU" w:eastAsia="ru-RU"/>
              </w:rPr>
            </w:pPr>
            <w:r w:rsidRPr="00605C44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Контролировать производственные стоки и выбросы, отходы производства, пригодные и непригодные для дальнейшей промышленной переработки</w:t>
            </w:r>
          </w:p>
        </w:tc>
      </w:tr>
      <w:tr w:rsidR="00E4336F" w:rsidTr="00B22FAE">
        <w:tc>
          <w:tcPr>
            <w:tcW w:w="959" w:type="dxa"/>
            <w:noWrap/>
          </w:tcPr>
          <w:p w:rsidR="00E4336F" w:rsidRPr="00B22FAE" w:rsidRDefault="00B22FAE" w:rsidP="005E1EE5">
            <w:pP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 w:rsidRPr="00B22FAE"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 xml:space="preserve">ПК 2.3 </w:t>
            </w:r>
          </w:p>
        </w:tc>
        <w:tc>
          <w:tcPr>
            <w:tcW w:w="9072" w:type="dxa"/>
            <w:noWrap/>
          </w:tcPr>
          <w:p w:rsidR="00E4336F" w:rsidRDefault="00B22FAE" w:rsidP="005E1EE5">
            <w:pP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Style w:val="af9"/>
                <w:rFonts w:ascii="Times New Roman" w:hAnsi="Times New Roman"/>
                <w:bCs/>
                <w:i w:val="0"/>
                <w:iCs/>
                <w:sz w:val="24"/>
                <w:szCs w:val="24"/>
              </w:rPr>
              <w:t>Производить лабораторные исследования качества и безопасности полуфабрикатов и готовых продуктов в процессе производства молочной продукции.</w:t>
            </w:r>
          </w:p>
        </w:tc>
      </w:tr>
    </w:tbl>
    <w:p w:rsidR="00E4336F" w:rsidRDefault="00E4336F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E4336F" w:rsidRDefault="00B22FAE">
      <w:pPr>
        <w:spacing w:line="276" w:lineRule="auto"/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6"/>
        <w:gridCol w:w="8265"/>
      </w:tblGrid>
      <w:tr w:rsidR="005E1EE5" w:rsidTr="005E1EE5">
        <w:tc>
          <w:tcPr>
            <w:tcW w:w="1766" w:type="dxa"/>
          </w:tcPr>
          <w:p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265" w:type="dxa"/>
          </w:tcPr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BD0">
              <w:rPr>
                <w:rFonts w:ascii="Times New Roman" w:hAnsi="Times New Roman"/>
                <w:bCs/>
                <w:sz w:val="24"/>
                <w:szCs w:val="24"/>
              </w:rPr>
              <w:t>Практический опыт: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проверки соблюдения нормативов и правил удаления отходов;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инструктажа и обучение персонала на рабочих местах; обеспечения безопасных условий труда на производстве;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разработки мероприятий с целью устранения рисков или снижения их до допустимого уровня и повышения безопасности выпускаемой продукции;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участия в выработке мер по оптимизации процессов производства продукции и оказания услуг в области профессиональной деятельности;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учета брака и анализ причин образования дефектов продукции;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разработки предложений по снижению (предотвращению) производства дефектных продуктов; </w:t>
            </w:r>
          </w:p>
          <w:p w:rsidR="005E1EE5" w:rsidRPr="008C0F96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>разработки предложений по устранению отклонений от нормативов.</w:t>
            </w:r>
          </w:p>
        </w:tc>
      </w:tr>
      <w:tr w:rsidR="005E1EE5" w:rsidTr="005E1EE5">
        <w:tc>
          <w:tcPr>
            <w:tcW w:w="1766" w:type="dxa"/>
          </w:tcPr>
          <w:p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У</w:t>
            </w: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меть</w:t>
            </w:r>
          </w:p>
        </w:tc>
        <w:tc>
          <w:tcPr>
            <w:tcW w:w="8265" w:type="dxa"/>
          </w:tcPr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Умения: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применять методики контроля качества сырья, вспомогательных, упаковочных материалов, полуфабрикатов и готовой продукции при производстве молочной продукции;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осуществлять мониторинг технологических операций производства молочных продуктов;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проверять операции по товарному оформлению и хранению продукции;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контролировать производственные стоки и выбросы, пригодные и непригодные для дальнейшей промышленной переработки;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составлять отчеты по расходу сырья, материалов и тары;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анализировать отклонения в их расходе (перерасход, экономия) и выявлять причины несоответствия нормам;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предложения по устранению отклонений от нормативов; вести учет брака и анализ причин образования дефектов продукции;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предложения по снижению (предотвращению) производства дефектных продуктов;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контролировать выполнение производственных плановых заданий;</w:t>
            </w:r>
          </w:p>
          <w:p w:rsidR="005E1EE5" w:rsidRPr="008C0F96" w:rsidRDefault="005E1EE5" w:rsidP="005E1EE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разрабатывать мероприятия с целью устранения рисков или снижения их до допустимого уровня и повышения безопасности выпускаемой продукции.</w:t>
            </w:r>
          </w:p>
        </w:tc>
      </w:tr>
      <w:tr w:rsidR="005E1EE5" w:rsidTr="005E1EE5">
        <w:tc>
          <w:tcPr>
            <w:tcW w:w="1766" w:type="dxa"/>
          </w:tcPr>
          <w:p w:rsidR="005E1EE5" w:rsidRPr="00F41926" w:rsidRDefault="005E1EE5" w:rsidP="005E1EE5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Pr="00F419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нать</w:t>
            </w:r>
          </w:p>
        </w:tc>
        <w:tc>
          <w:tcPr>
            <w:tcW w:w="8265" w:type="dxa"/>
          </w:tcPr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Знания: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требования охраны труда;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производственный контроль на предприятиях отрасли; </w:t>
            </w:r>
          </w:p>
          <w:p w:rsidR="00311F3E" w:rsidRDefault="005E1EE5" w:rsidP="005E1E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виды брака и его учет в производстве; </w:t>
            </w:r>
          </w:p>
          <w:p w:rsidR="005E1EE5" w:rsidRPr="008C0F96" w:rsidRDefault="005E1EE5" w:rsidP="005E1EE5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материальный баланс сырья, вспомогательных, упаковочных материалов и тары.</w:t>
            </w:r>
          </w:p>
        </w:tc>
      </w:tr>
    </w:tbl>
    <w:p w:rsidR="003F1D27" w:rsidRPr="0065409C" w:rsidRDefault="003F1D27" w:rsidP="003F1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709"/>
        <w:jc w:val="both"/>
        <w:rPr>
          <w:rFonts w:ascii="Times New Roman" w:hAnsi="Times New Roman"/>
          <w:sz w:val="24"/>
          <w:szCs w:val="24"/>
        </w:rPr>
      </w:pPr>
      <w:r w:rsidRPr="0065409C">
        <w:rPr>
          <w:rFonts w:ascii="Times New Roman" w:hAnsi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/>
          <w:sz w:val="24"/>
          <w:szCs w:val="24"/>
        </w:rPr>
        <w:t xml:space="preserve">профессионального модуля </w:t>
      </w:r>
      <w:r w:rsidRPr="0065409C">
        <w:rPr>
          <w:rFonts w:ascii="Times New Roman" w:hAnsi="Times New Roman"/>
          <w:sz w:val="24"/>
          <w:szCs w:val="24"/>
        </w:rPr>
        <w:t xml:space="preserve">обучающийся осваивает элементы </w:t>
      </w:r>
      <w:r w:rsidRPr="0065409C">
        <w:rPr>
          <w:rFonts w:ascii="Times New Roman" w:hAnsi="Times New Roman"/>
          <w:bCs/>
          <w:sz w:val="24"/>
          <w:szCs w:val="24"/>
        </w:rPr>
        <w:t>личностных результатов реализации программы воспитания: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850"/>
      </w:tblGrid>
      <w:tr w:rsidR="003F1D27" w:rsidRPr="0065409C" w:rsidTr="003F1D27">
        <w:tc>
          <w:tcPr>
            <w:tcW w:w="9072" w:type="dxa"/>
            <w:tcBorders>
              <w:bottom w:val="single" w:sz="4" w:space="0" w:color="auto"/>
            </w:tcBorders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65409C">
              <w:rPr>
                <w:rFonts w:ascii="Times New Roman" w:hAnsi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2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3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4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5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6</w:t>
            </w:r>
          </w:p>
        </w:tc>
      </w:tr>
      <w:tr w:rsidR="003F1D27" w:rsidRPr="0065409C" w:rsidTr="003F1D27">
        <w:trPr>
          <w:trHeight w:val="268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7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к представителям различных этнокультурных, социальных, конфессиональных и иных групп. Сопричастный к </w:t>
            </w: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ЛР 8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lastRenderedPageBreak/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ситуативно-сложных или стремительно меняющихся ситуациях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10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11</w:t>
            </w:r>
          </w:p>
        </w:tc>
      </w:tr>
      <w:tr w:rsidR="003F1D27" w:rsidRPr="0065409C" w:rsidTr="003F1D2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12</w:t>
            </w:r>
          </w:p>
        </w:tc>
      </w:tr>
      <w:tr w:rsidR="003F1D27" w:rsidRPr="0065409C" w:rsidTr="003F1D27">
        <w:tc>
          <w:tcPr>
            <w:tcW w:w="9923" w:type="dxa"/>
            <w:gridSpan w:val="2"/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F1D27" w:rsidRPr="0065409C" w:rsidTr="003F1D27">
        <w:tc>
          <w:tcPr>
            <w:tcW w:w="9072" w:type="dxa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13</w:t>
            </w:r>
          </w:p>
        </w:tc>
      </w:tr>
      <w:tr w:rsidR="003F1D27" w:rsidRPr="0065409C" w:rsidTr="003F1D27">
        <w:tc>
          <w:tcPr>
            <w:tcW w:w="9072" w:type="dxa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3F1D27" w:rsidRPr="0065409C" w:rsidRDefault="003F1D27" w:rsidP="003F1D27">
            <w:pPr>
              <w:ind w:firstLine="3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14</w:t>
            </w:r>
          </w:p>
        </w:tc>
      </w:tr>
      <w:tr w:rsidR="003F1D27" w:rsidRPr="0065409C" w:rsidTr="003F1D27">
        <w:tc>
          <w:tcPr>
            <w:tcW w:w="9072" w:type="dxa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</w:tr>
      <w:tr w:rsidR="003F1D27" w:rsidRPr="0065409C" w:rsidTr="003F1D27">
        <w:tc>
          <w:tcPr>
            <w:tcW w:w="9072" w:type="dxa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16</w:t>
            </w:r>
          </w:p>
        </w:tc>
      </w:tr>
      <w:tr w:rsidR="003F1D27" w:rsidRPr="0065409C" w:rsidTr="003F1D27">
        <w:trPr>
          <w:trHeight w:val="50"/>
        </w:trPr>
        <w:tc>
          <w:tcPr>
            <w:tcW w:w="9072" w:type="dxa"/>
          </w:tcPr>
          <w:p w:rsidR="003F1D27" w:rsidRPr="0065409C" w:rsidRDefault="003F1D27" w:rsidP="003F1D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09C">
              <w:rPr>
                <w:rFonts w:ascii="Times New Roman" w:hAnsi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3F1D27" w:rsidRPr="0065409C" w:rsidRDefault="003F1D27" w:rsidP="003F1D2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409C">
              <w:rPr>
                <w:rFonts w:ascii="Times New Roman" w:hAnsi="Times New Roman"/>
                <w:bCs/>
                <w:sz w:val="24"/>
                <w:szCs w:val="24"/>
              </w:rPr>
              <w:t>ЛР 17</w:t>
            </w:r>
          </w:p>
        </w:tc>
      </w:tr>
    </w:tbl>
    <w:p w:rsidR="003F1D27" w:rsidRDefault="003F1D27" w:rsidP="003F1D27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336F" w:rsidRDefault="00B22FAE">
      <w:pPr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" w:name="_Hlk511591667"/>
      <w:r>
        <w:rPr>
          <w:rFonts w:ascii="Times New Roman" w:hAnsi="Times New Roman"/>
          <w:b/>
          <w:sz w:val="24"/>
          <w:szCs w:val="24"/>
        </w:rPr>
        <w:t xml:space="preserve">1.2. Количество часов, отводимое на освоение </w:t>
      </w:r>
      <w:r w:rsidR="003F1D27">
        <w:rPr>
          <w:rFonts w:ascii="Times New Roman" w:hAnsi="Times New Roman"/>
          <w:b/>
          <w:sz w:val="24"/>
          <w:szCs w:val="24"/>
        </w:rPr>
        <w:t xml:space="preserve">программы </w:t>
      </w:r>
      <w:r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:rsidR="00E4336F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Всего часов </w:t>
      </w:r>
      <w:r w:rsidR="00311F3E">
        <w:rPr>
          <w:rFonts w:ascii="Times New Roman" w:hAnsi="Times New Roman"/>
          <w:sz w:val="24"/>
          <w:szCs w:val="24"/>
        </w:rPr>
        <w:t xml:space="preserve">– </w:t>
      </w:r>
      <w:r w:rsidRPr="00311F3E">
        <w:rPr>
          <w:rFonts w:ascii="Times New Roman" w:hAnsi="Times New Roman"/>
          <w:sz w:val="24"/>
          <w:szCs w:val="24"/>
        </w:rPr>
        <w:t>6</w:t>
      </w:r>
      <w:r w:rsidR="00311F3E" w:rsidRPr="00311F3E">
        <w:rPr>
          <w:rFonts w:ascii="Times New Roman" w:hAnsi="Times New Roman"/>
          <w:sz w:val="24"/>
          <w:szCs w:val="24"/>
        </w:rPr>
        <w:t>40</w:t>
      </w:r>
      <w:r w:rsidR="00311F3E">
        <w:rPr>
          <w:rFonts w:ascii="Times New Roman" w:hAnsi="Times New Roman"/>
          <w:sz w:val="24"/>
          <w:szCs w:val="24"/>
        </w:rPr>
        <w:t xml:space="preserve"> часов, </w:t>
      </w:r>
      <w:r>
        <w:rPr>
          <w:rFonts w:ascii="Times New Roman" w:hAnsi="Times New Roman"/>
          <w:sz w:val="24"/>
          <w:szCs w:val="24"/>
        </w:rPr>
        <w:t>в том числе в форме практической подготовки</w:t>
      </w:r>
      <w:r>
        <w:rPr>
          <w:rFonts w:ascii="Times New Roman" w:hAnsi="Times New Roman"/>
          <w:sz w:val="24"/>
        </w:rPr>
        <w:t xml:space="preserve"> </w:t>
      </w:r>
      <w:r w:rsidR="00311F3E">
        <w:rPr>
          <w:rFonts w:ascii="Times New Roman" w:hAnsi="Times New Roman"/>
          <w:sz w:val="24"/>
        </w:rPr>
        <w:t>– 498 часов</w:t>
      </w:r>
    </w:p>
    <w:p w:rsidR="00E4336F" w:rsidRPr="00311F3E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них на освоение МДК</w:t>
      </w:r>
      <w:r w:rsidR="00311F3E">
        <w:rPr>
          <w:rFonts w:ascii="Times New Roman" w:hAnsi="Times New Roman"/>
          <w:sz w:val="24"/>
          <w:szCs w:val="24"/>
        </w:rPr>
        <w:t xml:space="preserve"> – 172 часа, </w:t>
      </w:r>
      <w:r>
        <w:rPr>
          <w:rFonts w:ascii="Times New Roman" w:hAnsi="Times New Roman"/>
          <w:sz w:val="24"/>
          <w:szCs w:val="24"/>
        </w:rPr>
        <w:t>в том числе самостоятельная работа</w:t>
      </w:r>
      <w:r w:rsidR="00311F3E">
        <w:rPr>
          <w:rFonts w:ascii="Times New Roman" w:hAnsi="Times New Roman"/>
          <w:i/>
          <w:sz w:val="24"/>
          <w:szCs w:val="24"/>
        </w:rPr>
        <w:t xml:space="preserve"> – </w:t>
      </w:r>
      <w:r w:rsidR="00311F3E">
        <w:rPr>
          <w:rFonts w:ascii="Times New Roman" w:hAnsi="Times New Roman"/>
          <w:sz w:val="24"/>
          <w:szCs w:val="24"/>
        </w:rPr>
        <w:t>18 часов</w:t>
      </w:r>
    </w:p>
    <w:p w:rsidR="00E4336F" w:rsidRDefault="00B22FAE" w:rsidP="00311F3E">
      <w:pPr>
        <w:spacing w:line="276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практики, в том числе учебная </w:t>
      </w:r>
      <w:r w:rsidR="00311F3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1</w:t>
      </w:r>
      <w:r w:rsidR="00311F3E">
        <w:rPr>
          <w:rFonts w:ascii="Times New Roman" w:hAnsi="Times New Roman"/>
          <w:sz w:val="24"/>
          <w:szCs w:val="24"/>
        </w:rPr>
        <w:t>80</w:t>
      </w:r>
    </w:p>
    <w:p w:rsidR="00E4336F" w:rsidRDefault="00B22FAE" w:rsidP="00311F3E">
      <w:pPr>
        <w:spacing w:line="276" w:lineRule="auto"/>
        <w:ind w:left="1416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</w:t>
      </w:r>
      <w:r w:rsidR="00311F3E">
        <w:rPr>
          <w:rFonts w:ascii="Times New Roman" w:hAnsi="Times New Roman"/>
          <w:sz w:val="24"/>
          <w:szCs w:val="24"/>
        </w:rPr>
        <w:t>- 288</w:t>
      </w:r>
    </w:p>
    <w:p w:rsidR="00E4336F" w:rsidRDefault="00B22FAE" w:rsidP="00311F3E">
      <w:pPr>
        <w:spacing w:line="276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Промежуточная аттестация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bookmarkEnd w:id="2"/>
      <w:r w:rsidR="00311F3E">
        <w:rPr>
          <w:rFonts w:ascii="Times New Roman" w:hAnsi="Times New Roman"/>
          <w:i/>
          <w:sz w:val="24"/>
          <w:szCs w:val="24"/>
        </w:rPr>
        <w:t xml:space="preserve">– </w:t>
      </w:r>
      <w:r w:rsidRPr="00311F3E">
        <w:rPr>
          <w:rFonts w:ascii="Times New Roman" w:hAnsi="Times New Roman"/>
          <w:sz w:val="24"/>
          <w:szCs w:val="24"/>
        </w:rPr>
        <w:t>6</w:t>
      </w:r>
      <w:r w:rsidR="00311F3E">
        <w:rPr>
          <w:rFonts w:ascii="Times New Roman" w:hAnsi="Times New Roman"/>
          <w:bCs/>
          <w:sz w:val="24"/>
          <w:szCs w:val="24"/>
        </w:rPr>
        <w:t xml:space="preserve"> часов</w:t>
      </w:r>
    </w:p>
    <w:p w:rsidR="00E4336F" w:rsidRDefault="00E4336F">
      <w:pPr>
        <w:spacing w:line="276" w:lineRule="auto"/>
        <w:rPr>
          <w:rFonts w:ascii="Times New Roman" w:hAnsi="Times New Roman"/>
          <w:b/>
          <w:i/>
          <w:sz w:val="24"/>
          <w:szCs w:val="24"/>
        </w:rPr>
        <w:sectPr w:rsidR="00E4336F" w:rsidSect="003F1D27">
          <w:footerReference w:type="even" r:id="rId8"/>
          <w:footerReference w:type="default" r:id="rId9"/>
          <w:pgSz w:w="11907" w:h="16840"/>
          <w:pgMar w:top="993" w:right="992" w:bottom="1134" w:left="1134" w:header="709" w:footer="709" w:gutter="0"/>
          <w:pgNumType w:start="1179"/>
          <w:cols w:space="720"/>
          <w:titlePg/>
          <w:docGrid w:linePitch="360"/>
        </w:sectPr>
      </w:pPr>
    </w:p>
    <w:p w:rsidR="00E4336F" w:rsidRDefault="00B22FAE">
      <w:pPr>
        <w:spacing w:line="276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 xml:space="preserve">2. Структура и содержание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:rsidR="00311F3E" w:rsidRDefault="00311F3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E4336F" w:rsidRPr="00311F3E" w:rsidRDefault="00B22FAE" w:rsidP="00311F3E">
      <w:pPr>
        <w:spacing w:line="276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4960"/>
        <w:gridCol w:w="994"/>
        <w:gridCol w:w="851"/>
        <w:gridCol w:w="848"/>
        <w:gridCol w:w="851"/>
        <w:gridCol w:w="1280"/>
        <w:gridCol w:w="708"/>
        <w:gridCol w:w="854"/>
        <w:gridCol w:w="1137"/>
        <w:gridCol w:w="1124"/>
      </w:tblGrid>
      <w:tr w:rsidR="00311F3E" w:rsidRPr="008C0F96" w:rsidTr="00FB04C4">
        <w:trPr>
          <w:trHeight w:val="484"/>
        </w:trPr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8C0F96" w:rsidRDefault="005E1EE5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8C0F96" w:rsidRDefault="005E1EE5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8C0F96" w:rsidRDefault="005E1EE5" w:rsidP="00FB0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Всего, час.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1EE5" w:rsidRPr="008C0F96" w:rsidRDefault="005E1EE5" w:rsidP="00FB04C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 т.ч. в форме практической. подготовки</w:t>
            </w:r>
          </w:p>
        </w:tc>
        <w:tc>
          <w:tcPr>
            <w:tcW w:w="21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E5" w:rsidRPr="008C0F96" w:rsidRDefault="005E1EE5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311F3E" w:rsidRPr="008C0F96" w:rsidTr="00FB04C4">
        <w:trPr>
          <w:trHeight w:val="58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3E" w:rsidRPr="008C0F96" w:rsidRDefault="00311F3E" w:rsidP="00311F3E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Практики</w:t>
            </w:r>
          </w:p>
        </w:tc>
      </w:tr>
      <w:tr w:rsidR="00311F3E" w:rsidRPr="008C0F96" w:rsidTr="00FB04C4"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1F3E" w:rsidRPr="008C0F96" w:rsidRDefault="00311F3E" w:rsidP="00311F3E">
            <w:pPr>
              <w:suppressAutoHyphens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3E" w:rsidRPr="008C0F96" w:rsidRDefault="00311F3E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7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F3E" w:rsidRPr="008C0F96" w:rsidTr="00FB04C4">
        <w:trPr>
          <w:cantSplit/>
          <w:trHeight w:val="1972"/>
        </w:trPr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F3E" w:rsidRPr="008C0F96" w:rsidRDefault="00311F3E" w:rsidP="00FB04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E" w:rsidRPr="008C0F96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ЛПЗ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E" w:rsidRPr="008C0F96" w:rsidRDefault="00311F3E" w:rsidP="0063719D">
            <w:pPr>
              <w:suppressAutoHyphens/>
              <w:ind w:left="-57" w:right="-57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11F3E" w:rsidRPr="008C0F96" w:rsidRDefault="00311F3E" w:rsidP="00FB04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E" w:rsidRPr="00311F3E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F3E" w:rsidRPr="008C0F96" w:rsidRDefault="00311F3E" w:rsidP="00311F3E">
            <w:pPr>
              <w:suppressAutoHyphens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Производственная</w:t>
            </w:r>
          </w:p>
        </w:tc>
      </w:tr>
      <w:tr w:rsidR="00311F3E" w:rsidRPr="008C0F96" w:rsidTr="00FB04C4">
        <w:trPr>
          <w:trHeight w:val="105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EE5" w:rsidRPr="00311F3E" w:rsidRDefault="005E1EE5" w:rsidP="00FB04C4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311F3E">
              <w:rPr>
                <w:rFonts w:ascii="Times New Roman" w:hAnsi="Times New Roman"/>
                <w:iCs/>
                <w:sz w:val="16"/>
                <w:szCs w:val="16"/>
              </w:rPr>
              <w:t>11</w:t>
            </w:r>
          </w:p>
        </w:tc>
      </w:tr>
      <w:tr w:rsidR="0063719D" w:rsidRPr="008C0F96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ПМ.02 </w:t>
            </w:r>
            <w:r w:rsidRPr="00311F3E">
              <w:rPr>
                <w:rFonts w:ascii="Times New Roman" w:hAnsi="Times New Roman"/>
                <w:iCs/>
                <w:sz w:val="24"/>
                <w:szCs w:val="24"/>
              </w:rPr>
              <w:t>Обеспечение безопасности, прослеживаемости и качества молочной продукции на всех этапах ее производства и обращения на рынке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498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19D" w:rsidRPr="0063719D" w:rsidRDefault="0063719D" w:rsidP="0063719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288</w:t>
            </w:r>
          </w:p>
        </w:tc>
      </w:tr>
      <w:tr w:rsidR="0063719D" w:rsidRPr="008C0F96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МДК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02.01. Контроль качества молочного сырья, полуфабрикатов и готовой молочной продукции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63719D" w:rsidRDefault="0063719D" w:rsidP="0063719D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172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63719D" w:rsidRPr="008C0F96" w:rsidTr="00FB04C4"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ПК 2.1, ПК 2.2, ПК 2.3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ОК 01, 02, 04, 05, 07, 09.</w:t>
            </w:r>
            <w:r w:rsidR="003F1D27">
              <w:rPr>
                <w:rFonts w:ascii="Times New Roman" w:hAnsi="Times New Roman"/>
                <w:iCs/>
                <w:sz w:val="24"/>
                <w:szCs w:val="24"/>
              </w:rPr>
              <w:t xml:space="preserve"> ЛР1-17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Учебная практика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180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719D" w:rsidRPr="0028788D" w:rsidRDefault="0063719D" w:rsidP="0063719D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3719D" w:rsidRPr="008C0F96" w:rsidTr="00FB04C4">
        <w:tc>
          <w:tcPr>
            <w:tcW w:w="7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288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288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3719D" w:rsidRPr="0028788D" w:rsidRDefault="0063719D" w:rsidP="0063719D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288</w:t>
            </w:r>
          </w:p>
        </w:tc>
      </w:tr>
      <w:tr w:rsidR="0063719D" w:rsidRPr="008C0F96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9D" w:rsidRPr="0028788D" w:rsidRDefault="0063719D" w:rsidP="0063719D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9D" w:rsidRPr="0028788D" w:rsidRDefault="0063719D" w:rsidP="0063719D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63719D" w:rsidRDefault="0063719D" w:rsidP="0063719D">
            <w:pPr>
              <w:suppressAutoHyphens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19D" w:rsidRPr="0028788D" w:rsidRDefault="0063719D" w:rsidP="0063719D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3719D" w:rsidRPr="008C0F96" w:rsidTr="00FB04C4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9D" w:rsidRPr="0028788D" w:rsidRDefault="0063719D" w:rsidP="0063719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Всего: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63719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iCs/>
                <w:sz w:val="24"/>
                <w:szCs w:val="24"/>
              </w:rPr>
              <w:t>498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63719D" w:rsidRDefault="0063719D" w:rsidP="0063719D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iCs/>
                <w:sz w:val="24"/>
                <w:szCs w:val="24"/>
              </w:rPr>
              <w:t>60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63719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180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9D" w:rsidRPr="0028788D" w:rsidRDefault="0063719D" w:rsidP="0063719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88D">
              <w:rPr>
                <w:rFonts w:ascii="Times New Roman" w:hAnsi="Times New Roman"/>
                <w:b/>
                <w:iCs/>
                <w:sz w:val="24"/>
                <w:szCs w:val="24"/>
              </w:rPr>
              <w:t>288</w:t>
            </w:r>
          </w:p>
        </w:tc>
      </w:tr>
    </w:tbl>
    <w:p w:rsidR="0063719D" w:rsidRDefault="0063719D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</w:p>
    <w:p w:rsidR="00E4336F" w:rsidRDefault="00B22FAE">
      <w:pPr>
        <w:spacing w:line="276" w:lineRule="auto"/>
        <w:ind w:left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2759"/>
        <w:gridCol w:w="991"/>
      </w:tblGrid>
      <w:tr w:rsidR="003F1D27" w:rsidRPr="008C0F96" w:rsidTr="003F1D27">
        <w:trPr>
          <w:trHeight w:val="781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E10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и тем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ПМ</w:t>
            </w: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, МДК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E1009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6371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F1D27" w:rsidRPr="008C0F96" w:rsidTr="003F1D27">
        <w:trPr>
          <w:trHeight w:val="193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3719D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Обеспечение безопасности, прослеживаемости и качества молочной продукции на всех этапах ее производства и обращения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 рынке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640</w:t>
            </w:r>
          </w:p>
        </w:tc>
      </w:tr>
      <w:tr w:rsidR="003F1D27" w:rsidRPr="008C0F96" w:rsidTr="003F1D27">
        <w:trPr>
          <w:trHeight w:val="70"/>
        </w:trPr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63719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МДК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02.01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Контроль качества молочного сырья, полуфабрикатов и готовой молочной продукции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63719D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71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1. Организация контроля качества на предприятиях молочной промышленности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E10092" w:rsidRDefault="003F1D27" w:rsidP="00FB04C4">
            <w:pPr>
              <w:pStyle w:val="a3"/>
              <w:suppressAutoHyphens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092">
              <w:rPr>
                <w:rFonts w:ascii="Times New Roman" w:hAnsi="Times New Roman"/>
                <w:sz w:val="24"/>
                <w:szCs w:val="24"/>
              </w:rPr>
              <w:t>1. Введение. Предмет, цели, задачи, структура курса. Системы контроля на предприятиях молочной промышленности.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50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2. Положение о производственной лаборатории. Структура, основные функции лаборатории, права и ответственность персонала.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50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Роль лаборатории в повышении качества и безопасности выпускаемой продукции, рациональном ведении производственного процесса, снижении брака и отходов.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7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Реактивы и растворы, применяемые для анализа молока и молочных продуктов, их приготовление и хранение.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556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Документация лаборатории. Правила ведения журнала в лаборатории. Учетная и отчетная документация. Правила безопасной работы в лаборатории.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7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suppressAutoHyphens/>
              <w:ind w:left="3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Оформление журналов производственного контроля на приемке молочного сырья.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70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suppressAutoHyphens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Приготовление титрованных растворов гидроксида натрия.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2.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молока.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на заготовляемое молоко. Идентификация и контроль качества сырого молока.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21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Нормативная документация на питьевое молоко и напиток молочный. Требования к качеству сырья для выработки различных видов питьевого молока.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21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Схемы и методы контроля производства питьевого молока. Контроль качества и безопасности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Практическое занятие 2.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Расчет норм расхода на производство различных видов питьевого молока. Анализ производственных потерь.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326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2.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титруемой кислотности и массовой доли жира в молоке.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557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3.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качества заготовляемого молока. Отбор проб и подготовка их к анализу. Определение сортности молока.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rPr>
          <w:trHeight w:val="276"/>
        </w:trPr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Лабораторная работа 4.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 качества питьевого молока. Отбор проб и подготовка их к анализу. Определение термоустойчивости молока. 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3. Контроль производства жидких диетических кисломолочных продуктов.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на жидкие кисломолочные продукты. Требования к качеству молочного сырья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Схемы и методы контроля производства жидких диетических кисломолочных продуктов.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Нормативная документация на закваски бактериальные и концентраты. Контроль качества и безопасность производственных заквасок.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4. Контроль качества и безопасность жидких кисломолочных продуктов.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3.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Анализ производственных потерь при производстве жидких диетических кисломолочных продуктов,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расчет норм расхода,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Лабораторная работа 5.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Отбор проб, подготовка к анализу, проведение органолептической оценки и определение физико-химических показателей жидких кисломолочных продуктов.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Тема 4.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сливок и сметаны.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документация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на сливки питьевые. Требования к сырью для производства пастеризованных и стерилизованных сливок. Оценка свежести сливок по кислотности плазмы.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84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Схемы и методы контроля производства питьевых сливок. Контроль качества и безопасность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60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Нормативная документация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на сметану. Требования к молочному сырью и закваскам для ее производства.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63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Схемы и методы контроля производства сметаны. Контроль качества и безопасность готового продукта.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4.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Анализ производственных потерь при выработке сливок и сметаны. 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6.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Отбор проб сливок и сметаны и подготовка их к анализу. Проведение органолептической оценки и определение физико-химических показателей сливок и сметаны.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5.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производства творога и творожных изделий.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1.Нормативная документация на творог и творожные изделия. Требования к качеству и безопасности сырья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Схемы и методы контроля производства творога на автоматизированных линиях, выработанного традиционным и раздельным способом.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. Схемы и методы контроля производства творожных изделий: творожных масс, глазированных сырков, творожных сыров.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. Контроль качества и безопасности сыворотки, готового творога и творожных изделий.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5.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Расчет норм расхода сырья на 1т творога, выработанного различными способами. Анализ производственных потерь при производстве творога и творожных изделий, оформление документации.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Лабораторная работа 7. 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Отбор проб творога и подготовка их к анализу. Проведение органолептической оценки и определение физико-химических показателей творога.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6. Контроль производства мороженого и замороженных десертов.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1. Нормативная документация на мороженое и замороженные десерты. Требования к сырью для производства мороженого и контроль его качества.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2. Схема и методы контроля производства мороженого. Методика определения взбитости мороженого.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Методика отбора проб и подготовка их к анализу. Контроль качества и безопасности различных видов мороженого.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8.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Проведение органолептической оценки и определение физико­химических показателей мороженого.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7. Контроль производства сливочного и топленого масла, масляных паст.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на масло и масляные пасты. Контроль показателей качества и безопасности сливок для их производства.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FB04C4" w:rsidRDefault="003F1D27" w:rsidP="00FB04C4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Дифференцированный зачёт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FB04C4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B04C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 xml:space="preserve">2. Схемы и методы контроля производства масла способами сбивания и преобразования высокожирных сливок.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Схемы и методы контроля производства топленого масла.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11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Контроль показателей качества и безопасности масла и масляных паст.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6.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Расчет норм расхода сырья на 1т масла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Анализ производственных потерь при производстве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сливочного масла различными способами.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63719D" w:rsidRDefault="003F1D27" w:rsidP="00FB04C4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9.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Отбор проб масла и подготовка их к анализу. Проведение органолептической оценки и определение физико-химических показателей масла.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D27" w:rsidRPr="0063719D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63719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8. Контроль производства сыра.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Нормативная документация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на сыры различных видов: полутвердые, мягкие, рассольные, с чеддеризацией и плавлением сырной массы. Требования к качеству и безопасности сырья и компонентов для производства сыра.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2. Схемы и методы контроля производства натуральных сыров. Контроль качества зрелого сыра, подсырной сыворотки и рассола. 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Нормативная документация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на плавленые сыры. Требования к качеству и безопасности сырья для производства плавленых сыров. Схемы и методы контроля производства плавленых сыров.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7.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Расчет норм расхода сырья на 1 т сыра.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Анализ производственных потерь при производстве сыра.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10.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Определение сыропригодности молока.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3F1D27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22187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11.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Проведение органолептической оценки и определение физико­химических показателей натуральных и плавленых сыров, отбор проб.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9. Контроль производства молочных консервов.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1. Нормативная документация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молочные консервы. Требования к качеству и безопасности сырья для производства молочных консервов.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Контроль производства сгущенных молочных консервов. Контроль качества и безопасности готовой продукции, стерильности и герметичности упаковки сгущенных молочных консервов.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Контроль производства сгущенных молочных консервов с сахаром. Контроль качества и безопасности готовой продукции, сухого молочного остатка и размера кристаллов лактозы.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rPr>
          <w:trHeight w:val="252"/>
        </w:trPr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Контроль производства сухих молочных консервов. Контроль качества и безопасности готовой продукции. Оценка класса термообработки сухого молока.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12.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Отбор проб сгущенных молочных консервов и подготовка их к анализу. Проведение органолептической оценки и физико-химических показателей сгущенного цельного молока с сахаром.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E10092" w:rsidRDefault="003F1D27" w:rsidP="00FB04C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13.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Отбор проб сухих молочных консервов и подготовка их к анализу. Проведение органолептической оценки и определение физико-химических показателей сухого цельного молока.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10.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Контроль производства продуктов из обезжиренного молока, пахты и молочной </w:t>
            </w: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сыворотки.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1. Нормативная документация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 продукты из обезжиренного молока, пахты и молочной сыворотки. Требования к качеству и безопасности молочного сырья.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 Схемы и методы контроля производства молочнобелковых концентратов.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 Схемы и методы контроля производства сухой сыворотки.</w:t>
            </w:r>
          </w:p>
        </w:tc>
        <w:tc>
          <w:tcPr>
            <w:tcW w:w="3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 Схемы и методы контроля производства молочного сахара.</w:t>
            </w:r>
          </w:p>
        </w:tc>
        <w:tc>
          <w:tcPr>
            <w:tcW w:w="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14.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качества казеина и пищевых казеинатов. Отбор проб продуктов и подготовка их к анализу.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Лабораторная работа 15.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Контроль качества сухой сыворотки и молочного сахара. Отбор проб продуктов и подготовка их к анализу.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Практическое занятие 8.</w:t>
            </w: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Анализ производственных потерь при получении и переработке молочной сыворотки.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D27" w:rsidRPr="00E10092" w:rsidRDefault="003F1D27" w:rsidP="003F1D2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Тема 11. Контроль вспомогательных материалов и тары.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Организация, проведение и методы контроля закупленных вспомогательных материалов и тары. Оформление результатов верификации.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Лабораторная работа 16.</w:t>
            </w:r>
            <w:r w:rsidRPr="008C0F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Определение концентрации соли в рассоле и его кислотности; приготовление раствора хлористого кальция; проверка активности молокосвертывающих ферментных препаратов.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10092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 над курсовой работой: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Выполнить расчет нормы расхода сырья заданного продукта и анализ производственных потерь по технологическим операциям.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Оформить аппаратурно-технологическую схему производства заданного продукта с указанием точек технохимического и микробиологического контроля.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Оформить расчетно-пояснительную записку.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7" w:rsidRPr="00221878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ематика самостоятельной учебной работы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1. Сбор и обработка информации, в том числе с использованием сети Интернет о нормативной документации, содержащей требования к качеству молочного сырья и молочных продуктов (ТР ТС, ГОСТ, МУК и т.д.).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Подготовка презентационного материала по темам раздела.</w:t>
            </w: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Default="003F1D27" w:rsidP="00FB04C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Консультации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Default="003F1D27" w:rsidP="00FB04C4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Экзамен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по курсовой работе: 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1. Консультация по структуре курсовой работы. 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2. Консультация по расчету норм расхода сырья заданного продукта.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Консультация по оформлению аппаратурно-технологической схемы производства.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4. Консультация по правилам оформления расчетно-пояснительной записки.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5. Консультация по составлению аппаратурно-технологической схемы производства заданного продукта.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6. Консультация по написанию раздела «Входной контроль сырья и материалов».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8. Консультация по написанию раздела «Технологический контроль производства».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9. Консультация по написанию раздела «Контроль готового продукта».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10. Консультация по написанию раздела «Критические контрольные точки при производстве продукта».</w:t>
            </w:r>
          </w:p>
          <w:p w:rsidR="003F1D27" w:rsidRPr="008C0F96" w:rsidRDefault="003F1D27" w:rsidP="00FB04C4">
            <w:pPr>
              <w:tabs>
                <w:tab w:val="left" w:pos="31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11. Консультация по оформлению списка используемых источников.</w:t>
            </w:r>
          </w:p>
          <w:p w:rsidR="003F1D27" w:rsidRPr="008C0F96" w:rsidRDefault="003F1D27" w:rsidP="00FB04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Защита курсовой работы.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D67820" w:rsidRDefault="003F1D27" w:rsidP="00FB04C4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30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Тематика к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урсов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ых работ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1. Обеспечение качества готового продукта и соблюдение норм расхода сырья при производстве питьевого пастеризованного молока.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2. Обеспечение качества готового продукта и соблюдение норм расхода сырья при производстве питьевого стерилизованного молока.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3. Обеспечение качества готового продукта и соблюдение норм расхода сырья при производстве жидких кисломолочных продуктов.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4. Обеспечение качества готового продукта и соблюдение норм расхода сырья при производстве творога традиционным способом.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lastRenderedPageBreak/>
              <w:t>5. Обеспечение качества готового продукта и соблюдение норм расхода сырья при производстве творога раздельным способом.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6. Обеспечение качества готового продукта и соблюдение норм расхода сырья при производстве сметаны.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7. Обеспечение качества готового продукта и соблюдение норм расхода сырья при производстве сливочного масла.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8. Обеспечение качества готового продукта и соблюдение норм расхода сырья при производстве натуральных сыров.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9. Обеспечение качества готового продукта и соблюдение норм расхода сырья при производстве сухого молока.</w:t>
            </w:r>
          </w:p>
          <w:p w:rsidR="003F1D27" w:rsidRPr="008C0F96" w:rsidRDefault="003F1D27" w:rsidP="00FB04C4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10. Обеспечение качества готового продукта и соблюдение норм расхода сырья при производстве сгущенного молока с сахаром.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D27" w:rsidRPr="00E10092" w:rsidRDefault="003F1D27" w:rsidP="00FB04C4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2218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>Учебная 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1. Методы определения массовой доли белка в молоке и молочных продуктах.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2. Методы определения массовой доли жира в молоке и молочных продуктах.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3. Методы определения массовой доли влаги в молоке и молочных продуктах.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4. Методы определения массовой доли лактозы в молоке и молочных продуктах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5. Определение механической загрязненности молока.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6. Методы определения плотности молочного сырья.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7. Методы определения вязкости молочного сырья и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8. Методы определения титруемой кислотности молока и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9. Методы определения активной кислотности молока и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10. Органолептический анализ молочного сырья и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11. Методы выявления ингибирующих веществ в молочном сырье.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12. Методы выявления фальсификации молочного сырья.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13. Методы определения эффективности гомогенизации молока и сливок.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14. Методы определения эффективности пастеризации.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15. Определение промышленной стерильности питьевого молока.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16. Определение степени взбитости мороженого 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17. Определение термоустойчивости сливочного масла.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18. Методы определения сыропригодности молока.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19. Методы определения степени зрелости сыра.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20. Методы определения растворимости и класса тепловой обработки сухого молока.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sz w:val="24"/>
                <w:szCs w:val="24"/>
                <w:lang w:eastAsia="en-US"/>
              </w:rPr>
              <w:t>21. Особенности проведения микробиологических исследований молока и молочных продуктов.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180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8C0F96" w:rsidRDefault="003F1D27" w:rsidP="0022187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Производственная практика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Pr="008C0F9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работ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1. Осуществление отбора проб и выполнение анализов по определению состава сырья и качества готовой продукции.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 xml:space="preserve">2. Проведение контроля молочного сырья при производстве молочной продукции. 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3. Оценка пригодности сырья на производство различных видов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4. Проведение контроля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 xml:space="preserve"> вспомогательных материалов при производстве молочной продукции.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sz w:val="24"/>
                <w:szCs w:val="24"/>
              </w:rPr>
              <w:t>5. Проведение контроля производственных заквасок и бактериальных концентратов.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6. Проведение контроля технологических параметров производства различных видов молочных продуктов.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7. Проведение контроля технологических параметров хранения сырья и компонентов.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8. Проведение контроля технологических параметров сепарирования и нормализации молока.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9. Проведение контроля технологических параметров тепловой обработки молочного сырья.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10. Проведение контроля технологических параметров фризерования смеси мороженого.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11. Проведение контроля технологических параметров заквашивания и сквашивания молока и сливок.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12. Проведение контроля технологических параметров обработки молочного сгустка в производстве творога.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13. Проведение контроля технологических параметров обработки молочного сгустка в производстве сыра.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14. Проведение контроля вторичного сырья при производстве молочных продуктов: пахты и молочной сыворотки.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15. Проведение контроля процесса фасования различных видов молочных продуктов.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16. Проведение контроля готовых продуктов: пастеризованного молока.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17. Проведение контроля готовых продуктов: стерилизованного молока.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18. Проведение контроля готовых продуктов: ультрапастеризованного молока.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19. Проведение контроля готовых продуктов: обогащенного питьевого молока.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20. Проведение контроля готовых продуктов: напитков молочных.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21. Проведение контроля готовых продуктов: пастеризованных и стерилизованных сливок.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22. Проведение контроля готовых жидких кисломолочных продуктов: ацидофилина, кефира, ряженки, простокваши, йогурта.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23. Проведение контроля готовых продуктов: творога, творожных масс, зерненого творога.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24. Проведение контроля готовых продуктов: сметаны.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25. Проведение контроля готовых продуктов: сливочного и топленого масла, масляных паст.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26. Проведение контроля процесса созревания сыров.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26. Проведение контроля готовых продуктов: полутвердых и мягких сыров.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27. Проведение контроля готовых продуктов: плавленых сыров.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28. Проведение контроля параметров процесса сгущения молока.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29 Проведение контроля готовых продуктов: сгущенного молока с сахаром.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30. Оценка качества закаточного шва при производстве сгущенных молочных консервов.</w:t>
            </w:r>
          </w:p>
          <w:p w:rsidR="003F1D27" w:rsidRPr="008C0F96" w:rsidRDefault="003F1D27" w:rsidP="00221878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31. Проведение контроля готовых продуктов: сухого цельного и быстрорастворимого молока.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32. Оценка качества тары и упаковки из полимерных материалов при производстве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33. Оценка качества тары и упаковки из комбинированных материалов при производстве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34. Осуществление контроля производственных стоков и выбросов, пригодных и непригодных для дальнейшей промышленной переработки.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35. Разработка схем производственного и микробиологического контроля производства молочных продуктов.</w:t>
            </w:r>
          </w:p>
          <w:p w:rsidR="003F1D27" w:rsidRPr="008C0F96" w:rsidRDefault="003F1D27" w:rsidP="002218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на рабочих местах.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6782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288</w:t>
            </w:r>
          </w:p>
        </w:tc>
      </w:tr>
      <w:tr w:rsidR="003F1D27" w:rsidRPr="008C0F96" w:rsidTr="003F1D27">
        <w:tc>
          <w:tcPr>
            <w:tcW w:w="4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7" w:rsidRPr="008C0F96" w:rsidRDefault="003F1D27" w:rsidP="00221878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Всего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7" w:rsidRPr="00D67820" w:rsidRDefault="003F1D27" w:rsidP="00221878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640</w:t>
            </w:r>
          </w:p>
        </w:tc>
      </w:tr>
    </w:tbl>
    <w:p w:rsidR="00E4336F" w:rsidRDefault="00E4336F">
      <w:pPr>
        <w:spacing w:line="276" w:lineRule="auto"/>
        <w:rPr>
          <w:rFonts w:ascii="Times New Roman" w:hAnsi="Times New Roman"/>
          <w:i/>
          <w:sz w:val="24"/>
        </w:rPr>
      </w:pPr>
    </w:p>
    <w:p w:rsidR="0045049C" w:rsidRDefault="0045049C">
      <w:pPr>
        <w:spacing w:line="276" w:lineRule="auto"/>
        <w:rPr>
          <w:rFonts w:ascii="Times New Roman" w:hAnsi="Times New Roman"/>
          <w:i/>
          <w:sz w:val="24"/>
        </w:rPr>
        <w:sectPr w:rsidR="0045049C">
          <w:pgSz w:w="16840" w:h="11907" w:orient="landscape"/>
          <w:pgMar w:top="851" w:right="1134" w:bottom="851" w:left="992" w:header="709" w:footer="709" w:gutter="0"/>
          <w:cols w:space="720"/>
          <w:docGrid w:linePitch="360"/>
        </w:sectPr>
      </w:pPr>
    </w:p>
    <w:p w:rsidR="00E4336F" w:rsidRDefault="00B22FAE" w:rsidP="003F1D2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:rsidR="00E4336F" w:rsidRDefault="00E4336F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520AE1" w:rsidRDefault="00B22FAE" w:rsidP="00221878">
      <w:pPr>
        <w:spacing w:line="276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 </w:t>
      </w:r>
      <w:r w:rsidR="00520AE1">
        <w:rPr>
          <w:rFonts w:ascii="Times New Roman" w:hAnsi="Times New Roman"/>
          <w:b/>
          <w:bCs/>
          <w:sz w:val="24"/>
          <w:szCs w:val="24"/>
        </w:rPr>
        <w:t>Материально-техническое обеспечение</w:t>
      </w:r>
    </w:p>
    <w:p w:rsidR="00E4336F" w:rsidRDefault="00B22FAE" w:rsidP="00221878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20AE1">
        <w:rPr>
          <w:rFonts w:ascii="Times New Roman" w:hAnsi="Times New Roman"/>
          <w:bCs/>
          <w:sz w:val="24"/>
          <w:szCs w:val="24"/>
        </w:rPr>
        <w:t>Для реализации программы профессионального модуля предусмотрены следующие специальные помещения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5E1EE5" w:rsidRPr="008C0F96" w:rsidRDefault="005E1EE5" w:rsidP="00221878">
      <w:pPr>
        <w:suppressAutoHyphens/>
        <w:spacing w:line="276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C0F96"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bCs/>
          <w:sz w:val="24"/>
          <w:szCs w:val="24"/>
        </w:rPr>
        <w:t>«</w:t>
      </w:r>
      <w:r w:rsidRPr="008C0F96">
        <w:rPr>
          <w:rFonts w:ascii="Times New Roman" w:hAnsi="Times New Roman"/>
          <w:iCs/>
          <w:sz w:val="24"/>
          <w:szCs w:val="24"/>
        </w:rPr>
        <w:t>Технология молока и молочных продуктов</w:t>
      </w:r>
      <w:r>
        <w:rPr>
          <w:rFonts w:ascii="Times New Roman" w:hAnsi="Times New Roman"/>
          <w:iCs/>
          <w:sz w:val="24"/>
          <w:szCs w:val="24"/>
        </w:rPr>
        <w:t>»</w:t>
      </w:r>
      <w:r w:rsidRPr="008C0F96">
        <w:rPr>
          <w:rFonts w:ascii="Times New Roman" w:hAnsi="Times New Roman"/>
          <w:bCs/>
          <w:iCs/>
          <w:sz w:val="24"/>
          <w:szCs w:val="24"/>
        </w:rPr>
        <w:t xml:space="preserve">, оснащенный оборудованием: стол лабораторный, раковина нержавейка, весы аналитические, весы маслопробные, прибор для определения чистоты молока, анализатор качества молока, сепаратор-сливкоотделитель, маслобойка, фризер для мороженого, титровальная установка, рефрактометр, фотоколориметр, водяная баня многоместная, центрифуга, рН-метры, термометры лабораторные, мешалка магнитная, микроскоп, сушильный шкаф, термостат, анализатор влаги; </w:t>
      </w:r>
    </w:p>
    <w:p w:rsidR="005E1EE5" w:rsidRPr="008C0F96" w:rsidRDefault="005E1EE5" w:rsidP="00221878">
      <w:pPr>
        <w:spacing w:line="276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0F96">
        <w:rPr>
          <w:rFonts w:ascii="Times New Roman" w:hAnsi="Times New Roman"/>
          <w:bCs/>
          <w:iCs/>
          <w:sz w:val="24"/>
          <w:szCs w:val="24"/>
        </w:rPr>
        <w:t>техническими средствами</w:t>
      </w:r>
      <w:r w:rsidR="00221878">
        <w:rPr>
          <w:rFonts w:ascii="Times New Roman" w:hAnsi="Times New Roman"/>
          <w:bCs/>
          <w:iCs/>
          <w:sz w:val="24"/>
          <w:szCs w:val="24"/>
        </w:rPr>
        <w:t>:</w:t>
      </w:r>
      <w:r w:rsidRPr="008C0F96">
        <w:rPr>
          <w:rFonts w:ascii="Times New Roman" w:hAnsi="Times New Roman"/>
          <w:iCs/>
          <w:sz w:val="24"/>
          <w:szCs w:val="24"/>
        </w:rPr>
        <w:t xml:space="preserve"> компьютер с лицензионным программным обеспечением; мультимедийный проектор; мультимедийный экран; комплект видеоматериалов по темам дисциплины.</w:t>
      </w:r>
    </w:p>
    <w:p w:rsidR="0068739E" w:rsidRPr="008C0F96" w:rsidRDefault="0068739E" w:rsidP="00221878">
      <w:pPr>
        <w:spacing w:line="276" w:lineRule="auto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 xml:space="preserve">Учебная </w:t>
      </w:r>
      <w:r>
        <w:rPr>
          <w:rFonts w:ascii="Times New Roman" w:hAnsi="Times New Roman"/>
          <w:sz w:val="24"/>
          <w:szCs w:val="24"/>
        </w:rPr>
        <w:t xml:space="preserve">и производственная </w:t>
      </w:r>
      <w:r w:rsidRPr="008C0F96">
        <w:rPr>
          <w:rFonts w:ascii="Times New Roman" w:hAnsi="Times New Roman"/>
          <w:sz w:val="24"/>
          <w:szCs w:val="24"/>
        </w:rPr>
        <w:t xml:space="preserve">практика реализуется </w:t>
      </w:r>
      <w:r w:rsidRPr="00ED194E">
        <w:rPr>
          <w:rFonts w:ascii="Times New Roman" w:hAnsi="Times New Roman"/>
          <w:sz w:val="24"/>
          <w:szCs w:val="24"/>
        </w:rPr>
        <w:t xml:space="preserve">в производственных </w:t>
      </w:r>
      <w:r w:rsidRPr="0068739E">
        <w:rPr>
          <w:rFonts w:ascii="Times New Roman" w:hAnsi="Times New Roman"/>
          <w:sz w:val="24"/>
          <w:szCs w:val="24"/>
        </w:rPr>
        <w:t>цехах и лабо</w:t>
      </w:r>
      <w:r>
        <w:rPr>
          <w:rFonts w:ascii="Times New Roman" w:hAnsi="Times New Roman"/>
          <w:sz w:val="24"/>
          <w:szCs w:val="24"/>
        </w:rPr>
        <w:t>р</w:t>
      </w:r>
      <w:r w:rsidRPr="0068739E">
        <w:rPr>
          <w:rFonts w:ascii="Times New Roman" w:hAnsi="Times New Roman"/>
          <w:sz w:val="24"/>
          <w:szCs w:val="24"/>
        </w:rPr>
        <w:t>аториях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F325C">
        <w:rPr>
          <w:rFonts w:ascii="Times New Roman" w:hAnsi="Times New Roman"/>
          <w:sz w:val="24"/>
          <w:szCs w:val="24"/>
        </w:rPr>
        <w:t>ОО</w:t>
      </w:r>
      <w:r w:rsidRPr="00ED194E">
        <w:rPr>
          <w:rFonts w:ascii="Times New Roman" w:hAnsi="Times New Roman"/>
          <w:sz w:val="24"/>
          <w:szCs w:val="24"/>
        </w:rPr>
        <w:t>О «</w:t>
      </w:r>
      <w:r w:rsidR="00CF325C">
        <w:rPr>
          <w:rFonts w:ascii="Times New Roman" w:hAnsi="Times New Roman"/>
          <w:sz w:val="24"/>
          <w:szCs w:val="24"/>
        </w:rPr>
        <w:t xml:space="preserve">МК </w:t>
      </w:r>
      <w:r w:rsidRPr="00ED194E">
        <w:rPr>
          <w:rFonts w:ascii="Times New Roman" w:hAnsi="Times New Roman"/>
          <w:sz w:val="24"/>
          <w:szCs w:val="24"/>
        </w:rPr>
        <w:t>Переяславский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предусматривает</w:t>
      </w:r>
      <w:r w:rsidRPr="008C0F96">
        <w:rPr>
          <w:rFonts w:ascii="Times New Roman" w:hAnsi="Times New Roman"/>
          <w:sz w:val="24"/>
          <w:szCs w:val="24"/>
        </w:rPr>
        <w:t xml:space="preserve"> наличи</w:t>
      </w:r>
      <w:r>
        <w:rPr>
          <w:rFonts w:ascii="Times New Roman" w:hAnsi="Times New Roman"/>
          <w:sz w:val="24"/>
          <w:szCs w:val="24"/>
        </w:rPr>
        <w:t>е</w:t>
      </w:r>
      <w:r w:rsidRPr="008C0F96">
        <w:rPr>
          <w:rFonts w:ascii="Times New Roman" w:hAnsi="Times New Roman"/>
          <w:sz w:val="24"/>
          <w:szCs w:val="24"/>
        </w:rPr>
        <w:t xml:space="preserve"> оборудования, инструментов, расходных материалов, обеспечивающих выполнение всех видов работ, определенных содержанием пр</w:t>
      </w:r>
      <w:r>
        <w:rPr>
          <w:rFonts w:ascii="Times New Roman" w:hAnsi="Times New Roman"/>
          <w:sz w:val="24"/>
          <w:szCs w:val="24"/>
        </w:rPr>
        <w:t>ограмм профессиональных модулей</w:t>
      </w:r>
      <w:r w:rsidRPr="00DF5286">
        <w:rPr>
          <w:rFonts w:ascii="Times New Roman" w:hAnsi="Times New Roman"/>
          <w:sz w:val="24"/>
          <w:szCs w:val="24"/>
        </w:rPr>
        <w:t>.</w:t>
      </w:r>
      <w:r w:rsidRPr="008C0F96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</w:p>
    <w:p w:rsidR="0068739E" w:rsidRPr="008C0F96" w:rsidRDefault="0068739E" w:rsidP="00221878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F96">
        <w:rPr>
          <w:rFonts w:ascii="Times New Roman" w:hAnsi="Times New Roman"/>
          <w:sz w:val="24"/>
          <w:szCs w:val="24"/>
        </w:rPr>
        <w:t>Оборудование предприятий и технологическое оснащение рабочих мест</w:t>
      </w:r>
      <w:r w:rsidRPr="008C0F9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C0F96">
        <w:rPr>
          <w:rFonts w:ascii="Times New Roman" w:hAnsi="Times New Roman"/>
          <w:sz w:val="24"/>
          <w:szCs w:val="24"/>
        </w:rPr>
        <w:t>производственной практики соответств</w:t>
      </w:r>
      <w:r>
        <w:rPr>
          <w:rFonts w:ascii="Times New Roman" w:hAnsi="Times New Roman"/>
          <w:sz w:val="24"/>
          <w:szCs w:val="24"/>
        </w:rPr>
        <w:t>ует</w:t>
      </w:r>
      <w:r w:rsidRPr="008C0F96">
        <w:rPr>
          <w:rFonts w:ascii="Times New Roman" w:hAnsi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/>
          <w:sz w:val="24"/>
          <w:szCs w:val="24"/>
        </w:rPr>
        <w:t>ёт</w:t>
      </w:r>
      <w:r w:rsidRPr="008C0F96">
        <w:rPr>
          <w:rFonts w:ascii="Times New Roman" w:hAnsi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:rsidR="00E4336F" w:rsidRPr="00221878" w:rsidRDefault="00B22FAE" w:rsidP="00221878">
      <w:pPr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 </w:t>
      </w:r>
      <w:r w:rsidRPr="00221878">
        <w:rPr>
          <w:rFonts w:ascii="Times New Roman" w:hAnsi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5E1EE5" w:rsidRPr="00221878" w:rsidRDefault="005E1EE5" w:rsidP="00221878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21878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221878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221878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5E1EE5" w:rsidRPr="00221878" w:rsidRDefault="005E1EE5" w:rsidP="00221878">
      <w:pPr>
        <w:pStyle w:val="a3"/>
        <w:spacing w:line="276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21878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5E1EE5" w:rsidRPr="00D16230" w:rsidRDefault="005E1EE5" w:rsidP="00CF325C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21878">
        <w:rPr>
          <w:rFonts w:ascii="Times New Roman" w:hAnsi="Times New Roman"/>
          <w:sz w:val="24"/>
          <w:szCs w:val="24"/>
        </w:rPr>
        <w:t>1. Органолептическая</w:t>
      </w:r>
      <w:r w:rsidRPr="00D16230">
        <w:rPr>
          <w:rFonts w:ascii="Times New Roman" w:hAnsi="Times New Roman"/>
          <w:sz w:val="24"/>
          <w:szCs w:val="24"/>
        </w:rPr>
        <w:t xml:space="preserve"> оценка молочных продуктов / Н. Г. Меркулова, М. Ю. Меркулов, И. Ю. Меркулов - СПб: Профессия, 2020. – 152 с. 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2. Производственный контроль в молочной промышленности. Практическое руководство. 2-е изд., перераб. и доп. / Н. Г. Меркулова, М. Ю. Меркулов, И. Ю. Меркулов - СПб: Профессия, 2017. – 1022 с.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3. Производственный контроль молочной продукции / В.И. Ганина, Л.А. Борисова, В.В. Морозова - Москва: ИНФРА-М, 2021. — 248 с.</w:t>
      </w:r>
    </w:p>
    <w:p w:rsidR="005E1EE5" w:rsidRPr="00D16230" w:rsidRDefault="005E1EE5" w:rsidP="005E1EE5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D16230">
        <w:rPr>
          <w:rFonts w:ascii="Times New Roman" w:hAnsi="Times New Roman"/>
          <w:b/>
          <w:sz w:val="24"/>
          <w:szCs w:val="24"/>
        </w:rPr>
        <w:t>3.2.2. Основные электронные издания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1. Вавилин, Я. А.  Менеджмент безопасности продукции: учебное пособие для среднего профессионального образования / Я. А. Вавилин. — 2-е изд., испр. и доп. — Москва: Издательство Юрайт, 2021. — 105 с. — (Профессиональное образование). — ISBN 978-5-534-14276-1. — Текст: электронный. — URL: </w:t>
      </w:r>
      <w:hyperlink r:id="rId10" w:tgtFrame="_blank" w:history="1">
        <w:r w:rsidRPr="00D16230">
          <w:rPr>
            <w:rFonts w:ascii="Times New Roman" w:hAnsi="Times New Roman"/>
            <w:sz w:val="24"/>
            <w:szCs w:val="24"/>
          </w:rPr>
          <w:t>https://urait.ru/bcode/496580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2. </w:t>
      </w:r>
      <w:r w:rsidRPr="00D16230">
        <w:rPr>
          <w:rFonts w:ascii="Times New Roman" w:hAnsi="Times New Roman"/>
          <w:sz w:val="24"/>
          <w:szCs w:val="24"/>
          <w:shd w:val="clear" w:color="auto" w:fill="FFFFFF"/>
        </w:rPr>
        <w:t>Жадаев, А. Ю. Методы анализа продуктов питания: учебное пособие для спо / А. Ю. Жадаев, И. Р. Новик. — 2-е изд., стер. — Санкт-Петербург: Лань, 2022. — 128 с. — ISBN 978-5-8114-9079-0. — Текст: электронный. — URL: https://e.lanbook.com/book/184106.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lastRenderedPageBreak/>
        <w:t>3. Ключникова, Д. В. Техно - химический контроль на предприятиях отрасли. Технология молока и молочных продуктов. Лабораторный практикум: учебное пособие: в 2 частях / Д. В. Ключникова. — Воронеж ВГУИТ, 2017 — Часть 1 Технология молока и молочных продуктов — 2017. — 114 с. — ISBN 978-5-00032-297-0. — Текст электронный. — URL: https://e.lanbook.com/book/106803.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4. Пилипенко Т.В. Товароведение и экспертиза молока и молочных продуктов. Молоко и сливки. Молочные консервы. Масло из коровьего молока. Мороженое. Ч.1: учебное пособие / Пилипенко Т.В., Нилова Л.П. — Санкт-Петербург: Троицкий мост, 2020. — 130 c. — ISBN 978-5-4377-0142-3. — Текст: электронный. — URL: https://www.iprbookshop.ru/89202.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5. Технохимический контроль в технологии жиров и жирозаменителей: учебное пособие для спо / О. Б. Рудаков, Н. В. Королькова, К. К. Полянский [и др.]; Под редакцией проф. О. Б. Рудакова. — 2-е изд., стер. — Санкт-Петербург: Лань, 2021. — 576 с. — ISBN 978-5-8114-8580-2. — Текст: электронный. — URL: </w:t>
      </w:r>
      <w:hyperlink r:id="rId11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https://e.lanbook.com/book/177841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6. Родионов, Г. В. Технология производства и оценка качества молока: учебное пособие для спо / Г. В. Родионов, В. И. Остроухова, Л. П. Табакова. — 2-е изд., стер. — Санкт-Петербург: Лань, 2021. — 140 с. — ISBN 978-5-8114-8339-6. — Текст: электронный. — URL: </w:t>
      </w:r>
      <w:hyperlink r:id="rId12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https://e.lanbook.com/book/175154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7. Савостина, Т. В. Ветеринарно-санитарная экспертиза молока и молочных продуктов: учебник для спо / Т. В. Савостина, А. С. Мижевикина. — Санкт-Петербург: Лань, 2021. — 188 с. — ISBN 978-5-8114-7029-7. — Текст: электронный. — URL: </w:t>
      </w:r>
      <w:hyperlink r:id="rId13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https://e.lanbook.com/book/169777</w:t>
        </w:r>
      </w:hyperlink>
      <w:r w:rsidRPr="00D16230">
        <w:rPr>
          <w:rFonts w:ascii="Times New Roman" w:hAnsi="Times New Roman"/>
          <w:sz w:val="24"/>
          <w:szCs w:val="24"/>
        </w:rPr>
        <w:t xml:space="preserve">. </w:t>
      </w:r>
    </w:p>
    <w:p w:rsidR="005E1EE5" w:rsidRPr="00D16230" w:rsidRDefault="005E1EE5" w:rsidP="00CF325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8. Ветеринарно-санитарная экспертиза сырья и продуктов животного и растительного происхождения. Лабораторный практикум: учебное пособие для спо / И. А. Лыкасова, В. А. Крыгин, А. С. Мижевикина, Т. В. Савостина. — 2-е изд., стер. — Санкт-Петербург: Лань, 2021. — 304 с. — ISBN 978-5-8114-7968-9. — Текст: электронный. — URL: </w:t>
      </w:r>
      <w:hyperlink r:id="rId14" w:history="1">
        <w:r w:rsidRPr="00D16230">
          <w:rPr>
            <w:rStyle w:val="ad"/>
            <w:rFonts w:ascii="Times New Roman" w:eastAsia="Arial" w:hAnsi="Times New Roman"/>
            <w:sz w:val="24"/>
            <w:szCs w:val="24"/>
          </w:rPr>
          <w:t>https://e.lanbook.com/book/169815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:rsidR="005E1EE5" w:rsidRPr="00D16230" w:rsidRDefault="005E1EE5" w:rsidP="005E1EE5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D16230">
        <w:rPr>
          <w:rFonts w:ascii="Times New Roman" w:hAnsi="Times New Roman"/>
          <w:b/>
          <w:bCs/>
          <w:sz w:val="24"/>
          <w:szCs w:val="24"/>
        </w:rPr>
        <w:t>3.2.3. Дополнительные источники</w:t>
      </w:r>
    </w:p>
    <w:p w:rsidR="005E1EE5" w:rsidRPr="00D16230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1. Электронно-библиотечная система «Лань». Издательство Лань. Режим доступа: </w:t>
      </w:r>
      <w:hyperlink r:id="rId15" w:history="1">
        <w:r w:rsidRPr="00D16230">
          <w:rPr>
            <w:rFonts w:ascii="Times New Roman" w:hAnsi="Times New Roman"/>
            <w:sz w:val="24"/>
            <w:szCs w:val="24"/>
          </w:rPr>
          <w:t>https://e.lanbook.com/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:rsidR="005E1EE5" w:rsidRPr="00D16230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>2. Электронно-библиотечная система «ЮРАЙТ». Режим доступа: https://urait.ru/</w:t>
      </w:r>
    </w:p>
    <w:p w:rsidR="005E1EE5" w:rsidRDefault="005E1EE5" w:rsidP="00CF325C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6230">
        <w:rPr>
          <w:rFonts w:ascii="Times New Roman" w:hAnsi="Times New Roman"/>
          <w:sz w:val="24"/>
          <w:szCs w:val="24"/>
        </w:rPr>
        <w:t xml:space="preserve">3. Электронно-библиотечная система IPRbooks, ООО «Ай Пи Эр Медиа».Режим доступа: </w:t>
      </w:r>
      <w:hyperlink r:id="rId16" w:history="1">
        <w:r w:rsidRPr="00D16230">
          <w:rPr>
            <w:rFonts w:ascii="Times New Roman" w:hAnsi="Times New Roman"/>
            <w:sz w:val="24"/>
            <w:szCs w:val="24"/>
          </w:rPr>
          <w:t>http://www.iprbookshop.ru/</w:t>
        </w:r>
      </w:hyperlink>
      <w:r w:rsidRPr="00D16230">
        <w:rPr>
          <w:rFonts w:ascii="Times New Roman" w:hAnsi="Times New Roman"/>
          <w:sz w:val="24"/>
          <w:szCs w:val="24"/>
        </w:rPr>
        <w:t>.</w:t>
      </w:r>
    </w:p>
    <w:p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A95">
        <w:rPr>
          <w:rFonts w:ascii="Times New Roman" w:hAnsi="Times New Roman"/>
          <w:b/>
          <w:sz w:val="24"/>
          <w:szCs w:val="24"/>
        </w:rPr>
        <w:t>3.3. Организация образовательного процесса</w:t>
      </w:r>
    </w:p>
    <w:p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>Теоретическое обучение производится с использованием активных и интерактивных форм проведения занятий (деловых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ролевых игр,</w:t>
      </w:r>
      <w:r w:rsidR="00C85066"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разбора производственных ситуаций, групповых дискуссий, компьютерного тестирования)</w:t>
      </w:r>
      <w:r>
        <w:rPr>
          <w:rFonts w:ascii="Times New Roman" w:hAnsi="Times New Roman"/>
          <w:bCs/>
          <w:sz w:val="24"/>
          <w:szCs w:val="24"/>
        </w:rPr>
        <w:t>, а также дистанционно</w:t>
      </w:r>
      <w:r w:rsidRPr="00501A95">
        <w:rPr>
          <w:rFonts w:ascii="Times New Roman" w:hAnsi="Times New Roman"/>
          <w:bCs/>
          <w:sz w:val="24"/>
          <w:szCs w:val="24"/>
        </w:rPr>
        <w:t>.</w:t>
      </w:r>
    </w:p>
    <w:p w:rsidR="00520AE1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 xml:space="preserve">Выполнение курсового проекта </w:t>
      </w:r>
      <w:r>
        <w:rPr>
          <w:rFonts w:ascii="Times New Roman" w:hAnsi="Times New Roman"/>
          <w:bCs/>
          <w:sz w:val="24"/>
          <w:szCs w:val="24"/>
        </w:rPr>
        <w:t>по данному модулю не предусмотрено</w:t>
      </w:r>
      <w:r w:rsidRPr="00501A95">
        <w:rPr>
          <w:rFonts w:ascii="Times New Roman" w:hAnsi="Times New Roman"/>
          <w:bCs/>
          <w:sz w:val="24"/>
          <w:szCs w:val="24"/>
        </w:rPr>
        <w:t>.</w:t>
      </w:r>
    </w:p>
    <w:p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01A95">
        <w:rPr>
          <w:rFonts w:ascii="Times New Roman" w:hAnsi="Times New Roman"/>
          <w:bCs/>
          <w:sz w:val="24"/>
          <w:szCs w:val="24"/>
        </w:rPr>
        <w:t xml:space="preserve">Учебная практика и производственная практика </w:t>
      </w:r>
      <w:r>
        <w:rPr>
          <w:rFonts w:ascii="Times New Roman" w:hAnsi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/>
          <w:bCs/>
          <w:sz w:val="24"/>
          <w:szCs w:val="24"/>
        </w:rPr>
        <w:t>водятся при освоении студентами профессиональных компетенций в рамках профессионального модуля. Форма аттестации по учебной практике – дифференцированный зачет</w:t>
      </w:r>
      <w:r>
        <w:rPr>
          <w:rFonts w:ascii="Times New Roman" w:hAnsi="Times New Roman"/>
          <w:bCs/>
          <w:sz w:val="24"/>
          <w:szCs w:val="24"/>
        </w:rPr>
        <w:t>, по производственной практике – дифференцированный зачёт в форме защита отчёта по практике</w:t>
      </w:r>
      <w:r w:rsidRPr="00501A95">
        <w:rPr>
          <w:rFonts w:ascii="Times New Roman" w:hAnsi="Times New Roman"/>
          <w:bCs/>
          <w:sz w:val="24"/>
          <w:szCs w:val="24"/>
        </w:rPr>
        <w:t xml:space="preserve">. Реализация программы </w:t>
      </w:r>
      <w:r>
        <w:rPr>
          <w:rFonts w:ascii="Times New Roman" w:hAnsi="Times New Roman"/>
          <w:bCs/>
          <w:sz w:val="24"/>
          <w:szCs w:val="24"/>
        </w:rPr>
        <w:t xml:space="preserve">профессионального </w:t>
      </w:r>
      <w:r w:rsidRPr="00501A95">
        <w:rPr>
          <w:rFonts w:ascii="Times New Roman" w:hAnsi="Times New Roman"/>
          <w:bCs/>
          <w:sz w:val="24"/>
          <w:szCs w:val="24"/>
        </w:rPr>
        <w:t>модуля предполагает обязательную производственную практику на молокоперерабатывающем предприятии ЗАО «Переяславский молочный завод» производственной практики студенты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/>
          <w:bCs/>
          <w:sz w:val="24"/>
          <w:szCs w:val="24"/>
        </w:rPr>
        <w:t>представляют дневник и отчет. По результатам собеседования выставляется оценка.</w:t>
      </w:r>
    </w:p>
    <w:p w:rsidR="00520AE1" w:rsidRPr="00501A95" w:rsidRDefault="00520AE1" w:rsidP="00221878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1A95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520AE1" w:rsidRDefault="00520AE1" w:rsidP="00221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Реализацию программы обеспечивают</w:t>
      </w:r>
      <w:r w:rsidRPr="00501A95">
        <w:rPr>
          <w:rFonts w:ascii="Times New Roman" w:hAnsi="Times New Roman"/>
          <w:sz w:val="24"/>
          <w:szCs w:val="24"/>
        </w:rPr>
        <w:t xml:space="preserve"> квалифици</w:t>
      </w:r>
      <w:r>
        <w:rPr>
          <w:rFonts w:ascii="Times New Roman" w:hAnsi="Times New Roman"/>
          <w:sz w:val="24"/>
          <w:szCs w:val="24"/>
        </w:rPr>
        <w:t>рованные</w:t>
      </w:r>
      <w:r w:rsidRPr="00501A95">
        <w:rPr>
          <w:rFonts w:ascii="Times New Roman" w:hAnsi="Times New Roman"/>
          <w:sz w:val="24"/>
          <w:szCs w:val="24"/>
        </w:rPr>
        <w:t xml:space="preserve"> инженерно- педагогически</w:t>
      </w:r>
      <w:r>
        <w:rPr>
          <w:rFonts w:ascii="Times New Roman" w:hAnsi="Times New Roman"/>
          <w:sz w:val="24"/>
          <w:szCs w:val="24"/>
        </w:rPr>
        <w:t>е</w:t>
      </w:r>
      <w:r w:rsidRPr="00501A95">
        <w:rPr>
          <w:rFonts w:ascii="Times New Roman" w:hAnsi="Times New Roman"/>
          <w:sz w:val="24"/>
          <w:szCs w:val="24"/>
        </w:rPr>
        <w:t xml:space="preserve"> кадр</w:t>
      </w:r>
      <w:r>
        <w:rPr>
          <w:rFonts w:ascii="Times New Roman" w:hAnsi="Times New Roman"/>
          <w:sz w:val="24"/>
          <w:szCs w:val="24"/>
        </w:rPr>
        <w:t xml:space="preserve">ы с </w:t>
      </w:r>
      <w:r w:rsidRPr="00501A95">
        <w:rPr>
          <w:rFonts w:ascii="Times New Roman" w:hAnsi="Times New Roman"/>
          <w:sz w:val="24"/>
          <w:szCs w:val="24"/>
        </w:rPr>
        <w:t>высш</w:t>
      </w:r>
      <w:r>
        <w:rPr>
          <w:rFonts w:ascii="Times New Roman" w:hAnsi="Times New Roman"/>
          <w:sz w:val="24"/>
          <w:szCs w:val="24"/>
        </w:rPr>
        <w:t xml:space="preserve">им </w:t>
      </w:r>
      <w:r w:rsidRPr="00501A95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ым</w:t>
      </w:r>
      <w:r w:rsidRPr="00501A95">
        <w:rPr>
          <w:rFonts w:ascii="Times New Roman" w:hAnsi="Times New Roman"/>
          <w:sz w:val="24"/>
          <w:szCs w:val="24"/>
        </w:rPr>
        <w:t xml:space="preserve"> образовани</w:t>
      </w:r>
      <w:r>
        <w:rPr>
          <w:rFonts w:ascii="Times New Roman" w:hAnsi="Times New Roman"/>
          <w:sz w:val="24"/>
          <w:szCs w:val="24"/>
        </w:rPr>
        <w:t>ем</w:t>
      </w:r>
      <w:r w:rsidRPr="00501A95">
        <w:rPr>
          <w:rFonts w:ascii="Times New Roman" w:hAnsi="Times New Roman"/>
          <w:sz w:val="24"/>
          <w:szCs w:val="24"/>
        </w:rPr>
        <w:t>, с</w:t>
      </w:r>
      <w:r>
        <w:rPr>
          <w:rFonts w:ascii="Times New Roman" w:hAnsi="Times New Roman"/>
          <w:sz w:val="24"/>
          <w:szCs w:val="24"/>
        </w:rPr>
        <w:t>оответствующего профилю модуля ПМ.02</w:t>
      </w:r>
      <w:r w:rsidRPr="00D567C7">
        <w:rPr>
          <w:rFonts w:ascii="Times New Roman" w:hAnsi="Times New Roman"/>
          <w:sz w:val="24"/>
          <w:szCs w:val="24"/>
        </w:rPr>
        <w:t>, имеющие стаж работы</w:t>
      </w:r>
      <w:r>
        <w:rPr>
          <w:rFonts w:ascii="Times New Roman" w:hAnsi="Times New Roman"/>
          <w:sz w:val="24"/>
          <w:szCs w:val="24"/>
        </w:rPr>
        <w:t xml:space="preserve"> более 3 лет</w:t>
      </w:r>
    </w:p>
    <w:p w:rsidR="00520AE1" w:rsidRPr="00D567C7" w:rsidRDefault="00520AE1" w:rsidP="00520A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567C7">
        <w:rPr>
          <w:rFonts w:ascii="Times New Roman" w:hAnsi="Times New Roman"/>
          <w:sz w:val="24"/>
          <w:szCs w:val="24"/>
        </w:rPr>
        <w:t>Педагогические кадры,</w:t>
      </w:r>
      <w:r w:rsidRPr="00501A95">
        <w:rPr>
          <w:rFonts w:ascii="Times New Roman" w:hAnsi="Times New Roman"/>
          <w:sz w:val="24"/>
          <w:szCs w:val="24"/>
        </w:rPr>
        <w:t xml:space="preserve"> осуществляющи</w:t>
      </w:r>
      <w:r>
        <w:rPr>
          <w:rFonts w:ascii="Times New Roman" w:hAnsi="Times New Roman"/>
          <w:sz w:val="24"/>
          <w:szCs w:val="24"/>
        </w:rPr>
        <w:t>е</w:t>
      </w:r>
      <w:r w:rsidRPr="00501A95">
        <w:rPr>
          <w:rFonts w:ascii="Times New Roman" w:hAnsi="Times New Roman"/>
          <w:sz w:val="24"/>
          <w:szCs w:val="24"/>
        </w:rPr>
        <w:t xml:space="preserve"> руководство практикой: дипломированные специалисты –преподаватели междисциплинарных курсов, а также общепрофессиональных </w:t>
      </w:r>
      <w:r w:rsidRPr="00501A95">
        <w:rPr>
          <w:rFonts w:ascii="Times New Roman" w:hAnsi="Times New Roman"/>
          <w:sz w:val="24"/>
          <w:szCs w:val="24"/>
        </w:rPr>
        <w:lastRenderedPageBreak/>
        <w:t>дисциплин</w:t>
      </w:r>
      <w:r>
        <w:rPr>
          <w:rFonts w:ascii="Times New Roman" w:hAnsi="Times New Roman"/>
          <w:sz w:val="24"/>
          <w:szCs w:val="24"/>
        </w:rPr>
        <w:t>. Имеют о</w:t>
      </w:r>
      <w:r w:rsidRPr="00501A95">
        <w:rPr>
          <w:rFonts w:ascii="Times New Roman" w:hAnsi="Times New Roman"/>
          <w:sz w:val="24"/>
          <w:szCs w:val="24"/>
        </w:rPr>
        <w:t>пыт деятельности в организациях соответствующей профессиональной сферы.</w:t>
      </w:r>
      <w:r>
        <w:rPr>
          <w:rFonts w:ascii="Times New Roman" w:hAnsi="Times New Roman"/>
          <w:sz w:val="24"/>
          <w:szCs w:val="24"/>
        </w:rPr>
        <w:t xml:space="preserve"> Прохождение </w:t>
      </w:r>
      <w:r w:rsidRPr="00501A95">
        <w:rPr>
          <w:rFonts w:ascii="Times New Roman" w:hAnsi="Times New Roman"/>
          <w:sz w:val="24"/>
          <w:szCs w:val="24"/>
        </w:rPr>
        <w:t>стажиров</w:t>
      </w:r>
      <w:r>
        <w:rPr>
          <w:rFonts w:ascii="Times New Roman" w:hAnsi="Times New Roman"/>
          <w:sz w:val="24"/>
          <w:szCs w:val="24"/>
        </w:rPr>
        <w:t>о</w:t>
      </w:r>
      <w:r w:rsidRPr="00501A95">
        <w:rPr>
          <w:rFonts w:ascii="Times New Roman" w:hAnsi="Times New Roman"/>
          <w:sz w:val="24"/>
          <w:szCs w:val="24"/>
        </w:rPr>
        <w:t>к в профильных организациях не реже 1-го раза в 3 года.</w:t>
      </w:r>
    </w:p>
    <w:p w:rsidR="00E4336F" w:rsidRDefault="00E4336F">
      <w:pPr>
        <w:pStyle w:val="a5"/>
        <w:spacing w:line="276" w:lineRule="auto"/>
        <w:rPr>
          <w:rFonts w:ascii="Times New Roman" w:hAnsi="Times New Roman"/>
          <w:i/>
          <w:iCs/>
          <w:sz w:val="24"/>
          <w:szCs w:val="24"/>
        </w:rPr>
      </w:pPr>
    </w:p>
    <w:p w:rsidR="00E4336F" w:rsidRDefault="00B22FAE" w:rsidP="000750D1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 xml:space="preserve">4. КОНТРОЛЬ И ОЦЕНКА РЕЗУЛЬТАТОВ ОСВОЕНИЯ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:rsidR="003F1D27" w:rsidRDefault="003F1D27" w:rsidP="000750D1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69"/>
        <w:gridCol w:w="3544"/>
        <w:gridCol w:w="2552"/>
      </w:tblGrid>
      <w:tr w:rsidR="00E4336F" w:rsidRPr="00221878" w:rsidTr="00221878">
        <w:trPr>
          <w:trHeight w:val="511"/>
        </w:trPr>
        <w:tc>
          <w:tcPr>
            <w:tcW w:w="3969" w:type="dxa"/>
            <w:noWrap/>
            <w:vAlign w:val="center"/>
          </w:tcPr>
          <w:p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 xml:space="preserve">Код и наименование </w:t>
            </w:r>
            <w:r w:rsidR="003F756B" w:rsidRPr="00221878"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r w:rsidR="003F756B" w:rsidRPr="00221878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, формируемых в рамках модуля</w:t>
            </w:r>
          </w:p>
        </w:tc>
        <w:tc>
          <w:tcPr>
            <w:tcW w:w="3544" w:type="dxa"/>
            <w:noWrap/>
            <w:vAlign w:val="center"/>
          </w:tcPr>
          <w:p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52" w:type="dxa"/>
            <w:noWrap/>
            <w:vAlign w:val="center"/>
          </w:tcPr>
          <w:p w:rsidR="00E4336F" w:rsidRPr="00221878" w:rsidRDefault="00B22FAE" w:rsidP="00221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1878">
              <w:rPr>
                <w:rFonts w:ascii="Times New Roman" w:hAnsi="Times New Roman"/>
                <w:b/>
                <w:sz w:val="24"/>
                <w:szCs w:val="24"/>
              </w:rPr>
              <w:t>Методы оценки</w:t>
            </w:r>
          </w:p>
        </w:tc>
      </w:tr>
      <w:tr w:rsidR="00CF325C" w:rsidRPr="00221878" w:rsidTr="00221878">
        <w:trPr>
          <w:cantSplit/>
          <w:trHeight w:val="698"/>
        </w:trPr>
        <w:tc>
          <w:tcPr>
            <w:tcW w:w="3969" w:type="dxa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 xml:space="preserve">ПК 2.1. </w:t>
            </w:r>
            <w:r w:rsidRPr="00221878">
              <w:rPr>
                <w:rStyle w:val="af9"/>
                <w:rFonts w:ascii="Times New Roman" w:hAnsi="Times New Roman"/>
                <w:i w:val="0"/>
                <w:iCs/>
                <w:sz w:val="24"/>
                <w:szCs w:val="24"/>
              </w:rPr>
              <w:t>Организовывать входной контроль качества и безопасности молочного сырья и вспомогательных компонентов, упаковочных материалов, производственный контроль полуфабрикатов, параметров технологических процессов и контроль качества готовой молочной продукции</w:t>
            </w:r>
          </w:p>
        </w:tc>
        <w:tc>
          <w:tcPr>
            <w:tcW w:w="3544" w:type="dxa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организации входного контроля качества и безопасности молочного сырья и вспомогательных компонентов, упаковочных материалов, производственного контроля полуфабрикатов, параметров технологических процессов и контроля качества готовой молочной продукции</w:t>
            </w:r>
          </w:p>
        </w:tc>
        <w:tc>
          <w:tcPr>
            <w:tcW w:w="2552" w:type="dxa"/>
            <w:vMerge w:val="restart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CF325C" w:rsidRPr="00221878" w:rsidTr="00221878">
        <w:trPr>
          <w:cantSplit/>
          <w:trHeight w:val="698"/>
        </w:trPr>
        <w:tc>
          <w:tcPr>
            <w:tcW w:w="3969" w:type="dxa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ПК 2.2.</w:t>
            </w:r>
            <w:r w:rsidRPr="0022187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Контролировать производственные стоки и</w:t>
            </w:r>
            <w:r w:rsidRPr="00221878"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выбросы, отходы производства, пригодные и непригодные для</w:t>
            </w:r>
            <w:r w:rsidRPr="00221878">
              <w:rPr>
                <w:rStyle w:val="af9"/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r w:rsidRPr="00221878">
              <w:rPr>
                <w:rStyle w:val="af9"/>
                <w:rFonts w:ascii="Times New Roman" w:hAnsi="Times New Roman"/>
                <w:i w:val="0"/>
                <w:sz w:val="24"/>
                <w:szCs w:val="24"/>
              </w:rPr>
              <w:t>дальнейшей промышленной переработки</w:t>
            </w:r>
          </w:p>
        </w:tc>
        <w:tc>
          <w:tcPr>
            <w:tcW w:w="3544" w:type="dxa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контроля производственных стоков и выбросов, отходов производства, пригодных и непригодных для промышленной переработки</w:t>
            </w:r>
          </w:p>
        </w:tc>
        <w:tc>
          <w:tcPr>
            <w:tcW w:w="2552" w:type="dxa"/>
            <w:vMerge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25C" w:rsidRPr="00221878" w:rsidTr="00221878">
        <w:trPr>
          <w:cantSplit/>
          <w:trHeight w:val="698"/>
        </w:trPr>
        <w:tc>
          <w:tcPr>
            <w:tcW w:w="3969" w:type="dxa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ПК 2.3. Производить лабораторные исследования качества и безопасности полуфабрикатов и готовых продуктов в процессе производства молочной продукции</w:t>
            </w:r>
          </w:p>
        </w:tc>
        <w:tc>
          <w:tcPr>
            <w:tcW w:w="3544" w:type="dxa"/>
            <w:noWrap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Знания в области проведения лабораторных исследований качества и безопасности полуфабрикатов и готовых продуктов в процессе производства молочной продукции</w:t>
            </w:r>
          </w:p>
        </w:tc>
        <w:tc>
          <w:tcPr>
            <w:tcW w:w="2552" w:type="dxa"/>
            <w:vMerge/>
            <w:noWrap/>
            <w:vAlign w:val="center"/>
          </w:tcPr>
          <w:p w:rsidR="00CF325C" w:rsidRPr="00221878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tbl>
      <w:tblPr>
        <w:tblStyle w:val="ac"/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544"/>
        <w:gridCol w:w="2552"/>
      </w:tblGrid>
      <w:tr w:rsidR="005E1EE5" w:rsidTr="00CF325C">
        <w:trPr>
          <w:cantSplit/>
          <w:trHeight w:val="1279"/>
        </w:trPr>
        <w:tc>
          <w:tcPr>
            <w:tcW w:w="3969" w:type="dxa"/>
            <w:noWrap/>
            <w:vAlign w:val="center"/>
          </w:tcPr>
          <w:p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544" w:type="dxa"/>
            <w:noWrap/>
          </w:tcPr>
          <w:p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решения и выполнения ситуационных задач применительно к профессиональной деятельности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5E1EE5" w:rsidRPr="008C0F96" w:rsidRDefault="005E1EE5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5E1EE5" w:rsidTr="00221878">
        <w:trPr>
          <w:cantSplit/>
          <w:trHeight w:val="1264"/>
        </w:trPr>
        <w:tc>
          <w:tcPr>
            <w:tcW w:w="3969" w:type="dxa"/>
            <w:noWrap/>
          </w:tcPr>
          <w:p w:rsidR="005E1EE5" w:rsidRPr="00221878" w:rsidRDefault="005E1EE5" w:rsidP="00221878">
            <w:pPr>
              <w:jc w:val="both"/>
              <w:rPr>
                <w:rFonts w:ascii="Times New Roman" w:hAnsi="Times New Roman"/>
                <w:sz w:val="24"/>
              </w:rPr>
            </w:pP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 w:rsidR="00221878" w:rsidRPr="002218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544" w:type="dxa"/>
            <w:noWrap/>
          </w:tcPr>
          <w:p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Выполнение работ, используя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552" w:type="dxa"/>
            <w:vMerge/>
            <w:noWrap/>
            <w:vAlign w:val="center"/>
          </w:tcPr>
          <w:p w:rsidR="005E1EE5" w:rsidRDefault="005E1EE5" w:rsidP="00221878">
            <w:pPr>
              <w:widowControl w:val="0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5E1EE5" w:rsidTr="00221878">
        <w:trPr>
          <w:cantSplit/>
          <w:trHeight w:val="1012"/>
        </w:trPr>
        <w:tc>
          <w:tcPr>
            <w:tcW w:w="3969" w:type="dxa"/>
            <w:noWrap/>
          </w:tcPr>
          <w:p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 Эффективно взаимодействовать и работать в коллективе и команде</w:t>
            </w:r>
          </w:p>
        </w:tc>
        <w:tc>
          <w:tcPr>
            <w:tcW w:w="3544" w:type="dxa"/>
            <w:noWrap/>
            <w:vAlign w:val="center"/>
          </w:tcPr>
          <w:p w:rsidR="005E1EE5" w:rsidRDefault="005E1EE5" w:rsidP="00221878">
            <w:pPr>
              <w:jc w:val="both"/>
              <w:rPr>
                <w:sz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Демонстрация собственной деятельности в условиях</w:t>
            </w:r>
            <w:r w:rsidR="0022187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221878">
              <w:rPr>
                <w:rFonts w:ascii="Times New Roman" w:hAnsi="Times New Roman"/>
                <w:iCs/>
                <w:sz w:val="24"/>
                <w:szCs w:val="24"/>
              </w:rPr>
              <w:t>коллективной и командной работы в соответствии с заданной ситуацией (осуществляет обмен информацией с другими членами команды, осуществляет презентацию результатов работы команды)</w:t>
            </w:r>
          </w:p>
        </w:tc>
        <w:tc>
          <w:tcPr>
            <w:tcW w:w="2552" w:type="dxa"/>
            <w:vMerge/>
            <w:noWrap/>
            <w:vAlign w:val="center"/>
          </w:tcPr>
          <w:p w:rsidR="005E1EE5" w:rsidRDefault="005E1EE5" w:rsidP="00221878">
            <w:pPr>
              <w:widowControl w:val="0"/>
              <w:jc w:val="both"/>
              <w:rPr>
                <w:rFonts w:eastAsia="Calibri"/>
                <w:sz w:val="2"/>
                <w:szCs w:val="2"/>
              </w:rPr>
            </w:pPr>
          </w:p>
        </w:tc>
      </w:tr>
      <w:tr w:rsidR="00CF325C" w:rsidTr="00221878">
        <w:trPr>
          <w:cantSplit/>
          <w:trHeight w:val="1012"/>
        </w:trPr>
        <w:tc>
          <w:tcPr>
            <w:tcW w:w="3969" w:type="dxa"/>
            <w:noWrap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544" w:type="dxa"/>
            <w:noWrap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Демонстрирует способность находить, воспринимать и использовать информацию на государственном языке Российской Федерации, полученную из печатных и электронных источников для решения стандартных коммуникативных задач учетом особенностей социального и культурного контекста</w:t>
            </w:r>
          </w:p>
        </w:tc>
        <w:tc>
          <w:tcPr>
            <w:tcW w:w="2552" w:type="dxa"/>
            <w:vMerge w:val="restart"/>
            <w:noWrap/>
            <w:vAlign w:val="center"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Экспертное наблюдение и оценка в процессе выполнения: практических/ лабораторных занятий; заданий по учебной и производственной практикам; заданий по самостоятельной работе</w:t>
            </w:r>
          </w:p>
        </w:tc>
      </w:tr>
      <w:tr w:rsidR="00CF325C" w:rsidTr="00221878">
        <w:trPr>
          <w:cantSplit/>
          <w:trHeight w:val="1012"/>
        </w:trPr>
        <w:tc>
          <w:tcPr>
            <w:tcW w:w="3969" w:type="dxa"/>
            <w:noWrap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544" w:type="dxa"/>
            <w:noWrap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выполнения работ, ориентируясь на сохранение окружающей среды, ресурсосбережение, применяя знания об изменении климата, принципах бережливого производства, эффективные действия в чрезвычайных ситуациях</w:t>
            </w:r>
          </w:p>
        </w:tc>
        <w:tc>
          <w:tcPr>
            <w:tcW w:w="2552" w:type="dxa"/>
            <w:vMerge/>
            <w:noWrap/>
            <w:vAlign w:val="center"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F325C" w:rsidTr="00221878">
        <w:trPr>
          <w:cantSplit/>
          <w:trHeight w:val="1012"/>
        </w:trPr>
        <w:tc>
          <w:tcPr>
            <w:tcW w:w="3969" w:type="dxa"/>
            <w:noWrap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544" w:type="dxa"/>
            <w:noWrap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Результаты поиска, адаптации и применения профессиональной документации на государственном и иностранном языках</w:t>
            </w:r>
          </w:p>
        </w:tc>
        <w:tc>
          <w:tcPr>
            <w:tcW w:w="2552" w:type="dxa"/>
            <w:vMerge/>
            <w:noWrap/>
            <w:vAlign w:val="center"/>
          </w:tcPr>
          <w:p w:rsidR="00CF325C" w:rsidRPr="008C0F96" w:rsidRDefault="00CF325C" w:rsidP="00221878">
            <w:p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E4336F" w:rsidRDefault="00E4336F">
      <w:pPr>
        <w:spacing w:line="276" w:lineRule="auto"/>
        <w:rPr>
          <w:rFonts w:ascii="Times New Roman" w:hAnsi="Times New Roman"/>
          <w:vanish/>
          <w:sz w:val="24"/>
        </w:rPr>
      </w:pPr>
    </w:p>
    <w:p w:rsidR="005E1EE5" w:rsidRPr="008F114B" w:rsidRDefault="005E1EE5" w:rsidP="003F1D27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b/>
          <w:sz w:val="24"/>
          <w:szCs w:val="24"/>
        </w:rPr>
        <w:t xml:space="preserve">5. КОМПЛЕКТ КОНТРОЛЬНО-ОЦЕНОЧНЫХ СРЕДСТВ </w:t>
      </w:r>
      <w:r w:rsidR="003F1D27">
        <w:rPr>
          <w:rFonts w:ascii="Times New Roman" w:hAnsi="Times New Roman"/>
          <w:b/>
          <w:sz w:val="24"/>
          <w:szCs w:val="24"/>
        </w:rPr>
        <w:t>ПРОГРАММЫ ПРОФЕССИОНАЛЬНОГО</w:t>
      </w:r>
      <w:r w:rsidR="003F1D27" w:rsidRPr="003F1D27">
        <w:rPr>
          <w:rFonts w:ascii="Times New Roman" w:hAnsi="Times New Roman"/>
          <w:b/>
          <w:sz w:val="24"/>
          <w:szCs w:val="24"/>
        </w:rPr>
        <w:t xml:space="preserve"> МОДУЛЯ</w:t>
      </w:r>
    </w:p>
    <w:p w:rsidR="003F1D27" w:rsidRDefault="003F1D27" w:rsidP="00221878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1EE5" w:rsidRPr="008F114B" w:rsidRDefault="005E1EE5" w:rsidP="00CF325C">
      <w:pPr>
        <w:spacing w:line="276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5E1EE5" w:rsidRPr="008F114B" w:rsidRDefault="005E1EE5" w:rsidP="00221878">
      <w:pPr>
        <w:tabs>
          <w:tab w:val="left" w:pos="6572"/>
        </w:tabs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F114B">
        <w:rPr>
          <w:rFonts w:ascii="Times New Roman" w:hAnsi="Times New Roman"/>
          <w:b/>
          <w:sz w:val="24"/>
          <w:szCs w:val="24"/>
        </w:rPr>
        <w:t>1.1 Область применения</w:t>
      </w:r>
    </w:p>
    <w:p w:rsidR="005E1EE5" w:rsidRPr="008F114B" w:rsidRDefault="005E1EE5" w:rsidP="00221878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Комплект контрольно-оценочных средств разработан в соответствии с программой профессионального </w:t>
      </w:r>
      <w:r>
        <w:rPr>
          <w:rFonts w:ascii="Times New Roman" w:hAnsi="Times New Roman"/>
          <w:sz w:val="24"/>
          <w:szCs w:val="24"/>
        </w:rPr>
        <w:t>ПМ.02</w:t>
      </w:r>
      <w:r w:rsidRPr="009029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06B40">
        <w:rPr>
          <w:rFonts w:ascii="Times New Roman" w:hAnsi="Times New Roman"/>
          <w:color w:val="000000"/>
          <w:sz w:val="24"/>
          <w:szCs w:val="24"/>
        </w:rPr>
        <w:t>Обеспечение безопасности, прослеживаемости и качества молочной продукции на всех этапах ее производства и обращения на рынке</w:t>
      </w:r>
    </w:p>
    <w:p w:rsidR="005E1EE5" w:rsidRPr="008F114B" w:rsidRDefault="005E1EE5" w:rsidP="00221878">
      <w:pPr>
        <w:pStyle w:val="a3"/>
        <w:spacing w:line="276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организация работы структурного </w:t>
      </w:r>
      <w:r>
        <w:rPr>
          <w:rFonts w:ascii="Times New Roman" w:hAnsi="Times New Roman"/>
          <w:sz w:val="24"/>
          <w:szCs w:val="24"/>
        </w:rPr>
        <w:t>подразделения</w:t>
      </w:r>
      <w:r w:rsidRPr="008F114B">
        <w:rPr>
          <w:rFonts w:ascii="Times New Roman" w:hAnsi="Times New Roman"/>
          <w:sz w:val="24"/>
          <w:szCs w:val="24"/>
        </w:rPr>
        <w:t xml:space="preserve"> составляющих его профессиональных компетенций, а также общие компетенции, формирующиеся в процессе освоения О</w:t>
      </w:r>
      <w:r>
        <w:rPr>
          <w:rFonts w:ascii="Times New Roman" w:hAnsi="Times New Roman"/>
          <w:sz w:val="24"/>
          <w:szCs w:val="24"/>
        </w:rPr>
        <w:t>П</w:t>
      </w:r>
      <w:r w:rsidRPr="008F114B">
        <w:rPr>
          <w:rFonts w:ascii="Times New Roman" w:hAnsi="Times New Roman"/>
          <w:sz w:val="24"/>
          <w:szCs w:val="24"/>
        </w:rPr>
        <w:t xml:space="preserve">ОП </w:t>
      </w:r>
      <w:r>
        <w:rPr>
          <w:rFonts w:ascii="Times New Roman" w:hAnsi="Times New Roman"/>
          <w:sz w:val="24"/>
          <w:szCs w:val="24"/>
        </w:rPr>
        <w:t xml:space="preserve">ППССЗ </w:t>
      </w:r>
      <w:r w:rsidRPr="008F114B">
        <w:rPr>
          <w:rFonts w:ascii="Times New Roman" w:hAnsi="Times New Roman"/>
          <w:sz w:val="24"/>
          <w:szCs w:val="24"/>
        </w:rPr>
        <w:t>в целом.</w:t>
      </w:r>
      <w:r w:rsidR="00CF325C">
        <w:rPr>
          <w:rFonts w:ascii="Times New Roman" w:hAnsi="Times New Roman"/>
          <w:sz w:val="24"/>
          <w:szCs w:val="24"/>
        </w:rPr>
        <w:t xml:space="preserve"> (см. п.4)</w:t>
      </w:r>
    </w:p>
    <w:p w:rsidR="005E1EE5" w:rsidRPr="008F114B" w:rsidRDefault="005E1EE5" w:rsidP="002218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="00221878">
        <w:rPr>
          <w:rFonts w:ascii="Times New Roman" w:hAnsi="Times New Roman"/>
          <w:b/>
          <w:bCs/>
          <w:sz w:val="24"/>
          <w:szCs w:val="24"/>
        </w:rPr>
        <w:t>1.</w:t>
      </w:r>
      <w:r w:rsidRPr="008F114B">
        <w:rPr>
          <w:rFonts w:ascii="Times New Roman" w:hAnsi="Times New Roman"/>
          <w:b/>
          <w:bCs/>
          <w:sz w:val="24"/>
          <w:szCs w:val="24"/>
        </w:rPr>
        <w:t>2 Формы промежуточной аттестации по профессиональному модулю</w:t>
      </w:r>
    </w:p>
    <w:p w:rsidR="005E1EE5" w:rsidRPr="008F114B" w:rsidRDefault="005E1EE5" w:rsidP="0022187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lastRenderedPageBreak/>
        <w:t>Формой аттестации по профессиональному модулю является демонстрационный экзамен. При оценке компетенций (трудовых функций) обучающегося в протоколе результатов экзамена экспертная комиссия использует формулировку «владеет/не владеет»</w:t>
      </w:r>
    </w:p>
    <w:tbl>
      <w:tblPr>
        <w:tblStyle w:val="ac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246"/>
      </w:tblGrid>
      <w:tr w:rsidR="005E1EE5" w:rsidRPr="008F114B" w:rsidTr="00CF325C">
        <w:tc>
          <w:tcPr>
            <w:tcW w:w="4927" w:type="dxa"/>
          </w:tcPr>
          <w:p w:rsidR="005E1EE5" w:rsidRPr="008F114B" w:rsidRDefault="005E1EE5" w:rsidP="00CF3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4B">
              <w:rPr>
                <w:rFonts w:ascii="Times New Roman" w:hAnsi="Times New Roman"/>
                <w:b/>
                <w:sz w:val="24"/>
                <w:szCs w:val="24"/>
              </w:rPr>
              <w:t>Элемент модуля</w:t>
            </w:r>
          </w:p>
        </w:tc>
        <w:tc>
          <w:tcPr>
            <w:tcW w:w="5246" w:type="dxa"/>
          </w:tcPr>
          <w:p w:rsidR="005E1EE5" w:rsidRPr="008F114B" w:rsidRDefault="005E1EE5" w:rsidP="00CF325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4B">
              <w:rPr>
                <w:rFonts w:ascii="Times New Roman" w:hAnsi="Times New Roman"/>
                <w:b/>
                <w:sz w:val="24"/>
                <w:szCs w:val="24"/>
              </w:rPr>
              <w:t>Формы промежуточной аттестации</w:t>
            </w:r>
          </w:p>
        </w:tc>
      </w:tr>
      <w:tr w:rsidR="005E1EE5" w:rsidRPr="008F114B" w:rsidTr="00CF325C">
        <w:tc>
          <w:tcPr>
            <w:tcW w:w="4927" w:type="dxa"/>
          </w:tcPr>
          <w:p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МДК 02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5246" w:type="dxa"/>
          </w:tcPr>
          <w:p w:rsidR="005E1EE5" w:rsidRPr="008F114B" w:rsidRDefault="00221878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5E1EE5" w:rsidRPr="008F114B" w:rsidTr="00CF325C">
        <w:tc>
          <w:tcPr>
            <w:tcW w:w="4927" w:type="dxa"/>
          </w:tcPr>
          <w:p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5246" w:type="dxa"/>
          </w:tcPr>
          <w:p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5E1EE5" w:rsidRPr="008F114B" w:rsidTr="00CF325C">
        <w:tc>
          <w:tcPr>
            <w:tcW w:w="4927" w:type="dxa"/>
          </w:tcPr>
          <w:p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</w:t>
            </w:r>
            <w:r w:rsidRPr="008F114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:rsidR="005E1EE5" w:rsidRPr="008F114B" w:rsidRDefault="005E1EE5" w:rsidP="002218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114B">
              <w:rPr>
                <w:rFonts w:ascii="Times New Roman" w:hAnsi="Times New Roman"/>
                <w:sz w:val="24"/>
                <w:szCs w:val="24"/>
              </w:rPr>
              <w:t>экзамен квалификационный</w:t>
            </w:r>
          </w:p>
        </w:tc>
      </w:tr>
    </w:tbl>
    <w:p w:rsidR="005E1EE5" w:rsidRPr="008F114B" w:rsidRDefault="005E1EE5" w:rsidP="005E1EE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 Оценка освоения теоретического курса профессионального модуля</w:t>
      </w:r>
    </w:p>
    <w:p w:rsidR="005E1EE5" w:rsidRPr="008F114B" w:rsidRDefault="005E1EE5" w:rsidP="00CC218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>2.1. Общие положения</w:t>
      </w:r>
    </w:p>
    <w:p w:rsidR="005E1EE5" w:rsidRPr="008F114B" w:rsidRDefault="005E1EE5" w:rsidP="005E1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Основной целью оценки теоретического курса профессионального модуля является оценка умений и знаний.</w:t>
      </w:r>
    </w:p>
    <w:p w:rsidR="005E1EE5" w:rsidRPr="008F114B" w:rsidRDefault="005E1EE5" w:rsidP="005E1E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 xml:space="preserve">Оценка теоретического курса профессионального модуля осуществляется с использованием следующих форм и методов контроля: задания в тестовой форме и 1., 2, и 3 уровней, контрольные работы в форме защиты учебных проектов, оценка за выполнение лабораторных и практических работ, контрольные работы в форме коллоквиума </w:t>
      </w:r>
      <w:r>
        <w:rPr>
          <w:rFonts w:ascii="Times New Roman" w:hAnsi="Times New Roman"/>
          <w:sz w:val="24"/>
          <w:szCs w:val="24"/>
        </w:rPr>
        <w:t>3</w:t>
      </w:r>
      <w:r w:rsidRPr="008F114B">
        <w:rPr>
          <w:rFonts w:ascii="Times New Roman" w:hAnsi="Times New Roman"/>
          <w:sz w:val="24"/>
          <w:szCs w:val="24"/>
        </w:rPr>
        <w:t xml:space="preserve"> уровня, дифференцированный зачёт 1, 2, 3 уровня, экзамен квалификационный 3, 4 уровень </w:t>
      </w:r>
    </w:p>
    <w:p w:rsidR="005E1EE5" w:rsidRPr="008F114B" w:rsidRDefault="005E1EE5" w:rsidP="005E1EE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 w:rsidRPr="008F114B">
        <w:rPr>
          <w:rFonts w:ascii="Times New Roman" w:hAnsi="Times New Roman"/>
          <w:b/>
          <w:bCs/>
          <w:sz w:val="24"/>
          <w:szCs w:val="24"/>
        </w:rPr>
        <w:t xml:space="preserve">2.2. Задания для оценки освоения МДК </w:t>
      </w:r>
    </w:p>
    <w:p w:rsidR="00CF325C" w:rsidRDefault="00846D78" w:rsidP="00CF325C">
      <w:pPr>
        <w:pStyle w:val="a5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Тема 1.</w:t>
      </w:r>
      <w:r w:rsidR="005E1EE5" w:rsidRPr="005C0F76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C0F96">
        <w:rPr>
          <w:rFonts w:ascii="Times New Roman" w:hAnsi="Times New Roman"/>
          <w:b/>
          <w:bCs/>
          <w:sz w:val="24"/>
          <w:szCs w:val="24"/>
          <w:lang w:eastAsia="en-US"/>
        </w:rPr>
        <w:t>Организация контроля качества на предприятиях молочной промышленности</w:t>
      </w:r>
    </w:p>
    <w:p w:rsidR="005E1EE5" w:rsidRPr="00CF325C" w:rsidRDefault="005E1EE5" w:rsidP="00CF325C">
      <w:pPr>
        <w:pStyle w:val="a5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1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Принцип «Организация, ориентированная на потребителя» означает</w:t>
      </w:r>
      <w:r w:rsidR="00CC2181">
        <w:rPr>
          <w:rFonts w:ascii="Times New Roman" w:hAnsi="Times New Roman" w:cs="Times New Roman"/>
        </w:rPr>
        <w:t>,</w:t>
      </w:r>
      <w:r w:rsidR="00CC2181" w:rsidRPr="00CC2181">
        <w:rPr>
          <w:rFonts w:ascii="Times New Roman" w:hAnsi="Times New Roman"/>
        </w:rPr>
        <w:t xml:space="preserve"> </w:t>
      </w:r>
      <w:r w:rsidR="00CC2181" w:rsidRPr="00866A7F">
        <w:rPr>
          <w:rFonts w:ascii="Times New Roman" w:hAnsi="Times New Roman"/>
        </w:rPr>
        <w:t>что организация должна</w:t>
      </w:r>
      <w:r w:rsidRPr="00866A7F">
        <w:rPr>
          <w:rFonts w:ascii="Times New Roman" w:hAnsi="Times New Roman" w:cs="Times New Roman"/>
        </w:rPr>
        <w:t>:</w:t>
      </w:r>
    </w:p>
    <w:p w:rsidR="005E1EE5" w:rsidRPr="00866A7F" w:rsidRDefault="00CF325C" w:rsidP="00CF325C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понимать и выполнять требования потребителей;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б)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выпускать современную эффективную продукцию;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устанавливать тесные связи с потребителями своей продукции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Принцип «Роль руководства» означает, что: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на предприятии должно быть умелое руководство.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Руководство должно обеспечивать вовлеченность персонала в достижение целей организации.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Руководство должно обеспечивать эффективное стратегическое развитие организации.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Принцип «Взаимовыгодные отношения с поставщиками» означает, что: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эти отношения повышают способность обеих сторон создавать ценность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на основе этих отношений достигается повышение качества выпускаемой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достигается повышение степени готовности организации выпускать нужную поставщику продукцию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Принцип «Постоянное улучшение» означает, что: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совершенствовать средства производства предприятия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улучшать сведения и знания, зафиксированные на носителях информации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непрерывное улучшение является постоянной целью организации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Принцип «Подход как к процессу» означает, что: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необходимо выявлять процессы коммерческой деятельности предприятия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желаемый результат более продуктивен, если управление ресурсами осуществляется как процессом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организация должна управлять всеми бизнес- процессами изготовления продукции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Принцип «Системный подход к менеджменту» означает, что: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предприятие должно рассматриваться как система с сетью бизнес-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подразделения, рассматриваемые как элементы структуры организации, повышают качество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управление системой взаимосвязанных процессов способствуют повышению эффективности организации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Составной частью механизма управления качеством продукции является: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политика предприятия в области новой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CC2181">
        <w:rPr>
          <w:rFonts w:ascii="Times New Roman" w:hAnsi="Times New Roman"/>
          <w:sz w:val="24"/>
          <w:szCs w:val="24"/>
        </w:rPr>
        <w:t>система менеджмента качества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система контроля качества продукции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Система менеджмента качества создается для: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реализации политики предприятия в области качества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объединение целей в области качества структурных подразделений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реализации целей организации, обеспечивающих решение его стратегических задач в области качества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lastRenderedPageBreak/>
        <w:t>9.</w:t>
      </w:r>
      <w:r w:rsidRPr="00866A7F">
        <w:rPr>
          <w:rFonts w:ascii="Times New Roman" w:hAnsi="Times New Roman" w:cs="Times New Roman"/>
        </w:rPr>
        <w:t> Механизм управления качеством включает: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издержки предприятия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задачи стратегического планирования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2181">
        <w:rPr>
          <w:rFonts w:ascii="Times New Roman" w:hAnsi="Times New Roman"/>
          <w:sz w:val="24"/>
          <w:szCs w:val="24"/>
        </w:rPr>
        <w:t xml:space="preserve">3. </w:t>
      </w:r>
      <w:r w:rsidR="005E1EE5" w:rsidRPr="00866A7F">
        <w:rPr>
          <w:rFonts w:ascii="Times New Roman" w:hAnsi="Times New Roman"/>
          <w:sz w:val="24"/>
          <w:szCs w:val="24"/>
        </w:rPr>
        <w:t>реализацию продукции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Политика предприятия в области качества формируется:</w:t>
      </w:r>
    </w:p>
    <w:p w:rsidR="00CF325C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руководством предприятия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Советом директоров предприятия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Нанятым квалифицированным менеджером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1EE5" w:rsidRPr="00846D78" w:rsidRDefault="005E1EE5" w:rsidP="00CF325C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2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Типичными целями организации могут быть: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ул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учшение банковской деятельности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сохранение доли на рынке,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улучшение логистической деятельности.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В результатах деятельности Вашей организации могут быть заинтересованы: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конкуренты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кредитные организации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конечные потребители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Самооценка СМК Вашей организации может быть произведена: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финансовыми и налоговыми органами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счетной палатой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внешней организацией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Основным стандартом, с помощью которого создается СМК, называется: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ИСО 9001:2000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ИСО 9000:2000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ИСО 9004:2000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СМК должна включать следующие системообразующие процессы: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CC2181" w:rsidRPr="00CC2181">
        <w:rPr>
          <w:rFonts w:ascii="Times New Roman" w:hAnsi="Times New Roman"/>
          <w:sz w:val="24"/>
          <w:szCs w:val="24"/>
        </w:rPr>
        <w:t xml:space="preserve">управление персоналом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управление ресурсами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CC2181">
        <w:rPr>
          <w:rFonts w:ascii="Times New Roman" w:hAnsi="Times New Roman"/>
          <w:sz w:val="24"/>
          <w:szCs w:val="24"/>
        </w:rPr>
        <w:t>управление несоответствующей продукцией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Разработка плана по устранению несоответствий и усовершенствованию процессов должна включать: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разработка сети бизнес-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разработка элементов структуры организации, повышающий качество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F325C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распределение ответственности и полномочий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Стандарт ИСО 9004:2000 предназначен для: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улучшения качества,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управления качеством,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контроля качества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Независимая аудиторская проверка СМК организации преследует следующую цель:</w:t>
      </w:r>
    </w:p>
    <w:p w:rsidR="005E1EE5" w:rsidRPr="00866A7F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оценка хода реализации политики предприятия в области производства,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предварительный этап, предшествующий сертификации,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оценка реализации целей организации, обеспечивающих построение его стратегических задач в области качества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Субъект управления качеством- это:</w:t>
      </w:r>
    </w:p>
    <w:p w:rsidR="005E1EE5" w:rsidRPr="00CC2181" w:rsidRDefault="00CF325C" w:rsidP="00CF325C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поставщики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предприятия-смежники,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руководство организации.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Объект управления качеством- это:</w:t>
      </w:r>
    </w:p>
    <w:p w:rsidR="00A94AB6" w:rsidRDefault="00CF325C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организация,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5E1EE5" w:rsidRPr="00CC2181">
        <w:rPr>
          <w:rFonts w:ascii="Times New Roman" w:hAnsi="Times New Roman"/>
          <w:sz w:val="24"/>
          <w:szCs w:val="24"/>
        </w:rPr>
        <w:t>овет директоров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Руководство структурных подразделений организации</w:t>
      </w:r>
      <w:r w:rsidR="00A94AB6">
        <w:rPr>
          <w:rFonts w:ascii="Times New Roman" w:hAnsi="Times New Roman"/>
          <w:sz w:val="24"/>
          <w:szCs w:val="24"/>
        </w:rPr>
        <w:t xml:space="preserve"> </w:t>
      </w:r>
    </w:p>
    <w:p w:rsidR="005E1EE5" w:rsidRPr="00CF325C" w:rsidRDefault="005E1EE5" w:rsidP="00A94AB6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CF325C">
        <w:rPr>
          <w:rFonts w:ascii="Times New Roman" w:hAnsi="Times New Roman"/>
          <w:i/>
          <w:sz w:val="24"/>
          <w:szCs w:val="24"/>
        </w:rPr>
        <w:t>Тест 3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Процессный поход- это: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принцин организации,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политика качества организации,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руководство к деятельности организации.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Процесс определяется как: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управляющая деятельность, имеющая входы и выходы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получение конечной продукции организации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совокупность видов деятельности, преобразующих входы и выход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Добавленная ценность- это: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меньший размер исходных ресурсов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разница между выручкой и затратами на изготовление и реализацию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достигнутая экономия ресурсов всех видов при изготовлении и реализации продукции на рынке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Бизнесс- процессы- это: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процессы, создающие добавленную ценность,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процессы финансового менеджмента,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процессы, определяющие эффективность того или иного вида бизнеса.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Основные процессы- это: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основные процессы получения заготовок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процессы приобретения ресурсов для выпускаемой продукции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 жизненного цикла продукции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Обеспечивающие процессы-это: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процессы, обеспечивающие повышение качества производимой продукции,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информационное обеспечение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управление системой взаимосвязанных процессов способствует повышению эффективности организации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К основным процессам, добавляющим стоимость относится:</w:t>
      </w:r>
    </w:p>
    <w:p w:rsidR="005E1EE5" w:rsidRPr="00CC2181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реализация продукции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CC2181">
        <w:rPr>
          <w:rFonts w:ascii="Times New Roman" w:hAnsi="Times New Roman"/>
          <w:sz w:val="24"/>
          <w:szCs w:val="24"/>
        </w:rPr>
        <w:t>менеджмент инноваций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менеджмент персонала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Требования к процессам менеджмента качества приведены в следующих разделах ГОСТ Р ИСО 9001: 2001:</w:t>
      </w:r>
    </w:p>
    <w:p w:rsidR="005E1EE5" w:rsidRPr="00CC2181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раздел 4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раздел 7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в)</w:t>
      </w:r>
      <w:r w:rsidR="00CC2181" w:rsidRPr="00CC2181">
        <w:rPr>
          <w:rFonts w:ascii="Times New Roman" w:hAnsi="Times New Roman"/>
          <w:sz w:val="24"/>
          <w:szCs w:val="24"/>
        </w:rPr>
        <w:t xml:space="preserve">. </w:t>
      </w:r>
      <w:r w:rsidR="005E1EE5" w:rsidRPr="00CC2181">
        <w:rPr>
          <w:rFonts w:ascii="Times New Roman" w:hAnsi="Times New Roman"/>
          <w:sz w:val="24"/>
          <w:szCs w:val="24"/>
        </w:rPr>
        <w:t>раздел 8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Дерево процессов- это: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b/>
          <w:bCs/>
          <w:sz w:val="24"/>
          <w:szCs w:val="24"/>
        </w:rPr>
        <w:t>линейная структура процессов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б)</w:t>
      </w:r>
      <w:r w:rsidR="00CC2181" w:rsidRPr="00CC2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изображение процессов в виде граф-дерева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древовидное представление символики, относящейся к менеджменту качества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Элементами дерева процессов являются:</w:t>
      </w:r>
    </w:p>
    <w:p w:rsidR="00A94AB6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рабочие инструкции организации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б)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 w:rsidR="005E1EE5" w:rsidRPr="00CC2181">
        <w:rPr>
          <w:rFonts w:ascii="Times New Roman" w:hAnsi="Times New Roman"/>
          <w:sz w:val="24"/>
          <w:szCs w:val="24"/>
        </w:rPr>
        <w:t>предписания руководства в области качества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под процессы качества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E1EE5" w:rsidRPr="00846D78" w:rsidRDefault="005E1EE5" w:rsidP="00A94AB6">
      <w:pPr>
        <w:shd w:val="clear" w:color="auto" w:fill="FFFFFF"/>
        <w:contextualSpacing/>
        <w:rPr>
          <w:rFonts w:ascii="Times New Roman" w:hAnsi="Times New Roman"/>
          <w:i/>
          <w:sz w:val="24"/>
          <w:szCs w:val="24"/>
        </w:rPr>
      </w:pPr>
      <w:r w:rsidRPr="00846D78">
        <w:rPr>
          <w:rFonts w:ascii="Times New Roman" w:hAnsi="Times New Roman"/>
          <w:i/>
          <w:sz w:val="24"/>
          <w:szCs w:val="24"/>
        </w:rPr>
        <w:t>Тест 4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1.</w:t>
      </w:r>
      <w:r w:rsidRPr="00866A7F">
        <w:rPr>
          <w:rFonts w:ascii="Times New Roman" w:hAnsi="Times New Roman" w:cs="Times New Roman"/>
        </w:rPr>
        <w:t> Требования к процессному подходу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стратегически планировать требования потребителей,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последовательность и взаимодействие процессов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учитывать колебание рыночной стоимости исходных ресурсов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2.</w:t>
      </w:r>
      <w:r w:rsidRPr="00866A7F">
        <w:rPr>
          <w:rFonts w:ascii="Times New Roman" w:hAnsi="Times New Roman" w:cs="Times New Roman"/>
        </w:rPr>
        <w:t> Требования к определению процессов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потребителей каждого процесса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определять себестоимость каждого процесса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 торговую марку для каждого процесса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3.</w:t>
      </w:r>
      <w:r w:rsidRPr="00866A7F">
        <w:rPr>
          <w:rFonts w:ascii="Times New Roman" w:hAnsi="Times New Roman" w:cs="Times New Roman"/>
        </w:rPr>
        <w:t> Требования к мониторингу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CC2181">
        <w:rPr>
          <w:rFonts w:ascii="Times New Roman" w:hAnsi="Times New Roman"/>
          <w:sz w:val="24"/>
          <w:szCs w:val="24"/>
        </w:rPr>
        <w:t>знать поставщиков для своей продукции</w:t>
      </w:r>
      <w:r w:rsidR="00CC2181" w:rsidRP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CC2181">
        <w:rPr>
          <w:rFonts w:ascii="Times New Roman" w:hAnsi="Times New Roman"/>
          <w:sz w:val="24"/>
          <w:szCs w:val="24"/>
        </w:rPr>
        <w:t>повышать качество комплектующих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удовлетворенность своей продукцией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4.</w:t>
      </w:r>
      <w:r w:rsidRPr="00866A7F">
        <w:rPr>
          <w:rFonts w:ascii="Times New Roman" w:hAnsi="Times New Roman" w:cs="Times New Roman"/>
        </w:rPr>
        <w:t> Требования к изменению процессов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необходимо постоянно совершенствовать средства производства предприятия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необходимо постоянно улучшать сведения и знания по мониторингу, зафиксированных на машинных носителях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определять, какие изменения необходимы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5.</w:t>
      </w:r>
      <w:r w:rsidRPr="00866A7F">
        <w:rPr>
          <w:rFonts w:ascii="Times New Roman" w:hAnsi="Times New Roman" w:cs="Times New Roman"/>
        </w:rPr>
        <w:t> Требования к «принятию мер, необходимых для достижения запланированных результатов»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корректирующие и предупреждающие действия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желаемый результат, который продуктивен, если управление ресурсами осуществляется как процессом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94AB6">
        <w:rPr>
          <w:rFonts w:ascii="Times New Roman" w:hAnsi="Times New Roman"/>
          <w:bCs/>
          <w:sz w:val="24"/>
          <w:szCs w:val="24"/>
        </w:rPr>
        <w:t>в)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sz w:val="24"/>
          <w:szCs w:val="24"/>
        </w:rPr>
        <w:t>управлять бизнес-процессами изготовления продукции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6.</w:t>
      </w:r>
      <w:r w:rsidRPr="00866A7F">
        <w:rPr>
          <w:rFonts w:ascii="Times New Roman" w:hAnsi="Times New Roman" w:cs="Times New Roman"/>
        </w:rPr>
        <w:t> Требования к определению последовательности процессов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общий поток процессов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определять подразделения, рассматриваемые как элементы структуры организации, повышающей качество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866A7F">
        <w:rPr>
          <w:rFonts w:ascii="Times New Roman" w:hAnsi="Times New Roman"/>
          <w:sz w:val="24"/>
          <w:szCs w:val="24"/>
        </w:rPr>
        <w:t>определять взаимосвязанные процессы, способствующие повышению энергоемкости организации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7.</w:t>
      </w:r>
      <w:r w:rsidRPr="00866A7F">
        <w:rPr>
          <w:rFonts w:ascii="Times New Roman" w:hAnsi="Times New Roman" w:cs="Times New Roman"/>
        </w:rPr>
        <w:t> Требования к обеспечению наличными ресурсами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эффективность в области производства новой продукции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разрабатывать систему обеспечения менеджмента качества в области сборки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5E1EE5" w:rsidRPr="00866A7F">
        <w:rPr>
          <w:rFonts w:ascii="Times New Roman" w:hAnsi="Times New Roman"/>
          <w:sz w:val="24"/>
          <w:szCs w:val="24"/>
        </w:rPr>
        <w:t>виды ресурсов для каждого процесса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8.</w:t>
      </w:r>
      <w:r w:rsidRPr="00866A7F">
        <w:rPr>
          <w:rFonts w:ascii="Times New Roman" w:hAnsi="Times New Roman" w:cs="Times New Roman"/>
        </w:rPr>
        <w:t> Требования к обеспечению информацией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использовать САПР для подготовки производства новой продукции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определять источники внешней и внутренней информации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sz w:val="24"/>
          <w:szCs w:val="24"/>
        </w:rPr>
        <w:t>определять производительность системы документооборота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9.</w:t>
      </w:r>
      <w:r w:rsidRPr="00866A7F">
        <w:rPr>
          <w:rFonts w:ascii="Times New Roman" w:hAnsi="Times New Roman" w:cs="Times New Roman"/>
        </w:rPr>
        <w:t> Требования к анализу процессов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определять издержки предприятия</w:t>
      </w:r>
      <w:r w:rsidR="00CC21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б) </w:t>
      </w:r>
      <w:r w:rsidR="005E1EE5" w:rsidRPr="00866A7F">
        <w:rPr>
          <w:rFonts w:ascii="Times New Roman" w:hAnsi="Times New Roman"/>
          <w:sz w:val="24"/>
          <w:szCs w:val="24"/>
        </w:rPr>
        <w:t>корректировать задачи стратегического планирования</w:t>
      </w:r>
      <w:r>
        <w:rPr>
          <w:rFonts w:ascii="Times New Roman" w:hAnsi="Times New Roman"/>
          <w:sz w:val="24"/>
          <w:szCs w:val="24"/>
        </w:rPr>
        <w:t xml:space="preserve"> в) о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пределять, о чем свидетельствуют результаты анализа</w:t>
      </w:r>
    </w:p>
    <w:p w:rsidR="005E1EE5" w:rsidRPr="00866A7F" w:rsidRDefault="005E1EE5" w:rsidP="005E1EE5">
      <w:pPr>
        <w:pStyle w:val="affffff4"/>
        <w:shd w:val="clear" w:color="auto" w:fill="FFFFFF"/>
        <w:spacing w:before="0" w:beforeAutospacing="0" w:after="0" w:afterAutospacing="0"/>
        <w:ind w:left="74" w:right="74"/>
        <w:contextualSpacing/>
        <w:jc w:val="both"/>
        <w:rPr>
          <w:rFonts w:ascii="Times New Roman" w:hAnsi="Times New Roman" w:cs="Times New Roman"/>
        </w:rPr>
      </w:pPr>
      <w:r w:rsidRPr="00866A7F">
        <w:rPr>
          <w:rFonts w:ascii="Times New Roman" w:hAnsi="Times New Roman" w:cs="Times New Roman"/>
          <w:b/>
          <w:bCs/>
        </w:rPr>
        <w:t>10.</w:t>
      </w:r>
      <w:r w:rsidRPr="00866A7F">
        <w:rPr>
          <w:rFonts w:ascii="Times New Roman" w:hAnsi="Times New Roman" w:cs="Times New Roman"/>
        </w:rPr>
        <w:t> Требования к процессному подходу означает, что организация должна:</w:t>
      </w:r>
    </w:p>
    <w:p w:rsidR="005E1EE5" w:rsidRPr="00866A7F" w:rsidRDefault="00A94AB6" w:rsidP="00A94AB6">
      <w:pPr>
        <w:shd w:val="clear" w:color="auto" w:fill="FFFFFF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5E1EE5" w:rsidRPr="00866A7F">
        <w:rPr>
          <w:rFonts w:ascii="Times New Roman" w:hAnsi="Times New Roman"/>
          <w:sz w:val="24"/>
          <w:szCs w:val="24"/>
        </w:rPr>
        <w:t>умело руководить предприятием</w:t>
      </w:r>
      <w:r>
        <w:rPr>
          <w:rFonts w:ascii="Times New Roman" w:hAnsi="Times New Roman"/>
          <w:sz w:val="24"/>
          <w:szCs w:val="24"/>
        </w:rPr>
        <w:t xml:space="preserve"> б) </w:t>
      </w:r>
      <w:r w:rsidR="005E1EE5" w:rsidRPr="00866A7F">
        <w:rPr>
          <w:rFonts w:ascii="Times New Roman" w:hAnsi="Times New Roman"/>
          <w:sz w:val="24"/>
          <w:szCs w:val="24"/>
        </w:rPr>
        <w:t>обеспечивать производство требуемыми ресурсами</w:t>
      </w:r>
      <w:r>
        <w:rPr>
          <w:rFonts w:ascii="Times New Roman" w:hAnsi="Times New Roman"/>
          <w:sz w:val="24"/>
          <w:szCs w:val="24"/>
        </w:rPr>
        <w:t xml:space="preserve"> в) </w:t>
      </w:r>
      <w:r w:rsidR="005E1EE5" w:rsidRPr="00866A7F">
        <w:rPr>
          <w:rFonts w:ascii="Times New Roman" w:hAnsi="Times New Roman"/>
          <w:b/>
          <w:bCs/>
          <w:sz w:val="24"/>
          <w:szCs w:val="24"/>
        </w:rPr>
        <w:t>принимать меры для достижения запланированных результатов</w:t>
      </w:r>
    </w:p>
    <w:p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lastRenderedPageBreak/>
        <w:t xml:space="preserve">Тема </w:t>
      </w:r>
      <w:r w:rsidR="005E1EE5" w:rsidRPr="00CC2181">
        <w:rPr>
          <w:rFonts w:ascii="Times New Roman" w:eastAsia="Calibri" w:hAnsi="Times New Roman"/>
          <w:b/>
          <w:sz w:val="24"/>
          <w:szCs w:val="24"/>
        </w:rPr>
        <w:t>3</w:t>
      </w:r>
      <w:r w:rsidR="005E1EE5" w:rsidRPr="00866A7F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66A7F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жидких диетических кисломолочных продуктов.</w:t>
      </w:r>
    </w:p>
    <w:p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Вариант 1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1: Кисломолочные продукты</w:t>
      </w:r>
      <w:r w:rsidR="00A94AB6">
        <w:rPr>
          <w:rFonts w:ascii="Times New Roman" w:hAnsi="Times New Roman"/>
          <w:color w:val="000000"/>
          <w:sz w:val="24"/>
          <w:szCs w:val="24"/>
        </w:rPr>
        <w:t>:</w:t>
      </w:r>
      <w:r w:rsidR="00A94AB6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 кисломолочные продукты являются диетическими;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продукты, полученные путем скашивания молока, сливок, пахты, сыворотки, прошедших обязательную тепловую обработку;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улучшают обмен веществ, стимулируют выделение желудочного сока;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+ - все вышеуказанные утверждения верны.</w:t>
      </w:r>
    </w:p>
    <w:p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2: Какой вид броженния используется для производства кефира, кумыса, ойрала: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молочнокислое;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спиртовое;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пропиоловокислое;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масленокислое.</w:t>
      </w:r>
    </w:p>
    <w:p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3: Кисломолочные напитки без стабализатора, но в герметичной таре допускается хранить, не более: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- 36 часов;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- 5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- 7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- 14 суток.</w:t>
      </w:r>
    </w:p>
    <w:p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4: Для притовления бактериальных заквасок необходимо использовать: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только ценное пастерилизованное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только обезжиренное пастерилизованное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как ценное, так и обехжиренное сырое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только обезжиренное не пастерилизованное молоко.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5: Для заквашивания приготовленной смеси молока необходимо применять</w:t>
      </w:r>
      <w:r w:rsidR="00CC2181">
        <w:rPr>
          <w:rFonts w:ascii="Times New Roman" w:hAnsi="Times New Roman"/>
          <w:color w:val="000000"/>
          <w:sz w:val="24"/>
          <w:szCs w:val="24"/>
        </w:rPr>
        <w:t>:</w:t>
      </w:r>
      <w:r w:rsidR="00CC2181"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866A7F">
        <w:rPr>
          <w:rFonts w:ascii="Times New Roman" w:hAnsi="Times New Roman"/>
          <w:color w:val="000000"/>
          <w:sz w:val="24"/>
          <w:szCs w:val="24"/>
        </w:rPr>
        <w:t>- материнскую закваску;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пересадочную закваску;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первичную закваску;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рабочую закваску.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6: В состав закваски для ряженки входят: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мезофильные молочнокислые стрептококки;</w:t>
      </w:r>
      <w:r w:rsidR="00CC218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болгарская и ацидофильная палочки;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термофильные и мезофильные молочнокислые стрептококки;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+ - термофильные молочнокислые стептококки с добавлением или без болгарской палочки.</w:t>
      </w:r>
    </w:p>
    <w:p w:rsidR="005E1EE5" w:rsidRPr="00866A7F" w:rsidRDefault="005E1EE5" w:rsidP="005E1EE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2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t>: В каком количестве вносится закваска для приготовления кисломолочных продуктов</w:t>
      </w:r>
      <w:r w:rsidRPr="00866A7F">
        <w:rPr>
          <w:rFonts w:ascii="Times New Roman" w:hAnsi="Times New Roman"/>
          <w:color w:val="000000"/>
          <w:sz w:val="24"/>
          <w:szCs w:val="24"/>
        </w:rPr>
        <w:t>:</w:t>
      </w:r>
      <w:r w:rsidRPr="00866A7F">
        <w:rPr>
          <w:rFonts w:ascii="Times New Roman" w:hAnsi="Times New Roman"/>
          <w:color w:val="000000"/>
          <w:sz w:val="24"/>
          <w:szCs w:val="24"/>
        </w:rPr>
        <w:br/>
        <w:t>1. - 10-15 % от объема заквашиваемой смеси;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- 3-5 % от объема заквашиваемой смеси;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- 1-2 % от объема заввашиваемой смеси;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- 5-10 % от объема заквашиваемой смеси.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2: В скольких граммах не допускается наличие паточенных микроорганизмов (сальмонем) для всех кисломолочных продуктов: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- 10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- 15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- 20 г.;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- 25 г.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3: Какой продукт характеризуется чистым кисломолочным запахом и освежающим слегка острым вкусом: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йогурт;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66A7F">
        <w:rPr>
          <w:rFonts w:ascii="Times New Roman" w:hAnsi="Times New Roman"/>
          <w:color w:val="000000"/>
          <w:sz w:val="24"/>
          <w:szCs w:val="24"/>
        </w:rPr>
        <w:t>2. - сметана;3. + - кефир;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ряженка.</w:t>
      </w:r>
    </w:p>
    <w:p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4: Кислотность готового кефира находится в пределах: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- 80-100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- 85-120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- 110-170 0Т;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- 150-200 0Т.</w:t>
      </w:r>
    </w:p>
    <w:p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5: Кефир приготовленный термостатным способом имеет: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однородную консистенцию с нарушенным сгустком;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+ - ненарушенный сгусток;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- однородную вмеру вязкую консистенцию;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однородную густую консистенцию.</w:t>
      </w:r>
    </w:p>
    <w:p w:rsidR="005E1EE5" w:rsidRPr="00866A7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6: Кисломолочные напитки со стабализатором в герметичной упаковке необходимо хранить, не более:</w:t>
      </w:r>
      <w:r w:rsidRPr="00CC2181">
        <w:rPr>
          <w:rFonts w:ascii="Times New Roman" w:hAnsi="Times New Roman"/>
          <w:b/>
          <w:color w:val="000000"/>
          <w:sz w:val="24"/>
          <w:szCs w:val="24"/>
        </w:rPr>
        <w:br/>
      </w:r>
      <w:r w:rsidRPr="00866A7F">
        <w:rPr>
          <w:rFonts w:ascii="Times New Roman" w:hAnsi="Times New Roman"/>
          <w:color w:val="000000"/>
          <w:sz w:val="24"/>
          <w:szCs w:val="24"/>
        </w:rPr>
        <w:t>1. - 5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- 7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+ - 14 суток;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- 36 часов.</w:t>
      </w:r>
    </w:p>
    <w:p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Вариант 3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CC2181">
        <w:rPr>
          <w:rFonts w:ascii="Times New Roman" w:hAnsi="Times New Roman"/>
          <w:b/>
          <w:color w:val="000000"/>
          <w:sz w:val="24"/>
          <w:szCs w:val="24"/>
        </w:rPr>
        <w:t>1: Для какого продукта допускается наличие пенок: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кефир;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ряженка;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простокваша;</w:t>
      </w:r>
      <w:r w:rsidR="00CC21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сметана.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Какой кисломолочный напиток применяется для лечения туберкуляза: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мацун;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айран;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3. + - кумыс;4. - тан.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Кефир приготовленный резервуарным способом хар-ся: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ненарушенным сгустком;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однородной консистенцией с нарушенным сгустком;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однородной густой консистенцией и глянцевым видом;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нежной однородной консистенцией.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Для производства кисломолочных продуктов необходимо использовать молоко: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только высшего сорта;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не ниже 2-го сорта и плотностью не ниже 1,027;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не ниже 1-го сорта;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среди указанных ответов нет верного.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lastRenderedPageBreak/>
        <w:t>5: Кислотность ряженки находится в пределах: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- 85-120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- 60-90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- 70-110 0Т;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- 120-150 0Т.</w:t>
      </w:r>
    </w:p>
    <w:p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4</w:t>
      </w:r>
      <w:r w:rsidR="005E1EE5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сливок и сметаны.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Для сметаны какой жирности допускается несколько крупинчатая консистенция и наличие слабокормового привкуса: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25 %;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- 30 %;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- 10 %, 15 %, 20 %;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- 40 %.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Какой продукт характеризуется однородной густой консистенцией, глянцевым видом и наличием единичных пузырьков воздуха</w:t>
      </w:r>
      <w:r w:rsidRPr="006013A7">
        <w:rPr>
          <w:rFonts w:ascii="Times New Roman" w:hAnsi="Times New Roman"/>
          <w:color w:val="000000"/>
          <w:sz w:val="24"/>
          <w:szCs w:val="24"/>
        </w:rPr>
        <w:t>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кефир;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йогурт;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простокваша;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+ - сметана.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Какова температура заквашивания сметаны: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- 40-45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- 25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- 30 0С;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- 37 0С.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Молоко для приготовления бактериальных заквасок необходимо пастеризовать при: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- 63-65 0С с выд. 30 мин.;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- 72-76 0С с выд. 20 сек.;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- 93-95 0С с выд. 30 мин.;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- 85-95 0С без выдержки.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5: Сливки – это: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жировая эмульсия полученная при гомогенезации;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+ - жировая эмульсия получаемая из молока сипорированием, отстаиванием и др. способами;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молочный продукт получаемый путем сквашивания;</w:t>
      </w:r>
      <w:r w:rsidR="00A9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132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молочный продукт получаемый списанием молока.</w:t>
      </w:r>
    </w:p>
    <w:p w:rsidR="005E1EE5" w:rsidRDefault="005E1EE5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 w:rsidRPr="0036240A">
        <w:rPr>
          <w:rFonts w:ascii="Times New Roman" w:eastAsia="Calibri" w:hAnsi="Times New Roman"/>
          <w:b/>
          <w:sz w:val="24"/>
          <w:szCs w:val="24"/>
        </w:rPr>
        <w:t>Тема</w:t>
      </w:r>
      <w:r w:rsidR="00846D7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36240A">
        <w:rPr>
          <w:rFonts w:ascii="Times New Roman" w:eastAsia="Calibri" w:hAnsi="Times New Roman"/>
          <w:b/>
          <w:sz w:val="24"/>
          <w:szCs w:val="24"/>
        </w:rPr>
        <w:t>5</w:t>
      </w:r>
      <w:r w:rsidRPr="003F1E9E">
        <w:rPr>
          <w:rFonts w:ascii="Times New Roman" w:eastAsia="Calibri" w:hAnsi="Times New Roman"/>
          <w:sz w:val="24"/>
          <w:szCs w:val="24"/>
        </w:rPr>
        <w:t xml:space="preserve">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творога и творожных изделий.</w:t>
      </w:r>
      <w:r w:rsidRPr="00DD2ECF">
        <w:rPr>
          <w:rFonts w:ascii="Times New Roman" w:eastAsia="Calibri" w:hAnsi="Times New Roman"/>
          <w:sz w:val="24"/>
          <w:szCs w:val="24"/>
        </w:rPr>
        <w:t xml:space="preserve"> </w:t>
      </w:r>
    </w:p>
    <w:p w:rsidR="005E1EE5" w:rsidRDefault="005E1EE5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Вариант 1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Творог не производят: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кислотным способом;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кослотно-сычужным способом;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+ - термостатным способом;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раздельным способом.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Внесение основных компонентов при производстве творога кислотно сычужным способом:</w:t>
      </w:r>
      <w:r w:rsidRPr="006013A7">
        <w:rPr>
          <w:rFonts w:ascii="Times New Roman" w:hAnsi="Times New Roman"/>
          <w:color w:val="000000"/>
          <w:sz w:val="24"/>
          <w:szCs w:val="24"/>
        </w:rPr>
        <w:br/>
        <w:t>1. - СаСl2 – закваска – сычужный фермент;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закваска – СаСl2 - сычужный фермент;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сычужный фермент – закваска – СаСl2;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закваска – сычужный фермент – СаСl2.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В каком количестве необходимо вносит СаСl2 на 1т. молока: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6013A7">
        <w:rPr>
          <w:rFonts w:ascii="Times New Roman" w:hAnsi="Times New Roman"/>
          <w:color w:val="000000"/>
          <w:sz w:val="24"/>
          <w:szCs w:val="24"/>
        </w:rPr>
        <w:t>1. - 100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- 200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3. - 300 г.4. + - 400 г.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В каком количестве необходимо вносить сычужный фермент на 1 т. молока: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6013A7">
        <w:rPr>
          <w:rFonts w:ascii="Times New Roman" w:hAnsi="Times New Roman"/>
          <w:color w:val="000000"/>
          <w:sz w:val="24"/>
          <w:szCs w:val="24"/>
        </w:rPr>
        <w:t>+ - 1 г.;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- 2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- 3 г.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- 4 г.</w:t>
      </w:r>
    </w:p>
    <w:p w:rsidR="005E1EE5" w:rsidRPr="006013A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5: В зависимости от содержания жира творог подразделяют: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6013A7">
        <w:rPr>
          <w:rFonts w:ascii="Times New Roman" w:hAnsi="Times New Roman"/>
          <w:color w:val="000000"/>
          <w:sz w:val="24"/>
          <w:szCs w:val="24"/>
        </w:rPr>
        <w:t>- 18 % жирности;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013A7">
        <w:rPr>
          <w:rFonts w:ascii="Times New Roman" w:hAnsi="Times New Roman"/>
          <w:color w:val="000000"/>
          <w:sz w:val="24"/>
          <w:szCs w:val="24"/>
        </w:rPr>
        <w:t>2. - 9 % жирности;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нежирный;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все варианты верны.</w:t>
      </w:r>
    </w:p>
    <w:p w:rsidR="005E1EE5" w:rsidRDefault="005E1EE5" w:rsidP="005E1EE5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Вариант 2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Причиной мажущей консистенции творога является</w:t>
      </w:r>
      <w:r w:rsidRPr="00943F6D">
        <w:rPr>
          <w:rFonts w:ascii="Times New Roman" w:hAnsi="Times New Roman"/>
          <w:color w:val="000000"/>
          <w:sz w:val="24"/>
          <w:szCs w:val="24"/>
        </w:rPr>
        <w:t>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6013A7">
        <w:rPr>
          <w:rFonts w:ascii="Times New Roman" w:hAnsi="Times New Roman"/>
          <w:color w:val="000000"/>
          <w:sz w:val="24"/>
          <w:szCs w:val="24"/>
        </w:rPr>
        <w:t xml:space="preserve"> - плохо вымытая творога;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2. + - переквашивания творога;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3. - повышенная температура нагревания при обработке сгустка;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013A7">
        <w:rPr>
          <w:rFonts w:ascii="Times New Roman" w:hAnsi="Times New Roman"/>
          <w:color w:val="000000"/>
          <w:sz w:val="24"/>
          <w:szCs w:val="24"/>
        </w:rPr>
        <w:t>4. - развитии в продуктах газообразующих бактерий.</w:t>
      </w:r>
    </w:p>
    <w:p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2: Способы производства творога</w:t>
      </w:r>
      <w:r w:rsidRPr="00943F6D">
        <w:rPr>
          <w:rFonts w:ascii="Times New Roman" w:hAnsi="Times New Roman"/>
          <w:color w:val="000000"/>
          <w:sz w:val="24"/>
          <w:szCs w:val="24"/>
        </w:rPr>
        <w:t>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кислотный;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3F6D">
        <w:rPr>
          <w:rFonts w:ascii="Times New Roman" w:hAnsi="Times New Roman"/>
          <w:color w:val="000000"/>
          <w:sz w:val="24"/>
          <w:szCs w:val="24"/>
        </w:rPr>
        <w:t>2. - кислотносычужный;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раздельный;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+ - все эти способы.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3: Сколько технологических опреаций при производстве творога кослотным способом</w:t>
      </w:r>
      <w:r w:rsidR="0036240A">
        <w:rPr>
          <w:rFonts w:ascii="Times New Roman" w:hAnsi="Times New Roman"/>
          <w:color w:val="000000"/>
          <w:sz w:val="24"/>
          <w:szCs w:val="24"/>
        </w:rPr>
        <w:t>:</w:t>
      </w:r>
      <w:r w:rsidR="0036240A">
        <w:rPr>
          <w:rFonts w:ascii="Times New Roman" w:hAnsi="Times New Roman"/>
          <w:color w:val="000000"/>
          <w:sz w:val="24"/>
          <w:szCs w:val="24"/>
        </w:rPr>
        <w:br/>
        <w:t xml:space="preserve">1. </w:t>
      </w:r>
      <w:r w:rsidRPr="00943F6D">
        <w:rPr>
          <w:rFonts w:ascii="Times New Roman" w:hAnsi="Times New Roman"/>
          <w:color w:val="000000"/>
          <w:sz w:val="24"/>
          <w:szCs w:val="24"/>
        </w:rPr>
        <w:t>+ - 13;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- 10;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- 12;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- 17.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: Режим гомогенизации при производстве творога:</w:t>
      </w:r>
      <w:r w:rsidRPr="00943F6D">
        <w:rPr>
          <w:rFonts w:ascii="Times New Roman" w:hAnsi="Times New Roman"/>
          <w:color w:val="000000"/>
          <w:sz w:val="24"/>
          <w:szCs w:val="24"/>
        </w:rPr>
        <w:br/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+ - 6 МПа 5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- 10 МПа 35º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- 8 МПа 40º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- 17 МПа 50º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С.</w:t>
      </w:r>
    </w:p>
    <w:p w:rsidR="005E1EE5" w:rsidRDefault="00846D78" w:rsidP="005E1EE5">
      <w:pPr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6</w:t>
      </w:r>
      <w:r w:rsidR="005E1EE5" w:rsidRPr="00943F6D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943F6D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мороженого и замороженных десертов.</w:t>
      </w:r>
      <w:r w:rsidR="005E1EE5" w:rsidRPr="00943F6D">
        <w:rPr>
          <w:rFonts w:ascii="Times New Roman" w:eastAsia="Calibri" w:hAnsi="Times New Roman"/>
          <w:sz w:val="24"/>
          <w:szCs w:val="24"/>
        </w:rPr>
        <w:t xml:space="preserve"> </w:t>
      </w:r>
    </w:p>
    <w:p w:rsidR="005E1EE5" w:rsidRDefault="005E1EE5" w:rsidP="005E1EE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1: Фризерование - это процесс :</w:t>
      </w:r>
      <w:r w:rsidRPr="00943F6D">
        <w:rPr>
          <w:rFonts w:ascii="Times New Roman" w:hAnsi="Times New Roman"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- взбивание молочной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- закаливание мол.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- взбивание и замораживание мол смеси;</w:t>
      </w:r>
      <w:r w:rsidR="003624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- замораживание и закаливание мол. смеси.</w:t>
      </w:r>
    </w:p>
    <w:p w:rsidR="005E1EE5" w:rsidRDefault="00846D78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Тема </w:t>
      </w:r>
      <w:r w:rsidR="005E1EE5" w:rsidRPr="0036240A">
        <w:rPr>
          <w:rFonts w:ascii="Times New Roman" w:eastAsia="Calibri" w:hAnsi="Times New Roman"/>
          <w:b/>
          <w:sz w:val="24"/>
          <w:szCs w:val="24"/>
        </w:rPr>
        <w:t>7</w:t>
      </w:r>
      <w:r w:rsidR="005E1EE5" w:rsidRPr="003E2DFF">
        <w:rPr>
          <w:rFonts w:ascii="Times New Roman" w:eastAsia="Calibri" w:hAnsi="Times New Roman"/>
          <w:sz w:val="24"/>
          <w:szCs w:val="24"/>
        </w:rPr>
        <w:t xml:space="preserve"> </w:t>
      </w:r>
      <w:r w:rsidR="005E1EE5" w:rsidRPr="003E2DFF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сливочного и топленого масла, масляных паст.</w:t>
      </w:r>
    </w:p>
    <w:p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Pr="003E2DFF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При переработк</w:t>
      </w:r>
      <w:r w:rsidR="002C59D4">
        <w:rPr>
          <w:rFonts w:ascii="Times New Roman" w:hAnsi="Times New Roman"/>
          <w:b/>
          <w:color w:val="000000"/>
          <w:sz w:val="24"/>
          <w:szCs w:val="24"/>
        </w:rPr>
        <w:t>е</w:t>
      </w:r>
      <w:bookmarkStart w:id="3" w:name="_GoBack"/>
      <w:bookmarkEnd w:id="3"/>
      <w:r w:rsidRPr="0036240A">
        <w:rPr>
          <w:rFonts w:ascii="Times New Roman" w:hAnsi="Times New Roman"/>
          <w:b/>
          <w:color w:val="000000"/>
          <w:sz w:val="24"/>
          <w:szCs w:val="24"/>
        </w:rPr>
        <w:t xml:space="preserve"> сливок на масло получают вторичный молочный продукт</w:t>
      </w:r>
      <w:r w:rsidRPr="003E2DFF">
        <w:rPr>
          <w:rFonts w:ascii="Times New Roman" w:hAnsi="Times New Roman"/>
          <w:color w:val="000000"/>
          <w:sz w:val="24"/>
          <w:szCs w:val="24"/>
        </w:rPr>
        <w:t>: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t>а) сыворотку;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обезжиренное молоко;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пахта;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г) сливки.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3E2DFF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3E2DFF">
        <w:rPr>
          <w:rFonts w:ascii="Times New Roman" w:hAnsi="Times New Roman"/>
          <w:color w:val="000000"/>
          <w:sz w:val="24"/>
          <w:szCs w:val="24"/>
        </w:rPr>
        <w:t>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Промыван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ие масленого зерна проводят для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E1EE5" w:rsidRPr="003E2DFF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lastRenderedPageBreak/>
        <w:t>а) ускорением процесса сбивания;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снижения % жира в пахте;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улучшением органолептических показателей;</w:t>
      </w:r>
    </w:p>
    <w:p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3.Какие Вы знаете способы получения сливочного масла :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способ отстаивания;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б) способ сбивания;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способ фрезерования;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г) способ томления.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4.</w:t>
      </w:r>
      <w:r w:rsidRPr="00B57167">
        <w:rPr>
          <w:rFonts w:ascii="Times New Roman" w:hAnsi="Times New Roman"/>
          <w:color w:val="000000"/>
          <w:sz w:val="24"/>
          <w:szCs w:val="24"/>
        </w:rPr>
        <w:t>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Какие факторы влияют на сбивание сливок</w:t>
      </w:r>
      <w:r w:rsidRPr="00B57167">
        <w:rPr>
          <w:rFonts w:ascii="Times New Roman" w:hAnsi="Times New Roman"/>
          <w:color w:val="000000"/>
          <w:sz w:val="24"/>
          <w:szCs w:val="24"/>
        </w:rPr>
        <w:t xml:space="preserve"> :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плотность;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57167">
        <w:rPr>
          <w:rFonts w:ascii="Times New Roman" w:hAnsi="Times New Roman"/>
          <w:color w:val="000000"/>
          <w:sz w:val="24"/>
          <w:szCs w:val="24"/>
        </w:rPr>
        <w:t>б) жирность;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кислотность;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г) температура.</w:t>
      </w:r>
    </w:p>
    <w:p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B5716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Какова кислотность плазмы сладко сливочного масла :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23ºt - 30º</w:t>
      </w:r>
      <w:r w:rsidRPr="00B57167">
        <w:rPr>
          <w:rFonts w:ascii="Times New Roman" w:hAnsi="Times New Roman"/>
          <w:color w:val="000000"/>
          <w:sz w:val="24"/>
          <w:szCs w:val="24"/>
        </w:rPr>
        <w:t>t;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б) 18ºt – 20º</w:t>
      </w:r>
      <w:r w:rsidRPr="00B57167">
        <w:rPr>
          <w:rFonts w:ascii="Times New Roman" w:hAnsi="Times New Roman"/>
          <w:color w:val="000000"/>
          <w:sz w:val="24"/>
          <w:szCs w:val="24"/>
        </w:rPr>
        <w:t>t;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в) 26ºt – 55º</w:t>
      </w:r>
      <w:r w:rsidRPr="00B57167">
        <w:rPr>
          <w:rFonts w:ascii="Times New Roman" w:hAnsi="Times New Roman"/>
          <w:color w:val="000000"/>
          <w:sz w:val="24"/>
          <w:szCs w:val="24"/>
        </w:rPr>
        <w:t>t.</w:t>
      </w:r>
    </w:p>
    <w:p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8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сыра.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Какой вид брожения оказывает положительное влияние на качество сыров, а именно способствует формированию рисунка и «слезы» сыра</w:t>
      </w:r>
      <w:r w:rsidRPr="00866A7F">
        <w:rPr>
          <w:rFonts w:ascii="Times New Roman" w:hAnsi="Times New Roman"/>
          <w:color w:val="000000"/>
          <w:sz w:val="24"/>
          <w:szCs w:val="24"/>
        </w:rPr>
        <w:t>:</w:t>
      </w:r>
      <w:r w:rsidRPr="00866A7F">
        <w:rPr>
          <w:rFonts w:ascii="Times New Roman" w:hAnsi="Times New Roman"/>
          <w:color w:val="000000"/>
          <w:sz w:val="24"/>
          <w:szCs w:val="24"/>
        </w:rPr>
        <w:br/>
        <w:t>1. - молочнокислое;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2. - спиртокое;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3. + - пропионовокислое;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6A7F">
        <w:rPr>
          <w:rFonts w:ascii="Times New Roman" w:hAnsi="Times New Roman"/>
          <w:color w:val="000000"/>
          <w:sz w:val="24"/>
          <w:szCs w:val="24"/>
        </w:rPr>
        <w:t>4. - маслянокислое.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866A7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Какое брожение вызывает вспушивание сыров:</w:t>
      </w:r>
      <w:r w:rsidRPr="00866A7F">
        <w:rPr>
          <w:rFonts w:ascii="Times New Roman" w:hAnsi="Times New Roman"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</w:rPr>
        <w:t>1. - молочнокислое;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спиртовое;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43F6D">
        <w:rPr>
          <w:rFonts w:ascii="Times New Roman" w:hAnsi="Times New Roman"/>
          <w:color w:val="000000"/>
          <w:sz w:val="24"/>
          <w:szCs w:val="24"/>
        </w:rPr>
        <w:t>3. - пропионовокислое;4. + - масленокислое.</w:t>
      </w:r>
    </w:p>
    <w:p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Сыр Российский относится к сырам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 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с высокой t второго нагрева;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и рассольным сыром;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с низкой t второго нагрева;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с мягким сыром.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4: Плавленые сыры относятся к :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br/>
      </w:r>
      <w:r w:rsidRPr="00943F6D">
        <w:rPr>
          <w:rFonts w:ascii="Times New Roman" w:hAnsi="Times New Roman"/>
          <w:color w:val="000000"/>
          <w:sz w:val="24"/>
          <w:szCs w:val="24"/>
        </w:rPr>
        <w:t>1. - сыром с высокой t второго нагрев;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переработанным сыром;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рассольным сыром;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мягким сыром.</w:t>
      </w:r>
    </w:p>
    <w:p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. 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При изготовлении плавлен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ых сыров и соли-плавители – это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E1EE5" w:rsidRPr="00943F6D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43F6D">
        <w:rPr>
          <w:rFonts w:ascii="Times New Roman" w:hAnsi="Times New Roman"/>
          <w:color w:val="000000"/>
          <w:sz w:val="24"/>
          <w:szCs w:val="24"/>
        </w:rPr>
        <w:t>а) хлористый кальций;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б) динатрий фосфат;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в) нитрат калия.</w:t>
      </w:r>
    </w:p>
    <w:p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9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молочных консервов.</w:t>
      </w:r>
    </w:p>
    <w:p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Тест 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Сухое молоко получают методом :</w:t>
      </w:r>
      <w:r w:rsidR="0036240A">
        <w:rPr>
          <w:rFonts w:ascii="Times New Roman" w:hAnsi="Times New Roman"/>
          <w:color w:val="000000"/>
          <w:sz w:val="24"/>
          <w:szCs w:val="24"/>
        </w:rPr>
        <w:br/>
        <w:t>1.</w:t>
      </w:r>
      <w:r w:rsidRPr="00943F6D">
        <w:rPr>
          <w:rFonts w:ascii="Times New Roman" w:hAnsi="Times New Roman"/>
          <w:color w:val="000000"/>
          <w:sz w:val="24"/>
          <w:szCs w:val="24"/>
        </w:rPr>
        <w:t xml:space="preserve"> - распылительной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сгущения или подсгущения;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пленочной сушки;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выпаривание.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A94AB6">
        <w:rPr>
          <w:rFonts w:ascii="Times New Roman" w:hAnsi="Times New Roman"/>
          <w:b/>
          <w:color w:val="000000"/>
          <w:sz w:val="24"/>
          <w:szCs w:val="24"/>
        </w:rPr>
        <w:t>Сухое молоко получают методом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5E1EE5" w:rsidRPr="00B57167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B57167">
        <w:rPr>
          <w:rFonts w:ascii="Times New Roman" w:hAnsi="Times New Roman"/>
          <w:color w:val="000000"/>
          <w:sz w:val="24"/>
          <w:szCs w:val="24"/>
        </w:rPr>
        <w:t>а) распылительной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б) испарительной сушки;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57167">
        <w:rPr>
          <w:rFonts w:ascii="Times New Roman" w:hAnsi="Times New Roman"/>
          <w:color w:val="000000"/>
          <w:sz w:val="24"/>
          <w:szCs w:val="24"/>
        </w:rPr>
        <w:t>в) пленочной сушки.</w:t>
      </w:r>
    </w:p>
    <w:p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 xml:space="preserve">3. К молочным консервам относится 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сухое молоко </w:t>
      </w:r>
      <w:r w:rsidR="0036240A">
        <w:rPr>
          <w:rFonts w:ascii="Times New Roman" w:hAnsi="Times New Roman"/>
          <w:sz w:val="24"/>
          <w:szCs w:val="24"/>
        </w:rPr>
        <w:t xml:space="preserve">  </w:t>
      </w:r>
      <w:r w:rsidRPr="00DE75C9">
        <w:rPr>
          <w:rFonts w:ascii="Times New Roman" w:hAnsi="Times New Roman"/>
          <w:sz w:val="24"/>
          <w:szCs w:val="24"/>
        </w:rPr>
        <w:t xml:space="preserve">2. брынза 3. сливки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4. обрат </w:t>
      </w:r>
    </w:p>
    <w:p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 xml:space="preserve">4. Массовая доля влаги в сгущенном молоке 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1. 26,5%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2. 29,5%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 xml:space="preserve">3. 32,5%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DE75C9">
        <w:rPr>
          <w:rFonts w:ascii="Times New Roman" w:hAnsi="Times New Roman"/>
          <w:sz w:val="24"/>
          <w:szCs w:val="24"/>
        </w:rPr>
        <w:t>4. 35,5%</w:t>
      </w:r>
    </w:p>
    <w:p w:rsidR="005E1EE5" w:rsidRPr="0036240A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36240A">
        <w:rPr>
          <w:rFonts w:ascii="Times New Roman" w:hAnsi="Times New Roman"/>
          <w:b/>
          <w:sz w:val="24"/>
          <w:szCs w:val="24"/>
        </w:rPr>
        <w:t>5.Содержание влаги в сухих молочных продуктах</w:t>
      </w:r>
    </w:p>
    <w:p w:rsidR="005E1EE5" w:rsidRPr="0036240A" w:rsidRDefault="005E1EE5" w:rsidP="005E1EE5">
      <w:pPr>
        <w:rPr>
          <w:rFonts w:ascii="Times New Roman" w:hAnsi="Times New Roman"/>
          <w:sz w:val="24"/>
          <w:szCs w:val="24"/>
        </w:rPr>
      </w:pPr>
      <w:r w:rsidRPr="0036240A">
        <w:rPr>
          <w:rFonts w:ascii="Times New Roman" w:hAnsi="Times New Roman"/>
          <w:sz w:val="24"/>
          <w:szCs w:val="24"/>
        </w:rPr>
        <w:t xml:space="preserve"> 1. 1-2% </w:t>
      </w:r>
      <w:r w:rsidR="0036240A">
        <w:rPr>
          <w:rFonts w:ascii="Times New Roman" w:hAnsi="Times New Roman"/>
          <w:sz w:val="24"/>
          <w:szCs w:val="24"/>
        </w:rPr>
        <w:t xml:space="preserve">  </w:t>
      </w:r>
      <w:r w:rsidRPr="0036240A">
        <w:rPr>
          <w:rFonts w:ascii="Times New Roman" w:hAnsi="Times New Roman"/>
          <w:sz w:val="24"/>
          <w:szCs w:val="24"/>
        </w:rPr>
        <w:t xml:space="preserve">2. 2-3%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36240A">
        <w:rPr>
          <w:rFonts w:ascii="Times New Roman" w:hAnsi="Times New Roman"/>
          <w:sz w:val="24"/>
          <w:szCs w:val="24"/>
        </w:rPr>
        <w:t xml:space="preserve">3. 4-7% </w:t>
      </w:r>
      <w:r w:rsidR="0036240A">
        <w:rPr>
          <w:rFonts w:ascii="Times New Roman" w:hAnsi="Times New Roman"/>
          <w:sz w:val="24"/>
          <w:szCs w:val="24"/>
        </w:rPr>
        <w:t xml:space="preserve"> </w:t>
      </w:r>
      <w:r w:rsidRPr="0036240A">
        <w:rPr>
          <w:rFonts w:ascii="Times New Roman" w:hAnsi="Times New Roman"/>
          <w:sz w:val="24"/>
          <w:szCs w:val="24"/>
        </w:rPr>
        <w:t xml:space="preserve">4. 7-9% </w:t>
      </w:r>
    </w:p>
    <w:p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10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производства продуктов из обезжиренного молока, пахты и молочной сыворотки.</w:t>
      </w:r>
      <w:r w:rsidRPr="00DD2ECF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:rsidR="005E1EE5" w:rsidRPr="00DE75C9" w:rsidRDefault="005E1EE5" w:rsidP="005E1EE5">
      <w:pPr>
        <w:rPr>
          <w:rFonts w:ascii="Times New Roman" w:hAnsi="Times New Roman"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color w:val="000000"/>
          <w:sz w:val="24"/>
          <w:szCs w:val="24"/>
        </w:rPr>
        <w:t>1: Вторичные молочные продукты это:</w:t>
      </w:r>
      <w:r w:rsidRPr="00943F6D">
        <w:rPr>
          <w:rFonts w:ascii="Times New Roman" w:hAnsi="Times New Roman"/>
          <w:color w:val="000000"/>
          <w:sz w:val="24"/>
          <w:szCs w:val="24"/>
        </w:rPr>
        <w:br/>
        <w:t>1. - творог, сметана, сыр.;</w:t>
      </w:r>
      <w:r w:rsidR="003624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2. - сыворотка, пахта, обезжиренное молоко;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3. - сычужный фермент, хлористый кальций, поваренная соль, вкусовые наполнители;</w:t>
      </w:r>
      <w:r w:rsidR="00A94A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3F6D">
        <w:rPr>
          <w:rFonts w:ascii="Times New Roman" w:hAnsi="Times New Roman"/>
          <w:color w:val="000000"/>
          <w:sz w:val="24"/>
          <w:szCs w:val="24"/>
        </w:rPr>
        <w:t>4. - альбуминный творог, подсрырное масло, казеин.</w:t>
      </w:r>
    </w:p>
    <w:p w:rsidR="005E1EE5" w:rsidRPr="0036240A" w:rsidRDefault="005E1EE5" w:rsidP="005E1EE5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</w:rPr>
      </w:pPr>
      <w:r w:rsidRPr="0036240A"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 w:rsidRPr="0036240A">
        <w:rPr>
          <w:rFonts w:ascii="Times New Roman" w:hAnsi="Times New Roman"/>
          <w:b/>
          <w:color w:val="000000"/>
          <w:sz w:val="24"/>
          <w:szCs w:val="24"/>
        </w:rPr>
        <w:t> К сывороточным белкам относятся:</w:t>
      </w:r>
    </w:p>
    <w:p w:rsidR="005E1EE5" w:rsidRDefault="005E1EE5" w:rsidP="005E1EE5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3E2DFF">
        <w:rPr>
          <w:rFonts w:ascii="Times New Roman" w:hAnsi="Times New Roman"/>
          <w:color w:val="000000"/>
          <w:sz w:val="24"/>
          <w:szCs w:val="24"/>
        </w:rPr>
        <w:t>а) глобулин;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б) альбуцид;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в) казеин;</w:t>
      </w:r>
      <w:r w:rsidR="00846D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2DFF">
        <w:rPr>
          <w:rFonts w:ascii="Times New Roman" w:hAnsi="Times New Roman"/>
          <w:color w:val="000000"/>
          <w:sz w:val="24"/>
          <w:szCs w:val="24"/>
        </w:rPr>
        <w:t>г) лактеницин.</w:t>
      </w:r>
    </w:p>
    <w:p w:rsidR="005E1EE5" w:rsidRPr="00846D78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3. Сыворотку получают при </w:t>
      </w:r>
    </w:p>
    <w:p w:rsidR="005E1EE5" w:rsidRDefault="005E1EE5" w:rsidP="005E1EE5">
      <w:pPr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 xml:space="preserve">1. сбивании сливок в масло 2. сепарировании молока 3. выработке сыра </w:t>
      </w:r>
      <w:r>
        <w:rPr>
          <w:rFonts w:ascii="Times New Roman" w:hAnsi="Times New Roman"/>
          <w:sz w:val="24"/>
          <w:szCs w:val="24"/>
        </w:rPr>
        <w:t>4. нормализации молока</w:t>
      </w:r>
    </w:p>
    <w:p w:rsidR="005E1EE5" w:rsidRPr="00846D78" w:rsidRDefault="005E1EE5" w:rsidP="005E1EE5">
      <w:pPr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4.Пахту получают при </w:t>
      </w:r>
      <w:r w:rsidR="00846D78">
        <w:rPr>
          <w:rFonts w:ascii="Times New Roman" w:hAnsi="Times New Roman"/>
          <w:b/>
          <w:sz w:val="24"/>
          <w:szCs w:val="24"/>
        </w:rPr>
        <w:t xml:space="preserve"> </w:t>
      </w:r>
    </w:p>
    <w:p w:rsidR="005E1EE5" w:rsidRDefault="005E1EE5" w:rsidP="005E1EE5">
      <w:pPr>
        <w:rPr>
          <w:rFonts w:ascii="Times New Roman" w:hAnsi="Times New Roman"/>
          <w:sz w:val="24"/>
          <w:szCs w:val="24"/>
        </w:rPr>
      </w:pPr>
      <w:r w:rsidRPr="00DE75C9">
        <w:rPr>
          <w:rFonts w:ascii="Times New Roman" w:hAnsi="Times New Roman"/>
          <w:sz w:val="24"/>
          <w:szCs w:val="24"/>
        </w:rPr>
        <w:t>1. сбивании сливок в масло 2. сепарировании молока 3. выработке сыра 4. выработке творога</w:t>
      </w:r>
    </w:p>
    <w:p w:rsidR="005E1EE5" w:rsidRDefault="005E1EE5" w:rsidP="005E1EE5">
      <w:pPr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Тема 11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8C0F96">
        <w:rPr>
          <w:rFonts w:ascii="Times New Roman" w:hAnsi="Times New Roman"/>
          <w:b/>
          <w:bCs/>
          <w:sz w:val="24"/>
          <w:szCs w:val="24"/>
          <w:lang w:eastAsia="en-US"/>
        </w:rPr>
        <w:t>Контроль вспомогательных материалов и тары.</w:t>
      </w:r>
    </w:p>
    <w:p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1. Средство или комплекс средств, обеспечивающих защиту продукции от влияния окружающей среды, от повреждений и потерь, и облегчающих процесс обращения (транспортирование, хранение, реализация) называют: </w:t>
      </w:r>
    </w:p>
    <w:p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lastRenderedPageBreak/>
        <w:t xml:space="preserve">1. Флакон 2. Банка 3. Упаковка 4. Реклама </w:t>
      </w:r>
    </w:p>
    <w:p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2. Упаковка состоит из следующих составных компонентов: </w:t>
      </w:r>
    </w:p>
    <w:p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>1. Тары 2. Рекламы 3. Укупорочных средст</w:t>
      </w:r>
      <w:r w:rsidR="00351AD2">
        <w:rPr>
          <w:rFonts w:ascii="Times New Roman" w:hAnsi="Times New Roman"/>
          <w:sz w:val="24"/>
          <w:szCs w:val="24"/>
        </w:rPr>
        <w:t>в</w:t>
      </w:r>
      <w:r w:rsidR="00846D78">
        <w:rPr>
          <w:rFonts w:ascii="Times New Roman" w:hAnsi="Times New Roman"/>
          <w:sz w:val="24"/>
          <w:szCs w:val="24"/>
        </w:rPr>
        <w:t xml:space="preserve"> </w:t>
      </w:r>
      <w:r w:rsidRPr="006311A9">
        <w:rPr>
          <w:rFonts w:ascii="Times New Roman" w:hAnsi="Times New Roman"/>
          <w:sz w:val="24"/>
          <w:szCs w:val="24"/>
        </w:rPr>
        <w:t xml:space="preserve">4. Вспомогательных упаковочных средств </w:t>
      </w:r>
    </w:p>
    <w:p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>3. С экологической точки зрения самые вредные отходы из:</w:t>
      </w:r>
    </w:p>
    <w:p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 1. Бумаги</w:t>
      </w:r>
      <w:r w:rsidR="00846D78">
        <w:rPr>
          <w:rFonts w:ascii="Times New Roman" w:hAnsi="Times New Roman"/>
          <w:sz w:val="24"/>
          <w:szCs w:val="24"/>
        </w:rPr>
        <w:t xml:space="preserve"> </w:t>
      </w:r>
      <w:r w:rsidRPr="006311A9">
        <w:rPr>
          <w:rFonts w:ascii="Times New Roman" w:hAnsi="Times New Roman"/>
          <w:sz w:val="24"/>
          <w:szCs w:val="24"/>
        </w:rPr>
        <w:t xml:space="preserve">2. Картона 3. Стекла 4. Полимеров 5. Металлов </w:t>
      </w:r>
    </w:p>
    <w:p w:rsidR="005E1EE5" w:rsidRPr="00846D78" w:rsidRDefault="005E1EE5" w:rsidP="005E1EE5">
      <w:pPr>
        <w:jc w:val="both"/>
        <w:rPr>
          <w:rFonts w:ascii="Times New Roman" w:hAnsi="Times New Roman"/>
          <w:b/>
          <w:sz w:val="24"/>
          <w:szCs w:val="24"/>
        </w:rPr>
      </w:pPr>
      <w:r w:rsidRPr="00846D78">
        <w:rPr>
          <w:rFonts w:ascii="Times New Roman" w:hAnsi="Times New Roman"/>
          <w:b/>
          <w:sz w:val="24"/>
          <w:szCs w:val="24"/>
        </w:rPr>
        <w:t xml:space="preserve">4. Упаковка, имеющая непосредственный контакт с продуктом </w:t>
      </w:r>
    </w:p>
    <w:p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1. Групповая 2. Индивидуальная 3. Транспортная 4. Потребительская 5. Первичная </w:t>
      </w:r>
    </w:p>
    <w:p w:rsidR="005E1EE5" w:rsidRDefault="005E1EE5" w:rsidP="005E1EE5">
      <w:pPr>
        <w:jc w:val="both"/>
        <w:rPr>
          <w:rFonts w:ascii="Times New Roman" w:hAnsi="Times New Roman"/>
          <w:sz w:val="24"/>
          <w:szCs w:val="24"/>
        </w:rPr>
      </w:pPr>
      <w:r w:rsidRPr="006311A9">
        <w:rPr>
          <w:rFonts w:ascii="Times New Roman" w:hAnsi="Times New Roman"/>
          <w:sz w:val="24"/>
          <w:szCs w:val="24"/>
        </w:rPr>
        <w:t xml:space="preserve">6. Вторичная </w:t>
      </w:r>
    </w:p>
    <w:sectPr w:rsidR="005E1EE5" w:rsidSect="003F1D27">
      <w:footerReference w:type="even" r:id="rId17"/>
      <w:footerReference w:type="default" r:id="rId18"/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96E" w:rsidRDefault="00CB396E">
      <w:r>
        <w:separator/>
      </w:r>
    </w:p>
  </w:endnote>
  <w:endnote w:type="continuationSeparator" w:id="0">
    <w:p w:rsidR="00CB396E" w:rsidRDefault="00CB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D4" w:rsidRDefault="002C59D4">
    <w:pPr>
      <w:pStyle w:val="1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C59D4" w:rsidRDefault="002C59D4">
    <w:pPr>
      <w:pStyle w:val="1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393541"/>
      <w:docPartObj>
        <w:docPartGallery w:val="Page Numbers (Bottom of Page)"/>
        <w:docPartUnique/>
      </w:docPartObj>
    </w:sdtPr>
    <w:sdtContent>
      <w:p w:rsidR="002C59D4" w:rsidRDefault="002C59D4">
        <w:pPr>
          <w:pStyle w:val="affff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A7">
          <w:rPr>
            <w:noProof/>
          </w:rPr>
          <w:t>1191</w:t>
        </w:r>
        <w:r>
          <w:fldChar w:fldCharType="end"/>
        </w:r>
      </w:p>
    </w:sdtContent>
  </w:sdt>
  <w:p w:rsidR="002C59D4" w:rsidRDefault="002C59D4">
    <w:pPr>
      <w:pStyle w:val="1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9D4" w:rsidRDefault="002C59D4">
    <w:pPr>
      <w:pStyle w:val="17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C59D4" w:rsidRDefault="002C59D4">
    <w:pPr>
      <w:pStyle w:val="17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169391"/>
      <w:docPartObj>
        <w:docPartGallery w:val="Page Numbers (Bottom of Page)"/>
        <w:docPartUnique/>
      </w:docPartObj>
    </w:sdtPr>
    <w:sdtContent>
      <w:p w:rsidR="002C59D4" w:rsidRDefault="002C59D4">
        <w:pPr>
          <w:pStyle w:val="afffff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A7">
          <w:rPr>
            <w:noProof/>
          </w:rPr>
          <w:t>1202</w:t>
        </w:r>
        <w:r>
          <w:fldChar w:fldCharType="end"/>
        </w:r>
      </w:p>
    </w:sdtContent>
  </w:sdt>
  <w:p w:rsidR="002C59D4" w:rsidRDefault="002C59D4" w:rsidP="003F1D27">
    <w:pPr>
      <w:pStyle w:val="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96E" w:rsidRDefault="00CB396E">
      <w:r>
        <w:separator/>
      </w:r>
    </w:p>
  </w:footnote>
  <w:footnote w:type="continuationSeparator" w:id="0">
    <w:p w:rsidR="00CB396E" w:rsidRDefault="00CB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0EF"/>
    <w:multiLevelType w:val="multilevel"/>
    <w:tmpl w:val="19C0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57A71"/>
    <w:multiLevelType w:val="multilevel"/>
    <w:tmpl w:val="39141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02D19"/>
    <w:multiLevelType w:val="multilevel"/>
    <w:tmpl w:val="908C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80418"/>
    <w:multiLevelType w:val="multilevel"/>
    <w:tmpl w:val="7266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42D0F"/>
    <w:multiLevelType w:val="multilevel"/>
    <w:tmpl w:val="9988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168B2"/>
    <w:multiLevelType w:val="multilevel"/>
    <w:tmpl w:val="8974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E5CCF"/>
    <w:multiLevelType w:val="multilevel"/>
    <w:tmpl w:val="902A1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51869"/>
    <w:multiLevelType w:val="multilevel"/>
    <w:tmpl w:val="37DA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4C168A"/>
    <w:multiLevelType w:val="multilevel"/>
    <w:tmpl w:val="A2AE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54FDA"/>
    <w:multiLevelType w:val="multilevel"/>
    <w:tmpl w:val="4BA2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07F8F"/>
    <w:multiLevelType w:val="multilevel"/>
    <w:tmpl w:val="BC7A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B22626"/>
    <w:multiLevelType w:val="multilevel"/>
    <w:tmpl w:val="5A087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53D61"/>
    <w:multiLevelType w:val="multilevel"/>
    <w:tmpl w:val="FCA0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71CE7"/>
    <w:multiLevelType w:val="multilevel"/>
    <w:tmpl w:val="F25C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970A7"/>
    <w:multiLevelType w:val="multilevel"/>
    <w:tmpl w:val="2FA6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17EB0"/>
    <w:multiLevelType w:val="multilevel"/>
    <w:tmpl w:val="E4FC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D01D2"/>
    <w:multiLevelType w:val="multilevel"/>
    <w:tmpl w:val="26306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B3550"/>
    <w:multiLevelType w:val="multilevel"/>
    <w:tmpl w:val="F7D0A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EC2C26"/>
    <w:multiLevelType w:val="multilevel"/>
    <w:tmpl w:val="B3741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9049C8"/>
    <w:multiLevelType w:val="multilevel"/>
    <w:tmpl w:val="7E62E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06E4A"/>
    <w:multiLevelType w:val="multilevel"/>
    <w:tmpl w:val="AF9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D46E0"/>
    <w:multiLevelType w:val="multilevel"/>
    <w:tmpl w:val="709EF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8E00EC"/>
    <w:multiLevelType w:val="multilevel"/>
    <w:tmpl w:val="09FA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3B4D0C"/>
    <w:multiLevelType w:val="multilevel"/>
    <w:tmpl w:val="2836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25212"/>
    <w:multiLevelType w:val="multilevel"/>
    <w:tmpl w:val="72AED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E90A66"/>
    <w:multiLevelType w:val="multilevel"/>
    <w:tmpl w:val="202E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556422"/>
    <w:multiLevelType w:val="multilevel"/>
    <w:tmpl w:val="7BF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D54178"/>
    <w:multiLevelType w:val="multilevel"/>
    <w:tmpl w:val="B7584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F60708"/>
    <w:multiLevelType w:val="multilevel"/>
    <w:tmpl w:val="C400D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2E790D"/>
    <w:multiLevelType w:val="multilevel"/>
    <w:tmpl w:val="7C229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4867CB"/>
    <w:multiLevelType w:val="multilevel"/>
    <w:tmpl w:val="30B4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935A66"/>
    <w:multiLevelType w:val="multilevel"/>
    <w:tmpl w:val="AA2A9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236A2F"/>
    <w:multiLevelType w:val="multilevel"/>
    <w:tmpl w:val="AF96B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7B1410"/>
    <w:multiLevelType w:val="multilevel"/>
    <w:tmpl w:val="9F06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C5241"/>
    <w:multiLevelType w:val="multilevel"/>
    <w:tmpl w:val="A066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84751"/>
    <w:multiLevelType w:val="multilevel"/>
    <w:tmpl w:val="3EF0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FE161A"/>
    <w:multiLevelType w:val="multilevel"/>
    <w:tmpl w:val="2E3C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D33736"/>
    <w:multiLevelType w:val="multilevel"/>
    <w:tmpl w:val="BE46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81667"/>
    <w:multiLevelType w:val="multilevel"/>
    <w:tmpl w:val="2FC05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1C5DB0"/>
    <w:multiLevelType w:val="multilevel"/>
    <w:tmpl w:val="C308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4"/>
  </w:num>
  <w:num w:numId="3">
    <w:abstractNumId w:val="30"/>
  </w:num>
  <w:num w:numId="4">
    <w:abstractNumId w:val="38"/>
  </w:num>
  <w:num w:numId="5">
    <w:abstractNumId w:val="16"/>
  </w:num>
  <w:num w:numId="6">
    <w:abstractNumId w:val="28"/>
  </w:num>
  <w:num w:numId="7">
    <w:abstractNumId w:val="1"/>
  </w:num>
  <w:num w:numId="8">
    <w:abstractNumId w:val="29"/>
  </w:num>
  <w:num w:numId="9">
    <w:abstractNumId w:val="35"/>
  </w:num>
  <w:num w:numId="10">
    <w:abstractNumId w:val="31"/>
  </w:num>
  <w:num w:numId="11">
    <w:abstractNumId w:val="4"/>
  </w:num>
  <w:num w:numId="12">
    <w:abstractNumId w:val="14"/>
  </w:num>
  <w:num w:numId="13">
    <w:abstractNumId w:val="10"/>
  </w:num>
  <w:num w:numId="14">
    <w:abstractNumId w:val="21"/>
  </w:num>
  <w:num w:numId="15">
    <w:abstractNumId w:val="9"/>
  </w:num>
  <w:num w:numId="16">
    <w:abstractNumId w:val="18"/>
  </w:num>
  <w:num w:numId="17">
    <w:abstractNumId w:val="39"/>
  </w:num>
  <w:num w:numId="18">
    <w:abstractNumId w:val="20"/>
  </w:num>
  <w:num w:numId="19">
    <w:abstractNumId w:val="15"/>
  </w:num>
  <w:num w:numId="20">
    <w:abstractNumId w:val="32"/>
  </w:num>
  <w:num w:numId="21">
    <w:abstractNumId w:val="25"/>
  </w:num>
  <w:num w:numId="22">
    <w:abstractNumId w:val="26"/>
  </w:num>
  <w:num w:numId="23">
    <w:abstractNumId w:val="36"/>
  </w:num>
  <w:num w:numId="24">
    <w:abstractNumId w:val="27"/>
  </w:num>
  <w:num w:numId="25">
    <w:abstractNumId w:val="37"/>
  </w:num>
  <w:num w:numId="26">
    <w:abstractNumId w:val="5"/>
  </w:num>
  <w:num w:numId="27">
    <w:abstractNumId w:val="2"/>
  </w:num>
  <w:num w:numId="28">
    <w:abstractNumId w:val="8"/>
  </w:num>
  <w:num w:numId="29">
    <w:abstractNumId w:val="0"/>
  </w:num>
  <w:num w:numId="30">
    <w:abstractNumId w:val="7"/>
  </w:num>
  <w:num w:numId="31">
    <w:abstractNumId w:val="34"/>
  </w:num>
  <w:num w:numId="32">
    <w:abstractNumId w:val="13"/>
  </w:num>
  <w:num w:numId="33">
    <w:abstractNumId w:val="19"/>
  </w:num>
  <w:num w:numId="34">
    <w:abstractNumId w:val="23"/>
  </w:num>
  <w:num w:numId="35">
    <w:abstractNumId w:val="6"/>
  </w:num>
  <w:num w:numId="36">
    <w:abstractNumId w:val="12"/>
  </w:num>
  <w:num w:numId="37">
    <w:abstractNumId w:val="11"/>
  </w:num>
  <w:num w:numId="38">
    <w:abstractNumId w:val="22"/>
  </w:num>
  <w:num w:numId="39">
    <w:abstractNumId w:val="3"/>
  </w:num>
  <w:num w:numId="40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336F"/>
    <w:rsid w:val="000750D1"/>
    <w:rsid w:val="000B3281"/>
    <w:rsid w:val="001D426F"/>
    <w:rsid w:val="00221878"/>
    <w:rsid w:val="002C3C9D"/>
    <w:rsid w:val="002C59D4"/>
    <w:rsid w:val="00311F3E"/>
    <w:rsid w:val="00351AD2"/>
    <w:rsid w:val="0036240A"/>
    <w:rsid w:val="00365A16"/>
    <w:rsid w:val="003A3EA7"/>
    <w:rsid w:val="003D5CE1"/>
    <w:rsid w:val="003F1D27"/>
    <w:rsid w:val="003F756B"/>
    <w:rsid w:val="004009B6"/>
    <w:rsid w:val="004233D6"/>
    <w:rsid w:val="00444AD1"/>
    <w:rsid w:val="0045049C"/>
    <w:rsid w:val="004B486F"/>
    <w:rsid w:val="00520AE1"/>
    <w:rsid w:val="00533A9B"/>
    <w:rsid w:val="005E1EE5"/>
    <w:rsid w:val="005E5174"/>
    <w:rsid w:val="00605C44"/>
    <w:rsid w:val="0063719D"/>
    <w:rsid w:val="00665B1D"/>
    <w:rsid w:val="0068739E"/>
    <w:rsid w:val="006876E0"/>
    <w:rsid w:val="007751CD"/>
    <w:rsid w:val="00794D65"/>
    <w:rsid w:val="007A6630"/>
    <w:rsid w:val="007F048B"/>
    <w:rsid w:val="00846D78"/>
    <w:rsid w:val="00942068"/>
    <w:rsid w:val="00954796"/>
    <w:rsid w:val="00A12843"/>
    <w:rsid w:val="00A94AB6"/>
    <w:rsid w:val="00B22FAE"/>
    <w:rsid w:val="00B75E97"/>
    <w:rsid w:val="00BE4CDE"/>
    <w:rsid w:val="00C258CF"/>
    <w:rsid w:val="00C85066"/>
    <w:rsid w:val="00CB396E"/>
    <w:rsid w:val="00CC2181"/>
    <w:rsid w:val="00CC649E"/>
    <w:rsid w:val="00CF325C"/>
    <w:rsid w:val="00D67820"/>
    <w:rsid w:val="00DD1D62"/>
    <w:rsid w:val="00DE4BAE"/>
    <w:rsid w:val="00E10092"/>
    <w:rsid w:val="00E36486"/>
    <w:rsid w:val="00E4336F"/>
    <w:rsid w:val="00EB288F"/>
    <w:rsid w:val="00EC6B00"/>
    <w:rsid w:val="00F35FF1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EC17"/>
  <w15:docId w15:val="{7609D045-0C0E-4EE8-87EA-E284E43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36F"/>
  </w:style>
  <w:style w:type="paragraph" w:styleId="1">
    <w:name w:val="heading 1"/>
    <w:basedOn w:val="a"/>
    <w:next w:val="a"/>
    <w:link w:val="10"/>
    <w:rsid w:val="00E4336F"/>
    <w:pPr>
      <w:keepNext/>
      <w:spacing w:before="240" w:after="120"/>
      <w:ind w:firstLine="709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rsid w:val="00E43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rsid w:val="00E4336F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3"/>
    <w:next w:val="a"/>
    <w:link w:val="40"/>
    <w:rsid w:val="00E4336F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link w:val="Heading1Char"/>
    <w:uiPriority w:val="9"/>
    <w:qFormat/>
    <w:rsid w:val="00E4336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E4336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rsid w:val="00E4336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E4336F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rsid w:val="00E4336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E4336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rsid w:val="00E4336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E4336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rsid w:val="00E4336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E4336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rsid w:val="00E4336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E4336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rsid w:val="00E4336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E4336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rsid w:val="00E4336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E4336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rsid w:val="00E4336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E4336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List Paragraph,Абзац списка1"/>
    <w:link w:val="a4"/>
    <w:uiPriority w:val="34"/>
    <w:qFormat/>
    <w:rsid w:val="00E4336F"/>
    <w:pPr>
      <w:ind w:left="720"/>
      <w:contextualSpacing/>
    </w:pPr>
  </w:style>
  <w:style w:type="paragraph" w:styleId="a5">
    <w:name w:val="No Spacing"/>
    <w:link w:val="a6"/>
    <w:qFormat/>
    <w:rsid w:val="00E4336F"/>
    <w:rPr>
      <w:sz w:val="22"/>
      <w:szCs w:val="22"/>
      <w:lang w:eastAsia="ru-RU"/>
    </w:rPr>
  </w:style>
  <w:style w:type="paragraph" w:styleId="a7">
    <w:name w:val="Title"/>
    <w:link w:val="12"/>
    <w:uiPriority w:val="10"/>
    <w:qFormat/>
    <w:rsid w:val="00E4336F"/>
    <w:pPr>
      <w:spacing w:before="300" w:after="200"/>
      <w:contextualSpacing/>
    </w:pPr>
    <w:rPr>
      <w:sz w:val="48"/>
      <w:szCs w:val="48"/>
    </w:rPr>
  </w:style>
  <w:style w:type="character" w:customStyle="1" w:styleId="12">
    <w:name w:val="Заголовок Знак1"/>
    <w:link w:val="a7"/>
    <w:uiPriority w:val="10"/>
    <w:rsid w:val="00E4336F"/>
    <w:rPr>
      <w:sz w:val="48"/>
      <w:szCs w:val="48"/>
    </w:rPr>
  </w:style>
  <w:style w:type="paragraph" w:styleId="a8">
    <w:name w:val="Subtitle"/>
    <w:basedOn w:val="a"/>
    <w:next w:val="a"/>
    <w:link w:val="a9"/>
    <w:rsid w:val="00E4336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sid w:val="00E4336F"/>
    <w:rPr>
      <w:sz w:val="24"/>
      <w:szCs w:val="24"/>
    </w:rPr>
  </w:style>
  <w:style w:type="paragraph" w:styleId="22">
    <w:name w:val="Quote"/>
    <w:link w:val="23"/>
    <w:uiPriority w:val="29"/>
    <w:qFormat/>
    <w:rsid w:val="00E4336F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E4336F"/>
    <w:rPr>
      <w:i/>
    </w:rPr>
  </w:style>
  <w:style w:type="paragraph" w:styleId="aa">
    <w:name w:val="Intense Quote"/>
    <w:link w:val="ab"/>
    <w:uiPriority w:val="30"/>
    <w:qFormat/>
    <w:rsid w:val="00E4336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E4336F"/>
    <w:rPr>
      <w:i/>
    </w:rPr>
  </w:style>
  <w:style w:type="paragraph" w:customStyle="1" w:styleId="13">
    <w:name w:val="Верхний колонтитул1"/>
    <w:link w:val="HeaderChar"/>
    <w:uiPriority w:val="99"/>
    <w:unhideWhenUsed/>
    <w:rsid w:val="00E4336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3"/>
    <w:uiPriority w:val="99"/>
    <w:rsid w:val="00E4336F"/>
  </w:style>
  <w:style w:type="paragraph" w:customStyle="1" w:styleId="14">
    <w:name w:val="Нижний колонтитул1"/>
    <w:link w:val="CaptionChar"/>
    <w:uiPriority w:val="99"/>
    <w:unhideWhenUsed/>
    <w:rsid w:val="00E4336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E4336F"/>
  </w:style>
  <w:style w:type="paragraph" w:customStyle="1" w:styleId="15">
    <w:name w:val="Название объекта1"/>
    <w:uiPriority w:val="35"/>
    <w:semiHidden/>
    <w:unhideWhenUsed/>
    <w:qFormat/>
    <w:rsid w:val="00E4336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4"/>
    <w:uiPriority w:val="99"/>
    <w:rsid w:val="00E4336F"/>
  </w:style>
  <w:style w:type="table" w:styleId="ac">
    <w:name w:val="Table Grid"/>
    <w:basedOn w:val="a1"/>
    <w:rsid w:val="00E4336F"/>
    <w:rPr>
      <w:lang w:eastAsia="en-US"/>
    </w:rPr>
    <w:tblPr/>
  </w:style>
  <w:style w:type="table" w:customStyle="1" w:styleId="TableGridLight">
    <w:name w:val="Table Grid Light"/>
    <w:uiPriority w:val="59"/>
    <w:rsid w:val="00E433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E4336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E4336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4336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E4336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E4336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4336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E4336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4336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rsid w:val="00E4336F"/>
    <w:rPr>
      <w:color w:val="0000FF"/>
      <w:u w:val="single"/>
    </w:rPr>
  </w:style>
  <w:style w:type="paragraph" w:styleId="ae">
    <w:name w:val="footnote text"/>
    <w:link w:val="af"/>
    <w:uiPriority w:val="99"/>
    <w:semiHidden/>
    <w:unhideWhenUsed/>
    <w:rsid w:val="00E4336F"/>
    <w:pPr>
      <w:spacing w:after="40"/>
    </w:pPr>
    <w:rPr>
      <w:sz w:val="18"/>
    </w:rPr>
  </w:style>
  <w:style w:type="character" w:styleId="af0">
    <w:name w:val="footnote reference"/>
    <w:rsid w:val="00E4336F"/>
    <w:rPr>
      <w:vertAlign w:val="superscript"/>
    </w:rPr>
  </w:style>
  <w:style w:type="paragraph" w:styleId="af1">
    <w:name w:val="endnote text"/>
    <w:basedOn w:val="a"/>
    <w:link w:val="af2"/>
    <w:semiHidden/>
    <w:rsid w:val="00E4336F"/>
    <w:rPr>
      <w:lang w:val="en-US" w:eastAsia="en-US"/>
    </w:rPr>
  </w:style>
  <w:style w:type="character" w:customStyle="1" w:styleId="EndnoteTextChar">
    <w:name w:val="Endnote Text Char"/>
    <w:uiPriority w:val="99"/>
    <w:rsid w:val="00E4336F"/>
    <w:rPr>
      <w:sz w:val="20"/>
    </w:rPr>
  </w:style>
  <w:style w:type="character" w:styleId="af3">
    <w:name w:val="endnote reference"/>
    <w:semiHidden/>
    <w:rsid w:val="00E4336F"/>
    <w:rPr>
      <w:vertAlign w:val="superscript"/>
    </w:rPr>
  </w:style>
  <w:style w:type="paragraph" w:styleId="16">
    <w:name w:val="toc 1"/>
    <w:basedOn w:val="a"/>
    <w:next w:val="a"/>
    <w:rsid w:val="00E4336F"/>
    <w:pPr>
      <w:spacing w:before="240" w:after="120"/>
    </w:pPr>
    <w:rPr>
      <w:b/>
      <w:bCs/>
    </w:rPr>
  </w:style>
  <w:style w:type="paragraph" w:styleId="24">
    <w:name w:val="toc 2"/>
    <w:basedOn w:val="a"/>
    <w:next w:val="a"/>
    <w:rsid w:val="00E4336F"/>
    <w:pPr>
      <w:tabs>
        <w:tab w:val="right" w:leader="dot" w:pos="9344"/>
      </w:tabs>
      <w:spacing w:before="120"/>
      <w:ind w:left="240"/>
    </w:pPr>
    <w:rPr>
      <w:rFonts w:ascii="Times New Roman" w:hAnsi="Times New Roman"/>
      <w:i/>
      <w:iCs/>
    </w:rPr>
  </w:style>
  <w:style w:type="paragraph" w:styleId="32">
    <w:name w:val="toc 3"/>
    <w:basedOn w:val="a"/>
    <w:next w:val="a"/>
    <w:rsid w:val="00E4336F"/>
    <w:pPr>
      <w:ind w:left="480"/>
    </w:pPr>
    <w:rPr>
      <w:rFonts w:ascii="Times New Roman" w:hAnsi="Times New Roman"/>
      <w:sz w:val="28"/>
      <w:szCs w:val="28"/>
    </w:rPr>
  </w:style>
  <w:style w:type="paragraph" w:styleId="42">
    <w:name w:val="toc 4"/>
    <w:basedOn w:val="a"/>
    <w:next w:val="a"/>
    <w:rsid w:val="00E4336F"/>
    <w:pPr>
      <w:ind w:left="720"/>
    </w:pPr>
  </w:style>
  <w:style w:type="paragraph" w:styleId="5">
    <w:name w:val="toc 5"/>
    <w:basedOn w:val="a"/>
    <w:next w:val="a"/>
    <w:rsid w:val="00E4336F"/>
    <w:pPr>
      <w:ind w:left="960"/>
    </w:pPr>
  </w:style>
  <w:style w:type="paragraph" w:styleId="6">
    <w:name w:val="toc 6"/>
    <w:basedOn w:val="a"/>
    <w:next w:val="a"/>
    <w:rsid w:val="00E4336F"/>
    <w:pPr>
      <w:ind w:left="1200"/>
    </w:pPr>
  </w:style>
  <w:style w:type="paragraph" w:styleId="7">
    <w:name w:val="toc 7"/>
    <w:basedOn w:val="a"/>
    <w:next w:val="a"/>
    <w:rsid w:val="00E4336F"/>
    <w:pPr>
      <w:ind w:left="1440"/>
    </w:pPr>
  </w:style>
  <w:style w:type="paragraph" w:styleId="8">
    <w:name w:val="toc 8"/>
    <w:basedOn w:val="a"/>
    <w:next w:val="a"/>
    <w:rsid w:val="00E4336F"/>
    <w:pPr>
      <w:ind w:left="1680"/>
    </w:pPr>
  </w:style>
  <w:style w:type="paragraph" w:styleId="9">
    <w:name w:val="toc 9"/>
    <w:basedOn w:val="a"/>
    <w:next w:val="a"/>
    <w:rsid w:val="00E4336F"/>
    <w:pPr>
      <w:ind w:left="1920"/>
    </w:pPr>
  </w:style>
  <w:style w:type="paragraph" w:styleId="af4">
    <w:name w:val="TOC Heading"/>
    <w:basedOn w:val="1"/>
    <w:next w:val="a"/>
    <w:rsid w:val="00E4336F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lang w:val="ru-RU" w:eastAsia="ru-RU"/>
    </w:rPr>
  </w:style>
  <w:style w:type="paragraph" w:styleId="af5">
    <w:name w:val="table of figures"/>
    <w:uiPriority w:val="99"/>
    <w:unhideWhenUsed/>
    <w:rsid w:val="00E4336F"/>
  </w:style>
  <w:style w:type="character" w:customStyle="1" w:styleId="10">
    <w:name w:val="Заголовок 1 Знак"/>
    <w:link w:val="1"/>
    <w:rsid w:val="00E4336F"/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rsid w:val="00E4336F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E4336F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sid w:val="00E4336F"/>
    <w:rPr>
      <w:rFonts w:ascii="Times New Roman" w:hAnsi="Times New Roman"/>
      <w:b/>
      <w:bCs/>
      <w:sz w:val="24"/>
      <w:szCs w:val="24"/>
    </w:rPr>
  </w:style>
  <w:style w:type="paragraph" w:styleId="af6">
    <w:name w:val="Body Text"/>
    <w:basedOn w:val="a"/>
    <w:link w:val="af7"/>
    <w:rsid w:val="00E4336F"/>
    <w:rPr>
      <w:rFonts w:ascii="Times New Roman" w:hAnsi="Times New Roman"/>
      <w:sz w:val="24"/>
      <w:szCs w:val="24"/>
      <w:lang w:val="en-US" w:eastAsia="en-US"/>
    </w:rPr>
  </w:style>
  <w:style w:type="character" w:customStyle="1" w:styleId="af7">
    <w:name w:val="Основной текст Знак"/>
    <w:link w:val="af6"/>
    <w:rsid w:val="00E4336F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6"/>
    <w:rsid w:val="00E4336F"/>
    <w:pPr>
      <w:ind w:right="-5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link w:val="25"/>
    <w:rsid w:val="00E4336F"/>
    <w:rPr>
      <w:rFonts w:ascii="Times New Roman" w:hAnsi="Times New Roman"/>
      <w:sz w:val="24"/>
      <w:szCs w:val="24"/>
    </w:rPr>
  </w:style>
  <w:style w:type="character" w:customStyle="1" w:styleId="blk">
    <w:name w:val="blk"/>
    <w:rsid w:val="00E4336F"/>
  </w:style>
  <w:style w:type="paragraph" w:customStyle="1" w:styleId="17">
    <w:name w:val="Нижний колонтитул;Нижний колонтитул Знак Знак Знак;Нижний колонтитул1;Нижний колонтитул Знак Знак"/>
    <w:basedOn w:val="a"/>
    <w:link w:val="111"/>
    <w:rsid w:val="00E4336F"/>
    <w:pPr>
      <w:tabs>
        <w:tab w:val="center" w:pos="4677"/>
        <w:tab w:val="right" w:pos="9355"/>
      </w:tabs>
      <w:spacing w:before="120" w:after="120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111">
    <w:name w:val="Нижний колонтитул Знак;Нижний колонтитул Знак Знак Знак Знак;Нижний колонтитул1 Знак;Нижний колонтитул Знак Знак Знак1"/>
    <w:link w:val="17"/>
    <w:rsid w:val="00E4336F"/>
    <w:rPr>
      <w:rFonts w:ascii="Times New Roman" w:hAnsi="Times New Roman"/>
      <w:sz w:val="24"/>
      <w:szCs w:val="24"/>
    </w:rPr>
  </w:style>
  <w:style w:type="character" w:styleId="af8">
    <w:name w:val="page number"/>
    <w:rsid w:val="00E4336F"/>
  </w:style>
  <w:style w:type="paragraph" w:customStyle="1" w:styleId="124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basedOn w:val="a"/>
    <w:link w:val="112"/>
    <w:rsid w:val="00E4336F"/>
    <w:pPr>
      <w:widowControl w:val="0"/>
    </w:pPr>
    <w:rPr>
      <w:rFonts w:ascii="Times New Roman" w:hAnsi="Times New Roman"/>
      <w:sz w:val="24"/>
      <w:szCs w:val="24"/>
      <w:lang w:val="en-US" w:eastAsia="nl-NL"/>
    </w:rPr>
  </w:style>
  <w:style w:type="paragraph" w:customStyle="1" w:styleId="F11111431331">
    <w:name w:val="Текст сноски;F1;Текст сноски Знак1 Знак1;Текст сноски Знак Знак Знак1;Текст сноски Знак1 Знак Знак;Текст сноски Знак Знак Знак Знак;Текст сноски Знак4;Текст сноски Знак Знак3;Текст сноски Знак1 Знак Знак Знак3 Знак;Текст сноски Знак3 Знак1"/>
    <w:basedOn w:val="a"/>
    <w:link w:val="F111114331"/>
    <w:rsid w:val="00E4336F"/>
    <w:rPr>
      <w:rFonts w:ascii="Times New Roman" w:hAnsi="Times New Roman"/>
      <w:lang w:val="en-US" w:eastAsia="en-US"/>
    </w:rPr>
  </w:style>
  <w:style w:type="character" w:customStyle="1" w:styleId="F111114331">
    <w:name w:val="Текст сноски Знак;F1 Знак;Текст сноски Знак1 Знак1 Знак;Текст сноски Знак Знак Знак1 Знак;Текст сноски Знак1 Знак Знак Знак;Текст сноски Знак Знак Знак Знак Знак;Текст сноски Знак4 Знак;Текст сноски Знак Знак3 Знак;Текст сноски Знак3 Знак1 Знак"/>
    <w:link w:val="F11111431331"/>
    <w:rsid w:val="00E4336F"/>
    <w:rPr>
      <w:rFonts w:ascii="Times New Roman" w:hAnsi="Times New Roman"/>
      <w:sz w:val="20"/>
      <w:szCs w:val="20"/>
      <w:lang w:val="en-US" w:eastAsia="en-US"/>
    </w:rPr>
  </w:style>
  <w:style w:type="paragraph" w:styleId="27">
    <w:name w:val="List 2"/>
    <w:basedOn w:val="a"/>
    <w:rsid w:val="00E4336F"/>
    <w:pPr>
      <w:spacing w:before="120" w:after="120"/>
      <w:ind w:left="720" w:hanging="360"/>
      <w:jc w:val="both"/>
    </w:pPr>
    <w:rPr>
      <w:rFonts w:ascii="Arial" w:eastAsia="Batang" w:hAnsi="Arial"/>
      <w:szCs w:val="24"/>
      <w:lang w:eastAsia="ko-KR"/>
    </w:rPr>
  </w:style>
  <w:style w:type="character" w:customStyle="1" w:styleId="af">
    <w:name w:val="Текст сноски Знак"/>
    <w:link w:val="ae"/>
    <w:rsid w:val="00E4336F"/>
    <w:rPr>
      <w:rFonts w:ascii="Times New Roman" w:hAnsi="Times New Roman"/>
      <w:sz w:val="20"/>
      <w:lang w:val="en-US" w:eastAsia="ru-RU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E4336F"/>
    <w:pPr>
      <w:spacing w:before="120" w:after="120"/>
      <w:ind w:left="708"/>
    </w:pPr>
    <w:rPr>
      <w:rFonts w:ascii="Times New Roman" w:hAnsi="Times New Roman"/>
      <w:sz w:val="24"/>
      <w:szCs w:val="24"/>
      <w:lang w:val="en-US" w:eastAsia="en-US"/>
    </w:rPr>
  </w:style>
  <w:style w:type="character" w:styleId="af9">
    <w:name w:val="Emphasis"/>
    <w:qFormat/>
    <w:rsid w:val="00E4336F"/>
    <w:rPr>
      <w:i/>
    </w:rPr>
  </w:style>
  <w:style w:type="paragraph" w:styleId="afa">
    <w:name w:val="Balloon Text"/>
    <w:basedOn w:val="a"/>
    <w:link w:val="afb"/>
    <w:rsid w:val="00E4336F"/>
    <w:rPr>
      <w:rFonts w:ascii="Segoe UI" w:hAnsi="Segoe UI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sid w:val="00E4336F"/>
    <w:rPr>
      <w:rFonts w:ascii="Segoe UI" w:hAnsi="Segoe UI"/>
      <w:sz w:val="18"/>
      <w:szCs w:val="18"/>
    </w:rPr>
  </w:style>
  <w:style w:type="paragraph" w:customStyle="1" w:styleId="ConsPlusNormal">
    <w:name w:val="ConsPlusNormal"/>
    <w:rsid w:val="00E4336F"/>
    <w:pPr>
      <w:widowControl w:val="0"/>
    </w:pPr>
    <w:rPr>
      <w:rFonts w:ascii="Arial" w:hAnsi="Arial"/>
      <w:lang w:eastAsia="ru-RU"/>
    </w:rPr>
  </w:style>
  <w:style w:type="paragraph" w:styleId="afc">
    <w:name w:val="header"/>
    <w:basedOn w:val="a"/>
    <w:link w:val="afd"/>
    <w:rsid w:val="00E4336F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fd">
    <w:name w:val="Верхний колонтитул Знак"/>
    <w:link w:val="afc"/>
    <w:rsid w:val="00E4336F"/>
    <w:rPr>
      <w:rFonts w:ascii="Times New Roman" w:hAnsi="Times New Roman"/>
      <w:sz w:val="24"/>
      <w:szCs w:val="24"/>
    </w:rPr>
  </w:style>
  <w:style w:type="character" w:customStyle="1" w:styleId="113">
    <w:name w:val="Текст примечания Знак11"/>
    <w:rsid w:val="00E4336F"/>
    <w:rPr>
      <w:sz w:val="20"/>
      <w:szCs w:val="20"/>
    </w:rPr>
  </w:style>
  <w:style w:type="paragraph" w:styleId="afe">
    <w:name w:val="annotation text"/>
    <w:basedOn w:val="a"/>
    <w:link w:val="aff"/>
    <w:rsid w:val="00E4336F"/>
    <w:rPr>
      <w:lang w:val="en-US" w:eastAsia="en-US"/>
    </w:rPr>
  </w:style>
  <w:style w:type="character" w:customStyle="1" w:styleId="aff">
    <w:name w:val="Текст примечания Знак"/>
    <w:link w:val="afe"/>
    <w:rsid w:val="00E4336F"/>
    <w:rPr>
      <w:sz w:val="20"/>
      <w:szCs w:val="20"/>
    </w:rPr>
  </w:style>
  <w:style w:type="character" w:customStyle="1" w:styleId="18">
    <w:name w:val="Текст примечания Знак1"/>
    <w:rsid w:val="00E4336F"/>
    <w:rPr>
      <w:sz w:val="20"/>
      <w:szCs w:val="20"/>
    </w:rPr>
  </w:style>
  <w:style w:type="character" w:customStyle="1" w:styleId="114">
    <w:name w:val="Тема примечания Знак11"/>
    <w:rsid w:val="00E4336F"/>
    <w:rPr>
      <w:b/>
      <w:bCs/>
      <w:sz w:val="20"/>
      <w:szCs w:val="20"/>
    </w:rPr>
  </w:style>
  <w:style w:type="paragraph" w:styleId="aff0">
    <w:name w:val="annotation subject"/>
    <w:basedOn w:val="afe"/>
    <w:next w:val="afe"/>
    <w:link w:val="aff1"/>
    <w:rsid w:val="00E4336F"/>
    <w:rPr>
      <w:rFonts w:ascii="Times New Roman" w:hAnsi="Times New Roman"/>
      <w:b/>
      <w:bCs/>
    </w:rPr>
  </w:style>
  <w:style w:type="character" w:customStyle="1" w:styleId="aff1">
    <w:name w:val="Тема примечания Знак"/>
    <w:link w:val="aff0"/>
    <w:rsid w:val="00E4336F"/>
    <w:rPr>
      <w:rFonts w:ascii="Times New Roman" w:hAnsi="Times New Roman"/>
      <w:b/>
      <w:bCs/>
      <w:sz w:val="20"/>
      <w:szCs w:val="20"/>
    </w:rPr>
  </w:style>
  <w:style w:type="character" w:customStyle="1" w:styleId="19">
    <w:name w:val="Тема примечания Знак1"/>
    <w:rsid w:val="00E4336F"/>
    <w:rPr>
      <w:b/>
      <w:bCs/>
      <w:sz w:val="20"/>
      <w:szCs w:val="20"/>
    </w:rPr>
  </w:style>
  <w:style w:type="paragraph" w:styleId="28">
    <w:name w:val="Body Text Indent 2"/>
    <w:basedOn w:val="a"/>
    <w:link w:val="29"/>
    <w:rsid w:val="00E4336F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9">
    <w:name w:val="Основной текст с отступом 2 Знак"/>
    <w:link w:val="28"/>
    <w:rsid w:val="00E4336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E4336F"/>
  </w:style>
  <w:style w:type="character" w:customStyle="1" w:styleId="aff2">
    <w:name w:val="Цветовое выделение"/>
    <w:rsid w:val="00E4336F"/>
    <w:rPr>
      <w:b/>
      <w:color w:val="26282F"/>
    </w:rPr>
  </w:style>
  <w:style w:type="character" w:customStyle="1" w:styleId="aff3">
    <w:name w:val="Гипертекстовая ссылка"/>
    <w:rsid w:val="00E4336F"/>
    <w:rPr>
      <w:b/>
      <w:color w:val="106BBE"/>
    </w:rPr>
  </w:style>
  <w:style w:type="character" w:customStyle="1" w:styleId="aff4">
    <w:name w:val="Активная гипертекстовая ссылка"/>
    <w:rsid w:val="00E4336F"/>
    <w:rPr>
      <w:b/>
      <w:color w:val="106BBE"/>
      <w:u w:val="single"/>
    </w:rPr>
  </w:style>
  <w:style w:type="paragraph" w:customStyle="1" w:styleId="aff5">
    <w:name w:val="Внимание"/>
    <w:basedOn w:val="a"/>
    <w:next w:val="a"/>
    <w:rsid w:val="00E4336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6">
    <w:name w:val="Внимание: криминал!!"/>
    <w:basedOn w:val="aff5"/>
    <w:next w:val="a"/>
    <w:rsid w:val="00E4336F"/>
  </w:style>
  <w:style w:type="paragraph" w:customStyle="1" w:styleId="aff7">
    <w:name w:val="Внимание: недобросовестность!"/>
    <w:basedOn w:val="aff5"/>
    <w:next w:val="a"/>
    <w:rsid w:val="00E4336F"/>
  </w:style>
  <w:style w:type="character" w:customStyle="1" w:styleId="aff8">
    <w:name w:val="Выделение для Базового Поиска"/>
    <w:rsid w:val="00E4336F"/>
    <w:rPr>
      <w:b/>
      <w:color w:val="0058A9"/>
    </w:rPr>
  </w:style>
  <w:style w:type="character" w:customStyle="1" w:styleId="aff9">
    <w:name w:val="Выделение для Базового Поиска (курсив)"/>
    <w:rsid w:val="00E4336F"/>
    <w:rPr>
      <w:b/>
      <w:i/>
      <w:color w:val="0058A9"/>
    </w:rPr>
  </w:style>
  <w:style w:type="paragraph" w:customStyle="1" w:styleId="affa">
    <w:name w:val="Дочерний элемент списка"/>
    <w:basedOn w:val="a"/>
    <w:next w:val="a"/>
    <w:rsid w:val="00E4336F"/>
    <w:pPr>
      <w:widowControl w:val="0"/>
      <w:spacing w:line="360" w:lineRule="auto"/>
      <w:jc w:val="both"/>
    </w:pPr>
    <w:rPr>
      <w:rFonts w:ascii="Times New Roman" w:hAnsi="Times New Roman"/>
      <w:color w:val="868381"/>
    </w:rPr>
  </w:style>
  <w:style w:type="paragraph" w:customStyle="1" w:styleId="affb">
    <w:name w:val="Основное меню (преемственное)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Verdana" w:hAnsi="Verdana"/>
    </w:rPr>
  </w:style>
  <w:style w:type="paragraph" w:customStyle="1" w:styleId="1a">
    <w:name w:val="Заголовок1"/>
    <w:basedOn w:val="affb"/>
    <w:next w:val="a"/>
    <w:rsid w:val="00E4336F"/>
    <w:rPr>
      <w:b/>
      <w:bCs/>
      <w:color w:val="0058A9"/>
      <w:shd w:val="clear" w:color="auto" w:fill="ECE9D8"/>
    </w:rPr>
  </w:style>
  <w:style w:type="paragraph" w:customStyle="1" w:styleId="affc">
    <w:name w:val="Заголовок группы контролов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d">
    <w:name w:val="Заголовок для информации об изменениях"/>
    <w:basedOn w:val="1"/>
    <w:next w:val="a"/>
    <w:rsid w:val="00E4336F"/>
    <w:pPr>
      <w:keepLines/>
      <w:spacing w:before="0" w:after="240" w:line="360" w:lineRule="auto"/>
      <w:jc w:val="center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fe">
    <w:name w:val="Заголовок распахивающейся части диалога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f">
    <w:name w:val="Заголовок своего сообщения"/>
    <w:rsid w:val="00E4336F"/>
    <w:rPr>
      <w:b/>
      <w:color w:val="26282F"/>
    </w:rPr>
  </w:style>
  <w:style w:type="paragraph" w:customStyle="1" w:styleId="afff0">
    <w:name w:val="Заголовок статьи"/>
    <w:basedOn w:val="a"/>
    <w:next w:val="a"/>
    <w:rsid w:val="00E4336F"/>
    <w:pPr>
      <w:widowControl w:val="0"/>
      <w:spacing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f1">
    <w:name w:val="Заголовок чужого сообщения"/>
    <w:rsid w:val="00E4336F"/>
    <w:rPr>
      <w:b/>
      <w:color w:val="FF0000"/>
    </w:rPr>
  </w:style>
  <w:style w:type="paragraph" w:customStyle="1" w:styleId="afff2">
    <w:name w:val="Заголовок ЭР (левое окно)"/>
    <w:basedOn w:val="a"/>
    <w:next w:val="a"/>
    <w:rsid w:val="00E4336F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3">
    <w:name w:val="Заголовок ЭР (правое окно)"/>
    <w:basedOn w:val="afff2"/>
    <w:next w:val="a"/>
    <w:rsid w:val="00E4336F"/>
    <w:pPr>
      <w:spacing w:after="0"/>
      <w:jc w:val="left"/>
    </w:pPr>
  </w:style>
  <w:style w:type="paragraph" w:customStyle="1" w:styleId="afff4">
    <w:name w:val="Интерактивный заголовок"/>
    <w:basedOn w:val="1a"/>
    <w:next w:val="a"/>
    <w:rsid w:val="00E4336F"/>
    <w:rPr>
      <w:u w:val="single"/>
    </w:rPr>
  </w:style>
  <w:style w:type="paragraph" w:customStyle="1" w:styleId="afff5">
    <w:name w:val="Текст информации об изменениях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6">
    <w:name w:val="Информация об изменениях"/>
    <w:basedOn w:val="afff5"/>
    <w:next w:val="a"/>
    <w:rsid w:val="00E4336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rsid w:val="00E4336F"/>
    <w:pPr>
      <w:widowControl w:val="0"/>
      <w:spacing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8">
    <w:name w:val="Комментарий"/>
    <w:basedOn w:val="afff7"/>
    <w:next w:val="a"/>
    <w:rsid w:val="00E4336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rsid w:val="00E4336F"/>
    <w:rPr>
      <w:i/>
      <w:iCs/>
    </w:rPr>
  </w:style>
  <w:style w:type="paragraph" w:customStyle="1" w:styleId="afffa">
    <w:name w:val="Текст (лев. подпись)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b">
    <w:name w:val="Колонтитул (левый)"/>
    <w:basedOn w:val="afffa"/>
    <w:next w:val="a"/>
    <w:rsid w:val="00E4336F"/>
    <w:rPr>
      <w:sz w:val="14"/>
      <w:szCs w:val="14"/>
    </w:rPr>
  </w:style>
  <w:style w:type="paragraph" w:customStyle="1" w:styleId="afffc">
    <w:name w:val="Текст (прав. подпись)"/>
    <w:basedOn w:val="a"/>
    <w:next w:val="a"/>
    <w:rsid w:val="00E4336F"/>
    <w:pPr>
      <w:widowControl w:val="0"/>
      <w:spacing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d">
    <w:name w:val="Колонтитул (правый)"/>
    <w:basedOn w:val="afffc"/>
    <w:next w:val="a"/>
    <w:rsid w:val="00E4336F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rsid w:val="00E4336F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5"/>
    <w:next w:val="a"/>
    <w:rsid w:val="00E4336F"/>
  </w:style>
  <w:style w:type="paragraph" w:customStyle="1" w:styleId="affff0">
    <w:name w:val="Моноширинный"/>
    <w:basedOn w:val="a"/>
    <w:next w:val="a"/>
    <w:rsid w:val="00E4336F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character" w:customStyle="1" w:styleId="affff1">
    <w:name w:val="Найденные слова"/>
    <w:rsid w:val="00E4336F"/>
    <w:rPr>
      <w:b/>
      <w:color w:val="26282F"/>
      <w:shd w:val="clear" w:color="auto" w:fill="FFF580"/>
    </w:rPr>
  </w:style>
  <w:style w:type="paragraph" w:customStyle="1" w:styleId="affff2">
    <w:name w:val="Напишите нам"/>
    <w:basedOn w:val="a"/>
    <w:next w:val="a"/>
    <w:rsid w:val="00E4336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hd w:val="clear" w:color="auto" w:fill="EFFFAD"/>
    </w:rPr>
  </w:style>
  <w:style w:type="character" w:customStyle="1" w:styleId="affff3">
    <w:name w:val="Не вступил в силу"/>
    <w:rsid w:val="00E4336F"/>
    <w:rPr>
      <w:b/>
      <w:color w:val="000000"/>
      <w:shd w:val="clear" w:color="auto" w:fill="D8EDE8"/>
    </w:rPr>
  </w:style>
  <w:style w:type="paragraph" w:customStyle="1" w:styleId="affff4">
    <w:name w:val="Необходимые документы"/>
    <w:basedOn w:val="aff5"/>
    <w:next w:val="a"/>
    <w:rsid w:val="00E4336F"/>
    <w:pPr>
      <w:ind w:firstLine="118"/>
    </w:pPr>
  </w:style>
  <w:style w:type="paragraph" w:customStyle="1" w:styleId="affff5">
    <w:name w:val="Нормальный (таблица)"/>
    <w:basedOn w:val="a"/>
    <w:next w:val="a"/>
    <w:rsid w:val="00E4336F"/>
    <w:pPr>
      <w:widowControl w:val="0"/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6">
    <w:name w:val="Таблицы (моноширинный)"/>
    <w:basedOn w:val="a"/>
    <w:next w:val="a"/>
    <w:rsid w:val="00E4336F"/>
    <w:pPr>
      <w:widowControl w:val="0"/>
      <w:spacing w:line="360" w:lineRule="auto"/>
    </w:pPr>
    <w:rPr>
      <w:rFonts w:ascii="Courier New" w:hAnsi="Courier New"/>
      <w:sz w:val="24"/>
      <w:szCs w:val="24"/>
    </w:rPr>
  </w:style>
  <w:style w:type="paragraph" w:customStyle="1" w:styleId="affff7">
    <w:name w:val="Оглавление"/>
    <w:basedOn w:val="affff6"/>
    <w:next w:val="a"/>
    <w:rsid w:val="00E4336F"/>
    <w:pPr>
      <w:ind w:left="140"/>
    </w:pPr>
  </w:style>
  <w:style w:type="character" w:customStyle="1" w:styleId="affff8">
    <w:name w:val="Опечатки"/>
    <w:rsid w:val="00E4336F"/>
    <w:rPr>
      <w:color w:val="FF0000"/>
    </w:rPr>
  </w:style>
  <w:style w:type="paragraph" w:customStyle="1" w:styleId="affff9">
    <w:name w:val="Переменная часть"/>
    <w:basedOn w:val="affb"/>
    <w:next w:val="a"/>
    <w:rsid w:val="00E4336F"/>
    <w:rPr>
      <w:sz w:val="18"/>
      <w:szCs w:val="18"/>
    </w:rPr>
  </w:style>
  <w:style w:type="paragraph" w:customStyle="1" w:styleId="affffa">
    <w:name w:val="Подвал для информации об изменениях"/>
    <w:basedOn w:val="1"/>
    <w:next w:val="a"/>
    <w:rsid w:val="00E4336F"/>
    <w:pPr>
      <w:keepLines/>
      <w:spacing w:before="480" w:after="240" w:line="360" w:lineRule="auto"/>
      <w:jc w:val="center"/>
      <w:outlineLvl w:val="9"/>
    </w:pPr>
    <w:rPr>
      <w:b w:val="0"/>
      <w:bCs w:val="0"/>
      <w:sz w:val="18"/>
      <w:szCs w:val="18"/>
    </w:rPr>
  </w:style>
  <w:style w:type="paragraph" w:customStyle="1" w:styleId="affffb">
    <w:name w:val="Подзаголовок для информации об изменениях"/>
    <w:basedOn w:val="afff5"/>
    <w:next w:val="a"/>
    <w:rsid w:val="00E4336F"/>
    <w:rPr>
      <w:b/>
      <w:bCs/>
    </w:rPr>
  </w:style>
  <w:style w:type="paragraph" w:customStyle="1" w:styleId="affffc">
    <w:name w:val="Подчёркнуный текст"/>
    <w:basedOn w:val="a"/>
    <w:next w:val="a"/>
    <w:rsid w:val="00E4336F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d">
    <w:name w:val="Постоянная часть"/>
    <w:basedOn w:val="affb"/>
    <w:next w:val="a"/>
    <w:rsid w:val="00E4336F"/>
  </w:style>
  <w:style w:type="paragraph" w:customStyle="1" w:styleId="affffe">
    <w:name w:val="Прижатый влево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afffff">
    <w:name w:val="Пример."/>
    <w:basedOn w:val="aff5"/>
    <w:next w:val="a"/>
    <w:rsid w:val="00E4336F"/>
  </w:style>
  <w:style w:type="paragraph" w:customStyle="1" w:styleId="afffff0">
    <w:name w:val="Примечание."/>
    <w:basedOn w:val="aff5"/>
    <w:next w:val="a"/>
    <w:rsid w:val="00E4336F"/>
  </w:style>
  <w:style w:type="character" w:customStyle="1" w:styleId="afffff1">
    <w:name w:val="Продолжение ссылки"/>
    <w:rsid w:val="00E4336F"/>
  </w:style>
  <w:style w:type="paragraph" w:customStyle="1" w:styleId="afffff2">
    <w:name w:val="Словарная статья"/>
    <w:basedOn w:val="a"/>
    <w:next w:val="a"/>
    <w:link w:val="1240"/>
    <w:rsid w:val="00E4336F"/>
    <w:pPr>
      <w:widowControl w:val="0"/>
      <w:spacing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f3">
    <w:name w:val="Сравнение редакций"/>
    <w:rsid w:val="00E4336F"/>
    <w:rPr>
      <w:b/>
      <w:color w:val="26282F"/>
    </w:rPr>
  </w:style>
  <w:style w:type="character" w:customStyle="1" w:styleId="afffff4">
    <w:name w:val="Сравнение редакций. Добавленный фрагмент"/>
    <w:rsid w:val="00E4336F"/>
    <w:rPr>
      <w:color w:val="000000"/>
      <w:shd w:val="clear" w:color="auto" w:fill="C1D7FF"/>
    </w:rPr>
  </w:style>
  <w:style w:type="character" w:customStyle="1" w:styleId="afffff5">
    <w:name w:val="Сравнение редакций. Удаленный фрагмент"/>
    <w:rsid w:val="00E4336F"/>
    <w:rPr>
      <w:color w:val="000000"/>
      <w:shd w:val="clear" w:color="auto" w:fill="C4C413"/>
    </w:rPr>
  </w:style>
  <w:style w:type="paragraph" w:customStyle="1" w:styleId="afffff6">
    <w:name w:val="Ссылка на официальную публикацию"/>
    <w:basedOn w:val="a"/>
    <w:next w:val="a"/>
    <w:rsid w:val="00E4336F"/>
    <w:pPr>
      <w:widowControl w:val="0"/>
      <w:spacing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f7">
    <w:name w:val="Ссылка на утративший силу документ"/>
    <w:rsid w:val="00E4336F"/>
    <w:rPr>
      <w:b/>
      <w:color w:val="749232"/>
    </w:rPr>
  </w:style>
  <w:style w:type="paragraph" w:customStyle="1" w:styleId="afffff8">
    <w:name w:val="Текст в таблице"/>
    <w:basedOn w:val="affff5"/>
    <w:next w:val="a"/>
    <w:rsid w:val="00E4336F"/>
    <w:pPr>
      <w:ind w:firstLine="500"/>
    </w:pPr>
  </w:style>
  <w:style w:type="paragraph" w:customStyle="1" w:styleId="afffff9">
    <w:name w:val="Текст ЭР (см. также)"/>
    <w:basedOn w:val="a"/>
    <w:next w:val="a"/>
    <w:rsid w:val="00E4336F"/>
    <w:pPr>
      <w:widowControl w:val="0"/>
      <w:spacing w:before="200" w:line="360" w:lineRule="auto"/>
    </w:pPr>
    <w:rPr>
      <w:rFonts w:ascii="Times New Roman" w:hAnsi="Times New Roman"/>
    </w:rPr>
  </w:style>
  <w:style w:type="paragraph" w:customStyle="1" w:styleId="afffffa">
    <w:name w:val="Технический комментарий"/>
    <w:basedOn w:val="a"/>
    <w:next w:val="a"/>
    <w:rsid w:val="00E4336F"/>
    <w:pPr>
      <w:widowControl w:val="0"/>
      <w:spacing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b">
    <w:name w:val="Утратил силу"/>
    <w:rsid w:val="00E4336F"/>
    <w:rPr>
      <w:b/>
      <w:strike/>
      <w:color w:val="666600"/>
    </w:rPr>
  </w:style>
  <w:style w:type="paragraph" w:customStyle="1" w:styleId="afffffc">
    <w:name w:val="Формула"/>
    <w:basedOn w:val="a"/>
    <w:next w:val="a"/>
    <w:rsid w:val="00E4336F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d">
    <w:name w:val="Центрированный (таблица)"/>
    <w:basedOn w:val="affff5"/>
    <w:next w:val="a"/>
    <w:rsid w:val="00E4336F"/>
    <w:pPr>
      <w:jc w:val="center"/>
    </w:pPr>
  </w:style>
  <w:style w:type="paragraph" w:customStyle="1" w:styleId="-">
    <w:name w:val="ЭР-содержание (правое окно)"/>
    <w:basedOn w:val="a"/>
    <w:next w:val="a"/>
    <w:rsid w:val="00E4336F"/>
    <w:pPr>
      <w:widowControl w:val="0"/>
      <w:spacing w:before="30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4336F"/>
    <w:rPr>
      <w:rFonts w:ascii="Times New Roman" w:hAnsi="Times New Roman"/>
      <w:color w:val="000000"/>
      <w:sz w:val="24"/>
      <w:szCs w:val="24"/>
      <w:lang w:eastAsia="en-US"/>
    </w:rPr>
  </w:style>
  <w:style w:type="character" w:styleId="afffffe">
    <w:name w:val="annotation reference"/>
    <w:rsid w:val="00E4336F"/>
    <w:rPr>
      <w:sz w:val="16"/>
    </w:rPr>
  </w:style>
  <w:style w:type="paragraph" w:customStyle="1" w:styleId="s1">
    <w:name w:val="s_1"/>
    <w:basedOn w:val="a"/>
    <w:rsid w:val="00E433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2">
    <w:name w:val="Текст концевой сноски Знак"/>
    <w:link w:val="af1"/>
    <w:semiHidden/>
    <w:rsid w:val="00E4336F"/>
    <w:rPr>
      <w:sz w:val="20"/>
      <w:szCs w:val="20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E4336F"/>
    <w:rPr>
      <w:rFonts w:ascii="Times New Roman" w:hAnsi="Times New Roman"/>
      <w:sz w:val="24"/>
      <w:szCs w:val="24"/>
    </w:rPr>
  </w:style>
  <w:style w:type="character" w:customStyle="1" w:styleId="112">
    <w:name w:val="Обычный (Интернет) Знак;Обычный (веб) Знак1 Знак;Обычный (веб) Знак Знак Знак1;Обычный (веб) Знак Знак Знак Знак;Обычный (веб) Знак Знак Знак Знак Знак Знак;Обычный (веб) Знак Знак Знак Знак Знак Знак Знак Знак Знак Знак Знак Знак Знак"/>
    <w:link w:val="124"/>
    <w:rsid w:val="00E4336F"/>
    <w:rPr>
      <w:rFonts w:ascii="Times New Roman" w:hAnsi="Times New Roman"/>
      <w:sz w:val="24"/>
      <w:szCs w:val="24"/>
      <w:lang w:val="en-US" w:eastAsia="nl-NL"/>
    </w:rPr>
  </w:style>
  <w:style w:type="character" w:styleId="affffff">
    <w:name w:val="Strong"/>
    <w:rsid w:val="00E4336F"/>
    <w:rPr>
      <w:b/>
      <w:bCs/>
    </w:rPr>
  </w:style>
  <w:style w:type="table" w:customStyle="1" w:styleId="TableNormal">
    <w:name w:val="Table Normal"/>
    <w:semiHidden/>
    <w:rsid w:val="00E4336F"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E4336F"/>
    <w:pPr>
      <w:widowControl w:val="0"/>
      <w:ind w:left="9"/>
    </w:pPr>
    <w:rPr>
      <w:rFonts w:ascii="Times New Roman" w:hAnsi="Times New Roman"/>
      <w:lang w:eastAsia="en-US"/>
    </w:rPr>
  </w:style>
  <w:style w:type="character" w:styleId="affffff0">
    <w:name w:val="FollowedHyperlink"/>
    <w:rsid w:val="00E4336F"/>
    <w:rPr>
      <w:color w:val="0000FF"/>
      <w:u w:val="single"/>
    </w:rPr>
  </w:style>
  <w:style w:type="character" w:styleId="affffff1">
    <w:name w:val="Subtle Emphasis"/>
    <w:rsid w:val="00E4336F"/>
    <w:rPr>
      <w:i/>
      <w:iCs/>
      <w:color w:val="404040"/>
    </w:rPr>
  </w:style>
  <w:style w:type="character" w:customStyle="1" w:styleId="a9">
    <w:name w:val="Подзаголовок Знак"/>
    <w:link w:val="a8"/>
    <w:rsid w:val="00E4336F"/>
    <w:rPr>
      <w:rFonts w:ascii="Calibri Light" w:eastAsia="Times New Roman" w:hAnsi="Calibri Light"/>
      <w:sz w:val="24"/>
      <w:szCs w:val="24"/>
    </w:rPr>
  </w:style>
  <w:style w:type="table" w:customStyle="1" w:styleId="320">
    <w:name w:val="Таблица простая 32"/>
    <w:basedOn w:val="a1"/>
    <w:rsid w:val="00E4336F"/>
    <w:tblPr/>
  </w:style>
  <w:style w:type="character" w:customStyle="1" w:styleId="affffff2">
    <w:name w:val="Неразрешенное упоминание"/>
    <w:semiHidden/>
    <w:rsid w:val="00E4336F"/>
    <w:rPr>
      <w:color w:val="605E5C"/>
      <w:shd w:val="clear" w:color="auto" w:fill="E1DFDD"/>
    </w:rPr>
  </w:style>
  <w:style w:type="paragraph" w:customStyle="1" w:styleId="2a">
    <w:name w:val="Заголовок2"/>
    <w:basedOn w:val="a"/>
    <w:next w:val="a"/>
    <w:link w:val="affffff3"/>
    <w:rsid w:val="00E4336F"/>
    <w:pPr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character" w:customStyle="1" w:styleId="affffff3">
    <w:name w:val="Заголовок Знак"/>
    <w:link w:val="2a"/>
    <w:rsid w:val="00E4336F"/>
    <w:rPr>
      <w:rFonts w:ascii="Times New Roman" w:hAnsi="Times New Roman"/>
      <w:sz w:val="24"/>
      <w:szCs w:val="24"/>
    </w:rPr>
  </w:style>
  <w:style w:type="table" w:customStyle="1" w:styleId="1b">
    <w:name w:val="Сетка таблицы1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table" w:customStyle="1" w:styleId="2b">
    <w:name w:val="Сетка таблицы2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paragraph" w:customStyle="1" w:styleId="120">
    <w:name w:val="таблСлева12"/>
    <w:basedOn w:val="a"/>
    <w:rsid w:val="00E4336F"/>
    <w:rPr>
      <w:rFonts w:ascii="Times New Roman" w:hAnsi="Times New Roman"/>
      <w:iCs/>
      <w:sz w:val="24"/>
      <w:szCs w:val="28"/>
    </w:rPr>
  </w:style>
  <w:style w:type="table" w:customStyle="1" w:styleId="115">
    <w:name w:val="Сетка таблицы11"/>
    <w:basedOn w:val="a1"/>
    <w:next w:val="ac"/>
    <w:rsid w:val="00E4336F"/>
    <w:rPr>
      <w:rFonts w:eastAsia="Calibri"/>
      <w:sz w:val="22"/>
      <w:szCs w:val="22"/>
      <w:lang w:eastAsia="en-US"/>
    </w:rPr>
    <w:tblPr/>
  </w:style>
  <w:style w:type="paragraph" w:customStyle="1" w:styleId="c21">
    <w:name w:val="c21"/>
    <w:basedOn w:val="a"/>
    <w:rsid w:val="00E4336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semiHidden/>
    <w:rsid w:val="00E4336F"/>
    <w:pPr>
      <w:widowControl w:val="0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40">
    <w:name w:val="Обычный (веб);Обычный (Интернет);Обычный (веб) Знак1;Обычный (веб) Знак Знак;Обычный (веб) Знак Знак Знак;Обычный (веб) Знак Знак Знак Знак Знак;Обычный (веб) Знак Знак Знак Знак Знак Знак Знак Знак Знак Знак Знак Знак;Обычный (веб)24 Знак Знак"/>
    <w:link w:val="afffff2"/>
    <w:rsid w:val="00E4336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hAnsi="Times New Roman"/>
      <w:sz w:val="24"/>
      <w:szCs w:val="24"/>
      <w:lang w:val="en-US" w:eastAsia="nl-NL"/>
    </w:rPr>
  </w:style>
  <w:style w:type="character" w:customStyle="1" w:styleId="a6">
    <w:name w:val="Без интервала Знак"/>
    <w:link w:val="a5"/>
    <w:locked/>
    <w:rsid w:val="00B22FAE"/>
    <w:rPr>
      <w:sz w:val="22"/>
      <w:szCs w:val="22"/>
      <w:lang w:eastAsia="ru-RU"/>
    </w:rPr>
  </w:style>
  <w:style w:type="character" w:customStyle="1" w:styleId="a4">
    <w:name w:val="Абзац списка Знак"/>
    <w:aliases w:val="Содержание. 2 уровень Знак,List Paragraph Знак,Абзац списка1 Знак"/>
    <w:link w:val="a3"/>
    <w:uiPriority w:val="34"/>
    <w:qFormat/>
    <w:locked/>
    <w:rsid w:val="005E1EE5"/>
  </w:style>
  <w:style w:type="paragraph" w:customStyle="1" w:styleId="xl165">
    <w:name w:val="xl165"/>
    <w:basedOn w:val="a"/>
    <w:rsid w:val="005E1E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ru-RU"/>
    </w:rPr>
  </w:style>
  <w:style w:type="paragraph" w:styleId="affffff4">
    <w:name w:val="Normal (Web)"/>
    <w:basedOn w:val="a"/>
    <w:uiPriority w:val="99"/>
    <w:rsid w:val="005E1EE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fffff5">
    <w:name w:val="footer"/>
    <w:basedOn w:val="a"/>
    <w:link w:val="affffff6"/>
    <w:uiPriority w:val="99"/>
    <w:unhideWhenUsed/>
    <w:rsid w:val="003F1D27"/>
    <w:pPr>
      <w:tabs>
        <w:tab w:val="center" w:pos="4677"/>
        <w:tab w:val="right" w:pos="9355"/>
      </w:tabs>
    </w:pPr>
  </w:style>
  <w:style w:type="character" w:customStyle="1" w:styleId="affffff6">
    <w:name w:val="Нижний колонтитул Знак"/>
    <w:basedOn w:val="a0"/>
    <w:link w:val="affffff5"/>
    <w:uiPriority w:val="99"/>
    <w:rsid w:val="003F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69777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75154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78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s://urait.ru/bcode/49658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16981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24</Pages>
  <Words>8688</Words>
  <Characters>49528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пк</cp:lastModifiedBy>
  <cp:revision>14</cp:revision>
  <cp:lastPrinted>2023-10-03T01:28:00Z</cp:lastPrinted>
  <dcterms:created xsi:type="dcterms:W3CDTF">2023-01-31T17:28:00Z</dcterms:created>
  <dcterms:modified xsi:type="dcterms:W3CDTF">2023-10-04T03:03:00Z</dcterms:modified>
</cp:coreProperties>
</file>