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2F" w:rsidRDefault="0068492F" w:rsidP="0068492F">
      <w:pPr>
        <w:jc w:val="center"/>
        <w:rPr>
          <w:b/>
        </w:rPr>
      </w:pPr>
    </w:p>
    <w:p w:rsidR="0068492F" w:rsidRDefault="00CE414C" w:rsidP="0068492F">
      <w:pPr>
        <w:jc w:val="center"/>
        <w:rPr>
          <w:b/>
        </w:rPr>
      </w:pPr>
      <w:r>
        <w:rPr>
          <w:b/>
        </w:rPr>
        <w:t>Меры</w:t>
      </w:r>
      <w:r w:rsidR="0068492F" w:rsidRPr="0068492F">
        <w:rPr>
          <w:b/>
        </w:rPr>
        <w:t xml:space="preserve"> государственной поддержки семей, </w:t>
      </w:r>
      <w:r w:rsidR="00D05DD7">
        <w:rPr>
          <w:b/>
        </w:rPr>
        <w:t>в которых родился П</w:t>
      </w:r>
      <w:r w:rsidR="004F7B97">
        <w:rPr>
          <w:b/>
        </w:rPr>
        <w:t>ЕРВЫЙ</w:t>
      </w:r>
      <w:r>
        <w:rPr>
          <w:b/>
        </w:rPr>
        <w:t xml:space="preserve"> ребенок</w:t>
      </w:r>
    </w:p>
    <w:p w:rsidR="0068492F" w:rsidRPr="00981A42" w:rsidRDefault="0068492F" w:rsidP="0068492F">
      <w:pPr>
        <w:jc w:val="center"/>
        <w:rPr>
          <w:b/>
          <w:sz w:val="24"/>
          <w:szCs w:val="24"/>
        </w:rPr>
      </w:pPr>
    </w:p>
    <w:tbl>
      <w:tblPr>
        <w:tblStyle w:val="a9"/>
        <w:tblW w:w="162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45"/>
        <w:gridCol w:w="5557"/>
        <w:gridCol w:w="5472"/>
      </w:tblGrid>
      <w:tr w:rsidR="001F2EA5" w:rsidRPr="006B08D7" w:rsidTr="007F0F55">
        <w:trPr>
          <w:trHeight w:val="9835"/>
        </w:trPr>
        <w:tc>
          <w:tcPr>
            <w:tcW w:w="5245" w:type="dxa"/>
            <w:shd w:val="clear" w:color="auto" w:fill="auto"/>
          </w:tcPr>
          <w:p w:rsidR="00FE4486" w:rsidRPr="000238ED" w:rsidRDefault="00FE4486" w:rsidP="000238ED">
            <w:pPr>
              <w:pStyle w:val="ConsPlusNormal"/>
              <w:tabs>
                <w:tab w:val="left" w:pos="-108"/>
              </w:tabs>
              <w:ind w:left="170"/>
              <w:jc w:val="both"/>
              <w:rPr>
                <w:sz w:val="24"/>
                <w:szCs w:val="24"/>
              </w:rPr>
            </w:pPr>
            <w:r w:rsidRPr="000238ED">
              <w:rPr>
                <w:sz w:val="24"/>
                <w:szCs w:val="24"/>
              </w:rPr>
              <w:t>Е</w:t>
            </w:r>
            <w:r w:rsidR="003D63BE" w:rsidRPr="000238ED">
              <w:rPr>
                <w:sz w:val="24"/>
                <w:szCs w:val="24"/>
              </w:rPr>
              <w:t>сли в Вашей семье родился первый</w:t>
            </w:r>
            <w:r w:rsidRPr="000238ED">
              <w:rPr>
                <w:sz w:val="24"/>
                <w:szCs w:val="24"/>
              </w:rPr>
              <w:t xml:space="preserve"> ребенок, то Вы имеете право получить</w:t>
            </w:r>
            <w:r w:rsidR="0039474C" w:rsidRPr="000238ED">
              <w:rPr>
                <w:sz w:val="24"/>
                <w:szCs w:val="24"/>
              </w:rPr>
              <w:t xml:space="preserve"> меры государс</w:t>
            </w:r>
            <w:r w:rsidR="0039474C" w:rsidRPr="000238ED">
              <w:rPr>
                <w:sz w:val="24"/>
                <w:szCs w:val="24"/>
              </w:rPr>
              <w:t>т</w:t>
            </w:r>
            <w:r w:rsidR="0039474C" w:rsidRPr="000238ED">
              <w:rPr>
                <w:sz w:val="24"/>
                <w:szCs w:val="24"/>
              </w:rPr>
              <w:t>венной поддержки</w:t>
            </w:r>
            <w:r w:rsidRPr="000238ED">
              <w:rPr>
                <w:sz w:val="24"/>
                <w:szCs w:val="24"/>
              </w:rPr>
              <w:t>:</w:t>
            </w:r>
          </w:p>
          <w:p w:rsidR="00192702" w:rsidRPr="000238ED" w:rsidRDefault="00D03A35" w:rsidP="000238ED">
            <w:pPr>
              <w:pStyle w:val="ConsPlusNormal"/>
              <w:tabs>
                <w:tab w:val="left" w:pos="-108"/>
              </w:tabs>
              <w:spacing w:before="60"/>
              <w:ind w:left="170"/>
              <w:jc w:val="both"/>
              <w:rPr>
                <w:sz w:val="24"/>
                <w:szCs w:val="24"/>
              </w:rPr>
            </w:pPr>
            <w:r w:rsidRPr="000238ED">
              <w:rPr>
                <w:sz w:val="24"/>
                <w:szCs w:val="24"/>
              </w:rPr>
              <w:t>*</w:t>
            </w:r>
            <w:r w:rsidRPr="000238ED">
              <w:rPr>
                <w:b/>
                <w:sz w:val="24"/>
                <w:szCs w:val="24"/>
              </w:rPr>
              <w:t xml:space="preserve"> единовременное пособие при рождении ребенка</w:t>
            </w:r>
            <w:r w:rsidR="00192702" w:rsidRPr="000238ED">
              <w:rPr>
                <w:b/>
                <w:sz w:val="24"/>
                <w:szCs w:val="24"/>
              </w:rPr>
              <w:t xml:space="preserve"> </w:t>
            </w:r>
            <w:r w:rsidR="00192702" w:rsidRPr="000238ED">
              <w:rPr>
                <w:sz w:val="24"/>
                <w:szCs w:val="24"/>
              </w:rPr>
              <w:t>в размере 16 350,33 рубля + районный коэффициент. Пособие назначается, если о</w:t>
            </w:r>
            <w:r w:rsidR="00192702" w:rsidRPr="000238ED">
              <w:rPr>
                <w:sz w:val="24"/>
                <w:szCs w:val="24"/>
              </w:rPr>
              <w:t>б</w:t>
            </w:r>
            <w:r w:rsidR="00192702" w:rsidRPr="000238ED">
              <w:rPr>
                <w:sz w:val="24"/>
                <w:szCs w:val="24"/>
              </w:rPr>
              <w:t xml:space="preserve">ращение за ним последовало не позднее шести </w:t>
            </w:r>
            <w:r w:rsidR="00241176" w:rsidRPr="000238ED">
              <w:rPr>
                <w:sz w:val="24"/>
                <w:szCs w:val="24"/>
              </w:rPr>
              <w:t>месяцев со дня рождения ребенка;</w:t>
            </w:r>
          </w:p>
          <w:p w:rsidR="00D03A35" w:rsidRPr="000238ED" w:rsidRDefault="00192702" w:rsidP="000238ED">
            <w:pPr>
              <w:pStyle w:val="ConsPlusNormal"/>
              <w:tabs>
                <w:tab w:val="left" w:pos="-108"/>
              </w:tabs>
              <w:spacing w:before="60"/>
              <w:ind w:left="170" w:firstLine="6"/>
              <w:jc w:val="both"/>
              <w:rPr>
                <w:sz w:val="24"/>
                <w:szCs w:val="24"/>
              </w:rPr>
            </w:pPr>
            <w:r w:rsidRPr="000238ED">
              <w:rPr>
                <w:b/>
                <w:sz w:val="24"/>
                <w:szCs w:val="24"/>
              </w:rPr>
              <w:t xml:space="preserve">* ежемесячное пособие по уходу за ребенком </w:t>
            </w:r>
            <w:r w:rsidRPr="000238ED">
              <w:rPr>
                <w:sz w:val="24"/>
                <w:szCs w:val="24"/>
              </w:rPr>
              <w:t xml:space="preserve">в размере </w:t>
            </w:r>
            <w:r w:rsidR="0028577E">
              <w:rPr>
                <w:sz w:val="24"/>
                <w:szCs w:val="24"/>
              </w:rPr>
              <w:t>3 065,69</w:t>
            </w:r>
            <w:r w:rsidRPr="000238ED">
              <w:rPr>
                <w:sz w:val="24"/>
                <w:szCs w:val="24"/>
              </w:rPr>
              <w:t xml:space="preserve"> рубля + районный коэфф</w:t>
            </w:r>
            <w:r w:rsidRPr="000238ED">
              <w:rPr>
                <w:sz w:val="24"/>
                <w:szCs w:val="24"/>
              </w:rPr>
              <w:t>и</w:t>
            </w:r>
            <w:r w:rsidRPr="000238ED">
              <w:rPr>
                <w:sz w:val="24"/>
                <w:szCs w:val="24"/>
              </w:rPr>
              <w:t>циент. Пособие назначается, если обращение за ним последовало не позднее шести месяцев со дня достижения ребенком возрас</w:t>
            </w:r>
            <w:r w:rsidR="00074905" w:rsidRPr="000238ED">
              <w:rPr>
                <w:sz w:val="24"/>
                <w:szCs w:val="24"/>
              </w:rPr>
              <w:t>та полут</w:t>
            </w:r>
            <w:r w:rsidR="00074905" w:rsidRPr="000238ED">
              <w:rPr>
                <w:sz w:val="24"/>
                <w:szCs w:val="24"/>
              </w:rPr>
              <w:t>о</w:t>
            </w:r>
            <w:r w:rsidR="00074905" w:rsidRPr="000238ED">
              <w:rPr>
                <w:sz w:val="24"/>
                <w:szCs w:val="24"/>
              </w:rPr>
              <w:t>ра лет</w:t>
            </w:r>
            <w:r w:rsidR="00C85CDC" w:rsidRPr="000238ED">
              <w:rPr>
                <w:sz w:val="24"/>
                <w:szCs w:val="24"/>
              </w:rPr>
              <w:t>;</w:t>
            </w:r>
          </w:p>
          <w:p w:rsidR="00654C0E" w:rsidRPr="000238ED" w:rsidRDefault="00074905" w:rsidP="000238ED">
            <w:pPr>
              <w:pStyle w:val="ConsPlusNormal"/>
              <w:tabs>
                <w:tab w:val="left" w:pos="-108"/>
              </w:tabs>
              <w:ind w:left="170"/>
              <w:jc w:val="both"/>
              <w:rPr>
                <w:i/>
                <w:sz w:val="24"/>
                <w:szCs w:val="24"/>
              </w:rPr>
            </w:pPr>
            <w:r w:rsidRPr="000238ED">
              <w:rPr>
                <w:i/>
                <w:sz w:val="24"/>
                <w:szCs w:val="24"/>
                <w:u w:val="single"/>
              </w:rPr>
              <w:t>Справочно:</w:t>
            </w:r>
            <w:r w:rsidR="00FE4486" w:rsidRPr="000238ED">
              <w:rPr>
                <w:i/>
                <w:sz w:val="24"/>
                <w:szCs w:val="24"/>
              </w:rPr>
              <w:t xml:space="preserve"> пособия назначаютс</w:t>
            </w:r>
            <w:r w:rsidRPr="000238ED">
              <w:rPr>
                <w:i/>
                <w:sz w:val="24"/>
                <w:szCs w:val="24"/>
              </w:rPr>
              <w:t xml:space="preserve">я </w:t>
            </w:r>
            <w:r w:rsidR="00FE4486" w:rsidRPr="000238ED">
              <w:rPr>
                <w:i/>
                <w:sz w:val="24"/>
                <w:szCs w:val="24"/>
              </w:rPr>
              <w:t>не раб</w:t>
            </w:r>
            <w:r w:rsidR="00FE4486" w:rsidRPr="000238ED">
              <w:rPr>
                <w:i/>
                <w:sz w:val="24"/>
                <w:szCs w:val="24"/>
              </w:rPr>
              <w:t>о</w:t>
            </w:r>
            <w:r w:rsidR="00FE4486" w:rsidRPr="000238ED">
              <w:rPr>
                <w:i/>
                <w:sz w:val="24"/>
                <w:szCs w:val="24"/>
              </w:rPr>
              <w:t>тающим</w:t>
            </w:r>
            <w:r w:rsidR="00654C0E" w:rsidRPr="000238ED">
              <w:rPr>
                <w:i/>
                <w:sz w:val="24"/>
                <w:szCs w:val="24"/>
              </w:rPr>
              <w:t xml:space="preserve"> </w:t>
            </w:r>
            <w:r w:rsidR="00C85CDC" w:rsidRPr="000238ED">
              <w:rPr>
                <w:i/>
                <w:sz w:val="24"/>
                <w:szCs w:val="24"/>
              </w:rPr>
              <w:t xml:space="preserve">гражданам </w:t>
            </w:r>
            <w:r w:rsidR="00FE4486" w:rsidRPr="000238ED">
              <w:rPr>
                <w:i/>
                <w:sz w:val="24"/>
                <w:szCs w:val="24"/>
              </w:rPr>
              <w:t>или обучающимся</w:t>
            </w:r>
            <w:r w:rsidR="00654C0E" w:rsidRPr="000238ED">
              <w:rPr>
                <w:i/>
                <w:sz w:val="24"/>
                <w:szCs w:val="24"/>
              </w:rPr>
              <w:t xml:space="preserve"> по о</w:t>
            </w:r>
            <w:r w:rsidR="00654C0E" w:rsidRPr="000238ED">
              <w:rPr>
                <w:i/>
                <w:sz w:val="24"/>
                <w:szCs w:val="24"/>
              </w:rPr>
              <w:t>ч</w:t>
            </w:r>
            <w:r w:rsidR="00654C0E" w:rsidRPr="000238ED">
              <w:rPr>
                <w:i/>
                <w:sz w:val="24"/>
                <w:szCs w:val="24"/>
              </w:rPr>
              <w:t>ной форме обучения в образователь</w:t>
            </w:r>
            <w:r w:rsidRPr="000238ED">
              <w:rPr>
                <w:i/>
                <w:sz w:val="24"/>
                <w:szCs w:val="24"/>
              </w:rPr>
              <w:t>ных орг</w:t>
            </w:r>
            <w:r w:rsidRPr="000238ED">
              <w:rPr>
                <w:i/>
                <w:sz w:val="24"/>
                <w:szCs w:val="24"/>
              </w:rPr>
              <w:t>а</w:t>
            </w:r>
            <w:r w:rsidRPr="000238ED">
              <w:rPr>
                <w:i/>
                <w:sz w:val="24"/>
                <w:szCs w:val="24"/>
              </w:rPr>
              <w:t>низациях</w:t>
            </w:r>
            <w:r w:rsidR="0095787F" w:rsidRPr="000238ED">
              <w:rPr>
                <w:i/>
                <w:sz w:val="24"/>
                <w:szCs w:val="24"/>
              </w:rPr>
              <w:t>.</w:t>
            </w:r>
          </w:p>
          <w:p w:rsidR="00C85CDC" w:rsidRPr="000238ED" w:rsidRDefault="00C85CDC" w:rsidP="000238ED">
            <w:pPr>
              <w:ind w:left="175" w:firstLine="0"/>
              <w:rPr>
                <w:i/>
                <w:sz w:val="24"/>
                <w:szCs w:val="24"/>
              </w:rPr>
            </w:pPr>
            <w:r w:rsidRPr="000238ED">
              <w:rPr>
                <w:i/>
                <w:sz w:val="24"/>
                <w:szCs w:val="24"/>
              </w:rPr>
              <w:t>Единовременное пособие при рождении ребе</w:t>
            </w:r>
            <w:r w:rsidRPr="000238ED">
              <w:rPr>
                <w:i/>
                <w:sz w:val="24"/>
                <w:szCs w:val="24"/>
              </w:rPr>
              <w:t>н</w:t>
            </w:r>
            <w:r w:rsidRPr="000238ED">
              <w:rPr>
                <w:i/>
                <w:sz w:val="24"/>
                <w:szCs w:val="24"/>
              </w:rPr>
              <w:t xml:space="preserve">ка и </w:t>
            </w:r>
            <w:r w:rsidR="001928C9" w:rsidRPr="000238ED">
              <w:rPr>
                <w:i/>
                <w:sz w:val="24"/>
                <w:szCs w:val="24"/>
              </w:rPr>
              <w:t xml:space="preserve">ежемесячное </w:t>
            </w:r>
            <w:r w:rsidRPr="000238ED">
              <w:rPr>
                <w:i/>
                <w:sz w:val="24"/>
                <w:szCs w:val="24"/>
              </w:rPr>
              <w:t>пособие по уходу за ребе</w:t>
            </w:r>
            <w:r w:rsidRPr="000238ED">
              <w:rPr>
                <w:i/>
                <w:sz w:val="24"/>
                <w:szCs w:val="24"/>
              </w:rPr>
              <w:t>н</w:t>
            </w:r>
            <w:r w:rsidRPr="000238ED">
              <w:rPr>
                <w:i/>
                <w:sz w:val="24"/>
                <w:szCs w:val="24"/>
              </w:rPr>
              <w:t>ком в размере 40 % среднего заработка (но не вы</w:t>
            </w:r>
            <w:r w:rsidR="001928C9" w:rsidRPr="000238ED">
              <w:rPr>
                <w:i/>
                <w:sz w:val="24"/>
                <w:szCs w:val="24"/>
              </w:rPr>
              <w:t xml:space="preserve">ше </w:t>
            </w:r>
            <w:r w:rsidRPr="000238ED">
              <w:rPr>
                <w:i/>
                <w:sz w:val="24"/>
                <w:szCs w:val="24"/>
              </w:rPr>
              <w:t>23 120,66 рубля) выплачиваются</w:t>
            </w:r>
            <w:r w:rsidR="003D63BE" w:rsidRPr="000238ED">
              <w:rPr>
                <w:i/>
                <w:sz w:val="24"/>
                <w:szCs w:val="24"/>
              </w:rPr>
              <w:t xml:space="preserve"> по месту работы (службы</w:t>
            </w:r>
            <w:r w:rsidR="00D05DD7" w:rsidRPr="000238ED">
              <w:rPr>
                <w:i/>
                <w:sz w:val="24"/>
                <w:szCs w:val="24"/>
              </w:rPr>
              <w:t>).</w:t>
            </w:r>
          </w:p>
          <w:p w:rsidR="00D05DD7" w:rsidRPr="000238ED" w:rsidRDefault="00D05DD7" w:rsidP="000238ED">
            <w:pPr>
              <w:ind w:left="175" w:firstLine="0"/>
              <w:rPr>
                <w:i/>
                <w:sz w:val="24"/>
                <w:szCs w:val="24"/>
              </w:rPr>
            </w:pPr>
            <w:r w:rsidRPr="000238ED">
              <w:rPr>
                <w:i/>
                <w:sz w:val="24"/>
                <w:szCs w:val="24"/>
              </w:rPr>
              <w:t>Размеры пособий указаны без учета план</w:t>
            </w:r>
            <w:r w:rsidRPr="000238ED">
              <w:rPr>
                <w:i/>
                <w:sz w:val="24"/>
                <w:szCs w:val="24"/>
              </w:rPr>
              <w:t>и</w:t>
            </w:r>
            <w:r w:rsidRPr="000238ED">
              <w:rPr>
                <w:i/>
                <w:sz w:val="24"/>
                <w:szCs w:val="24"/>
              </w:rPr>
              <w:t xml:space="preserve">руемой в 2018 году индексации </w:t>
            </w:r>
          </w:p>
          <w:p w:rsidR="003D63BE" w:rsidRPr="000238ED" w:rsidRDefault="003D63BE" w:rsidP="000238ED">
            <w:pPr>
              <w:pStyle w:val="ConsPlusNormal"/>
              <w:spacing w:before="60"/>
              <w:ind w:left="176"/>
              <w:jc w:val="both"/>
              <w:rPr>
                <w:sz w:val="24"/>
                <w:szCs w:val="24"/>
              </w:rPr>
            </w:pPr>
            <w:r w:rsidRPr="000238ED">
              <w:rPr>
                <w:b/>
                <w:sz w:val="24"/>
                <w:szCs w:val="24"/>
              </w:rPr>
              <w:t>* ежемесячную выплату</w:t>
            </w:r>
            <w:r w:rsidR="006B08D7" w:rsidRPr="000238ED">
              <w:rPr>
                <w:sz w:val="24"/>
                <w:szCs w:val="24"/>
              </w:rPr>
              <w:t xml:space="preserve"> в размере </w:t>
            </w:r>
            <w:r w:rsidRPr="000238ED">
              <w:rPr>
                <w:sz w:val="24"/>
                <w:szCs w:val="24"/>
              </w:rPr>
              <w:t>13</w:t>
            </w:r>
            <w:r w:rsidR="006B08D7" w:rsidRPr="000238ED">
              <w:rPr>
                <w:sz w:val="24"/>
                <w:szCs w:val="24"/>
              </w:rPr>
              <w:t> </w:t>
            </w:r>
            <w:r w:rsidRPr="000238ED">
              <w:rPr>
                <w:sz w:val="24"/>
                <w:szCs w:val="24"/>
              </w:rPr>
              <w:t>386</w:t>
            </w:r>
            <w:r w:rsidR="006B08D7" w:rsidRPr="000238ED">
              <w:rPr>
                <w:sz w:val="24"/>
                <w:szCs w:val="24"/>
              </w:rPr>
              <w:t> </w:t>
            </w:r>
            <w:r w:rsidRPr="000238ED">
              <w:rPr>
                <w:sz w:val="24"/>
                <w:szCs w:val="24"/>
              </w:rPr>
              <w:t xml:space="preserve"> рублей. Выплата назначается, если ребенок рожден (усыновлен) после 01 января 2018 г. и доход на одного члена семьи не превышает </w:t>
            </w:r>
            <w:r w:rsidR="006B08D7" w:rsidRPr="000238ED">
              <w:rPr>
                <w:sz w:val="24"/>
                <w:szCs w:val="24"/>
              </w:rPr>
              <w:t xml:space="preserve">                                  </w:t>
            </w:r>
            <w:r w:rsidRPr="000238ED">
              <w:rPr>
                <w:sz w:val="24"/>
                <w:szCs w:val="24"/>
              </w:rPr>
              <w:t xml:space="preserve">20 710,50 рубля; </w:t>
            </w:r>
          </w:p>
          <w:p w:rsidR="00241176" w:rsidRPr="000238ED" w:rsidRDefault="00241176" w:rsidP="000238ED">
            <w:pPr>
              <w:pStyle w:val="ConsPlusNormal"/>
              <w:tabs>
                <w:tab w:val="left" w:pos="175"/>
              </w:tabs>
              <w:spacing w:before="60"/>
              <w:ind w:left="176"/>
              <w:jc w:val="both"/>
              <w:rPr>
                <w:i/>
                <w:sz w:val="24"/>
                <w:szCs w:val="24"/>
              </w:rPr>
            </w:pPr>
            <w:r w:rsidRPr="000238ED">
              <w:rPr>
                <w:sz w:val="24"/>
                <w:szCs w:val="24"/>
              </w:rPr>
              <w:t>*</w:t>
            </w:r>
            <w:r w:rsidR="005215D1">
              <w:rPr>
                <w:b/>
                <w:bCs/>
                <w:kern w:val="2"/>
                <w:sz w:val="24"/>
                <w:szCs w:val="24"/>
              </w:rPr>
              <w:t xml:space="preserve"> бесплатная п</w:t>
            </w:r>
            <w:r w:rsidRPr="000238ED">
              <w:rPr>
                <w:b/>
                <w:bCs/>
                <w:kern w:val="2"/>
                <w:sz w:val="24"/>
                <w:szCs w:val="24"/>
              </w:rPr>
              <w:t>утевк</w:t>
            </w:r>
            <w:r w:rsidR="005215D1">
              <w:rPr>
                <w:b/>
                <w:bCs/>
                <w:kern w:val="2"/>
                <w:sz w:val="24"/>
                <w:szCs w:val="24"/>
              </w:rPr>
              <w:t>а</w:t>
            </w:r>
            <w:r w:rsidRPr="000238ED">
              <w:rPr>
                <w:b/>
                <w:bCs/>
                <w:kern w:val="2"/>
                <w:sz w:val="24"/>
                <w:szCs w:val="24"/>
              </w:rPr>
              <w:t xml:space="preserve"> на отдых и оздоровл</w:t>
            </w:r>
            <w:r w:rsidRPr="000238ED">
              <w:rPr>
                <w:b/>
                <w:bCs/>
                <w:kern w:val="2"/>
                <w:sz w:val="24"/>
                <w:szCs w:val="24"/>
              </w:rPr>
              <w:t>е</w:t>
            </w:r>
            <w:r w:rsidRPr="000238ED">
              <w:rPr>
                <w:b/>
                <w:bCs/>
                <w:kern w:val="2"/>
                <w:sz w:val="24"/>
                <w:szCs w:val="24"/>
              </w:rPr>
              <w:t xml:space="preserve">ние детей </w:t>
            </w:r>
            <w:r w:rsidRPr="000238ED">
              <w:rPr>
                <w:bCs/>
                <w:kern w:val="2"/>
                <w:sz w:val="24"/>
                <w:szCs w:val="24"/>
              </w:rPr>
              <w:t>от 4 до 15 лет (включительно) в де</w:t>
            </w:r>
            <w:r w:rsidRPr="000238ED">
              <w:rPr>
                <w:bCs/>
                <w:kern w:val="2"/>
                <w:sz w:val="24"/>
                <w:szCs w:val="24"/>
              </w:rPr>
              <w:t>т</w:t>
            </w:r>
            <w:r w:rsidRPr="000238ED">
              <w:rPr>
                <w:bCs/>
                <w:kern w:val="2"/>
                <w:sz w:val="24"/>
                <w:szCs w:val="24"/>
              </w:rPr>
              <w:t>ские санатории и санаторные оздоровительные лагеря круглогодичного действия</w:t>
            </w:r>
            <w:r w:rsidR="000238ED" w:rsidRPr="000238ED">
              <w:rPr>
                <w:bCs/>
                <w:kern w:val="2"/>
                <w:sz w:val="24"/>
                <w:szCs w:val="24"/>
              </w:rPr>
              <w:t>.</w:t>
            </w:r>
          </w:p>
          <w:p w:rsidR="00A10FCF" w:rsidRPr="00F859CE" w:rsidRDefault="00A10FCF" w:rsidP="000238ED">
            <w:pPr>
              <w:pStyle w:val="aa"/>
              <w:widowControl w:val="0"/>
              <w:spacing w:line="240" w:lineRule="exact"/>
              <w:ind w:left="176" w:firstLine="0"/>
              <w:rPr>
                <w:b/>
                <w:spacing w:val="-6"/>
                <w:sz w:val="26"/>
                <w:szCs w:val="26"/>
              </w:rPr>
            </w:pPr>
          </w:p>
        </w:tc>
        <w:tc>
          <w:tcPr>
            <w:tcW w:w="5557" w:type="dxa"/>
          </w:tcPr>
          <w:p w:rsidR="00067403" w:rsidRPr="004449F6" w:rsidRDefault="004835CC" w:rsidP="001E205E">
            <w:pPr>
              <w:pStyle w:val="ConsPlusNormal"/>
              <w:tabs>
                <w:tab w:val="left" w:pos="0"/>
              </w:tabs>
              <w:spacing w:line="240" w:lineRule="exact"/>
              <w:ind w:left="17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835CC">
              <w:rPr>
                <w:rFonts w:asciiTheme="minorHAnsi" w:hAnsiTheme="minorHAnsi"/>
                <w:b/>
                <w:noProof/>
                <w:spacing w:val="-6"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1" type="#_x0000_t32" style="position:absolute;left:0;text-align:left;margin-left:-2.4pt;margin-top:2.9pt;width:0;height:506.5pt;z-index:251668480;mso-position-horizontal-relative:text;mso-position-vertical-relative:text" o:connectortype="straight"/>
              </w:pict>
            </w:r>
            <w:r w:rsidR="001928C9" w:rsidRPr="004449F6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>В случае если</w:t>
            </w:r>
            <w:r w:rsidR="00067403" w:rsidRPr="004449F6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семья является малоиму</w:t>
            </w:r>
            <w:r w:rsidR="00D90637" w:rsidRPr="004449F6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>щей</w:t>
            </w:r>
            <w:r w:rsidR="00067403" w:rsidRPr="004449F6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>:</w:t>
            </w:r>
          </w:p>
          <w:p w:rsidR="000238ED" w:rsidRPr="004449F6" w:rsidRDefault="00067403" w:rsidP="004449F6">
            <w:pPr>
              <w:spacing w:before="40"/>
              <w:ind w:left="170" w:firstLine="6"/>
              <w:rPr>
                <w:sz w:val="24"/>
                <w:szCs w:val="24"/>
              </w:rPr>
            </w:pPr>
            <w:r w:rsidRPr="004449F6">
              <w:rPr>
                <w:b/>
                <w:sz w:val="24"/>
                <w:szCs w:val="24"/>
              </w:rPr>
              <w:t xml:space="preserve">* </w:t>
            </w:r>
            <w:r w:rsidR="000238ED" w:rsidRPr="004449F6">
              <w:rPr>
                <w:b/>
                <w:sz w:val="24"/>
                <w:szCs w:val="24"/>
              </w:rPr>
              <w:t xml:space="preserve">пособие на ребенка </w:t>
            </w:r>
            <w:r w:rsidR="000238ED" w:rsidRPr="004449F6">
              <w:rPr>
                <w:sz w:val="24"/>
                <w:szCs w:val="24"/>
              </w:rPr>
              <w:t>в размере</w:t>
            </w:r>
            <w:r w:rsidR="000238ED" w:rsidRPr="004449F6">
              <w:rPr>
                <w:b/>
                <w:sz w:val="24"/>
                <w:szCs w:val="24"/>
              </w:rPr>
              <w:t xml:space="preserve"> </w:t>
            </w:r>
            <w:r w:rsidR="000238ED" w:rsidRPr="004449F6">
              <w:rPr>
                <w:sz w:val="24"/>
                <w:szCs w:val="24"/>
              </w:rPr>
              <w:t>в зависимости от места жительства и категории семьи: от 1 348,32 до 1 797,76 рублей (на ребенка-инвалида; на р</w:t>
            </w:r>
            <w:r w:rsidR="000238ED" w:rsidRPr="004449F6">
              <w:rPr>
                <w:sz w:val="24"/>
                <w:szCs w:val="24"/>
              </w:rPr>
              <w:t>е</w:t>
            </w:r>
            <w:r w:rsidR="000238ED" w:rsidRPr="004449F6">
              <w:rPr>
                <w:sz w:val="24"/>
                <w:szCs w:val="24"/>
              </w:rPr>
              <w:t xml:space="preserve">бенка, родитель которого: является инвалидом, </w:t>
            </w:r>
            <w:r w:rsidR="000238ED" w:rsidRPr="004449F6">
              <w:rPr>
                <w:rFonts w:eastAsia="Arial" w:cs="Arial"/>
                <w:sz w:val="24"/>
                <w:szCs w:val="24"/>
              </w:rPr>
              <w:t xml:space="preserve">относится к коренным малочисленным народам </w:t>
            </w:r>
            <w:r w:rsidR="000238ED" w:rsidRPr="004449F6">
              <w:rPr>
                <w:sz w:val="24"/>
                <w:szCs w:val="24"/>
              </w:rPr>
              <w:t>Севера, обучается в образовательной организ</w:t>
            </w:r>
            <w:r w:rsidR="000238ED" w:rsidRPr="004449F6">
              <w:rPr>
                <w:sz w:val="24"/>
                <w:szCs w:val="24"/>
              </w:rPr>
              <w:t>а</w:t>
            </w:r>
            <w:r w:rsidR="000238ED" w:rsidRPr="004449F6">
              <w:rPr>
                <w:sz w:val="24"/>
                <w:szCs w:val="24"/>
              </w:rPr>
              <w:t>ции, относится к детям-сиротам, детям, оста</w:t>
            </w:r>
            <w:r w:rsidR="000238ED" w:rsidRPr="004449F6">
              <w:rPr>
                <w:sz w:val="24"/>
                <w:szCs w:val="24"/>
              </w:rPr>
              <w:t>в</w:t>
            </w:r>
            <w:r w:rsidR="000238ED" w:rsidRPr="004449F6">
              <w:rPr>
                <w:sz w:val="24"/>
                <w:szCs w:val="24"/>
              </w:rPr>
              <w:t>шимся без попечения родителей и лицам из их числа, уклоняется от уплаты алиментов); от 539,33 до 719,10 рублей (на ребенка одинокой м</w:t>
            </w:r>
            <w:r w:rsidR="000238ED" w:rsidRPr="004449F6">
              <w:rPr>
                <w:sz w:val="24"/>
                <w:szCs w:val="24"/>
              </w:rPr>
              <w:t>а</w:t>
            </w:r>
            <w:r w:rsidR="000238ED" w:rsidRPr="004449F6">
              <w:rPr>
                <w:sz w:val="24"/>
                <w:szCs w:val="24"/>
              </w:rPr>
              <w:t>тери); от 404,50 до 539,33 рублей (в базовом ра</w:t>
            </w:r>
            <w:r w:rsidR="000238ED" w:rsidRPr="004449F6">
              <w:rPr>
                <w:sz w:val="24"/>
                <w:szCs w:val="24"/>
              </w:rPr>
              <w:t>з</w:t>
            </w:r>
            <w:r w:rsidR="000238ED" w:rsidRPr="004449F6">
              <w:rPr>
                <w:sz w:val="24"/>
                <w:szCs w:val="24"/>
              </w:rPr>
              <w:t>мере). Предоставляется семьям, в которых доход на одного члена семьи не превышает величину прожиточного минимума в среднем на душу н</w:t>
            </w:r>
            <w:r w:rsidR="000238ED" w:rsidRPr="004449F6">
              <w:rPr>
                <w:sz w:val="24"/>
                <w:szCs w:val="24"/>
              </w:rPr>
              <w:t>а</w:t>
            </w:r>
            <w:r w:rsidR="000238ED" w:rsidRPr="004449F6">
              <w:rPr>
                <w:sz w:val="24"/>
                <w:szCs w:val="24"/>
              </w:rPr>
              <w:t>селения по краю (за III квартал 2017 года – 12 954 рубля). Выплачивается на каждого ребенка до достижения возраста 16 лет (если ребенок инв</w:t>
            </w:r>
            <w:r w:rsidR="000238ED" w:rsidRPr="004449F6">
              <w:rPr>
                <w:sz w:val="24"/>
                <w:szCs w:val="24"/>
              </w:rPr>
              <w:t>а</w:t>
            </w:r>
            <w:r w:rsidR="000238ED" w:rsidRPr="004449F6">
              <w:rPr>
                <w:sz w:val="24"/>
                <w:szCs w:val="24"/>
              </w:rPr>
              <w:t>лид или обучается в общеобразовательной орг</w:t>
            </w:r>
            <w:r w:rsidR="000238ED" w:rsidRPr="004449F6">
              <w:rPr>
                <w:sz w:val="24"/>
                <w:szCs w:val="24"/>
              </w:rPr>
              <w:t>а</w:t>
            </w:r>
            <w:r w:rsidR="000238ED" w:rsidRPr="004449F6">
              <w:rPr>
                <w:sz w:val="24"/>
                <w:szCs w:val="24"/>
              </w:rPr>
              <w:t>низации – до 18 лет);</w:t>
            </w:r>
          </w:p>
          <w:p w:rsidR="007A6903" w:rsidRPr="004449F6" w:rsidRDefault="007A6903" w:rsidP="004449F6">
            <w:pPr>
              <w:spacing w:before="80"/>
              <w:ind w:left="170" w:firstLine="6"/>
              <w:rPr>
                <w:sz w:val="24"/>
                <w:szCs w:val="24"/>
              </w:rPr>
            </w:pPr>
            <w:r w:rsidRPr="004449F6">
              <w:rPr>
                <w:sz w:val="24"/>
                <w:szCs w:val="24"/>
              </w:rPr>
              <w:t xml:space="preserve">* </w:t>
            </w:r>
            <w:r w:rsidR="001928C9" w:rsidRPr="004449F6">
              <w:rPr>
                <w:b/>
                <w:sz w:val="24"/>
                <w:szCs w:val="24"/>
              </w:rPr>
              <w:t>бесплатная</w:t>
            </w:r>
            <w:r w:rsidRPr="004449F6">
              <w:rPr>
                <w:b/>
                <w:sz w:val="24"/>
                <w:szCs w:val="24"/>
              </w:rPr>
              <w:t xml:space="preserve"> путевк</w:t>
            </w:r>
            <w:r w:rsidR="001928C9" w:rsidRPr="004449F6">
              <w:rPr>
                <w:b/>
                <w:sz w:val="24"/>
                <w:szCs w:val="24"/>
              </w:rPr>
              <w:t>а</w:t>
            </w:r>
            <w:r w:rsidRPr="004449F6">
              <w:rPr>
                <w:sz w:val="24"/>
                <w:szCs w:val="24"/>
              </w:rPr>
              <w:t xml:space="preserve"> в оздоровительные лагеря с дневным пребыванием, загородные оздоров</w:t>
            </w:r>
            <w:r w:rsidRPr="004449F6">
              <w:rPr>
                <w:sz w:val="24"/>
                <w:szCs w:val="24"/>
              </w:rPr>
              <w:t>и</w:t>
            </w:r>
            <w:r w:rsidRPr="004449F6">
              <w:rPr>
                <w:sz w:val="24"/>
                <w:szCs w:val="24"/>
              </w:rPr>
              <w:t>тельные лагеря, иные организации отдыха и о</w:t>
            </w:r>
            <w:r w:rsidRPr="004449F6">
              <w:rPr>
                <w:sz w:val="24"/>
                <w:szCs w:val="24"/>
              </w:rPr>
              <w:t>з</w:t>
            </w:r>
            <w:r w:rsidRPr="004449F6">
              <w:rPr>
                <w:sz w:val="24"/>
                <w:szCs w:val="24"/>
              </w:rPr>
              <w:t>доровления для детей в возрасте от 6 до 17 лет (включительно);</w:t>
            </w:r>
          </w:p>
          <w:p w:rsidR="004449F6" w:rsidRPr="0077675C" w:rsidRDefault="004449F6" w:rsidP="0077675C">
            <w:pPr>
              <w:pStyle w:val="aa"/>
              <w:widowControl w:val="0"/>
              <w:spacing w:before="60"/>
              <w:ind w:left="170" w:firstLine="6"/>
              <w:rPr>
                <w:b/>
                <w:sz w:val="24"/>
                <w:szCs w:val="24"/>
              </w:rPr>
            </w:pPr>
            <w:r w:rsidRPr="0077675C">
              <w:rPr>
                <w:sz w:val="24"/>
                <w:szCs w:val="24"/>
              </w:rPr>
              <w:t>*</w:t>
            </w:r>
            <w:r w:rsidRPr="0077675C">
              <w:rPr>
                <w:b/>
                <w:sz w:val="24"/>
                <w:szCs w:val="24"/>
              </w:rPr>
              <w:t>субсидию на оплату жилого помещения и коммунальных услуг</w:t>
            </w:r>
            <w:r w:rsidRPr="0077675C">
              <w:rPr>
                <w:sz w:val="24"/>
                <w:szCs w:val="24"/>
              </w:rPr>
              <w:t>. Предоставляется, если расходы на оплату жилого помещения и комм</w:t>
            </w:r>
            <w:r w:rsidRPr="0077675C">
              <w:rPr>
                <w:sz w:val="24"/>
                <w:szCs w:val="24"/>
              </w:rPr>
              <w:t>у</w:t>
            </w:r>
            <w:r w:rsidRPr="0077675C">
              <w:rPr>
                <w:sz w:val="24"/>
                <w:szCs w:val="24"/>
              </w:rPr>
              <w:t>нальных услуг, рассчитанные из региональных стандартов стоимости жилищно-коммунальных услуг и нормативной площади жилого помещ</w:t>
            </w:r>
            <w:r w:rsidRPr="0077675C">
              <w:rPr>
                <w:sz w:val="24"/>
                <w:szCs w:val="24"/>
              </w:rPr>
              <w:t>е</w:t>
            </w:r>
            <w:r w:rsidRPr="0077675C">
              <w:rPr>
                <w:sz w:val="24"/>
                <w:szCs w:val="24"/>
              </w:rPr>
              <w:t>ния, превышают 22 % от совокупного дохода с</w:t>
            </w:r>
            <w:r w:rsidRPr="0077675C">
              <w:rPr>
                <w:sz w:val="24"/>
                <w:szCs w:val="24"/>
              </w:rPr>
              <w:t>е</w:t>
            </w:r>
            <w:r w:rsidRPr="0077675C">
              <w:rPr>
                <w:sz w:val="24"/>
                <w:szCs w:val="24"/>
              </w:rPr>
              <w:t>мьи</w:t>
            </w:r>
            <w:r w:rsidR="0077675C">
              <w:rPr>
                <w:sz w:val="24"/>
                <w:szCs w:val="24"/>
              </w:rPr>
              <w:t>;</w:t>
            </w:r>
          </w:p>
          <w:p w:rsidR="004449F6" w:rsidRPr="0077675C" w:rsidRDefault="004449F6" w:rsidP="0077675C">
            <w:pPr>
              <w:pStyle w:val="ConsPlusNormal"/>
              <w:tabs>
                <w:tab w:val="left" w:pos="0"/>
              </w:tabs>
              <w:ind w:left="170" w:firstLine="6"/>
              <w:jc w:val="both"/>
              <w:rPr>
                <w:rFonts w:asciiTheme="minorHAnsi" w:hAnsiTheme="minorHAnsi"/>
                <w:b/>
                <w:noProof/>
                <w:sz w:val="24"/>
                <w:szCs w:val="24"/>
                <w:lang w:eastAsia="ru-RU"/>
              </w:rPr>
            </w:pPr>
          </w:p>
          <w:p w:rsidR="000238ED" w:rsidRPr="0077675C" w:rsidRDefault="000238ED" w:rsidP="0077675C">
            <w:pPr>
              <w:spacing w:before="80"/>
              <w:ind w:left="170" w:firstLine="6"/>
              <w:rPr>
                <w:sz w:val="24"/>
                <w:szCs w:val="24"/>
              </w:rPr>
            </w:pPr>
          </w:p>
          <w:p w:rsidR="00330491" w:rsidRPr="00F859CE" w:rsidRDefault="00F859CE" w:rsidP="007A6903">
            <w:pPr>
              <w:spacing w:line="310" w:lineRule="exact"/>
              <w:ind w:left="176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472" w:type="dxa"/>
            <w:shd w:val="clear" w:color="auto" w:fill="auto"/>
          </w:tcPr>
          <w:p w:rsidR="004449F6" w:rsidRPr="0077675C" w:rsidRDefault="004835CC" w:rsidP="0077675C">
            <w:pPr>
              <w:spacing w:before="80"/>
              <w:ind w:left="170" w:right="431" w:firstLine="6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pict>
                <v:shape id="_x0000_s1045" type="#_x0000_t32" style="position:absolute;left:0;text-align:left;margin-left:-2.75pt;margin-top:2.9pt;width:2pt;height:506.5pt;flip:x;z-index:251670528;mso-position-horizontal-relative:text;mso-position-vertical-relative:text" o:connectortype="straight"/>
              </w:pict>
            </w:r>
            <w:r w:rsidR="004449F6" w:rsidRPr="0077675C">
              <w:rPr>
                <w:sz w:val="24"/>
                <w:szCs w:val="24"/>
              </w:rPr>
              <w:t xml:space="preserve">* </w:t>
            </w:r>
            <w:r w:rsidR="004449F6" w:rsidRPr="0077675C">
              <w:rPr>
                <w:b/>
                <w:sz w:val="24"/>
                <w:szCs w:val="24"/>
              </w:rPr>
              <w:t xml:space="preserve">государственная социальная помощь на основании социального контракта </w:t>
            </w:r>
            <w:r w:rsidR="004449F6" w:rsidRPr="0077675C">
              <w:rPr>
                <w:sz w:val="24"/>
                <w:szCs w:val="24"/>
              </w:rPr>
              <w:t>в ра</w:t>
            </w:r>
            <w:r w:rsidR="004449F6" w:rsidRPr="0077675C">
              <w:rPr>
                <w:sz w:val="24"/>
                <w:szCs w:val="24"/>
              </w:rPr>
              <w:t>з</w:t>
            </w:r>
            <w:r w:rsidR="004449F6" w:rsidRPr="0077675C">
              <w:rPr>
                <w:sz w:val="24"/>
                <w:szCs w:val="24"/>
              </w:rPr>
              <w:t>мере, не превышающем 5 000 рублей и не превы</w:t>
            </w:r>
            <w:r w:rsidR="0077675C">
              <w:rPr>
                <w:sz w:val="24"/>
                <w:szCs w:val="24"/>
              </w:rPr>
              <w:t xml:space="preserve">шающем </w:t>
            </w:r>
            <w:r w:rsidR="004449F6" w:rsidRPr="0077675C">
              <w:rPr>
                <w:sz w:val="24"/>
                <w:szCs w:val="24"/>
              </w:rPr>
              <w:t>10 000 рублей в зависимости от мероприятия, предусмотренного пр</w:t>
            </w:r>
            <w:r w:rsidR="004449F6" w:rsidRPr="0077675C">
              <w:rPr>
                <w:sz w:val="24"/>
                <w:szCs w:val="24"/>
              </w:rPr>
              <w:t>о</w:t>
            </w:r>
            <w:r w:rsidR="004449F6" w:rsidRPr="0077675C">
              <w:rPr>
                <w:sz w:val="24"/>
                <w:szCs w:val="24"/>
              </w:rPr>
              <w:t>граммой социальной адаптации семьи. Пр</w:t>
            </w:r>
            <w:r w:rsidR="004449F6" w:rsidRPr="0077675C">
              <w:rPr>
                <w:sz w:val="24"/>
                <w:szCs w:val="24"/>
              </w:rPr>
              <w:t>е</w:t>
            </w:r>
            <w:r w:rsidR="004449F6" w:rsidRPr="0077675C">
              <w:rPr>
                <w:sz w:val="24"/>
                <w:szCs w:val="24"/>
              </w:rPr>
              <w:t>доставляется: детям из неполных семей; д</w:t>
            </w:r>
            <w:r w:rsidR="004449F6" w:rsidRPr="0077675C">
              <w:rPr>
                <w:sz w:val="24"/>
                <w:szCs w:val="24"/>
              </w:rPr>
              <w:t>е</w:t>
            </w:r>
            <w:r w:rsidR="004449F6" w:rsidRPr="0077675C">
              <w:rPr>
                <w:sz w:val="24"/>
                <w:szCs w:val="24"/>
              </w:rPr>
              <w:t>тям-инвалидам; детям несовершеннолетних родителей; детям, в которых один или оба родителя являются инвалидами или гражд</w:t>
            </w:r>
            <w:r w:rsidR="004449F6" w:rsidRPr="0077675C">
              <w:rPr>
                <w:sz w:val="24"/>
                <w:szCs w:val="24"/>
              </w:rPr>
              <w:t>а</w:t>
            </w:r>
            <w:r w:rsidR="004449F6" w:rsidRPr="0077675C">
              <w:rPr>
                <w:sz w:val="24"/>
                <w:szCs w:val="24"/>
              </w:rPr>
              <w:t>нами пожилого возраста; одиноким женщ</w:t>
            </w:r>
            <w:r w:rsidR="004449F6" w:rsidRPr="0077675C">
              <w:rPr>
                <w:sz w:val="24"/>
                <w:szCs w:val="24"/>
              </w:rPr>
              <w:t>и</w:t>
            </w:r>
            <w:r w:rsidR="004449F6" w:rsidRPr="0077675C">
              <w:rPr>
                <w:sz w:val="24"/>
                <w:szCs w:val="24"/>
              </w:rPr>
              <w:t>нам, имеющим детей в воз</w:t>
            </w:r>
            <w:r w:rsidR="0077675C">
              <w:rPr>
                <w:sz w:val="24"/>
                <w:szCs w:val="24"/>
              </w:rPr>
              <w:t>расте до трех лет.</w:t>
            </w:r>
          </w:p>
          <w:p w:rsidR="002A59D3" w:rsidRPr="0077675C" w:rsidRDefault="002A59D3" w:rsidP="0077675C">
            <w:pPr>
              <w:pStyle w:val="Textbody"/>
              <w:suppressAutoHyphens w:val="0"/>
              <w:spacing w:after="0"/>
              <w:ind w:left="147" w:right="431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lang w:eastAsia="en-US"/>
              </w:rPr>
            </w:pPr>
          </w:p>
          <w:p w:rsidR="00DE5586" w:rsidRPr="00B45860" w:rsidRDefault="00DE5586" w:rsidP="002F52E1">
            <w:pPr>
              <w:pStyle w:val="Textbody"/>
              <w:suppressAutoHyphens w:val="0"/>
              <w:spacing w:after="0" w:line="250" w:lineRule="exact"/>
              <w:ind w:left="147" w:right="431"/>
              <w:jc w:val="both"/>
              <w:rPr>
                <w:rFonts w:asciiTheme="minorHAnsi" w:hAnsiTheme="minorHAnsi"/>
                <w:b/>
                <w:noProof/>
                <w:spacing w:val="-6"/>
                <w:sz w:val="26"/>
                <w:szCs w:val="26"/>
                <w:lang w:eastAsia="ru-RU"/>
              </w:rPr>
            </w:pPr>
          </w:p>
        </w:tc>
      </w:tr>
      <w:tr w:rsidR="000020EE" w:rsidTr="007F0F55">
        <w:trPr>
          <w:trHeight w:val="10471"/>
        </w:trPr>
        <w:tc>
          <w:tcPr>
            <w:tcW w:w="5245" w:type="dxa"/>
          </w:tcPr>
          <w:p w:rsidR="00067403" w:rsidRDefault="004835CC" w:rsidP="00067403">
            <w:pPr>
              <w:ind w:firstLine="0"/>
              <w:jc w:val="center"/>
              <w:rPr>
                <w:b/>
                <w:spacing w:val="-6"/>
                <w:sz w:val="29"/>
                <w:szCs w:val="29"/>
              </w:rPr>
            </w:pPr>
            <w:r w:rsidRPr="004835CC">
              <w:rPr>
                <w:b/>
                <w:noProof/>
                <w:szCs w:val="28"/>
                <w:lang w:eastAsia="ru-RU"/>
              </w:rPr>
              <w:lastRenderedPageBreak/>
              <w:pict>
                <v:shape id="_x0000_s1039" type="#_x0000_t32" style="position:absolute;left:0;text-align:left;margin-left:255.5pt;margin-top:8.2pt;width:0;height:545pt;z-index:251667456;mso-position-horizontal-relative:text;mso-position-vertical-relative:text" o:connectortype="straight"/>
              </w:pict>
            </w:r>
          </w:p>
          <w:p w:rsidR="000E1E43" w:rsidRDefault="00ED53F7" w:rsidP="00067403">
            <w:pPr>
              <w:ind w:firstLine="0"/>
              <w:jc w:val="center"/>
              <w:rPr>
                <w:b/>
                <w:spacing w:val="-6"/>
                <w:sz w:val="29"/>
                <w:szCs w:val="29"/>
              </w:rPr>
            </w:pPr>
            <w:r w:rsidRPr="001C4A83">
              <w:rPr>
                <w:b/>
                <w:spacing w:val="-6"/>
                <w:sz w:val="29"/>
                <w:szCs w:val="29"/>
              </w:rPr>
              <w:t xml:space="preserve">ВЫПЛАТА </w:t>
            </w:r>
          </w:p>
          <w:p w:rsidR="00521CB4" w:rsidRPr="00754CD3" w:rsidRDefault="00754CD3" w:rsidP="00754CD3">
            <w:pPr>
              <w:tabs>
                <w:tab w:val="left" w:pos="709"/>
              </w:tabs>
              <w:ind w:left="175" w:right="203" w:firstLine="13"/>
              <w:jc w:val="center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пособий</w:t>
            </w:r>
            <w:r w:rsidR="00ED53F7" w:rsidRPr="00270765">
              <w:rPr>
                <w:spacing w:val="-6"/>
                <w:szCs w:val="28"/>
              </w:rPr>
              <w:t xml:space="preserve"> </w:t>
            </w:r>
            <w:r w:rsidR="000412AD">
              <w:rPr>
                <w:szCs w:val="28"/>
                <w:lang w:eastAsia="zh-CN"/>
              </w:rPr>
              <w:t xml:space="preserve">осуществляется </w:t>
            </w:r>
            <w:r w:rsidR="00ED53F7" w:rsidRPr="00270765">
              <w:rPr>
                <w:szCs w:val="28"/>
                <w:lang w:eastAsia="zh-CN"/>
              </w:rPr>
              <w:t xml:space="preserve">путем </w:t>
            </w:r>
            <w:r>
              <w:rPr>
                <w:szCs w:val="28"/>
                <w:lang w:eastAsia="zh-CN"/>
              </w:rPr>
              <w:t xml:space="preserve">                  </w:t>
            </w:r>
            <w:r w:rsidR="00ED53F7" w:rsidRPr="00270765">
              <w:rPr>
                <w:szCs w:val="28"/>
                <w:lang w:eastAsia="zh-CN"/>
              </w:rPr>
              <w:t xml:space="preserve">перечисления денежных средств </w:t>
            </w:r>
            <w:r>
              <w:rPr>
                <w:szCs w:val="28"/>
                <w:lang w:eastAsia="zh-CN"/>
              </w:rPr>
              <w:t xml:space="preserve">               </w:t>
            </w:r>
            <w:r w:rsidR="00ED53F7" w:rsidRPr="00270765">
              <w:rPr>
                <w:szCs w:val="28"/>
                <w:lang w:eastAsia="zh-CN"/>
              </w:rPr>
              <w:t xml:space="preserve">по выбору заявителя на счет, </w:t>
            </w:r>
            <w:r>
              <w:rPr>
                <w:szCs w:val="28"/>
                <w:lang w:eastAsia="zh-CN"/>
              </w:rPr>
              <w:t xml:space="preserve">                    </w:t>
            </w:r>
            <w:r w:rsidR="00ED53F7" w:rsidRPr="00270765">
              <w:rPr>
                <w:szCs w:val="28"/>
                <w:lang w:eastAsia="zh-CN"/>
              </w:rPr>
              <w:t xml:space="preserve">открытый в кредитном учреждении, либо </w:t>
            </w:r>
            <w:r w:rsidR="00ED53F7" w:rsidRPr="00270765">
              <w:rPr>
                <w:szCs w:val="28"/>
              </w:rPr>
              <w:t xml:space="preserve">через структурные </w:t>
            </w:r>
            <w:r>
              <w:rPr>
                <w:szCs w:val="28"/>
              </w:rPr>
              <w:t xml:space="preserve">                          </w:t>
            </w:r>
            <w:r w:rsidR="00ED53F7" w:rsidRPr="00270765">
              <w:rPr>
                <w:szCs w:val="28"/>
              </w:rPr>
              <w:t xml:space="preserve">подразделения УФПС Хабаровского края – филиала ФГУП  "Почта </w:t>
            </w:r>
            <w:r>
              <w:rPr>
                <w:szCs w:val="28"/>
              </w:rPr>
              <w:t xml:space="preserve">               </w:t>
            </w:r>
            <w:r w:rsidR="00ED53F7" w:rsidRPr="00270765">
              <w:rPr>
                <w:szCs w:val="28"/>
              </w:rPr>
              <w:t>России"</w:t>
            </w:r>
          </w:p>
          <w:p w:rsidR="00ED0D57" w:rsidRDefault="00ED0D57" w:rsidP="000E1E43">
            <w:pPr>
              <w:tabs>
                <w:tab w:val="left" w:pos="709"/>
              </w:tabs>
              <w:ind w:right="203" w:firstLine="13"/>
              <w:jc w:val="center"/>
              <w:rPr>
                <w:szCs w:val="28"/>
              </w:rPr>
            </w:pPr>
          </w:p>
          <w:p w:rsidR="000412AD" w:rsidRPr="00270765" w:rsidRDefault="000412AD" w:rsidP="000E1E43">
            <w:pPr>
              <w:tabs>
                <w:tab w:val="left" w:pos="709"/>
              </w:tabs>
              <w:ind w:right="203" w:firstLine="13"/>
              <w:jc w:val="center"/>
              <w:rPr>
                <w:szCs w:val="28"/>
              </w:rPr>
            </w:pPr>
          </w:p>
          <w:p w:rsidR="000D0ED5" w:rsidRPr="001C4A83" w:rsidRDefault="000D0ED5" w:rsidP="000D0ED5">
            <w:pPr>
              <w:ind w:left="175" w:right="90" w:firstLine="284"/>
              <w:rPr>
                <w:sz w:val="26"/>
                <w:szCs w:val="26"/>
                <w:lang w:eastAsia="ar-SA"/>
              </w:rPr>
            </w:pPr>
            <w:r w:rsidRPr="001C4A83">
              <w:rPr>
                <w:sz w:val="27"/>
                <w:szCs w:val="27"/>
              </w:rPr>
              <w:t>Дополнительную информацию о м</w:t>
            </w:r>
            <w:r w:rsidRPr="001C4A83">
              <w:rPr>
                <w:sz w:val="27"/>
                <w:szCs w:val="27"/>
              </w:rPr>
              <w:t>е</w:t>
            </w:r>
            <w:r w:rsidRPr="001C4A83">
              <w:rPr>
                <w:sz w:val="27"/>
                <w:szCs w:val="27"/>
              </w:rPr>
              <w:t xml:space="preserve">рах </w:t>
            </w:r>
            <w:r>
              <w:rPr>
                <w:sz w:val="27"/>
                <w:szCs w:val="27"/>
              </w:rPr>
              <w:t>государственной</w:t>
            </w:r>
            <w:r w:rsidRPr="001C4A83">
              <w:rPr>
                <w:sz w:val="27"/>
                <w:szCs w:val="27"/>
              </w:rPr>
              <w:t xml:space="preserve"> поддержки семей с детьми Вы можете получить на сайте министерства </w:t>
            </w:r>
            <w:hyperlink r:id="rId8" w:history="1">
              <w:r w:rsidRPr="001C4A83">
                <w:rPr>
                  <w:rStyle w:val="ab"/>
                  <w:color w:val="auto"/>
                  <w:sz w:val="27"/>
                  <w:szCs w:val="27"/>
                </w:rPr>
                <w:t>www.mszn27.ru</w:t>
              </w:r>
            </w:hyperlink>
            <w:r w:rsidRPr="001C4A83">
              <w:rPr>
                <w:sz w:val="27"/>
                <w:szCs w:val="27"/>
              </w:rPr>
              <w:t xml:space="preserve">, в </w:t>
            </w:r>
            <w:r w:rsidRPr="001C4A83">
              <w:rPr>
                <w:sz w:val="27"/>
                <w:szCs w:val="27"/>
                <w:lang w:eastAsia="ar-SA"/>
              </w:rPr>
              <w:t xml:space="preserve">центре социальной поддержки населения по месту жительства, в </w:t>
            </w:r>
            <w:r>
              <w:rPr>
                <w:sz w:val="27"/>
                <w:szCs w:val="27"/>
                <w:lang w:eastAsia="ar-SA"/>
              </w:rPr>
              <w:t xml:space="preserve">любом из филиалов </w:t>
            </w:r>
            <w:r w:rsidRPr="001C4A83">
              <w:rPr>
                <w:sz w:val="27"/>
                <w:szCs w:val="27"/>
                <w:lang w:eastAsia="ar-SA"/>
              </w:rPr>
              <w:t>многофункциональ</w:t>
            </w:r>
            <w:r>
              <w:rPr>
                <w:sz w:val="27"/>
                <w:szCs w:val="27"/>
                <w:lang w:eastAsia="ar-SA"/>
              </w:rPr>
              <w:t>ного центра</w:t>
            </w:r>
            <w:r w:rsidRPr="001C4A83">
              <w:rPr>
                <w:sz w:val="27"/>
                <w:szCs w:val="27"/>
                <w:lang w:eastAsia="ar-SA"/>
              </w:rPr>
              <w:t xml:space="preserve"> предо</w:t>
            </w:r>
            <w:r w:rsidRPr="001C4A83">
              <w:rPr>
                <w:sz w:val="27"/>
                <w:szCs w:val="27"/>
                <w:lang w:eastAsia="ar-SA"/>
              </w:rPr>
              <w:t>с</w:t>
            </w:r>
            <w:r w:rsidRPr="001C4A83">
              <w:rPr>
                <w:sz w:val="27"/>
                <w:szCs w:val="27"/>
                <w:lang w:eastAsia="ar-SA"/>
              </w:rPr>
              <w:t>тавления государст</w:t>
            </w:r>
            <w:r>
              <w:rPr>
                <w:sz w:val="27"/>
                <w:szCs w:val="27"/>
                <w:lang w:eastAsia="ar-SA"/>
              </w:rPr>
              <w:t>венных и</w:t>
            </w:r>
            <w:r w:rsidRPr="001C4A83">
              <w:rPr>
                <w:sz w:val="27"/>
                <w:szCs w:val="27"/>
                <w:lang w:eastAsia="ar-SA"/>
              </w:rPr>
              <w:t xml:space="preserve"> муниц</w:t>
            </w:r>
            <w:r w:rsidRPr="001C4A83">
              <w:rPr>
                <w:sz w:val="27"/>
                <w:szCs w:val="27"/>
                <w:lang w:eastAsia="ar-SA"/>
              </w:rPr>
              <w:t>и</w:t>
            </w:r>
            <w:r w:rsidRPr="001C4A83">
              <w:rPr>
                <w:sz w:val="27"/>
                <w:szCs w:val="27"/>
                <w:lang w:eastAsia="ar-SA"/>
              </w:rPr>
              <w:t xml:space="preserve">пальных услуг (адреса учреждений и контактные телефоны размещены на сайте министерства социальной защиты населения края). </w:t>
            </w:r>
          </w:p>
          <w:p w:rsidR="00ED0D57" w:rsidRPr="001C4A83" w:rsidRDefault="00ED0D57" w:rsidP="00D357BD">
            <w:pPr>
              <w:ind w:left="176" w:right="90" w:firstLine="27"/>
              <w:rPr>
                <w:i/>
                <w:szCs w:val="28"/>
              </w:rPr>
            </w:pPr>
          </w:p>
        </w:tc>
        <w:tc>
          <w:tcPr>
            <w:tcW w:w="5557" w:type="dxa"/>
          </w:tcPr>
          <w:p w:rsidR="00ED53F7" w:rsidRPr="001C4A83" w:rsidRDefault="004835CC" w:rsidP="000020EE">
            <w:pPr>
              <w:tabs>
                <w:tab w:val="left" w:pos="709"/>
              </w:tabs>
              <w:ind w:firstLine="0"/>
              <w:jc w:val="center"/>
              <w:rPr>
                <w:b/>
                <w:spacing w:val="-6"/>
                <w:sz w:val="32"/>
                <w:szCs w:val="32"/>
              </w:rPr>
            </w:pPr>
            <w:r w:rsidRPr="004835CC">
              <w:rPr>
                <w:b/>
                <w:noProof/>
                <w:color w:val="0070C0"/>
                <w:sz w:val="32"/>
                <w:szCs w:val="32"/>
                <w:lang w:eastAsia="ru-RU"/>
              </w:rPr>
              <w:pict>
                <v:shape id="_x0000_s1031" type="#_x0000_t32" style="position:absolute;left:0;text-align:left;margin-left:271.2pt;margin-top:8.2pt;width:3.35pt;height:545pt;z-index:251663360;mso-position-horizontal-relative:text;mso-position-vertical-relative:text" o:connectortype="straight"/>
              </w:pict>
            </w:r>
            <w:r w:rsidRPr="004835CC">
              <w:rPr>
                <w:b/>
                <w:noProof/>
                <w:sz w:val="32"/>
                <w:szCs w:val="32"/>
                <w:lang w:eastAsia="ru-RU"/>
              </w:rPr>
              <w:pict>
                <v:shape id="_x0000_s1028" type="#_x0000_t32" style="position:absolute;left:0;text-align:left;margin-left:8.15pt;margin-top:8.2pt;width:0;height:0;z-index:251660288;mso-position-horizontal-relative:text;mso-position-vertical-relative:text" o:connectortype="straight"/>
              </w:pict>
            </w:r>
          </w:p>
          <w:p w:rsidR="000E1E43" w:rsidRDefault="00ED0D57" w:rsidP="002A47DB">
            <w:pPr>
              <w:tabs>
                <w:tab w:val="left" w:pos="709"/>
                <w:tab w:val="left" w:pos="5109"/>
              </w:tabs>
              <w:ind w:left="175" w:right="34" w:firstLine="0"/>
              <w:jc w:val="center"/>
              <w:rPr>
                <w:b/>
                <w:spacing w:val="-6"/>
                <w:sz w:val="30"/>
                <w:szCs w:val="30"/>
              </w:rPr>
            </w:pPr>
            <w:r>
              <w:rPr>
                <w:b/>
                <w:spacing w:val="-6"/>
                <w:sz w:val="30"/>
                <w:szCs w:val="30"/>
              </w:rPr>
              <w:t>КУДА ПОДАТЬ ЗАЯВЛЕНИЕ</w:t>
            </w:r>
            <w:r w:rsidR="000020EE" w:rsidRPr="001C4A83">
              <w:rPr>
                <w:b/>
                <w:spacing w:val="-6"/>
                <w:sz w:val="30"/>
                <w:szCs w:val="30"/>
              </w:rPr>
              <w:t xml:space="preserve"> НА </w:t>
            </w:r>
          </w:p>
          <w:p w:rsidR="000E1E43" w:rsidRDefault="000020EE" w:rsidP="002A47DB">
            <w:pPr>
              <w:tabs>
                <w:tab w:val="left" w:pos="709"/>
                <w:tab w:val="left" w:pos="5109"/>
              </w:tabs>
              <w:ind w:left="175" w:right="34" w:firstLine="0"/>
              <w:jc w:val="center"/>
              <w:rPr>
                <w:b/>
                <w:spacing w:val="-6"/>
                <w:sz w:val="30"/>
                <w:szCs w:val="30"/>
              </w:rPr>
            </w:pPr>
            <w:r w:rsidRPr="001C4A83">
              <w:rPr>
                <w:b/>
                <w:spacing w:val="-6"/>
                <w:sz w:val="30"/>
                <w:szCs w:val="30"/>
              </w:rPr>
              <w:t>ПРЕДОСТАВЛЕНИЕ</w:t>
            </w:r>
            <w:r w:rsidR="00F04505" w:rsidRPr="001C4A83">
              <w:rPr>
                <w:b/>
                <w:spacing w:val="-6"/>
                <w:sz w:val="30"/>
                <w:szCs w:val="30"/>
              </w:rPr>
              <w:t xml:space="preserve"> </w:t>
            </w:r>
            <w:r w:rsidRPr="001C4A83">
              <w:rPr>
                <w:b/>
                <w:spacing w:val="-6"/>
                <w:sz w:val="30"/>
                <w:szCs w:val="30"/>
              </w:rPr>
              <w:t xml:space="preserve">МЕР </w:t>
            </w:r>
          </w:p>
          <w:p w:rsidR="002E2983" w:rsidRDefault="002E2983" w:rsidP="002A47DB">
            <w:pPr>
              <w:tabs>
                <w:tab w:val="left" w:pos="709"/>
                <w:tab w:val="left" w:pos="5109"/>
              </w:tabs>
              <w:ind w:left="175" w:right="34" w:firstLine="0"/>
              <w:jc w:val="center"/>
              <w:rPr>
                <w:b/>
                <w:spacing w:val="-6"/>
                <w:sz w:val="30"/>
                <w:szCs w:val="30"/>
              </w:rPr>
            </w:pPr>
            <w:r>
              <w:rPr>
                <w:b/>
                <w:spacing w:val="-6"/>
                <w:sz w:val="30"/>
                <w:szCs w:val="30"/>
              </w:rPr>
              <w:t>ГОСУДАРСТВЕННОЙ</w:t>
            </w:r>
          </w:p>
          <w:p w:rsidR="000020EE" w:rsidRPr="001C4A83" w:rsidRDefault="000020EE" w:rsidP="002A47DB">
            <w:pPr>
              <w:tabs>
                <w:tab w:val="left" w:pos="709"/>
                <w:tab w:val="left" w:pos="5109"/>
              </w:tabs>
              <w:ind w:left="175" w:right="34" w:firstLine="0"/>
              <w:jc w:val="center"/>
              <w:rPr>
                <w:b/>
                <w:spacing w:val="-6"/>
                <w:sz w:val="30"/>
                <w:szCs w:val="30"/>
              </w:rPr>
            </w:pPr>
            <w:r w:rsidRPr="001C4A83">
              <w:rPr>
                <w:b/>
                <w:spacing w:val="-6"/>
                <w:sz w:val="30"/>
                <w:szCs w:val="30"/>
              </w:rPr>
              <w:t xml:space="preserve"> ПОДДЕРЖКИ</w:t>
            </w:r>
          </w:p>
          <w:p w:rsidR="000020EE" w:rsidRPr="001C4A83" w:rsidRDefault="000020EE" w:rsidP="0058399A">
            <w:pPr>
              <w:tabs>
                <w:tab w:val="left" w:pos="709"/>
              </w:tabs>
              <w:ind w:left="175" w:right="34" w:firstLine="708"/>
              <w:rPr>
                <w:spacing w:val="-6"/>
                <w:sz w:val="32"/>
                <w:szCs w:val="32"/>
              </w:rPr>
            </w:pPr>
          </w:p>
          <w:p w:rsidR="00270765" w:rsidRDefault="000020EE" w:rsidP="00754CD3">
            <w:pPr>
              <w:spacing w:after="120"/>
              <w:ind w:right="91" w:firstLine="284"/>
              <w:rPr>
                <w:sz w:val="27"/>
                <w:szCs w:val="27"/>
              </w:rPr>
            </w:pPr>
            <w:r w:rsidRPr="001C4A83">
              <w:rPr>
                <w:sz w:val="27"/>
                <w:szCs w:val="27"/>
              </w:rPr>
              <w:t xml:space="preserve">Заявление о назначении мер </w:t>
            </w:r>
            <w:r w:rsidR="002E2983">
              <w:rPr>
                <w:sz w:val="27"/>
                <w:szCs w:val="27"/>
              </w:rPr>
              <w:t>государс</w:t>
            </w:r>
            <w:r w:rsidR="002E2983">
              <w:rPr>
                <w:sz w:val="27"/>
                <w:szCs w:val="27"/>
              </w:rPr>
              <w:t>т</w:t>
            </w:r>
            <w:r w:rsidR="002E2983">
              <w:rPr>
                <w:sz w:val="27"/>
                <w:szCs w:val="27"/>
              </w:rPr>
              <w:t>венной</w:t>
            </w:r>
            <w:r w:rsidRPr="001C4A83">
              <w:rPr>
                <w:sz w:val="27"/>
                <w:szCs w:val="27"/>
              </w:rPr>
              <w:t xml:space="preserve"> поддержки</w:t>
            </w:r>
            <w:r w:rsidR="00270765">
              <w:rPr>
                <w:sz w:val="27"/>
                <w:szCs w:val="27"/>
              </w:rPr>
              <w:t xml:space="preserve"> подается:</w:t>
            </w:r>
          </w:p>
          <w:p w:rsidR="004A0BA0" w:rsidRDefault="004A0BA0" w:rsidP="004A0BA0">
            <w:pPr>
              <w:ind w:right="90" w:firstLine="0"/>
              <w:rPr>
                <w:sz w:val="27"/>
                <w:szCs w:val="27"/>
              </w:rPr>
            </w:pPr>
            <w:r w:rsidRPr="004A0BA0">
              <w:rPr>
                <w:sz w:val="27"/>
                <w:szCs w:val="27"/>
              </w:rPr>
              <w:t>–</w:t>
            </w:r>
            <w:r w:rsidR="00270765" w:rsidRPr="004A0BA0">
              <w:rPr>
                <w:sz w:val="27"/>
                <w:szCs w:val="27"/>
              </w:rPr>
              <w:t xml:space="preserve"> </w:t>
            </w:r>
            <w:r w:rsidR="000020EE" w:rsidRPr="004A0BA0">
              <w:rPr>
                <w:sz w:val="27"/>
                <w:szCs w:val="27"/>
              </w:rPr>
              <w:t>в краевое государственное казенное учр</w:t>
            </w:r>
            <w:r w:rsidR="000020EE" w:rsidRPr="004A0BA0">
              <w:rPr>
                <w:sz w:val="27"/>
                <w:szCs w:val="27"/>
              </w:rPr>
              <w:t>е</w:t>
            </w:r>
            <w:r w:rsidR="000020EE" w:rsidRPr="004A0BA0">
              <w:rPr>
                <w:sz w:val="27"/>
                <w:szCs w:val="27"/>
              </w:rPr>
              <w:t xml:space="preserve">ждение – </w:t>
            </w:r>
            <w:r w:rsidR="002D5D52" w:rsidRPr="004A0BA0">
              <w:rPr>
                <w:sz w:val="27"/>
                <w:szCs w:val="27"/>
              </w:rPr>
              <w:t>ц</w:t>
            </w:r>
            <w:r w:rsidR="000020EE" w:rsidRPr="004A0BA0">
              <w:rPr>
                <w:sz w:val="27"/>
                <w:szCs w:val="27"/>
              </w:rPr>
              <w:t>ентр социальной поддержки нас</w:t>
            </w:r>
            <w:r w:rsidR="000020EE" w:rsidRPr="004A0BA0">
              <w:rPr>
                <w:sz w:val="27"/>
                <w:szCs w:val="27"/>
              </w:rPr>
              <w:t>е</w:t>
            </w:r>
            <w:r w:rsidR="000020EE" w:rsidRPr="004A0BA0">
              <w:rPr>
                <w:sz w:val="27"/>
                <w:szCs w:val="27"/>
              </w:rPr>
              <w:t>ления по месту жи</w:t>
            </w:r>
            <w:r w:rsidRPr="004A0BA0">
              <w:rPr>
                <w:sz w:val="27"/>
                <w:szCs w:val="27"/>
              </w:rPr>
              <w:t>тельства</w:t>
            </w:r>
            <w:r w:rsidR="000D0ED5">
              <w:rPr>
                <w:sz w:val="27"/>
                <w:szCs w:val="27"/>
              </w:rPr>
              <w:t>;</w:t>
            </w:r>
            <w:r w:rsidRPr="004A0BA0">
              <w:rPr>
                <w:sz w:val="27"/>
                <w:szCs w:val="27"/>
              </w:rPr>
              <w:t xml:space="preserve"> </w:t>
            </w:r>
          </w:p>
          <w:p w:rsidR="000020EE" w:rsidRPr="001C4A83" w:rsidRDefault="000D0ED5" w:rsidP="004A0BA0">
            <w:pPr>
              <w:ind w:left="34" w:right="90" w:firstLine="2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  <w:r w:rsidR="004A0BA0">
              <w:rPr>
                <w:sz w:val="27"/>
                <w:szCs w:val="27"/>
              </w:rPr>
              <w:t xml:space="preserve"> </w:t>
            </w:r>
            <w:r w:rsidR="000020EE" w:rsidRPr="001C4A83">
              <w:rPr>
                <w:sz w:val="27"/>
                <w:szCs w:val="27"/>
              </w:rPr>
              <w:t>в многофункциональный центр предоста</w:t>
            </w:r>
            <w:r w:rsidR="000020EE" w:rsidRPr="001C4A83">
              <w:rPr>
                <w:sz w:val="27"/>
                <w:szCs w:val="27"/>
              </w:rPr>
              <w:t>в</w:t>
            </w:r>
            <w:r w:rsidR="000020EE" w:rsidRPr="001C4A83">
              <w:rPr>
                <w:sz w:val="27"/>
                <w:szCs w:val="27"/>
              </w:rPr>
              <w:t>ления государственных и муниципальных услуг</w:t>
            </w:r>
            <w:r w:rsidR="00781461" w:rsidRPr="00781461">
              <w:rPr>
                <w:sz w:val="27"/>
                <w:szCs w:val="27"/>
              </w:rPr>
              <w:t xml:space="preserve"> (</w:t>
            </w:r>
            <w:r w:rsidR="00781461" w:rsidRPr="000412AD">
              <w:rPr>
                <w:i/>
                <w:sz w:val="27"/>
                <w:szCs w:val="27"/>
              </w:rPr>
              <w:t>кроме государственной социальной помощи на основании социального ко</w:t>
            </w:r>
            <w:r w:rsidR="00781461" w:rsidRPr="000412AD">
              <w:rPr>
                <w:i/>
                <w:sz w:val="27"/>
                <w:szCs w:val="27"/>
              </w:rPr>
              <w:t>н</w:t>
            </w:r>
            <w:r w:rsidR="00781461" w:rsidRPr="000412AD">
              <w:rPr>
                <w:i/>
                <w:sz w:val="27"/>
                <w:szCs w:val="27"/>
              </w:rPr>
              <w:t>тракта</w:t>
            </w:r>
            <w:r w:rsidR="00781461">
              <w:rPr>
                <w:sz w:val="27"/>
                <w:szCs w:val="27"/>
              </w:rPr>
              <w:t>)</w:t>
            </w:r>
          </w:p>
          <w:p w:rsidR="002D5D52" w:rsidRPr="001C4A83" w:rsidRDefault="002D5D52" w:rsidP="00ED0D57">
            <w:pPr>
              <w:ind w:left="176" w:right="90" w:firstLine="27"/>
              <w:rPr>
                <w:sz w:val="29"/>
                <w:szCs w:val="29"/>
              </w:rPr>
            </w:pPr>
          </w:p>
          <w:p w:rsidR="002D5D52" w:rsidRPr="001C4A83" w:rsidRDefault="002D5D52" w:rsidP="00ED0D57">
            <w:pPr>
              <w:ind w:left="176" w:right="90" w:firstLine="27"/>
              <w:rPr>
                <w:sz w:val="29"/>
                <w:szCs w:val="29"/>
              </w:rPr>
            </w:pPr>
          </w:p>
          <w:p w:rsidR="002D5D52" w:rsidRPr="001C4A83" w:rsidRDefault="002D5D52" w:rsidP="002D5D52">
            <w:pPr>
              <w:rPr>
                <w:sz w:val="26"/>
                <w:szCs w:val="26"/>
                <w:lang w:eastAsia="ar-SA"/>
              </w:rPr>
            </w:pPr>
          </w:p>
          <w:p w:rsidR="000020EE" w:rsidRPr="001C4A83" w:rsidRDefault="000020EE" w:rsidP="00ED53F7">
            <w:pPr>
              <w:tabs>
                <w:tab w:val="left" w:pos="709"/>
              </w:tabs>
              <w:ind w:right="175" w:firstLine="13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472" w:type="dxa"/>
          </w:tcPr>
          <w:p w:rsidR="001813AB" w:rsidRDefault="001813AB" w:rsidP="00B45860">
            <w:pPr>
              <w:tabs>
                <w:tab w:val="left" w:pos="4962"/>
              </w:tabs>
              <w:ind w:right="431" w:firstLine="0"/>
              <w:jc w:val="center"/>
              <w:rPr>
                <w:b/>
                <w:color w:val="0070C0"/>
                <w:sz w:val="32"/>
                <w:szCs w:val="32"/>
              </w:rPr>
            </w:pPr>
          </w:p>
          <w:p w:rsidR="00DA4F20" w:rsidRDefault="00DA4F20" w:rsidP="00B45860">
            <w:pPr>
              <w:ind w:right="431" w:firstLine="0"/>
              <w:jc w:val="center"/>
              <w:rPr>
                <w:b/>
                <w:color w:val="0070C0"/>
                <w:sz w:val="32"/>
                <w:szCs w:val="32"/>
              </w:rPr>
            </w:pPr>
          </w:p>
          <w:p w:rsidR="00DA4F20" w:rsidRPr="00DA4F20" w:rsidRDefault="00C7475E" w:rsidP="00B45860">
            <w:pPr>
              <w:ind w:right="431"/>
              <w:rPr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89199" cy="1587500"/>
                  <wp:effectExtent l="19050" t="0" r="6351" b="0"/>
                  <wp:docPr id="2" name="Рисунок 1" descr="http://turoboz.ru/cmsdb/article_images/images/front-big-5310_138753180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uroboz.ru/cmsdb/article_images/images/front-big-5310_138753180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588" cy="15877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4F20" w:rsidRPr="00DA4F20" w:rsidRDefault="00DA4F20" w:rsidP="00B45860">
            <w:pPr>
              <w:ind w:right="431"/>
              <w:rPr>
                <w:sz w:val="32"/>
                <w:szCs w:val="32"/>
              </w:rPr>
            </w:pPr>
          </w:p>
          <w:p w:rsidR="00153AC6" w:rsidRDefault="008523BD" w:rsidP="00B45860">
            <w:pPr>
              <w:tabs>
                <w:tab w:val="left" w:pos="5222"/>
              </w:tabs>
              <w:spacing w:line="240" w:lineRule="exact"/>
              <w:ind w:right="431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</w:t>
            </w:r>
          </w:p>
          <w:p w:rsidR="00320DEB" w:rsidRDefault="00320DEB" w:rsidP="00B45860">
            <w:pPr>
              <w:tabs>
                <w:tab w:val="left" w:pos="4825"/>
              </w:tabs>
              <w:spacing w:line="240" w:lineRule="exact"/>
              <w:ind w:right="431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МЕРЫ </w:t>
            </w:r>
            <w:r w:rsidR="005773FB">
              <w:rPr>
                <w:b/>
                <w:szCs w:val="28"/>
              </w:rPr>
              <w:t>ГОСУДАРСТВЕННОЙ</w:t>
            </w:r>
            <w:r>
              <w:rPr>
                <w:b/>
                <w:szCs w:val="28"/>
              </w:rPr>
              <w:t xml:space="preserve"> </w:t>
            </w:r>
          </w:p>
          <w:p w:rsidR="005773FB" w:rsidRDefault="00320DEB" w:rsidP="00B45860">
            <w:pPr>
              <w:tabs>
                <w:tab w:val="left" w:pos="4825"/>
              </w:tabs>
              <w:spacing w:line="240" w:lineRule="exact"/>
              <w:ind w:right="431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ПОДДЕРЖКИ</w:t>
            </w:r>
            <w:r w:rsidR="00ED0D57">
              <w:rPr>
                <w:b/>
                <w:szCs w:val="28"/>
              </w:rPr>
              <w:t xml:space="preserve"> СЕМЕЙ</w:t>
            </w:r>
            <w:r w:rsidR="00153AC6">
              <w:rPr>
                <w:b/>
                <w:szCs w:val="28"/>
              </w:rPr>
              <w:t>,</w:t>
            </w:r>
            <w:r w:rsidR="00ED0D57">
              <w:rPr>
                <w:b/>
                <w:szCs w:val="28"/>
              </w:rPr>
              <w:t xml:space="preserve"> </w:t>
            </w:r>
          </w:p>
          <w:p w:rsidR="00153AC6" w:rsidRDefault="000D0ED5" w:rsidP="00B45860">
            <w:pPr>
              <w:tabs>
                <w:tab w:val="left" w:pos="4825"/>
              </w:tabs>
              <w:spacing w:line="240" w:lineRule="exact"/>
              <w:ind w:right="431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В КОТОРЫХ РОДИЛСЯ </w:t>
            </w:r>
            <w:r w:rsidRPr="004C26E8">
              <w:rPr>
                <w:rFonts w:ascii="Bookman Old Style" w:hAnsi="Bookman Old Style" w:cs="Tahoma"/>
                <w:b/>
                <w:color w:val="C00000"/>
                <w:szCs w:val="28"/>
              </w:rPr>
              <w:t>ПЕРВЫЙ</w:t>
            </w:r>
            <w:r w:rsidR="00ED0D57" w:rsidRPr="004C26E8">
              <w:rPr>
                <w:rFonts w:ascii="Arial Black" w:hAnsi="Arial Black"/>
                <w:b/>
                <w:color w:val="C00000"/>
                <w:szCs w:val="28"/>
              </w:rPr>
              <w:t xml:space="preserve"> </w:t>
            </w:r>
            <w:r w:rsidR="00ED0D57">
              <w:rPr>
                <w:b/>
                <w:szCs w:val="28"/>
              </w:rPr>
              <w:t>РЕБЕНОК</w:t>
            </w:r>
          </w:p>
          <w:p w:rsidR="00153AC6" w:rsidRDefault="00153AC6" w:rsidP="00B45860">
            <w:pPr>
              <w:tabs>
                <w:tab w:val="left" w:pos="4825"/>
              </w:tabs>
              <w:spacing w:line="240" w:lineRule="exact"/>
              <w:ind w:right="431" w:firstLine="0"/>
              <w:jc w:val="center"/>
              <w:rPr>
                <w:b/>
                <w:szCs w:val="28"/>
              </w:rPr>
            </w:pPr>
          </w:p>
          <w:p w:rsidR="00153AC6" w:rsidRDefault="00153AC6" w:rsidP="00B45860">
            <w:pPr>
              <w:tabs>
                <w:tab w:val="left" w:pos="5222"/>
              </w:tabs>
              <w:spacing w:line="240" w:lineRule="exact"/>
              <w:ind w:right="431" w:firstLine="0"/>
              <w:jc w:val="center"/>
              <w:rPr>
                <w:b/>
                <w:szCs w:val="28"/>
              </w:rPr>
            </w:pPr>
          </w:p>
          <w:p w:rsidR="00153AC6" w:rsidRDefault="00153AC6" w:rsidP="00B45860">
            <w:pPr>
              <w:tabs>
                <w:tab w:val="left" w:pos="5222"/>
              </w:tabs>
              <w:spacing w:line="240" w:lineRule="exact"/>
              <w:ind w:right="431" w:firstLine="0"/>
              <w:jc w:val="center"/>
              <w:rPr>
                <w:b/>
                <w:szCs w:val="28"/>
              </w:rPr>
            </w:pPr>
          </w:p>
          <w:p w:rsidR="00153AC6" w:rsidRDefault="00153AC6" w:rsidP="00B45860">
            <w:pPr>
              <w:tabs>
                <w:tab w:val="left" w:pos="5222"/>
              </w:tabs>
              <w:spacing w:line="240" w:lineRule="exact"/>
              <w:ind w:right="431" w:firstLine="0"/>
              <w:jc w:val="center"/>
              <w:rPr>
                <w:b/>
                <w:szCs w:val="28"/>
              </w:rPr>
            </w:pPr>
          </w:p>
          <w:p w:rsidR="00153AC6" w:rsidRDefault="00153AC6" w:rsidP="00B45860">
            <w:pPr>
              <w:tabs>
                <w:tab w:val="left" w:pos="5222"/>
              </w:tabs>
              <w:spacing w:line="240" w:lineRule="exact"/>
              <w:ind w:right="431" w:firstLine="0"/>
              <w:jc w:val="center"/>
              <w:rPr>
                <w:b/>
                <w:szCs w:val="28"/>
              </w:rPr>
            </w:pPr>
          </w:p>
          <w:p w:rsidR="00153AC6" w:rsidRDefault="00153AC6" w:rsidP="00B45860">
            <w:pPr>
              <w:tabs>
                <w:tab w:val="left" w:pos="5222"/>
              </w:tabs>
              <w:spacing w:line="240" w:lineRule="exact"/>
              <w:ind w:right="431" w:firstLine="0"/>
              <w:jc w:val="center"/>
              <w:rPr>
                <w:b/>
                <w:szCs w:val="28"/>
              </w:rPr>
            </w:pPr>
          </w:p>
          <w:p w:rsidR="00153AC6" w:rsidRDefault="00153AC6" w:rsidP="00B45860">
            <w:pPr>
              <w:tabs>
                <w:tab w:val="left" w:pos="5222"/>
              </w:tabs>
              <w:spacing w:line="240" w:lineRule="exact"/>
              <w:ind w:right="431" w:firstLine="0"/>
              <w:jc w:val="center"/>
              <w:rPr>
                <w:b/>
                <w:szCs w:val="28"/>
              </w:rPr>
            </w:pPr>
          </w:p>
          <w:p w:rsidR="00153AC6" w:rsidRDefault="00153AC6" w:rsidP="00B45860">
            <w:pPr>
              <w:tabs>
                <w:tab w:val="left" w:pos="5222"/>
              </w:tabs>
              <w:spacing w:line="240" w:lineRule="exact"/>
              <w:ind w:right="431" w:firstLine="0"/>
              <w:jc w:val="center"/>
              <w:rPr>
                <w:b/>
                <w:szCs w:val="28"/>
              </w:rPr>
            </w:pPr>
          </w:p>
          <w:p w:rsidR="00153AC6" w:rsidRDefault="00153AC6" w:rsidP="00B45860">
            <w:pPr>
              <w:tabs>
                <w:tab w:val="left" w:pos="5222"/>
              </w:tabs>
              <w:spacing w:line="240" w:lineRule="exact"/>
              <w:ind w:right="431" w:firstLine="0"/>
              <w:jc w:val="center"/>
              <w:rPr>
                <w:b/>
                <w:szCs w:val="28"/>
              </w:rPr>
            </w:pPr>
          </w:p>
          <w:p w:rsidR="00153AC6" w:rsidRDefault="00153AC6" w:rsidP="00B45860">
            <w:pPr>
              <w:tabs>
                <w:tab w:val="left" w:pos="5222"/>
              </w:tabs>
              <w:spacing w:line="240" w:lineRule="exact"/>
              <w:ind w:right="431" w:firstLine="0"/>
              <w:jc w:val="center"/>
              <w:rPr>
                <w:b/>
                <w:szCs w:val="28"/>
              </w:rPr>
            </w:pPr>
          </w:p>
          <w:p w:rsidR="00153AC6" w:rsidRDefault="00153AC6" w:rsidP="00B45860">
            <w:pPr>
              <w:tabs>
                <w:tab w:val="left" w:pos="5222"/>
              </w:tabs>
              <w:spacing w:line="240" w:lineRule="exact"/>
              <w:ind w:right="431" w:firstLine="0"/>
              <w:jc w:val="center"/>
              <w:rPr>
                <w:b/>
                <w:szCs w:val="28"/>
              </w:rPr>
            </w:pPr>
          </w:p>
          <w:p w:rsidR="00153AC6" w:rsidRDefault="00153AC6" w:rsidP="00B45860">
            <w:pPr>
              <w:tabs>
                <w:tab w:val="left" w:pos="5222"/>
              </w:tabs>
              <w:spacing w:line="240" w:lineRule="exact"/>
              <w:ind w:right="431" w:firstLine="0"/>
              <w:jc w:val="center"/>
              <w:rPr>
                <w:b/>
                <w:szCs w:val="28"/>
              </w:rPr>
            </w:pPr>
          </w:p>
          <w:p w:rsidR="00153AC6" w:rsidRDefault="00153AC6" w:rsidP="00B45860">
            <w:pPr>
              <w:tabs>
                <w:tab w:val="left" w:pos="5222"/>
              </w:tabs>
              <w:spacing w:line="240" w:lineRule="exact"/>
              <w:ind w:right="431" w:firstLine="0"/>
              <w:jc w:val="center"/>
              <w:rPr>
                <w:b/>
                <w:szCs w:val="28"/>
              </w:rPr>
            </w:pPr>
          </w:p>
          <w:p w:rsidR="00153AC6" w:rsidRDefault="00153AC6" w:rsidP="00B45860">
            <w:pPr>
              <w:tabs>
                <w:tab w:val="left" w:pos="5222"/>
              </w:tabs>
              <w:spacing w:line="240" w:lineRule="exact"/>
              <w:ind w:right="431" w:firstLine="0"/>
              <w:jc w:val="center"/>
              <w:rPr>
                <w:b/>
                <w:szCs w:val="28"/>
              </w:rPr>
            </w:pPr>
          </w:p>
          <w:p w:rsidR="00451021" w:rsidRDefault="00153AC6" w:rsidP="00B45860">
            <w:pPr>
              <w:tabs>
                <w:tab w:val="left" w:pos="5222"/>
              </w:tabs>
              <w:spacing w:line="240" w:lineRule="exact"/>
              <w:ind w:right="431"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</w:t>
            </w:r>
          </w:p>
          <w:p w:rsidR="00ED0D57" w:rsidRPr="00ED0D57" w:rsidRDefault="00ED0D57" w:rsidP="00B45860">
            <w:pPr>
              <w:tabs>
                <w:tab w:val="left" w:pos="5222"/>
              </w:tabs>
              <w:spacing w:line="240" w:lineRule="exact"/>
              <w:ind w:right="431" w:firstLine="0"/>
              <w:jc w:val="center"/>
              <w:rPr>
                <w:b/>
                <w:color w:val="FF0000"/>
                <w:szCs w:val="28"/>
              </w:rPr>
            </w:pPr>
          </w:p>
          <w:p w:rsidR="000D0ED5" w:rsidRPr="001C4A83" w:rsidRDefault="000D0ED5" w:rsidP="000D0ED5">
            <w:pPr>
              <w:tabs>
                <w:tab w:val="left" w:pos="5222"/>
              </w:tabs>
              <w:spacing w:line="240" w:lineRule="exact"/>
              <w:ind w:firstLine="0"/>
              <w:jc w:val="center"/>
              <w:rPr>
                <w:b/>
                <w:szCs w:val="28"/>
              </w:rPr>
            </w:pPr>
            <w:r w:rsidRPr="001C4A83">
              <w:rPr>
                <w:b/>
                <w:szCs w:val="28"/>
              </w:rPr>
              <w:t xml:space="preserve">Министерство социальной защиты                                </w:t>
            </w:r>
            <w:r>
              <w:rPr>
                <w:b/>
                <w:szCs w:val="28"/>
              </w:rPr>
              <w:t xml:space="preserve">    </w:t>
            </w:r>
            <w:r w:rsidRPr="001C4A83">
              <w:rPr>
                <w:b/>
                <w:szCs w:val="28"/>
              </w:rPr>
              <w:t>населения Хабаровского края</w:t>
            </w:r>
          </w:p>
          <w:p w:rsidR="000D0ED5" w:rsidRDefault="000D0ED5" w:rsidP="000D0ED5">
            <w:pPr>
              <w:ind w:firstLine="0"/>
              <w:jc w:val="center"/>
              <w:rPr>
                <w:b/>
                <w:sz w:val="32"/>
                <w:szCs w:val="32"/>
              </w:rPr>
            </w:pPr>
          </w:p>
          <w:p w:rsidR="004F3144" w:rsidRPr="00ED0D57" w:rsidRDefault="004F3144" w:rsidP="00B45860">
            <w:pPr>
              <w:ind w:right="431" w:firstLine="0"/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0020EE" w:rsidRPr="00BB49E7" w:rsidRDefault="00E26B3A" w:rsidP="00B45860">
            <w:pPr>
              <w:ind w:left="-164" w:right="431" w:firstLine="0"/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BB49E7">
              <w:rPr>
                <w:b/>
                <w:sz w:val="32"/>
                <w:szCs w:val="32"/>
              </w:rPr>
              <w:t>201</w:t>
            </w:r>
            <w:r w:rsidR="00FA76DD">
              <w:rPr>
                <w:b/>
                <w:sz w:val="32"/>
                <w:szCs w:val="32"/>
              </w:rPr>
              <w:t>8</w:t>
            </w:r>
          </w:p>
        </w:tc>
      </w:tr>
    </w:tbl>
    <w:p w:rsidR="000020EE" w:rsidRDefault="004835CC" w:rsidP="00DA4F20">
      <w:pPr>
        <w:ind w:firstLine="0"/>
      </w:pPr>
      <w:r w:rsidRPr="004835CC">
        <w:rPr>
          <w:b/>
          <w:noProof/>
          <w:color w:val="0070C0"/>
          <w:sz w:val="32"/>
          <w:szCs w:val="32"/>
          <w:lang w:eastAsia="ru-RU"/>
        </w:rPr>
        <w:pict>
          <v:shape id="_x0000_s1027" type="#_x0000_t32" style="position:absolute;left:0;text-align:left;margin-left:497.6pt;margin-top:4.1pt;width:0;height:0;z-index:251659264;mso-position-horizontal-relative:text;mso-position-vertical-relative:text" o:connectortype="straight"/>
        </w:pict>
      </w:r>
    </w:p>
    <w:sectPr w:rsidR="000020EE" w:rsidSect="00441C62">
      <w:headerReference w:type="even" r:id="rId10"/>
      <w:headerReference w:type="default" r:id="rId11"/>
      <w:pgSz w:w="16838" w:h="11906" w:orient="landscape"/>
      <w:pgMar w:top="0" w:right="1134" w:bottom="142" w:left="1134" w:header="0" w:footer="284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F19" w:rsidRDefault="00B84F19" w:rsidP="00522661">
      <w:r>
        <w:separator/>
      </w:r>
    </w:p>
  </w:endnote>
  <w:endnote w:type="continuationSeparator" w:id="1">
    <w:p w:rsidR="00B84F19" w:rsidRDefault="00B84F19" w:rsidP="00522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F19" w:rsidRDefault="00B84F19" w:rsidP="00522661">
      <w:r>
        <w:separator/>
      </w:r>
    </w:p>
  </w:footnote>
  <w:footnote w:type="continuationSeparator" w:id="1">
    <w:p w:rsidR="00B84F19" w:rsidRDefault="00B84F19" w:rsidP="005226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9F6" w:rsidRDefault="004449F6" w:rsidP="00475C0A">
    <w:pPr>
      <w:pStyle w:val="a5"/>
    </w:pPr>
  </w:p>
  <w:p w:rsidR="004449F6" w:rsidRDefault="004449F6" w:rsidP="00475C0A">
    <w:pPr>
      <w:pStyle w:val="a5"/>
    </w:pPr>
  </w:p>
  <w:p w:rsidR="004449F6" w:rsidRDefault="004449F6" w:rsidP="00475C0A">
    <w:pPr>
      <w:pStyle w:val="a5"/>
    </w:pPr>
  </w:p>
  <w:tbl>
    <w:tblPr>
      <w:tblStyle w:val="a9"/>
      <w:tblW w:w="16160" w:type="dxa"/>
      <w:tblInd w:w="-856" w:type="dxa"/>
      <w:tblLook w:val="04A0"/>
    </w:tblPr>
    <w:tblGrid>
      <w:gridCol w:w="5246"/>
      <w:gridCol w:w="5953"/>
      <w:gridCol w:w="4961"/>
    </w:tblGrid>
    <w:tr w:rsidR="004449F6" w:rsidTr="00475C0A">
      <w:trPr>
        <w:trHeight w:val="7220"/>
      </w:trPr>
      <w:tc>
        <w:tcPr>
          <w:tcW w:w="5246" w:type="dxa"/>
        </w:tcPr>
        <w:p w:rsidR="004449F6" w:rsidRPr="00825ECD" w:rsidRDefault="004449F6" w:rsidP="00475C0A">
          <w:pPr>
            <w:tabs>
              <w:tab w:val="left" w:pos="4962"/>
            </w:tabs>
            <w:ind w:firstLine="0"/>
            <w:jc w:val="center"/>
            <w:rPr>
              <w:b/>
              <w:color w:val="C0504D" w:themeColor="accent2"/>
              <w:sz w:val="32"/>
              <w:szCs w:val="32"/>
            </w:rPr>
          </w:pPr>
          <w:r w:rsidRPr="00825ECD">
            <w:rPr>
              <w:b/>
              <w:color w:val="C0504D" w:themeColor="accent2"/>
              <w:sz w:val="32"/>
              <w:szCs w:val="32"/>
            </w:rPr>
            <w:t>СУБСИДИИ</w:t>
          </w:r>
          <w:r>
            <w:rPr>
              <w:b/>
              <w:color w:val="C0504D" w:themeColor="accent2"/>
              <w:sz w:val="32"/>
              <w:szCs w:val="32"/>
            </w:rPr>
            <w:t xml:space="preserve"> </w:t>
          </w:r>
          <w:r>
            <w:rPr>
              <w:b/>
              <w:color w:val="C0504D" w:themeColor="accent2"/>
              <w:sz w:val="32"/>
              <w:szCs w:val="32"/>
            </w:rPr>
            <w:br/>
          </w:r>
          <w:r w:rsidRPr="00825ECD">
            <w:rPr>
              <w:b/>
              <w:color w:val="C0504D" w:themeColor="accent2"/>
              <w:sz w:val="32"/>
              <w:szCs w:val="32"/>
            </w:rPr>
            <w:t xml:space="preserve">НА ОПЛАТУ ЖИЛОГО </w:t>
          </w:r>
          <w:r>
            <w:rPr>
              <w:b/>
              <w:color w:val="C0504D" w:themeColor="accent2"/>
              <w:sz w:val="32"/>
              <w:szCs w:val="32"/>
            </w:rPr>
            <w:br/>
          </w:r>
          <w:r w:rsidRPr="00825ECD">
            <w:rPr>
              <w:b/>
              <w:color w:val="C0504D" w:themeColor="accent2"/>
              <w:sz w:val="32"/>
              <w:szCs w:val="32"/>
            </w:rPr>
            <w:t xml:space="preserve">ПОМЕЩЕНИЯ И </w:t>
          </w:r>
          <w:r>
            <w:rPr>
              <w:b/>
              <w:color w:val="C0504D" w:themeColor="accent2"/>
              <w:sz w:val="32"/>
              <w:szCs w:val="32"/>
            </w:rPr>
            <w:br/>
          </w:r>
          <w:r w:rsidRPr="00825ECD">
            <w:rPr>
              <w:b/>
              <w:color w:val="C0504D" w:themeColor="accent2"/>
              <w:sz w:val="32"/>
              <w:szCs w:val="32"/>
            </w:rPr>
            <w:t>КОММУНАЛЬНЫХ УСЛУГ</w:t>
          </w:r>
        </w:p>
        <w:p w:rsidR="004449F6" w:rsidRPr="00825ECD" w:rsidRDefault="004449F6" w:rsidP="00475C0A">
          <w:pPr>
            <w:tabs>
              <w:tab w:val="left" w:pos="4962"/>
            </w:tabs>
            <w:ind w:firstLine="0"/>
            <w:jc w:val="center"/>
            <w:rPr>
              <w:b/>
              <w:color w:val="C0504D" w:themeColor="accent2"/>
              <w:sz w:val="32"/>
              <w:szCs w:val="32"/>
            </w:rPr>
          </w:pPr>
        </w:p>
        <w:p w:rsidR="004449F6" w:rsidRPr="00444EEC" w:rsidRDefault="004449F6" w:rsidP="00475C0A">
          <w:pPr>
            <w:tabs>
              <w:tab w:val="left" w:pos="4962"/>
            </w:tabs>
            <w:ind w:firstLine="0"/>
            <w:jc w:val="center"/>
            <w:rPr>
              <w:color w:val="7030A0"/>
              <w:sz w:val="32"/>
              <w:szCs w:val="32"/>
            </w:rPr>
          </w:pPr>
          <w:r w:rsidRPr="00444EEC">
            <w:rPr>
              <w:color w:val="7030A0"/>
              <w:sz w:val="32"/>
              <w:szCs w:val="32"/>
            </w:rPr>
            <w:t>Субсидии предоставляются собственникам, нанимателям и пользователям жилых помещений, если расходы на оплату жилого помещения и коммунальных услуг, рассчитанные из</w:t>
          </w:r>
          <w:r w:rsidRPr="00444EEC">
            <w:rPr>
              <w:color w:val="7030A0"/>
              <w:sz w:val="32"/>
              <w:szCs w:val="32"/>
            </w:rPr>
            <w:br/>
            <w:t xml:space="preserve"> региональных стандартов стоимости жилищно-коммунальных услуг и нормативной площади жилого </w:t>
          </w:r>
          <w:r w:rsidRPr="00444EEC">
            <w:rPr>
              <w:color w:val="7030A0"/>
              <w:sz w:val="32"/>
              <w:szCs w:val="32"/>
            </w:rPr>
            <w:br/>
            <w:t>помещения, превышают 22 процента от совокупного дохода семьи.</w:t>
          </w:r>
        </w:p>
        <w:p w:rsidR="004449F6" w:rsidRPr="00444EEC" w:rsidRDefault="004449F6" w:rsidP="00475C0A">
          <w:pPr>
            <w:tabs>
              <w:tab w:val="left" w:pos="4962"/>
            </w:tabs>
            <w:ind w:firstLine="0"/>
            <w:jc w:val="center"/>
            <w:rPr>
              <w:color w:val="7030A0"/>
              <w:sz w:val="32"/>
              <w:szCs w:val="32"/>
            </w:rPr>
          </w:pPr>
        </w:p>
        <w:p w:rsidR="004449F6" w:rsidRPr="00444EEC" w:rsidRDefault="004449F6" w:rsidP="00475C0A">
          <w:pPr>
            <w:tabs>
              <w:tab w:val="left" w:pos="4962"/>
            </w:tabs>
            <w:ind w:firstLine="0"/>
            <w:jc w:val="center"/>
            <w:rPr>
              <w:color w:val="7030A0"/>
              <w:sz w:val="32"/>
              <w:szCs w:val="32"/>
            </w:rPr>
          </w:pPr>
          <w:r w:rsidRPr="00444EEC">
            <w:rPr>
              <w:color w:val="7030A0"/>
              <w:sz w:val="32"/>
              <w:szCs w:val="32"/>
            </w:rPr>
            <w:t xml:space="preserve">Субсидии предоставляются при </w:t>
          </w:r>
          <w:r w:rsidRPr="00444EEC">
            <w:rPr>
              <w:color w:val="7030A0"/>
              <w:sz w:val="32"/>
              <w:szCs w:val="32"/>
            </w:rPr>
            <w:br/>
            <w:t xml:space="preserve">отсутствии задолженности по оплате жилого помещения и </w:t>
          </w:r>
          <w:r w:rsidRPr="00444EEC">
            <w:rPr>
              <w:color w:val="7030A0"/>
              <w:sz w:val="32"/>
              <w:szCs w:val="32"/>
            </w:rPr>
            <w:br/>
            <w:t xml:space="preserve">коммунальных услуг или заключении и (или) выполнении гражданами </w:t>
          </w:r>
          <w:r w:rsidRPr="00444EEC">
            <w:rPr>
              <w:color w:val="7030A0"/>
              <w:sz w:val="32"/>
              <w:szCs w:val="32"/>
            </w:rPr>
            <w:br/>
            <w:t>соглашений по ее погашению.</w:t>
          </w:r>
        </w:p>
        <w:p w:rsidR="004449F6" w:rsidRPr="00444EEC" w:rsidRDefault="004449F6" w:rsidP="00475C0A">
          <w:pPr>
            <w:tabs>
              <w:tab w:val="left" w:pos="4962"/>
            </w:tabs>
            <w:ind w:firstLine="0"/>
            <w:jc w:val="center"/>
            <w:rPr>
              <w:color w:val="7030A0"/>
              <w:sz w:val="32"/>
              <w:szCs w:val="32"/>
            </w:rPr>
          </w:pPr>
        </w:p>
        <w:p w:rsidR="004449F6" w:rsidRPr="00215E96" w:rsidRDefault="004449F6" w:rsidP="00475C0A">
          <w:pPr>
            <w:tabs>
              <w:tab w:val="left" w:pos="709"/>
            </w:tabs>
            <w:ind w:firstLine="0"/>
            <w:jc w:val="center"/>
            <w:rPr>
              <w:b/>
              <w:color w:val="0070C0"/>
              <w:sz w:val="32"/>
              <w:szCs w:val="32"/>
            </w:rPr>
          </w:pPr>
          <w:r w:rsidRPr="00444EEC">
            <w:rPr>
              <w:color w:val="7030A0"/>
              <w:sz w:val="32"/>
              <w:szCs w:val="32"/>
            </w:rPr>
            <w:t xml:space="preserve">При расчете размера субсидии </w:t>
          </w:r>
          <w:r w:rsidRPr="00444EEC">
            <w:rPr>
              <w:color w:val="7030A0"/>
              <w:sz w:val="32"/>
              <w:szCs w:val="32"/>
            </w:rPr>
            <w:br/>
            <w:t xml:space="preserve">учитываются доходы всех членов </w:t>
          </w:r>
          <w:r w:rsidRPr="00444EEC">
            <w:rPr>
              <w:color w:val="7030A0"/>
              <w:sz w:val="32"/>
              <w:szCs w:val="32"/>
            </w:rPr>
            <w:br/>
            <w:t xml:space="preserve">семьи заявителя или одиноко </w:t>
          </w:r>
          <w:r w:rsidRPr="00444EEC">
            <w:rPr>
              <w:color w:val="7030A0"/>
              <w:sz w:val="32"/>
              <w:szCs w:val="32"/>
            </w:rPr>
            <w:br/>
            <w:t xml:space="preserve">проживающего гражданина за </w:t>
          </w:r>
          <w:r w:rsidRPr="00444EEC">
            <w:rPr>
              <w:color w:val="7030A0"/>
              <w:sz w:val="32"/>
              <w:szCs w:val="32"/>
            </w:rPr>
            <w:br/>
            <w:t xml:space="preserve">6 последних календарных месяцев, предшествующих месяцу подачи </w:t>
          </w:r>
          <w:r w:rsidRPr="00444EEC">
            <w:rPr>
              <w:color w:val="7030A0"/>
              <w:sz w:val="32"/>
              <w:szCs w:val="32"/>
            </w:rPr>
            <w:br/>
            <w:t xml:space="preserve">заявления о предоставлении </w:t>
          </w:r>
          <w:r w:rsidRPr="00444EEC">
            <w:rPr>
              <w:color w:val="7030A0"/>
              <w:sz w:val="32"/>
              <w:szCs w:val="32"/>
            </w:rPr>
            <w:br/>
            <w:t>субсидии.</w:t>
          </w:r>
        </w:p>
      </w:tc>
      <w:tc>
        <w:tcPr>
          <w:tcW w:w="5953" w:type="dxa"/>
        </w:tcPr>
        <w:p w:rsidR="004449F6" w:rsidRPr="009203E2" w:rsidRDefault="004449F6" w:rsidP="00475C0A">
          <w:pPr>
            <w:tabs>
              <w:tab w:val="left" w:pos="709"/>
            </w:tabs>
            <w:ind w:firstLine="0"/>
            <w:jc w:val="center"/>
            <w:rPr>
              <w:b/>
              <w:color w:val="E36C0A" w:themeColor="accent6" w:themeShade="BF"/>
              <w:spacing w:val="-6"/>
              <w:sz w:val="32"/>
              <w:szCs w:val="32"/>
            </w:rPr>
          </w:pPr>
          <w:r w:rsidRPr="009203E2">
            <w:rPr>
              <w:b/>
              <w:color w:val="E36C0A" w:themeColor="accent6" w:themeShade="BF"/>
              <w:spacing w:val="-6"/>
              <w:sz w:val="32"/>
              <w:szCs w:val="32"/>
            </w:rPr>
            <w:t>СПОСОБ</w:t>
          </w:r>
          <w:r>
            <w:rPr>
              <w:b/>
              <w:color w:val="E36C0A" w:themeColor="accent6" w:themeShade="BF"/>
              <w:spacing w:val="-6"/>
              <w:sz w:val="32"/>
              <w:szCs w:val="32"/>
            </w:rPr>
            <w:t>Ы</w:t>
          </w:r>
          <w:r>
            <w:rPr>
              <w:b/>
              <w:color w:val="E36C0A" w:themeColor="accent6" w:themeShade="BF"/>
              <w:spacing w:val="-6"/>
              <w:sz w:val="32"/>
              <w:szCs w:val="32"/>
            </w:rPr>
            <w:br/>
          </w:r>
          <w:r w:rsidRPr="009203E2">
            <w:rPr>
              <w:b/>
              <w:color w:val="E36C0A" w:themeColor="accent6" w:themeShade="BF"/>
              <w:spacing w:val="-6"/>
              <w:sz w:val="32"/>
              <w:szCs w:val="32"/>
            </w:rPr>
            <w:t xml:space="preserve"> ПО</w:t>
          </w:r>
          <w:r>
            <w:rPr>
              <w:b/>
              <w:color w:val="E36C0A" w:themeColor="accent6" w:themeShade="BF"/>
              <w:spacing w:val="-6"/>
              <w:sz w:val="32"/>
              <w:szCs w:val="32"/>
            </w:rPr>
            <w:t xml:space="preserve">ДАЧИ ЗАЯВЛЕНИЯ НА ПРЕДОСТАВЛЕНИЕ </w:t>
          </w:r>
          <w:r w:rsidRPr="009203E2">
            <w:rPr>
              <w:b/>
              <w:color w:val="E36C0A" w:themeColor="accent6" w:themeShade="BF"/>
              <w:spacing w:val="-6"/>
              <w:sz w:val="32"/>
              <w:szCs w:val="32"/>
            </w:rPr>
            <w:t xml:space="preserve">МЕР </w:t>
          </w:r>
          <w:r>
            <w:rPr>
              <w:b/>
              <w:color w:val="E36C0A" w:themeColor="accent6" w:themeShade="BF"/>
              <w:spacing w:val="-6"/>
              <w:sz w:val="32"/>
              <w:szCs w:val="32"/>
            </w:rPr>
            <w:br/>
          </w:r>
          <w:r w:rsidRPr="009203E2">
            <w:rPr>
              <w:b/>
              <w:color w:val="E36C0A" w:themeColor="accent6" w:themeShade="BF"/>
              <w:spacing w:val="-6"/>
              <w:sz w:val="32"/>
              <w:szCs w:val="32"/>
            </w:rPr>
            <w:t>СОЦИАЛЬНОЙ ПОДДЕРЖКИ</w:t>
          </w:r>
        </w:p>
        <w:p w:rsidR="004449F6" w:rsidRDefault="004449F6" w:rsidP="00475C0A">
          <w:pPr>
            <w:tabs>
              <w:tab w:val="left" w:pos="709"/>
            </w:tabs>
            <w:ind w:firstLine="708"/>
            <w:rPr>
              <w:spacing w:val="-6"/>
              <w:sz w:val="32"/>
              <w:szCs w:val="32"/>
            </w:rPr>
          </w:pPr>
        </w:p>
        <w:p w:rsidR="004449F6" w:rsidRPr="00444EEC" w:rsidRDefault="004449F6" w:rsidP="00475C0A">
          <w:pPr>
            <w:ind w:firstLine="284"/>
            <w:rPr>
              <w:color w:val="0070C0"/>
              <w:sz w:val="32"/>
              <w:szCs w:val="32"/>
            </w:rPr>
          </w:pPr>
          <w:r w:rsidRPr="00444EEC">
            <w:rPr>
              <w:color w:val="0070C0"/>
              <w:sz w:val="32"/>
              <w:szCs w:val="32"/>
            </w:rPr>
            <w:t>Заявление о назначении мер социальной поддержки подается:</w:t>
          </w:r>
        </w:p>
        <w:p w:rsidR="004449F6" w:rsidRPr="00444EEC" w:rsidRDefault="004449F6" w:rsidP="00475C0A">
          <w:pPr>
            <w:ind w:firstLine="284"/>
            <w:rPr>
              <w:color w:val="0070C0"/>
              <w:sz w:val="32"/>
              <w:szCs w:val="32"/>
            </w:rPr>
          </w:pPr>
          <w:r w:rsidRPr="00444EEC">
            <w:rPr>
              <w:color w:val="0070C0"/>
              <w:sz w:val="32"/>
              <w:szCs w:val="32"/>
            </w:rPr>
            <w:t>- непосредственно в краевое государственное казенное учреждение – Центр социальной поддержки населения по месту жительства;</w:t>
          </w:r>
        </w:p>
        <w:p w:rsidR="004449F6" w:rsidRPr="00444EEC" w:rsidRDefault="004449F6" w:rsidP="00475C0A">
          <w:pPr>
            <w:ind w:firstLine="284"/>
            <w:rPr>
              <w:color w:val="0070C0"/>
              <w:sz w:val="32"/>
              <w:szCs w:val="32"/>
            </w:rPr>
          </w:pPr>
          <w:r w:rsidRPr="00444EEC">
            <w:rPr>
              <w:color w:val="0070C0"/>
              <w:sz w:val="32"/>
              <w:szCs w:val="32"/>
            </w:rPr>
            <w:t>- в многофункциональный центр предоставления государственных и муниципальных услуг;</w:t>
          </w:r>
        </w:p>
        <w:p w:rsidR="004449F6" w:rsidRPr="00444EEC" w:rsidRDefault="004449F6" w:rsidP="00475C0A">
          <w:pPr>
            <w:ind w:firstLine="284"/>
            <w:rPr>
              <w:color w:val="0070C0"/>
              <w:sz w:val="32"/>
              <w:szCs w:val="32"/>
            </w:rPr>
          </w:pPr>
          <w:r w:rsidRPr="00444EEC">
            <w:rPr>
              <w:color w:val="0070C0"/>
              <w:sz w:val="32"/>
              <w:szCs w:val="32"/>
            </w:rPr>
            <w:t>- почтовым отправлением.</w:t>
          </w:r>
        </w:p>
        <w:p w:rsidR="004449F6" w:rsidRPr="00215E96" w:rsidRDefault="004449F6" w:rsidP="00475C0A">
          <w:pPr>
            <w:ind w:firstLine="284"/>
            <w:rPr>
              <w:b/>
              <w:color w:val="0070C0"/>
              <w:sz w:val="32"/>
              <w:szCs w:val="32"/>
            </w:rPr>
          </w:pPr>
        </w:p>
        <w:p w:rsidR="004449F6" w:rsidRDefault="004449F6" w:rsidP="00475C0A">
          <w:pPr>
            <w:tabs>
              <w:tab w:val="left" w:pos="709"/>
            </w:tabs>
            <w:ind w:firstLine="13"/>
            <w:jc w:val="center"/>
            <w:rPr>
              <w:color w:val="C00000"/>
              <w:spacing w:val="-6"/>
              <w:sz w:val="32"/>
              <w:szCs w:val="32"/>
            </w:rPr>
          </w:pPr>
        </w:p>
        <w:p w:rsidR="004449F6" w:rsidRPr="00407317" w:rsidRDefault="004449F6" w:rsidP="00475C0A">
          <w:pPr>
            <w:tabs>
              <w:tab w:val="left" w:pos="709"/>
            </w:tabs>
            <w:ind w:firstLine="13"/>
            <w:jc w:val="center"/>
            <w:rPr>
              <w:color w:val="C00000"/>
              <w:spacing w:val="-6"/>
              <w:sz w:val="32"/>
              <w:szCs w:val="32"/>
            </w:rPr>
          </w:pPr>
          <w:r w:rsidRPr="00407317">
            <w:rPr>
              <w:color w:val="C00000"/>
              <w:spacing w:val="-6"/>
              <w:sz w:val="32"/>
              <w:szCs w:val="32"/>
            </w:rPr>
            <w:t xml:space="preserve">ВЫПЛАТА </w:t>
          </w:r>
          <w:r w:rsidRPr="00407317">
            <w:rPr>
              <w:color w:val="C00000"/>
              <w:spacing w:val="-6"/>
              <w:sz w:val="32"/>
              <w:szCs w:val="32"/>
            </w:rPr>
            <w:br/>
            <w:t xml:space="preserve">мер социальной поддержки </w:t>
          </w:r>
          <w:r w:rsidRPr="00407317">
            <w:rPr>
              <w:color w:val="C00000"/>
              <w:spacing w:val="-6"/>
              <w:sz w:val="32"/>
              <w:szCs w:val="32"/>
            </w:rPr>
            <w:br/>
          </w:r>
          <w:r w:rsidRPr="00407317">
            <w:rPr>
              <w:color w:val="C00000"/>
              <w:sz w:val="32"/>
              <w:szCs w:val="32"/>
              <w:lang w:eastAsia="zh-CN"/>
            </w:rPr>
            <w:t xml:space="preserve">осуществляется ежемесячно за текущий месяц путем перечисления денежных средств по выбору заявителя на счет, открытый в кредитном учреждении, либо </w:t>
          </w:r>
          <w:r w:rsidRPr="00407317">
            <w:rPr>
              <w:color w:val="C00000"/>
              <w:sz w:val="32"/>
              <w:szCs w:val="32"/>
            </w:rPr>
            <w:t xml:space="preserve">через структурные подразделения УФПС Хабаровского края – филиала ФГУП </w:t>
          </w:r>
          <w:r w:rsidRPr="00407317">
            <w:rPr>
              <w:color w:val="C00000"/>
              <w:sz w:val="32"/>
              <w:szCs w:val="32"/>
            </w:rPr>
            <w:br/>
            <w:t>"Почта России"</w:t>
          </w:r>
        </w:p>
        <w:p w:rsidR="004449F6" w:rsidRDefault="004449F6" w:rsidP="00475C0A">
          <w:pPr>
            <w:tabs>
              <w:tab w:val="left" w:pos="709"/>
            </w:tabs>
            <w:ind w:firstLine="0"/>
            <w:rPr>
              <w:b/>
              <w:color w:val="0070C0"/>
              <w:sz w:val="32"/>
              <w:szCs w:val="32"/>
            </w:rPr>
          </w:pPr>
        </w:p>
      </w:tc>
      <w:tc>
        <w:tcPr>
          <w:tcW w:w="4961" w:type="dxa"/>
        </w:tcPr>
        <w:p w:rsidR="004449F6" w:rsidRDefault="004449F6" w:rsidP="00475C0A">
          <w:pPr>
            <w:tabs>
              <w:tab w:val="left" w:pos="4962"/>
            </w:tabs>
            <w:ind w:firstLine="0"/>
            <w:jc w:val="center"/>
            <w:rPr>
              <w:b/>
              <w:color w:val="C0504D" w:themeColor="accent2"/>
              <w:sz w:val="32"/>
              <w:szCs w:val="32"/>
            </w:rPr>
          </w:pPr>
        </w:p>
        <w:p w:rsidR="004449F6" w:rsidRDefault="004449F6" w:rsidP="00475C0A">
          <w:pPr>
            <w:tabs>
              <w:tab w:val="left" w:pos="4962"/>
            </w:tabs>
            <w:ind w:firstLine="0"/>
            <w:jc w:val="center"/>
            <w:rPr>
              <w:b/>
              <w:color w:val="C0504D" w:themeColor="accent2"/>
              <w:sz w:val="32"/>
              <w:szCs w:val="32"/>
            </w:rPr>
          </w:pPr>
        </w:p>
        <w:p w:rsidR="004449F6" w:rsidRDefault="004449F6" w:rsidP="00475C0A">
          <w:pPr>
            <w:tabs>
              <w:tab w:val="left" w:pos="4962"/>
            </w:tabs>
            <w:ind w:firstLine="0"/>
            <w:jc w:val="center"/>
            <w:rPr>
              <w:b/>
              <w:color w:val="C0504D" w:themeColor="accent2"/>
              <w:sz w:val="32"/>
              <w:szCs w:val="32"/>
            </w:rPr>
          </w:pPr>
        </w:p>
        <w:p w:rsidR="004449F6" w:rsidRDefault="004449F6" w:rsidP="00475C0A">
          <w:pPr>
            <w:tabs>
              <w:tab w:val="left" w:pos="4962"/>
            </w:tabs>
            <w:ind w:firstLine="0"/>
            <w:jc w:val="center"/>
            <w:rPr>
              <w:b/>
              <w:color w:val="C0504D" w:themeColor="accent2"/>
              <w:sz w:val="32"/>
              <w:szCs w:val="32"/>
            </w:rPr>
          </w:pPr>
        </w:p>
        <w:p w:rsidR="004449F6" w:rsidRDefault="004449F6" w:rsidP="00475C0A">
          <w:pPr>
            <w:tabs>
              <w:tab w:val="left" w:pos="4962"/>
            </w:tabs>
            <w:ind w:firstLine="0"/>
            <w:jc w:val="center"/>
            <w:rPr>
              <w:b/>
              <w:color w:val="C0504D" w:themeColor="accent2"/>
              <w:sz w:val="32"/>
              <w:szCs w:val="32"/>
            </w:rPr>
          </w:pPr>
        </w:p>
        <w:p w:rsidR="004449F6" w:rsidRDefault="004449F6" w:rsidP="00475C0A">
          <w:pPr>
            <w:tabs>
              <w:tab w:val="left" w:pos="4962"/>
            </w:tabs>
            <w:ind w:firstLine="0"/>
            <w:jc w:val="center"/>
            <w:rPr>
              <w:b/>
              <w:color w:val="C0504D" w:themeColor="accent2"/>
              <w:sz w:val="32"/>
              <w:szCs w:val="32"/>
            </w:rPr>
          </w:pPr>
        </w:p>
        <w:p w:rsidR="004449F6" w:rsidRDefault="004449F6" w:rsidP="00475C0A">
          <w:pPr>
            <w:tabs>
              <w:tab w:val="left" w:pos="4962"/>
            </w:tabs>
            <w:ind w:firstLine="0"/>
            <w:jc w:val="center"/>
            <w:rPr>
              <w:b/>
              <w:color w:val="C0504D" w:themeColor="accent2"/>
              <w:sz w:val="32"/>
              <w:szCs w:val="32"/>
            </w:rPr>
          </w:pPr>
        </w:p>
        <w:p w:rsidR="004449F6" w:rsidRDefault="004449F6" w:rsidP="00475C0A">
          <w:pPr>
            <w:tabs>
              <w:tab w:val="left" w:pos="4962"/>
            </w:tabs>
            <w:ind w:firstLine="0"/>
            <w:jc w:val="center"/>
            <w:rPr>
              <w:b/>
              <w:color w:val="C0504D" w:themeColor="accent2"/>
              <w:sz w:val="32"/>
              <w:szCs w:val="32"/>
            </w:rPr>
          </w:pPr>
        </w:p>
        <w:p w:rsidR="004449F6" w:rsidRDefault="004449F6" w:rsidP="00475C0A">
          <w:pPr>
            <w:tabs>
              <w:tab w:val="left" w:pos="4962"/>
            </w:tabs>
            <w:ind w:firstLine="0"/>
            <w:jc w:val="center"/>
            <w:rPr>
              <w:b/>
              <w:color w:val="C0504D" w:themeColor="accent2"/>
              <w:sz w:val="32"/>
              <w:szCs w:val="32"/>
            </w:rPr>
          </w:pPr>
        </w:p>
        <w:p w:rsidR="004449F6" w:rsidRPr="000C452D" w:rsidRDefault="004449F6" w:rsidP="00475C0A">
          <w:pPr>
            <w:tabs>
              <w:tab w:val="left" w:pos="4962"/>
            </w:tabs>
            <w:ind w:firstLine="0"/>
            <w:jc w:val="center"/>
            <w:rPr>
              <w:b/>
              <w:color w:val="C0504D" w:themeColor="accent2"/>
              <w:sz w:val="32"/>
              <w:szCs w:val="32"/>
            </w:rPr>
          </w:pPr>
          <w:r w:rsidRPr="000C452D">
            <w:rPr>
              <w:b/>
              <w:color w:val="C0504D" w:themeColor="accent2"/>
              <w:sz w:val="32"/>
              <w:szCs w:val="32"/>
            </w:rPr>
            <w:t xml:space="preserve">МЕРЫ СОЦИАЛЬНОЙ </w:t>
          </w:r>
          <w:r w:rsidRPr="000C452D">
            <w:rPr>
              <w:b/>
              <w:color w:val="C0504D" w:themeColor="accent2"/>
              <w:sz w:val="32"/>
              <w:szCs w:val="32"/>
            </w:rPr>
            <w:br/>
            <w:t>ПОДДЕРЖКИ</w:t>
          </w:r>
        </w:p>
        <w:p w:rsidR="004449F6" w:rsidRDefault="004449F6" w:rsidP="00475C0A">
          <w:pPr>
            <w:tabs>
              <w:tab w:val="left" w:pos="4962"/>
            </w:tabs>
            <w:ind w:firstLine="0"/>
            <w:jc w:val="center"/>
            <w:rPr>
              <w:b/>
              <w:color w:val="0070C0"/>
              <w:sz w:val="32"/>
              <w:szCs w:val="32"/>
            </w:rPr>
          </w:pPr>
        </w:p>
        <w:p w:rsidR="004449F6" w:rsidRDefault="004449F6" w:rsidP="00475C0A">
          <w:pPr>
            <w:tabs>
              <w:tab w:val="left" w:pos="4962"/>
            </w:tabs>
            <w:ind w:firstLine="0"/>
            <w:jc w:val="center"/>
            <w:rPr>
              <w:b/>
              <w:color w:val="0070C0"/>
              <w:sz w:val="32"/>
              <w:szCs w:val="32"/>
            </w:rPr>
          </w:pPr>
        </w:p>
        <w:p w:rsidR="004449F6" w:rsidRDefault="004449F6" w:rsidP="00475C0A">
          <w:pPr>
            <w:tabs>
              <w:tab w:val="left" w:pos="4962"/>
            </w:tabs>
            <w:ind w:firstLine="0"/>
            <w:jc w:val="center"/>
            <w:rPr>
              <w:b/>
              <w:color w:val="0070C0"/>
              <w:sz w:val="32"/>
              <w:szCs w:val="32"/>
            </w:rPr>
          </w:pPr>
        </w:p>
        <w:p w:rsidR="004449F6" w:rsidRDefault="004449F6" w:rsidP="00475C0A">
          <w:pPr>
            <w:tabs>
              <w:tab w:val="left" w:pos="4962"/>
            </w:tabs>
            <w:ind w:firstLine="0"/>
            <w:jc w:val="center"/>
            <w:rPr>
              <w:b/>
              <w:color w:val="0070C0"/>
              <w:sz w:val="32"/>
              <w:szCs w:val="32"/>
            </w:rPr>
          </w:pPr>
          <w:r w:rsidRPr="00F174CC">
            <w:rPr>
              <w:b/>
              <w:color w:val="0070C0"/>
              <w:sz w:val="32"/>
              <w:szCs w:val="32"/>
            </w:rPr>
            <w:t>ВЕТЕРАНЫ ТРУДА</w:t>
          </w:r>
          <w:r w:rsidRPr="00F174CC">
            <w:rPr>
              <w:b/>
              <w:color w:val="0070C0"/>
              <w:sz w:val="32"/>
              <w:szCs w:val="32"/>
            </w:rPr>
            <w:br/>
            <w:t>И ПРИРАВНЕННЫЕ</w:t>
          </w:r>
          <w:r w:rsidRPr="00F174CC">
            <w:rPr>
              <w:b/>
              <w:color w:val="0070C0"/>
              <w:sz w:val="32"/>
              <w:szCs w:val="32"/>
            </w:rPr>
            <w:br/>
            <w:t>К НИМ ЛИЦА</w:t>
          </w:r>
        </w:p>
        <w:p w:rsidR="004449F6" w:rsidRDefault="004449F6" w:rsidP="00475C0A">
          <w:pPr>
            <w:tabs>
              <w:tab w:val="left" w:pos="4962"/>
            </w:tabs>
            <w:ind w:firstLine="0"/>
            <w:jc w:val="center"/>
            <w:rPr>
              <w:b/>
              <w:color w:val="0070C0"/>
              <w:sz w:val="32"/>
              <w:szCs w:val="32"/>
            </w:rPr>
          </w:pPr>
        </w:p>
        <w:p w:rsidR="004449F6" w:rsidRDefault="004449F6" w:rsidP="00475C0A">
          <w:pPr>
            <w:tabs>
              <w:tab w:val="left" w:pos="4962"/>
            </w:tabs>
            <w:ind w:firstLine="0"/>
            <w:jc w:val="center"/>
            <w:rPr>
              <w:b/>
              <w:color w:val="0070C0"/>
              <w:sz w:val="32"/>
              <w:szCs w:val="32"/>
            </w:rPr>
          </w:pPr>
        </w:p>
        <w:p w:rsidR="004449F6" w:rsidRDefault="004449F6" w:rsidP="00475C0A">
          <w:pPr>
            <w:tabs>
              <w:tab w:val="left" w:pos="4962"/>
            </w:tabs>
            <w:ind w:firstLine="0"/>
            <w:jc w:val="center"/>
            <w:rPr>
              <w:b/>
              <w:color w:val="0070C0"/>
              <w:sz w:val="32"/>
              <w:szCs w:val="32"/>
            </w:rPr>
          </w:pPr>
        </w:p>
        <w:p w:rsidR="004449F6" w:rsidRDefault="004449F6" w:rsidP="00475C0A">
          <w:pPr>
            <w:tabs>
              <w:tab w:val="left" w:pos="4962"/>
            </w:tabs>
            <w:ind w:firstLine="0"/>
            <w:jc w:val="center"/>
            <w:rPr>
              <w:b/>
              <w:color w:val="0070C0"/>
              <w:sz w:val="32"/>
              <w:szCs w:val="32"/>
            </w:rPr>
          </w:pPr>
        </w:p>
        <w:p w:rsidR="004449F6" w:rsidRDefault="004449F6" w:rsidP="00475C0A">
          <w:pPr>
            <w:tabs>
              <w:tab w:val="left" w:pos="4962"/>
            </w:tabs>
            <w:ind w:firstLine="0"/>
            <w:jc w:val="center"/>
            <w:rPr>
              <w:b/>
              <w:color w:val="0070C0"/>
              <w:sz w:val="32"/>
              <w:szCs w:val="32"/>
            </w:rPr>
          </w:pPr>
        </w:p>
        <w:p w:rsidR="004449F6" w:rsidRDefault="004449F6" w:rsidP="00475C0A">
          <w:pPr>
            <w:tabs>
              <w:tab w:val="left" w:pos="4962"/>
            </w:tabs>
            <w:ind w:firstLine="0"/>
            <w:jc w:val="center"/>
            <w:rPr>
              <w:b/>
              <w:color w:val="0070C0"/>
              <w:sz w:val="32"/>
              <w:szCs w:val="32"/>
            </w:rPr>
          </w:pPr>
        </w:p>
        <w:p w:rsidR="004449F6" w:rsidRDefault="004449F6" w:rsidP="00475C0A">
          <w:pPr>
            <w:tabs>
              <w:tab w:val="left" w:pos="4962"/>
            </w:tabs>
            <w:ind w:firstLine="0"/>
            <w:jc w:val="center"/>
            <w:rPr>
              <w:b/>
              <w:color w:val="0070C0"/>
              <w:sz w:val="32"/>
              <w:szCs w:val="32"/>
            </w:rPr>
          </w:pPr>
        </w:p>
        <w:p w:rsidR="004449F6" w:rsidRDefault="004449F6" w:rsidP="00475C0A">
          <w:pPr>
            <w:tabs>
              <w:tab w:val="left" w:pos="4962"/>
            </w:tabs>
            <w:ind w:firstLine="0"/>
            <w:jc w:val="center"/>
            <w:rPr>
              <w:b/>
              <w:color w:val="0070C0"/>
              <w:sz w:val="32"/>
              <w:szCs w:val="32"/>
            </w:rPr>
          </w:pPr>
        </w:p>
        <w:p w:rsidR="004449F6" w:rsidRDefault="004449F6" w:rsidP="00475C0A">
          <w:pPr>
            <w:tabs>
              <w:tab w:val="left" w:pos="4962"/>
            </w:tabs>
            <w:ind w:firstLine="0"/>
            <w:jc w:val="center"/>
            <w:rPr>
              <w:b/>
              <w:color w:val="0070C0"/>
              <w:sz w:val="32"/>
              <w:szCs w:val="32"/>
            </w:rPr>
          </w:pPr>
        </w:p>
        <w:p w:rsidR="004449F6" w:rsidRDefault="004449F6" w:rsidP="00475C0A">
          <w:pPr>
            <w:tabs>
              <w:tab w:val="left" w:pos="4962"/>
            </w:tabs>
            <w:ind w:firstLine="0"/>
            <w:jc w:val="center"/>
            <w:rPr>
              <w:b/>
              <w:color w:val="0070C0"/>
              <w:sz w:val="32"/>
              <w:szCs w:val="32"/>
            </w:rPr>
          </w:pPr>
        </w:p>
        <w:p w:rsidR="004449F6" w:rsidRDefault="004449F6" w:rsidP="00475C0A">
          <w:pPr>
            <w:tabs>
              <w:tab w:val="left" w:pos="4962"/>
            </w:tabs>
            <w:ind w:firstLine="0"/>
            <w:jc w:val="center"/>
            <w:rPr>
              <w:b/>
              <w:color w:val="0070C0"/>
              <w:sz w:val="32"/>
              <w:szCs w:val="32"/>
            </w:rPr>
          </w:pPr>
          <w:r>
            <w:rPr>
              <w:b/>
              <w:color w:val="0070C0"/>
              <w:sz w:val="32"/>
              <w:szCs w:val="32"/>
            </w:rPr>
            <w:t>2016 г.</w:t>
          </w:r>
        </w:p>
      </w:tc>
    </w:tr>
  </w:tbl>
  <w:p w:rsidR="004449F6" w:rsidRPr="00475C0A" w:rsidRDefault="004449F6" w:rsidP="00475C0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9F6" w:rsidRDefault="004449F6" w:rsidP="00475C0A">
    <w:pPr>
      <w:pStyle w:val="a5"/>
      <w:ind w:left="-567" w:right="-739" w:firstLine="0"/>
    </w:pPr>
    <w:r>
      <w:rPr>
        <w:b/>
        <w:color w:val="F79646" w:themeColor="accent6"/>
        <w:szCs w:val="28"/>
      </w:rPr>
      <w:tab/>
    </w:r>
    <w:r>
      <w:rPr>
        <w:b/>
        <w:color w:val="F79646" w:themeColor="accent6"/>
        <w:szCs w:val="28"/>
      </w:rPr>
      <w:tab/>
    </w:r>
    <w:r>
      <w:rPr>
        <w:b/>
        <w:color w:val="F79646" w:themeColor="accent6"/>
        <w:szCs w:val="2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A624A"/>
    <w:multiLevelType w:val="hybridMultilevel"/>
    <w:tmpl w:val="4DC62A02"/>
    <w:lvl w:ilvl="0" w:tplc="8BFA702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19755CE2"/>
    <w:multiLevelType w:val="hybridMultilevel"/>
    <w:tmpl w:val="F3489954"/>
    <w:lvl w:ilvl="0" w:tplc="8C3AF05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>
    <w:nsid w:val="2CC83C37"/>
    <w:multiLevelType w:val="hybridMultilevel"/>
    <w:tmpl w:val="EAE88E12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2F2A1E70"/>
    <w:multiLevelType w:val="hybridMultilevel"/>
    <w:tmpl w:val="0CD230E0"/>
    <w:lvl w:ilvl="0" w:tplc="D2BC158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42CC4FCE"/>
    <w:multiLevelType w:val="hybridMultilevel"/>
    <w:tmpl w:val="34DAD640"/>
    <w:lvl w:ilvl="0" w:tplc="6582AB7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9504E0C"/>
    <w:multiLevelType w:val="hybridMultilevel"/>
    <w:tmpl w:val="AA700FEC"/>
    <w:lvl w:ilvl="0" w:tplc="7F5E9B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A600C43"/>
    <w:multiLevelType w:val="hybridMultilevel"/>
    <w:tmpl w:val="C734D176"/>
    <w:lvl w:ilvl="0" w:tplc="EAA09D08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7">
    <w:nsid w:val="66812B3F"/>
    <w:multiLevelType w:val="hybridMultilevel"/>
    <w:tmpl w:val="A448C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A93501"/>
    <w:multiLevelType w:val="hybridMultilevel"/>
    <w:tmpl w:val="1FA08CDA"/>
    <w:lvl w:ilvl="0" w:tplc="6B8E87DA">
      <w:start w:val="1"/>
      <w:numFmt w:val="decimal"/>
      <w:lvlText w:val="%1."/>
      <w:lvlJc w:val="left"/>
      <w:pPr>
        <w:ind w:left="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>
    <w:nsid w:val="6DBE55BF"/>
    <w:multiLevelType w:val="hybridMultilevel"/>
    <w:tmpl w:val="85AC8B6A"/>
    <w:lvl w:ilvl="0" w:tplc="0A1411BC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color w:val="E36C0A" w:themeColor="accent6" w:themeShade="BF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40"/>
  <w:displayHorizontalDrawingGridEvery w:val="2"/>
  <w:characterSpacingControl w:val="doNotCompress"/>
  <w:hdrShapeDefaults>
    <o:shapedefaults v:ext="edit" spidmax="79874" fillcolor="white">
      <v:fill color="white"/>
      <o:colormenu v:ext="edit" fillcolor="none" strokecolor="none [2409]"/>
    </o:shapedefaults>
  </w:hdrShapeDefaults>
  <w:footnotePr>
    <w:footnote w:id="0"/>
    <w:footnote w:id="1"/>
  </w:footnotePr>
  <w:endnotePr>
    <w:endnote w:id="0"/>
    <w:endnote w:id="1"/>
  </w:endnotePr>
  <w:compat/>
  <w:rsids>
    <w:rsidRoot w:val="00A974CA"/>
    <w:rsid w:val="00000BBC"/>
    <w:rsid w:val="000020EE"/>
    <w:rsid w:val="00004487"/>
    <w:rsid w:val="00011A99"/>
    <w:rsid w:val="00012068"/>
    <w:rsid w:val="00020297"/>
    <w:rsid w:val="000238ED"/>
    <w:rsid w:val="0003415E"/>
    <w:rsid w:val="00037186"/>
    <w:rsid w:val="000412AD"/>
    <w:rsid w:val="0004245C"/>
    <w:rsid w:val="000465E1"/>
    <w:rsid w:val="00053B20"/>
    <w:rsid w:val="00067403"/>
    <w:rsid w:val="000729CD"/>
    <w:rsid w:val="00074905"/>
    <w:rsid w:val="00075E68"/>
    <w:rsid w:val="00083149"/>
    <w:rsid w:val="000834FC"/>
    <w:rsid w:val="00086A07"/>
    <w:rsid w:val="000874CD"/>
    <w:rsid w:val="000A0ACF"/>
    <w:rsid w:val="000B0351"/>
    <w:rsid w:val="000B49DE"/>
    <w:rsid w:val="000C1579"/>
    <w:rsid w:val="000D0ED5"/>
    <w:rsid w:val="000D2711"/>
    <w:rsid w:val="000D4A5C"/>
    <w:rsid w:val="000D77FE"/>
    <w:rsid w:val="000E1E43"/>
    <w:rsid w:val="000E636E"/>
    <w:rsid w:val="000E6D90"/>
    <w:rsid w:val="000E6E9A"/>
    <w:rsid w:val="000F401B"/>
    <w:rsid w:val="000F45A8"/>
    <w:rsid w:val="000F4E3B"/>
    <w:rsid w:val="000F742C"/>
    <w:rsid w:val="0010133E"/>
    <w:rsid w:val="00102837"/>
    <w:rsid w:val="00102ECF"/>
    <w:rsid w:val="001123C2"/>
    <w:rsid w:val="001133FF"/>
    <w:rsid w:val="001151CA"/>
    <w:rsid w:val="00117779"/>
    <w:rsid w:val="0012162A"/>
    <w:rsid w:val="001218BB"/>
    <w:rsid w:val="00125457"/>
    <w:rsid w:val="00131FEA"/>
    <w:rsid w:val="001366D5"/>
    <w:rsid w:val="001375DE"/>
    <w:rsid w:val="00137FA1"/>
    <w:rsid w:val="00142EE2"/>
    <w:rsid w:val="001434F5"/>
    <w:rsid w:val="00144124"/>
    <w:rsid w:val="00153AC6"/>
    <w:rsid w:val="00154A03"/>
    <w:rsid w:val="00155AC5"/>
    <w:rsid w:val="00163560"/>
    <w:rsid w:val="00165858"/>
    <w:rsid w:val="0016707A"/>
    <w:rsid w:val="001718DC"/>
    <w:rsid w:val="00172650"/>
    <w:rsid w:val="00172B58"/>
    <w:rsid w:val="00172BA3"/>
    <w:rsid w:val="00175C2D"/>
    <w:rsid w:val="00176808"/>
    <w:rsid w:val="00177570"/>
    <w:rsid w:val="001808F1"/>
    <w:rsid w:val="001813AB"/>
    <w:rsid w:val="001831EF"/>
    <w:rsid w:val="001839EF"/>
    <w:rsid w:val="00184BB2"/>
    <w:rsid w:val="001914A9"/>
    <w:rsid w:val="00191A4C"/>
    <w:rsid w:val="00192702"/>
    <w:rsid w:val="001928C9"/>
    <w:rsid w:val="001967FC"/>
    <w:rsid w:val="001A0E8E"/>
    <w:rsid w:val="001A25B1"/>
    <w:rsid w:val="001A5644"/>
    <w:rsid w:val="001A5C44"/>
    <w:rsid w:val="001A7DE8"/>
    <w:rsid w:val="001B2914"/>
    <w:rsid w:val="001B7A0F"/>
    <w:rsid w:val="001C0B4D"/>
    <w:rsid w:val="001C12B6"/>
    <w:rsid w:val="001C2103"/>
    <w:rsid w:val="001C2CD7"/>
    <w:rsid w:val="001C336B"/>
    <w:rsid w:val="001C4A83"/>
    <w:rsid w:val="001C78BD"/>
    <w:rsid w:val="001D0FBB"/>
    <w:rsid w:val="001D437E"/>
    <w:rsid w:val="001E1851"/>
    <w:rsid w:val="001E205E"/>
    <w:rsid w:val="001E49D4"/>
    <w:rsid w:val="001E4A2A"/>
    <w:rsid w:val="001E50D7"/>
    <w:rsid w:val="001E6491"/>
    <w:rsid w:val="001E74D0"/>
    <w:rsid w:val="001E7BAE"/>
    <w:rsid w:val="001F0028"/>
    <w:rsid w:val="001F04E6"/>
    <w:rsid w:val="001F0C8C"/>
    <w:rsid w:val="001F2EA5"/>
    <w:rsid w:val="001F701D"/>
    <w:rsid w:val="001F7EF0"/>
    <w:rsid w:val="00204DAC"/>
    <w:rsid w:val="002105A1"/>
    <w:rsid w:val="002142C2"/>
    <w:rsid w:val="00220180"/>
    <w:rsid w:val="00226470"/>
    <w:rsid w:val="002307F9"/>
    <w:rsid w:val="00241176"/>
    <w:rsid w:val="00245644"/>
    <w:rsid w:val="00257AF5"/>
    <w:rsid w:val="00257E4D"/>
    <w:rsid w:val="00263194"/>
    <w:rsid w:val="00270765"/>
    <w:rsid w:val="00272C6F"/>
    <w:rsid w:val="0027330C"/>
    <w:rsid w:val="0028176F"/>
    <w:rsid w:val="002827E3"/>
    <w:rsid w:val="002853E7"/>
    <w:rsid w:val="0028577E"/>
    <w:rsid w:val="0028787A"/>
    <w:rsid w:val="002A07CB"/>
    <w:rsid w:val="002A2C91"/>
    <w:rsid w:val="002A2D34"/>
    <w:rsid w:val="002A36E2"/>
    <w:rsid w:val="002A47DB"/>
    <w:rsid w:val="002A59D3"/>
    <w:rsid w:val="002A6EBA"/>
    <w:rsid w:val="002A72CB"/>
    <w:rsid w:val="002B50EE"/>
    <w:rsid w:val="002C15C6"/>
    <w:rsid w:val="002C2FF2"/>
    <w:rsid w:val="002C67D6"/>
    <w:rsid w:val="002D1A4C"/>
    <w:rsid w:val="002D1F01"/>
    <w:rsid w:val="002D465E"/>
    <w:rsid w:val="002D5D52"/>
    <w:rsid w:val="002E1BB9"/>
    <w:rsid w:val="002E2983"/>
    <w:rsid w:val="002E6C38"/>
    <w:rsid w:val="002F0B9A"/>
    <w:rsid w:val="002F38CE"/>
    <w:rsid w:val="002F481C"/>
    <w:rsid w:val="002F52E1"/>
    <w:rsid w:val="0030063A"/>
    <w:rsid w:val="00301AC0"/>
    <w:rsid w:val="00302A89"/>
    <w:rsid w:val="0030503F"/>
    <w:rsid w:val="00310D99"/>
    <w:rsid w:val="00312A96"/>
    <w:rsid w:val="00320DEB"/>
    <w:rsid w:val="00321A14"/>
    <w:rsid w:val="003231A2"/>
    <w:rsid w:val="0032339B"/>
    <w:rsid w:val="003236E2"/>
    <w:rsid w:val="0032452C"/>
    <w:rsid w:val="00325427"/>
    <w:rsid w:val="00327F12"/>
    <w:rsid w:val="00330491"/>
    <w:rsid w:val="0033229F"/>
    <w:rsid w:val="0033237E"/>
    <w:rsid w:val="00333BCA"/>
    <w:rsid w:val="003365AA"/>
    <w:rsid w:val="00341274"/>
    <w:rsid w:val="00350645"/>
    <w:rsid w:val="00363984"/>
    <w:rsid w:val="003644AA"/>
    <w:rsid w:val="00365B05"/>
    <w:rsid w:val="00372B1F"/>
    <w:rsid w:val="00373C87"/>
    <w:rsid w:val="00373E91"/>
    <w:rsid w:val="00377EAB"/>
    <w:rsid w:val="0038794F"/>
    <w:rsid w:val="0039474C"/>
    <w:rsid w:val="003A3EBF"/>
    <w:rsid w:val="003A5390"/>
    <w:rsid w:val="003A5FBF"/>
    <w:rsid w:val="003A7F10"/>
    <w:rsid w:val="003B2614"/>
    <w:rsid w:val="003B47E0"/>
    <w:rsid w:val="003B547C"/>
    <w:rsid w:val="003B5581"/>
    <w:rsid w:val="003C2C5E"/>
    <w:rsid w:val="003C5923"/>
    <w:rsid w:val="003C6400"/>
    <w:rsid w:val="003D394B"/>
    <w:rsid w:val="003D63BE"/>
    <w:rsid w:val="003D7B19"/>
    <w:rsid w:val="003E1E4D"/>
    <w:rsid w:val="003E4E98"/>
    <w:rsid w:val="003F1B0B"/>
    <w:rsid w:val="003F71CD"/>
    <w:rsid w:val="00400A21"/>
    <w:rsid w:val="00400ACB"/>
    <w:rsid w:val="00411FB5"/>
    <w:rsid w:val="004140EA"/>
    <w:rsid w:val="004214F5"/>
    <w:rsid w:val="00421F81"/>
    <w:rsid w:val="00422135"/>
    <w:rsid w:val="004271BB"/>
    <w:rsid w:val="00434718"/>
    <w:rsid w:val="00434E61"/>
    <w:rsid w:val="00436A79"/>
    <w:rsid w:val="00437393"/>
    <w:rsid w:val="00441C62"/>
    <w:rsid w:val="00443010"/>
    <w:rsid w:val="004449F6"/>
    <w:rsid w:val="00451021"/>
    <w:rsid w:val="0045321D"/>
    <w:rsid w:val="00456B0F"/>
    <w:rsid w:val="00461ECA"/>
    <w:rsid w:val="0046644A"/>
    <w:rsid w:val="00474769"/>
    <w:rsid w:val="00474DDA"/>
    <w:rsid w:val="00475C0A"/>
    <w:rsid w:val="004835CC"/>
    <w:rsid w:val="00493ED8"/>
    <w:rsid w:val="00495B41"/>
    <w:rsid w:val="004A0BA0"/>
    <w:rsid w:val="004A0D84"/>
    <w:rsid w:val="004A68EE"/>
    <w:rsid w:val="004A6B8D"/>
    <w:rsid w:val="004A713A"/>
    <w:rsid w:val="004B23F8"/>
    <w:rsid w:val="004B37DB"/>
    <w:rsid w:val="004B523A"/>
    <w:rsid w:val="004B76DE"/>
    <w:rsid w:val="004C26E8"/>
    <w:rsid w:val="004C5088"/>
    <w:rsid w:val="004D0B50"/>
    <w:rsid w:val="004D12BF"/>
    <w:rsid w:val="004D303C"/>
    <w:rsid w:val="004D4659"/>
    <w:rsid w:val="004D6847"/>
    <w:rsid w:val="004D79CB"/>
    <w:rsid w:val="004E1345"/>
    <w:rsid w:val="004E2ADF"/>
    <w:rsid w:val="004E3B98"/>
    <w:rsid w:val="004E549E"/>
    <w:rsid w:val="004E6A3F"/>
    <w:rsid w:val="004F3144"/>
    <w:rsid w:val="004F3BCC"/>
    <w:rsid w:val="004F7B97"/>
    <w:rsid w:val="005053F2"/>
    <w:rsid w:val="005074AE"/>
    <w:rsid w:val="0051794D"/>
    <w:rsid w:val="005215D1"/>
    <w:rsid w:val="00521CB4"/>
    <w:rsid w:val="00522661"/>
    <w:rsid w:val="00524995"/>
    <w:rsid w:val="00526E55"/>
    <w:rsid w:val="00534CDD"/>
    <w:rsid w:val="00535AD8"/>
    <w:rsid w:val="00540181"/>
    <w:rsid w:val="005460AA"/>
    <w:rsid w:val="005500BE"/>
    <w:rsid w:val="0055361E"/>
    <w:rsid w:val="00555DD2"/>
    <w:rsid w:val="00560B81"/>
    <w:rsid w:val="00560E76"/>
    <w:rsid w:val="00564B3E"/>
    <w:rsid w:val="00570955"/>
    <w:rsid w:val="005773FB"/>
    <w:rsid w:val="00581103"/>
    <w:rsid w:val="0058399A"/>
    <w:rsid w:val="0058700F"/>
    <w:rsid w:val="005873A0"/>
    <w:rsid w:val="00587999"/>
    <w:rsid w:val="0059005A"/>
    <w:rsid w:val="0059247A"/>
    <w:rsid w:val="00592D43"/>
    <w:rsid w:val="005930B3"/>
    <w:rsid w:val="005942DC"/>
    <w:rsid w:val="005957C8"/>
    <w:rsid w:val="00595D1F"/>
    <w:rsid w:val="0059649E"/>
    <w:rsid w:val="00596762"/>
    <w:rsid w:val="00596941"/>
    <w:rsid w:val="00597CDE"/>
    <w:rsid w:val="005A1E9A"/>
    <w:rsid w:val="005A5B67"/>
    <w:rsid w:val="005A5C27"/>
    <w:rsid w:val="005A7049"/>
    <w:rsid w:val="005B1E53"/>
    <w:rsid w:val="005C1FEA"/>
    <w:rsid w:val="005C31D7"/>
    <w:rsid w:val="005C3D92"/>
    <w:rsid w:val="005C7A1B"/>
    <w:rsid w:val="005D1F39"/>
    <w:rsid w:val="005D2295"/>
    <w:rsid w:val="005D3843"/>
    <w:rsid w:val="005D57B2"/>
    <w:rsid w:val="005E2A35"/>
    <w:rsid w:val="005E450C"/>
    <w:rsid w:val="005E6C3E"/>
    <w:rsid w:val="005F5556"/>
    <w:rsid w:val="005F6CD8"/>
    <w:rsid w:val="0060055F"/>
    <w:rsid w:val="00606404"/>
    <w:rsid w:val="00606830"/>
    <w:rsid w:val="00606CD6"/>
    <w:rsid w:val="006162F4"/>
    <w:rsid w:val="00616645"/>
    <w:rsid w:val="00621079"/>
    <w:rsid w:val="006218F8"/>
    <w:rsid w:val="006328A8"/>
    <w:rsid w:val="00632A13"/>
    <w:rsid w:val="00632D62"/>
    <w:rsid w:val="0063369B"/>
    <w:rsid w:val="0064124D"/>
    <w:rsid w:val="0064196C"/>
    <w:rsid w:val="0064202E"/>
    <w:rsid w:val="0064307B"/>
    <w:rsid w:val="0064370C"/>
    <w:rsid w:val="00654C0E"/>
    <w:rsid w:val="00655833"/>
    <w:rsid w:val="00660819"/>
    <w:rsid w:val="00661F3D"/>
    <w:rsid w:val="00667283"/>
    <w:rsid w:val="006673E9"/>
    <w:rsid w:val="00670851"/>
    <w:rsid w:val="0067241F"/>
    <w:rsid w:val="00673384"/>
    <w:rsid w:val="00674EB8"/>
    <w:rsid w:val="00675C9E"/>
    <w:rsid w:val="00676869"/>
    <w:rsid w:val="0068263C"/>
    <w:rsid w:val="006843EB"/>
    <w:rsid w:val="0068492F"/>
    <w:rsid w:val="006869FB"/>
    <w:rsid w:val="006959CE"/>
    <w:rsid w:val="0069686D"/>
    <w:rsid w:val="006A3D73"/>
    <w:rsid w:val="006A3F09"/>
    <w:rsid w:val="006A54D3"/>
    <w:rsid w:val="006B08D7"/>
    <w:rsid w:val="006B0EA8"/>
    <w:rsid w:val="006B4138"/>
    <w:rsid w:val="006B4A52"/>
    <w:rsid w:val="006B7B79"/>
    <w:rsid w:val="006C605B"/>
    <w:rsid w:val="006D37AB"/>
    <w:rsid w:val="006D4FA9"/>
    <w:rsid w:val="006E0748"/>
    <w:rsid w:val="006E15B4"/>
    <w:rsid w:val="006E37A7"/>
    <w:rsid w:val="006F39F7"/>
    <w:rsid w:val="006F5E66"/>
    <w:rsid w:val="007005F7"/>
    <w:rsid w:val="00702EE8"/>
    <w:rsid w:val="00707C5D"/>
    <w:rsid w:val="007109A8"/>
    <w:rsid w:val="00712753"/>
    <w:rsid w:val="00712D88"/>
    <w:rsid w:val="007260C1"/>
    <w:rsid w:val="0072616C"/>
    <w:rsid w:val="007359F6"/>
    <w:rsid w:val="007402D6"/>
    <w:rsid w:val="00745127"/>
    <w:rsid w:val="007465BC"/>
    <w:rsid w:val="007466D9"/>
    <w:rsid w:val="007502D7"/>
    <w:rsid w:val="007534A4"/>
    <w:rsid w:val="0075390D"/>
    <w:rsid w:val="00754AAE"/>
    <w:rsid w:val="00754CD3"/>
    <w:rsid w:val="00754D2D"/>
    <w:rsid w:val="00757A61"/>
    <w:rsid w:val="007619A3"/>
    <w:rsid w:val="00763282"/>
    <w:rsid w:val="00770E37"/>
    <w:rsid w:val="00771F0D"/>
    <w:rsid w:val="00773A41"/>
    <w:rsid w:val="007756F7"/>
    <w:rsid w:val="0077675C"/>
    <w:rsid w:val="00781461"/>
    <w:rsid w:val="007818FA"/>
    <w:rsid w:val="00782727"/>
    <w:rsid w:val="00782741"/>
    <w:rsid w:val="00790344"/>
    <w:rsid w:val="00791E81"/>
    <w:rsid w:val="00792195"/>
    <w:rsid w:val="00794F63"/>
    <w:rsid w:val="00795CAC"/>
    <w:rsid w:val="007964A2"/>
    <w:rsid w:val="007A16A3"/>
    <w:rsid w:val="007A516D"/>
    <w:rsid w:val="007A6903"/>
    <w:rsid w:val="007B6F04"/>
    <w:rsid w:val="007C2A40"/>
    <w:rsid w:val="007C3190"/>
    <w:rsid w:val="007D2F15"/>
    <w:rsid w:val="007F0F55"/>
    <w:rsid w:val="007F5476"/>
    <w:rsid w:val="0080478B"/>
    <w:rsid w:val="0080577D"/>
    <w:rsid w:val="0080645E"/>
    <w:rsid w:val="00810D3A"/>
    <w:rsid w:val="00816688"/>
    <w:rsid w:val="0082276A"/>
    <w:rsid w:val="0082554B"/>
    <w:rsid w:val="00837600"/>
    <w:rsid w:val="008523BD"/>
    <w:rsid w:val="008553EE"/>
    <w:rsid w:val="008626AC"/>
    <w:rsid w:val="00866405"/>
    <w:rsid w:val="0087273F"/>
    <w:rsid w:val="00872951"/>
    <w:rsid w:val="0087652A"/>
    <w:rsid w:val="00877D50"/>
    <w:rsid w:val="00897BD4"/>
    <w:rsid w:val="008A4F1F"/>
    <w:rsid w:val="008A609D"/>
    <w:rsid w:val="008B002B"/>
    <w:rsid w:val="008B2CD7"/>
    <w:rsid w:val="008B3926"/>
    <w:rsid w:val="008B5898"/>
    <w:rsid w:val="008C6DFD"/>
    <w:rsid w:val="008E4052"/>
    <w:rsid w:val="008F03B3"/>
    <w:rsid w:val="008F04C3"/>
    <w:rsid w:val="009038D5"/>
    <w:rsid w:val="00903AD3"/>
    <w:rsid w:val="00915032"/>
    <w:rsid w:val="0092077D"/>
    <w:rsid w:val="00930FF1"/>
    <w:rsid w:val="00932998"/>
    <w:rsid w:val="00932A2B"/>
    <w:rsid w:val="009337F4"/>
    <w:rsid w:val="009363B6"/>
    <w:rsid w:val="00945E80"/>
    <w:rsid w:val="00946505"/>
    <w:rsid w:val="00946952"/>
    <w:rsid w:val="00950CEF"/>
    <w:rsid w:val="009562B5"/>
    <w:rsid w:val="00957454"/>
    <w:rsid w:val="0095787F"/>
    <w:rsid w:val="0096058D"/>
    <w:rsid w:val="00960FF7"/>
    <w:rsid w:val="00962D9D"/>
    <w:rsid w:val="009658E8"/>
    <w:rsid w:val="00974563"/>
    <w:rsid w:val="00975FB7"/>
    <w:rsid w:val="00981A42"/>
    <w:rsid w:val="00982214"/>
    <w:rsid w:val="009902E5"/>
    <w:rsid w:val="00992234"/>
    <w:rsid w:val="009B09CA"/>
    <w:rsid w:val="009B497B"/>
    <w:rsid w:val="009B4FF6"/>
    <w:rsid w:val="009B55C5"/>
    <w:rsid w:val="009B6A1C"/>
    <w:rsid w:val="009C1A5B"/>
    <w:rsid w:val="009C4679"/>
    <w:rsid w:val="009C4756"/>
    <w:rsid w:val="009D50CF"/>
    <w:rsid w:val="009D6684"/>
    <w:rsid w:val="009E1821"/>
    <w:rsid w:val="009E279D"/>
    <w:rsid w:val="009E4A66"/>
    <w:rsid w:val="009F26F4"/>
    <w:rsid w:val="009F3843"/>
    <w:rsid w:val="00A0000A"/>
    <w:rsid w:val="00A07DE7"/>
    <w:rsid w:val="00A10FCF"/>
    <w:rsid w:val="00A1402C"/>
    <w:rsid w:val="00A15577"/>
    <w:rsid w:val="00A17179"/>
    <w:rsid w:val="00A276BF"/>
    <w:rsid w:val="00A31043"/>
    <w:rsid w:val="00A345CE"/>
    <w:rsid w:val="00A35956"/>
    <w:rsid w:val="00A36CBC"/>
    <w:rsid w:val="00A4134D"/>
    <w:rsid w:val="00A50AC2"/>
    <w:rsid w:val="00A52371"/>
    <w:rsid w:val="00A56199"/>
    <w:rsid w:val="00A67C8E"/>
    <w:rsid w:val="00A7387F"/>
    <w:rsid w:val="00A959BF"/>
    <w:rsid w:val="00A974CA"/>
    <w:rsid w:val="00AA136E"/>
    <w:rsid w:val="00AA1CDA"/>
    <w:rsid w:val="00AA5FAD"/>
    <w:rsid w:val="00AA6034"/>
    <w:rsid w:val="00AB22DC"/>
    <w:rsid w:val="00AB23C8"/>
    <w:rsid w:val="00AB2715"/>
    <w:rsid w:val="00AB384E"/>
    <w:rsid w:val="00AB4107"/>
    <w:rsid w:val="00AB4E32"/>
    <w:rsid w:val="00AB54F4"/>
    <w:rsid w:val="00AB7E9C"/>
    <w:rsid w:val="00AD0A28"/>
    <w:rsid w:val="00AD537A"/>
    <w:rsid w:val="00AD73AB"/>
    <w:rsid w:val="00AF4377"/>
    <w:rsid w:val="00AF5BA7"/>
    <w:rsid w:val="00AF7D8D"/>
    <w:rsid w:val="00B036DC"/>
    <w:rsid w:val="00B05409"/>
    <w:rsid w:val="00B13BB1"/>
    <w:rsid w:val="00B177DB"/>
    <w:rsid w:val="00B21215"/>
    <w:rsid w:val="00B239E0"/>
    <w:rsid w:val="00B24CA8"/>
    <w:rsid w:val="00B26344"/>
    <w:rsid w:val="00B32A62"/>
    <w:rsid w:val="00B331D7"/>
    <w:rsid w:val="00B43236"/>
    <w:rsid w:val="00B45860"/>
    <w:rsid w:val="00B578B5"/>
    <w:rsid w:val="00B61196"/>
    <w:rsid w:val="00B6519F"/>
    <w:rsid w:val="00B75EC4"/>
    <w:rsid w:val="00B761B0"/>
    <w:rsid w:val="00B84F19"/>
    <w:rsid w:val="00BA2837"/>
    <w:rsid w:val="00BA299A"/>
    <w:rsid w:val="00BA3EFD"/>
    <w:rsid w:val="00BA76EA"/>
    <w:rsid w:val="00BB236C"/>
    <w:rsid w:val="00BB25FA"/>
    <w:rsid w:val="00BB49E7"/>
    <w:rsid w:val="00BB51EE"/>
    <w:rsid w:val="00BB5647"/>
    <w:rsid w:val="00BB7DCB"/>
    <w:rsid w:val="00BC024A"/>
    <w:rsid w:val="00BC364A"/>
    <w:rsid w:val="00BD1667"/>
    <w:rsid w:val="00BD2EF3"/>
    <w:rsid w:val="00BD4805"/>
    <w:rsid w:val="00BD64E3"/>
    <w:rsid w:val="00BE0D7F"/>
    <w:rsid w:val="00BE2495"/>
    <w:rsid w:val="00BF25B4"/>
    <w:rsid w:val="00BF7EB5"/>
    <w:rsid w:val="00C04DE9"/>
    <w:rsid w:val="00C04FD2"/>
    <w:rsid w:val="00C07517"/>
    <w:rsid w:val="00C10625"/>
    <w:rsid w:val="00C115BE"/>
    <w:rsid w:val="00C20D80"/>
    <w:rsid w:val="00C25E84"/>
    <w:rsid w:val="00C268EF"/>
    <w:rsid w:val="00C305D0"/>
    <w:rsid w:val="00C30932"/>
    <w:rsid w:val="00C333C1"/>
    <w:rsid w:val="00C37C95"/>
    <w:rsid w:val="00C405D1"/>
    <w:rsid w:val="00C51A83"/>
    <w:rsid w:val="00C54B7C"/>
    <w:rsid w:val="00C60AD9"/>
    <w:rsid w:val="00C66901"/>
    <w:rsid w:val="00C71123"/>
    <w:rsid w:val="00C735D8"/>
    <w:rsid w:val="00C7475E"/>
    <w:rsid w:val="00C75633"/>
    <w:rsid w:val="00C76C76"/>
    <w:rsid w:val="00C778BE"/>
    <w:rsid w:val="00C81C44"/>
    <w:rsid w:val="00C82B85"/>
    <w:rsid w:val="00C852EA"/>
    <w:rsid w:val="00C85CDC"/>
    <w:rsid w:val="00C90684"/>
    <w:rsid w:val="00C9583E"/>
    <w:rsid w:val="00C972EE"/>
    <w:rsid w:val="00CA04D6"/>
    <w:rsid w:val="00CA2856"/>
    <w:rsid w:val="00CA48BB"/>
    <w:rsid w:val="00CB1F67"/>
    <w:rsid w:val="00CB2899"/>
    <w:rsid w:val="00CB365A"/>
    <w:rsid w:val="00CD5CB8"/>
    <w:rsid w:val="00CD5D20"/>
    <w:rsid w:val="00CD614F"/>
    <w:rsid w:val="00CD6B1F"/>
    <w:rsid w:val="00CD7383"/>
    <w:rsid w:val="00CE1B1E"/>
    <w:rsid w:val="00CE414C"/>
    <w:rsid w:val="00CE60DB"/>
    <w:rsid w:val="00CF110A"/>
    <w:rsid w:val="00CF5E30"/>
    <w:rsid w:val="00D00B66"/>
    <w:rsid w:val="00D03A35"/>
    <w:rsid w:val="00D05DD7"/>
    <w:rsid w:val="00D06371"/>
    <w:rsid w:val="00D065F5"/>
    <w:rsid w:val="00D1041A"/>
    <w:rsid w:val="00D116FB"/>
    <w:rsid w:val="00D264AE"/>
    <w:rsid w:val="00D27C69"/>
    <w:rsid w:val="00D340AE"/>
    <w:rsid w:val="00D34B87"/>
    <w:rsid w:val="00D357BD"/>
    <w:rsid w:val="00D410D8"/>
    <w:rsid w:val="00D46111"/>
    <w:rsid w:val="00D476E2"/>
    <w:rsid w:val="00D509DA"/>
    <w:rsid w:val="00D54349"/>
    <w:rsid w:val="00D55A6E"/>
    <w:rsid w:val="00D55AF8"/>
    <w:rsid w:val="00D63E4D"/>
    <w:rsid w:val="00D71065"/>
    <w:rsid w:val="00D85075"/>
    <w:rsid w:val="00D858A2"/>
    <w:rsid w:val="00D90637"/>
    <w:rsid w:val="00D90D40"/>
    <w:rsid w:val="00DA0761"/>
    <w:rsid w:val="00DA33EA"/>
    <w:rsid w:val="00DA4F20"/>
    <w:rsid w:val="00DA4FCA"/>
    <w:rsid w:val="00DA54BF"/>
    <w:rsid w:val="00DB05A7"/>
    <w:rsid w:val="00DB43D2"/>
    <w:rsid w:val="00DC5DB9"/>
    <w:rsid w:val="00DC648B"/>
    <w:rsid w:val="00DD2D0C"/>
    <w:rsid w:val="00DE0F3B"/>
    <w:rsid w:val="00DE197F"/>
    <w:rsid w:val="00DE5586"/>
    <w:rsid w:val="00DE57BA"/>
    <w:rsid w:val="00DE5DFE"/>
    <w:rsid w:val="00DF606C"/>
    <w:rsid w:val="00DF65A0"/>
    <w:rsid w:val="00E06300"/>
    <w:rsid w:val="00E14CA3"/>
    <w:rsid w:val="00E17F2D"/>
    <w:rsid w:val="00E219D2"/>
    <w:rsid w:val="00E26B3A"/>
    <w:rsid w:val="00E26FA3"/>
    <w:rsid w:val="00E2750E"/>
    <w:rsid w:val="00E33191"/>
    <w:rsid w:val="00E3522F"/>
    <w:rsid w:val="00E441D6"/>
    <w:rsid w:val="00E46FEE"/>
    <w:rsid w:val="00E5707D"/>
    <w:rsid w:val="00E6078D"/>
    <w:rsid w:val="00E62CD8"/>
    <w:rsid w:val="00E63CD3"/>
    <w:rsid w:val="00E70994"/>
    <w:rsid w:val="00E71B96"/>
    <w:rsid w:val="00E7596D"/>
    <w:rsid w:val="00E76DDE"/>
    <w:rsid w:val="00E82E4C"/>
    <w:rsid w:val="00EA1D49"/>
    <w:rsid w:val="00EA24AF"/>
    <w:rsid w:val="00EA4721"/>
    <w:rsid w:val="00EA6B59"/>
    <w:rsid w:val="00EC0A73"/>
    <w:rsid w:val="00EC5A70"/>
    <w:rsid w:val="00EC6319"/>
    <w:rsid w:val="00EC7D0B"/>
    <w:rsid w:val="00ED0D57"/>
    <w:rsid w:val="00ED495D"/>
    <w:rsid w:val="00ED53F7"/>
    <w:rsid w:val="00EE4DF7"/>
    <w:rsid w:val="00EE71E7"/>
    <w:rsid w:val="00EF0D18"/>
    <w:rsid w:val="00EF149A"/>
    <w:rsid w:val="00F01E16"/>
    <w:rsid w:val="00F02464"/>
    <w:rsid w:val="00F04505"/>
    <w:rsid w:val="00F06DD9"/>
    <w:rsid w:val="00F12504"/>
    <w:rsid w:val="00F12533"/>
    <w:rsid w:val="00F13B9F"/>
    <w:rsid w:val="00F14129"/>
    <w:rsid w:val="00F158A9"/>
    <w:rsid w:val="00F23BAE"/>
    <w:rsid w:val="00F27F02"/>
    <w:rsid w:val="00F34103"/>
    <w:rsid w:val="00F4175A"/>
    <w:rsid w:val="00F451B2"/>
    <w:rsid w:val="00F528E9"/>
    <w:rsid w:val="00F53502"/>
    <w:rsid w:val="00F55F3A"/>
    <w:rsid w:val="00F57793"/>
    <w:rsid w:val="00F62BAB"/>
    <w:rsid w:val="00F645A6"/>
    <w:rsid w:val="00F65609"/>
    <w:rsid w:val="00F66E1F"/>
    <w:rsid w:val="00F679C0"/>
    <w:rsid w:val="00F73882"/>
    <w:rsid w:val="00F7475B"/>
    <w:rsid w:val="00F8312B"/>
    <w:rsid w:val="00F859CE"/>
    <w:rsid w:val="00F8729B"/>
    <w:rsid w:val="00F907B3"/>
    <w:rsid w:val="00F91E65"/>
    <w:rsid w:val="00F92E41"/>
    <w:rsid w:val="00F9537A"/>
    <w:rsid w:val="00F95E77"/>
    <w:rsid w:val="00F96137"/>
    <w:rsid w:val="00F972D2"/>
    <w:rsid w:val="00F97919"/>
    <w:rsid w:val="00FA2EC2"/>
    <w:rsid w:val="00FA76DD"/>
    <w:rsid w:val="00FB5240"/>
    <w:rsid w:val="00FC1008"/>
    <w:rsid w:val="00FC11A8"/>
    <w:rsid w:val="00FC1CF8"/>
    <w:rsid w:val="00FC4BAB"/>
    <w:rsid w:val="00FC5E3F"/>
    <w:rsid w:val="00FC5E8F"/>
    <w:rsid w:val="00FC724E"/>
    <w:rsid w:val="00FC7D57"/>
    <w:rsid w:val="00FD4542"/>
    <w:rsid w:val="00FD53DA"/>
    <w:rsid w:val="00FD6534"/>
    <w:rsid w:val="00FE1E44"/>
    <w:rsid w:val="00FE2FF0"/>
    <w:rsid w:val="00FE311D"/>
    <w:rsid w:val="00FE4486"/>
    <w:rsid w:val="00FE6C8E"/>
    <w:rsid w:val="00FF1235"/>
    <w:rsid w:val="00FF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 fillcolor="white">
      <v:fill color="white"/>
      <o:colormenu v:ext="edit" fillcolor="none" strokecolor="none [2409]"/>
    </o:shapedefaults>
    <o:shapelayout v:ext="edit">
      <o:idmap v:ext="edit" data="1"/>
      <o:rules v:ext="edit">
        <o:r id="V:Rule7" type="connector" idref="#_x0000_s1028"/>
        <o:r id="V:Rule8" type="connector" idref="#_x0000_s1045"/>
        <o:r id="V:Rule9" type="connector" idref="#_x0000_s1027"/>
        <o:r id="V:Rule10" type="connector" idref="#_x0000_s1039"/>
        <o:r id="V:Rule11" type="connector" idref="#_x0000_s1041"/>
        <o:r id="V:Rule1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8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8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A47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4721"/>
  </w:style>
  <w:style w:type="paragraph" w:styleId="a7">
    <w:name w:val="footer"/>
    <w:basedOn w:val="a"/>
    <w:link w:val="a8"/>
    <w:uiPriority w:val="99"/>
    <w:unhideWhenUsed/>
    <w:rsid w:val="005226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22661"/>
  </w:style>
  <w:style w:type="table" w:styleId="a9">
    <w:name w:val="Table Grid"/>
    <w:basedOn w:val="a1"/>
    <w:uiPriority w:val="59"/>
    <w:rsid w:val="00C04D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04DE9"/>
    <w:pPr>
      <w:ind w:left="720"/>
      <w:contextualSpacing/>
    </w:pPr>
  </w:style>
  <w:style w:type="paragraph" w:customStyle="1" w:styleId="ConsPlusNormal">
    <w:name w:val="ConsPlusNormal"/>
    <w:rsid w:val="005A1E9A"/>
    <w:pPr>
      <w:autoSpaceDE w:val="0"/>
      <w:autoSpaceDN w:val="0"/>
      <w:adjustRightInd w:val="0"/>
      <w:ind w:firstLine="0"/>
      <w:jc w:val="left"/>
    </w:pPr>
    <w:rPr>
      <w:sz w:val="32"/>
      <w:szCs w:val="32"/>
    </w:rPr>
  </w:style>
  <w:style w:type="character" w:styleId="ab">
    <w:name w:val="Hyperlink"/>
    <w:basedOn w:val="a0"/>
    <w:uiPriority w:val="99"/>
    <w:rsid w:val="002D5D52"/>
    <w:rPr>
      <w:color w:val="0000FF"/>
      <w:u w:val="single"/>
    </w:rPr>
  </w:style>
  <w:style w:type="paragraph" w:customStyle="1" w:styleId="1">
    <w:name w:val="Обычный (веб)1"/>
    <w:basedOn w:val="a"/>
    <w:rsid w:val="007A6903"/>
    <w:pPr>
      <w:spacing w:line="264" w:lineRule="auto"/>
      <w:ind w:firstLine="0"/>
      <w:jc w:val="left"/>
    </w:pPr>
    <w:rPr>
      <w:rFonts w:eastAsia="Times New Roman"/>
      <w:color w:val="000000"/>
      <w:kern w:val="2"/>
      <w:sz w:val="24"/>
      <w:lang w:eastAsia="ru-RU"/>
    </w:rPr>
  </w:style>
  <w:style w:type="paragraph" w:customStyle="1" w:styleId="TableContents">
    <w:name w:val="Table Contents"/>
    <w:basedOn w:val="a"/>
    <w:rsid w:val="006B08D7"/>
    <w:pPr>
      <w:widowControl w:val="0"/>
      <w:suppressLineNumbers/>
      <w:suppressAutoHyphens/>
      <w:ind w:firstLine="0"/>
      <w:jc w:val="left"/>
      <w:textAlignment w:val="baseline"/>
    </w:pPr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customStyle="1" w:styleId="Textbody">
    <w:name w:val="Text body"/>
    <w:basedOn w:val="a"/>
    <w:rsid w:val="00B45860"/>
    <w:pPr>
      <w:widowControl w:val="0"/>
      <w:suppressAutoHyphens/>
      <w:spacing w:after="120"/>
      <w:ind w:firstLine="0"/>
      <w:jc w:val="left"/>
      <w:textAlignment w:val="baseline"/>
    </w:pPr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customStyle="1" w:styleId="Standard">
    <w:name w:val="Standard"/>
    <w:rsid w:val="00B45860"/>
    <w:pPr>
      <w:widowControl w:val="0"/>
      <w:suppressAutoHyphens/>
      <w:ind w:firstLine="0"/>
      <w:jc w:val="left"/>
      <w:textAlignment w:val="baseline"/>
    </w:pPr>
    <w:rPr>
      <w:rFonts w:ascii="Arial" w:eastAsia="Lucida Sans Unicode" w:hAnsi="Arial" w:cs="Tahoma"/>
      <w:kern w:val="1"/>
      <w:sz w:val="21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zn27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CF7B4-3764-4FBF-BF22-ACAED1176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gkh2 Нелюбина Н.Н.</dc:creator>
  <cp:lastModifiedBy>СЕКРЕТАРЬ</cp:lastModifiedBy>
  <cp:revision>2</cp:revision>
  <cp:lastPrinted>2017-12-19T00:17:00Z</cp:lastPrinted>
  <dcterms:created xsi:type="dcterms:W3CDTF">2018-01-22T01:06:00Z</dcterms:created>
  <dcterms:modified xsi:type="dcterms:W3CDTF">2018-01-22T01:06:00Z</dcterms:modified>
</cp:coreProperties>
</file>