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7B" w:rsidRPr="00315F34" w:rsidRDefault="00F06D7B" w:rsidP="00F06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68082010"/>
      <w:r w:rsidRPr="0076322E">
        <w:rPr>
          <w:rFonts w:ascii="Times New Roman" w:hAnsi="Times New Roman"/>
          <w:b/>
          <w:sz w:val="28"/>
          <w:szCs w:val="28"/>
        </w:rPr>
        <w:t>Содержание</w:t>
      </w:r>
    </w:p>
    <w:bookmarkEnd w:id="0"/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r w:rsidRPr="00315F34">
        <w:fldChar w:fldCharType="begin"/>
      </w:r>
      <w:r w:rsidRPr="00315F34">
        <w:instrText xml:space="preserve"> TOC \o "1-3" \h \z \u </w:instrText>
      </w:r>
      <w:r w:rsidRPr="00315F34">
        <w:fldChar w:fldCharType="separate"/>
      </w:r>
      <w:hyperlink w:anchor="_Toc103587471" w:history="1">
        <w:r w:rsidRPr="00B107D6">
          <w:rPr>
            <w:rStyle w:val="a3"/>
            <w:rFonts w:ascii="Times New Roman" w:hAnsi="Times New Roman"/>
            <w:noProof/>
          </w:rPr>
          <w:t>Раздел 1.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72" w:history="1">
        <w:r w:rsidRPr="00B107D6">
          <w:rPr>
            <w:rStyle w:val="a3"/>
            <w:rFonts w:ascii="Times New Roman" w:hAnsi="Times New Roman"/>
            <w:noProof/>
          </w:rPr>
          <w:t>Раздел 2. Общая характеристика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73" w:history="1">
        <w:r w:rsidRPr="00B107D6">
          <w:rPr>
            <w:rStyle w:val="a3"/>
            <w:rFonts w:ascii="Times New Roman" w:hAnsi="Times New Roman"/>
            <w:noProof/>
          </w:rPr>
          <w:t>Раздел 4. Планируемые результаты освоения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74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4.1. Общие компетенции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75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4.2. Профессиональные компетенции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76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Раздел 5. Примерная структура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77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5.3. Примерная рабочая программа воспитания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78" w:history="1">
        <w:r w:rsidRPr="00B107D6">
          <w:rPr>
            <w:rStyle w:val="a3"/>
            <w:rFonts w:ascii="Times New Roman" w:hAnsi="Times New Roman"/>
            <w:noProof/>
          </w:rPr>
          <w:t>5.4. Примерный календарный план воспитательной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79" w:history="1">
        <w:r w:rsidRPr="00B107D6">
          <w:rPr>
            <w:rStyle w:val="a3"/>
            <w:rFonts w:ascii="Times New Roman" w:hAnsi="Times New Roman"/>
            <w:noProof/>
          </w:rPr>
          <w:t>Раздел 6. Примерные условия реализации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80" w:history="1">
        <w:r w:rsidRPr="00B107D6">
          <w:rPr>
            <w:rStyle w:val="a3"/>
            <w:rFonts w:ascii="Times New Roman" w:hAnsi="Times New Roman"/>
            <w:b/>
            <w:bCs/>
            <w:noProof/>
          </w:rPr>
          <w:t xml:space="preserve">6.1. </w:t>
        </w:r>
        <w:r w:rsidRPr="00B107D6">
          <w:rPr>
            <w:rStyle w:val="a3"/>
            <w:rFonts w:ascii="Times New Roman" w:hAnsi="Times New Roman"/>
            <w:b/>
            <w:bCs/>
            <w:noProof/>
            <w:lang w:eastAsia="en-US"/>
          </w:rPr>
          <w:t>Требования к материально-техническому обеспечению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81" w:history="1">
        <w:r w:rsidRPr="00B107D6">
          <w:rPr>
            <w:rStyle w:val="a3"/>
            <w:rFonts w:ascii="Times New Roman" w:hAnsi="Times New Roman"/>
            <w:noProof/>
          </w:rPr>
          <w:t xml:space="preserve">6.2. </w:t>
        </w:r>
        <w:r w:rsidRPr="00B107D6">
          <w:rPr>
            <w:rStyle w:val="a3"/>
            <w:rFonts w:ascii="Times New Roman" w:hAnsi="Times New Roman"/>
            <w:noProof/>
            <w:lang w:eastAsia="en-US"/>
          </w:rPr>
          <w:t>Требования к учебно-методическому обеспечению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82" w:history="1">
        <w:r w:rsidRPr="00B107D6">
          <w:rPr>
            <w:rStyle w:val="a3"/>
            <w:rFonts w:ascii="Times New Roman" w:hAnsi="Times New Roman"/>
            <w:b/>
            <w:bCs/>
            <w:noProof/>
            <w:lang w:eastAsia="en-US"/>
          </w:rPr>
          <w:t>6.3. Требования к практической подготовке обучающихся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83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6.4. Требования к организации воспитания обучающихся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84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6.5. Требования к кадровым условиям реализации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85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6.6. Требования к финансовым условиям реализации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86" w:history="1">
        <w:r w:rsidRPr="00B107D6">
          <w:rPr>
            <w:rStyle w:val="a3"/>
            <w:rFonts w:ascii="Times New Roman" w:hAnsi="Times New Roman"/>
            <w:noProof/>
          </w:rPr>
          <w:t>Раздел 7. Формирование оценочных средств для проведения государственной итоговой аттестации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87" w:history="1">
        <w:r w:rsidRPr="00B107D6">
          <w:rPr>
            <w:rStyle w:val="a3"/>
            <w:rFonts w:ascii="Times New Roman" w:hAnsi="Times New Roman"/>
            <w:noProof/>
          </w:rPr>
          <w:t>Раздел 8. Разработчики примерной основной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88" w:history="1">
        <w:r w:rsidRPr="00B107D6">
          <w:rPr>
            <w:rStyle w:val="a3"/>
            <w:rFonts w:ascii="Times New Roman" w:hAnsi="Times New Roman"/>
            <w:noProof/>
          </w:rPr>
          <w:t>Приложение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89" w:history="1">
        <w:r w:rsidRPr="00B107D6">
          <w:rPr>
            <w:rStyle w:val="a3"/>
            <w:rFonts w:ascii="Times New Roman" w:hAnsi="Times New Roman"/>
            <w:noProof/>
          </w:rPr>
          <w:t>ПРИМЕРНАЯ РАБОЧАЯ ПРОГРАММА ПРОФЕССИОНАЛЬНОГО МОДУЛЯ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90" w:history="1">
        <w:r w:rsidRPr="00B107D6">
          <w:rPr>
            <w:rStyle w:val="a3"/>
            <w:rFonts w:ascii="Times New Roman" w:hAnsi="Times New Roman"/>
            <w:noProof/>
          </w:rPr>
          <w:t>ПМн.01 Эксплуатация сельскохозяйственной техники и оборудования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91" w:history="1">
        <w:r w:rsidRPr="00B107D6">
          <w:rPr>
            <w:rStyle w:val="a3"/>
            <w:rFonts w:ascii="Times New Roman" w:hAnsi="Times New Roman"/>
            <w:noProof/>
          </w:rPr>
          <w:t>ПРИМЕРНАЯ РАБОЧАЯ ПРОГРАММА ПРОФЕССИОНАЛЬНОГО МОДУЛЯ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92" w:history="1">
        <w:r w:rsidRPr="00B107D6">
          <w:rPr>
            <w:rStyle w:val="a3"/>
            <w:rFonts w:ascii="Times New Roman" w:hAnsi="Times New Roman"/>
            <w:noProof/>
          </w:rPr>
          <w:t>ПМн.01 Ремонт сельскохозяйственной техники и оборудования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93" w:history="1">
        <w:r w:rsidRPr="00B107D6">
          <w:rPr>
            <w:rStyle w:val="a3"/>
            <w:rFonts w:ascii="Times New Roman" w:hAnsi="Times New Roman"/>
            <w:noProof/>
          </w:rPr>
          <w:t>Приложение 2 Примерные программы учебных дисциплин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94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95" w:history="1">
        <w:r w:rsidRPr="00B107D6">
          <w:rPr>
            <w:rStyle w:val="a3"/>
            <w:rFonts w:ascii="Times New Roman" w:hAnsi="Times New Roman"/>
            <w:noProof/>
          </w:rPr>
          <w:t>«СГ.01 История России»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96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97" w:history="1">
        <w:r w:rsidRPr="00B107D6">
          <w:rPr>
            <w:rStyle w:val="a3"/>
            <w:rFonts w:ascii="Times New Roman" w:hAnsi="Times New Roman"/>
            <w:noProof/>
          </w:rPr>
          <w:t>«СГ.02 Основы философии»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498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499" w:history="1">
        <w:r w:rsidRPr="00B107D6">
          <w:rPr>
            <w:rStyle w:val="a3"/>
            <w:rFonts w:ascii="Times New Roman" w:hAnsi="Times New Roman"/>
            <w:i/>
            <w:noProof/>
          </w:rPr>
          <w:t xml:space="preserve">«СГ.03 </w:t>
        </w:r>
        <w:r w:rsidRPr="00B107D6">
          <w:rPr>
            <w:rStyle w:val="a3"/>
            <w:rFonts w:ascii="Times New Roman" w:hAnsi="Times New Roman"/>
            <w:noProof/>
          </w:rPr>
          <w:t>Иностранный язык в профессиональной деятельности»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00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01" w:history="1">
        <w:r w:rsidRPr="00B107D6">
          <w:rPr>
            <w:rStyle w:val="a3"/>
            <w:rFonts w:ascii="Times New Roman" w:hAnsi="Times New Roman"/>
            <w:i/>
            <w:noProof/>
          </w:rPr>
          <w:t xml:space="preserve">«СГ.04 </w:t>
        </w:r>
        <w:r w:rsidRPr="00B107D6">
          <w:rPr>
            <w:rStyle w:val="a3"/>
            <w:rFonts w:ascii="Times New Roman" w:hAnsi="Times New Roman"/>
            <w:noProof/>
          </w:rPr>
          <w:t>Физическая культура»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02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199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03" w:history="1">
        <w:r w:rsidRPr="00B107D6">
          <w:rPr>
            <w:rStyle w:val="a3"/>
            <w:rFonts w:ascii="Times New Roman" w:hAnsi="Times New Roman"/>
            <w:i/>
            <w:noProof/>
          </w:rPr>
          <w:t>«СГ.05 Психология общения»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199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04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05" w:history="1">
        <w:r w:rsidRPr="00B107D6">
          <w:rPr>
            <w:rStyle w:val="a3"/>
            <w:rFonts w:ascii="Times New Roman" w:hAnsi="Times New Roman"/>
            <w:iCs/>
            <w:noProof/>
          </w:rPr>
          <w:t>«СГ.06 Безопасность жизнедеятельности»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06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224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07" w:history="1">
        <w:r w:rsidRPr="00B107D6">
          <w:rPr>
            <w:rStyle w:val="a3"/>
            <w:rFonts w:ascii="Times New Roman" w:hAnsi="Times New Roman"/>
            <w:noProof/>
          </w:rPr>
          <w:t>«ОП.01 Математические методы решения прикладных задач»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224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08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235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09" w:history="1">
        <w:r w:rsidRPr="00B107D6">
          <w:rPr>
            <w:rStyle w:val="a3"/>
            <w:rFonts w:ascii="Times New Roman" w:hAnsi="Times New Roman"/>
            <w:noProof/>
          </w:rPr>
          <w:t>«ОП.02 Экологические основы природопользования»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235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10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245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11" w:history="1">
        <w:r w:rsidRPr="00B107D6">
          <w:rPr>
            <w:rStyle w:val="a3"/>
            <w:rFonts w:ascii="Times New Roman" w:hAnsi="Times New Roman"/>
            <w:noProof/>
          </w:rPr>
          <w:t>«ОП.03  Инженерная графика»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245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12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13" w:history="1">
        <w:r w:rsidRPr="00B107D6">
          <w:rPr>
            <w:rStyle w:val="a3"/>
            <w:rFonts w:ascii="Times New Roman" w:hAnsi="Times New Roman"/>
            <w:noProof/>
          </w:rPr>
          <w:t>«ОП.04  Техническая механика»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258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14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277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15" w:history="1">
        <w:r w:rsidRPr="00B107D6">
          <w:rPr>
            <w:rStyle w:val="a3"/>
            <w:rFonts w:ascii="Times New Roman" w:hAnsi="Times New Roman"/>
            <w:noProof/>
          </w:rPr>
          <w:t>«ОП.05  Материаловедение»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277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16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288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17" w:history="1"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«ОП.0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6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Электротехника и электроника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288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18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299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19" w:history="1"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«ОП.0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7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Основы гидравлики и теплотехники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299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20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309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21" w:history="1"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«ОП.0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8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Основы агрономии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309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22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23" w:history="1"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«ОП.0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9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Основы зоотехнии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24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25" w:history="1"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«ОП.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10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Информационные технологии в профессиональной деятельности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330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26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27" w:history="1"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«ОП.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11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Основы взаимозаменяемости и технические измерения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341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2"/>
        <w:tabs>
          <w:tab w:val="right" w:leader="dot" w:pos="9344"/>
        </w:tabs>
        <w:rPr>
          <w:rFonts w:cs="Times New Roman"/>
          <w:i w:val="0"/>
          <w:iCs w:val="0"/>
          <w:noProof/>
          <w:sz w:val="22"/>
          <w:szCs w:val="22"/>
        </w:rPr>
      </w:pPr>
      <w:hyperlink w:anchor="_Toc103587528" w:history="1">
        <w:r w:rsidRPr="00B107D6">
          <w:rPr>
            <w:rStyle w:val="a3"/>
            <w:rFonts w:ascii="Times New Roman" w:hAnsi="Times New Roman"/>
            <w:b/>
            <w:bCs/>
            <w:noProof/>
          </w:rPr>
          <w:t>Приложение 2.18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352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29" w:history="1"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«ОП.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12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 xml:space="preserve"> 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Основы экономики, менеджмента и маркетинга</w:t>
        </w:r>
        <w:r w:rsidRPr="00B107D6">
          <w:rPr>
            <w:rStyle w:val="a3"/>
            <w:rFonts w:ascii="Times New Roman" w:hAnsi="Times New Roman"/>
            <w:noProof/>
            <w:kern w:val="32"/>
            <w:lang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352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30" w:history="1">
        <w:r w:rsidRPr="00B107D6">
          <w:rPr>
            <w:rStyle w:val="a3"/>
            <w:rFonts w:ascii="Times New Roman" w:hAnsi="Times New Roman"/>
            <w:noProof/>
          </w:rPr>
          <w:t>Приложение 3 Примерная рабочая программа воспитания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366</w:t>
        </w:r>
        <w:r>
          <w:rPr>
            <w:noProof/>
            <w:webHidden/>
          </w:rPr>
          <w:fldChar w:fldCharType="end"/>
        </w:r>
      </w:hyperlink>
    </w:p>
    <w:p w:rsidR="00F06D7B" w:rsidRPr="00900019" w:rsidRDefault="00F06D7B" w:rsidP="00F06D7B">
      <w:pPr>
        <w:pStyle w:val="1"/>
        <w:tabs>
          <w:tab w:val="right" w:leader="dot" w:pos="9344"/>
        </w:tabs>
        <w:rPr>
          <w:rFonts w:cs="Times New Roman"/>
          <w:b w:val="0"/>
          <w:bCs w:val="0"/>
          <w:noProof/>
          <w:sz w:val="22"/>
          <w:szCs w:val="22"/>
        </w:rPr>
      </w:pPr>
      <w:hyperlink w:anchor="_Toc103587531" w:history="1">
        <w:r w:rsidRPr="00B107D6">
          <w:rPr>
            <w:rStyle w:val="a3"/>
            <w:rFonts w:ascii="Times New Roman" w:hAnsi="Times New Roman"/>
            <w:noProof/>
          </w:rPr>
          <w:t>Приложение 4 Примерные оценочные средства для государственной итоговой аттестации по профессии/специальности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_Toc103587531 \h </w:instrText>
        </w:r>
        <w:r>
          <w:rPr>
            <w:noProof/>
            <w:webHidden/>
          </w:rPr>
          <w:fldChar w:fldCharType="separate"/>
        </w:r>
        <w:r>
          <w:rPr>
            <w:b w:val="0"/>
            <w:bCs w:val="0"/>
            <w:noProof/>
            <w:webHidden/>
          </w:rPr>
          <w:t>Ошибка! Закладка не определена.</w:t>
        </w:r>
        <w:r>
          <w:rPr>
            <w:noProof/>
            <w:webHidden/>
          </w:rPr>
          <w:fldChar w:fldCharType="end"/>
        </w:r>
      </w:hyperlink>
    </w:p>
    <w:p w:rsidR="005F5671" w:rsidRDefault="00F06D7B" w:rsidP="00F06D7B">
      <w:r w:rsidRPr="00315F34">
        <w:rPr>
          <w:b/>
          <w:bCs/>
        </w:rPr>
        <w:fldChar w:fldCharType="end"/>
      </w:r>
    </w:p>
    <w:sectPr w:rsidR="005F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06D7B"/>
    <w:rsid w:val="005F5671"/>
    <w:rsid w:val="00B33844"/>
    <w:rsid w:val="00F0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6D7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F06D7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rsid w:val="00F06D7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2022-10-31T06:22:00Z</dcterms:created>
  <dcterms:modified xsi:type="dcterms:W3CDTF">2022-10-31T06:58:00Z</dcterms:modified>
</cp:coreProperties>
</file>