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AC" w:rsidRPr="003D3DAC" w:rsidRDefault="003D3DAC" w:rsidP="003B494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DAC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F343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6D7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386D72" w:rsidRDefault="00386D72" w:rsidP="003B494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D36" w:rsidRPr="002C0D36" w:rsidRDefault="003D3DAC" w:rsidP="003B494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D36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="002C0D36" w:rsidRPr="002C0D3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C0D36">
        <w:rPr>
          <w:rFonts w:ascii="Times New Roman" w:hAnsi="Times New Roman" w:cs="Times New Roman"/>
          <w:b/>
          <w:bCs/>
          <w:sz w:val="24"/>
          <w:szCs w:val="24"/>
        </w:rPr>
        <w:t>бщая характеристика</w:t>
      </w:r>
    </w:p>
    <w:p w:rsidR="00647495" w:rsidRPr="00647495" w:rsidRDefault="003D3DAC" w:rsidP="003B494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t xml:space="preserve">Адаптированная образовательная программа </w:t>
      </w:r>
      <w:r w:rsidRPr="003D3DAC">
        <w:rPr>
          <w:rFonts w:ascii="Times New Roman" w:hAnsi="Times New Roman" w:cs="Times New Roman"/>
          <w:sz w:val="24"/>
          <w:szCs w:val="24"/>
        </w:rPr>
        <w:t>профессионально</w:t>
      </w:r>
      <w:r w:rsidR="00F655E9">
        <w:rPr>
          <w:rFonts w:ascii="Times New Roman" w:hAnsi="Times New Roman" w:cs="Times New Roman"/>
          <w:sz w:val="24"/>
          <w:szCs w:val="24"/>
        </w:rPr>
        <w:t>й</w:t>
      </w:r>
      <w:r w:rsidRPr="003D3DAC">
        <w:rPr>
          <w:rFonts w:ascii="Times New Roman" w:hAnsi="Times New Roman" w:cs="Times New Roman"/>
          <w:sz w:val="24"/>
          <w:szCs w:val="24"/>
        </w:rPr>
        <w:t xml:space="preserve"> </w:t>
      </w:r>
      <w:r w:rsidR="00F655E9">
        <w:rPr>
          <w:rFonts w:ascii="Times New Roman" w:hAnsi="Times New Roman" w:cs="Times New Roman"/>
          <w:sz w:val="24"/>
          <w:szCs w:val="24"/>
        </w:rPr>
        <w:t>переподготовки</w:t>
      </w:r>
      <w:r w:rsidR="009E5DC3">
        <w:rPr>
          <w:rFonts w:ascii="Times New Roman" w:hAnsi="Times New Roman" w:cs="Times New Roman"/>
          <w:sz w:val="24"/>
          <w:szCs w:val="24"/>
        </w:rPr>
        <w:t xml:space="preserve"> </w:t>
      </w:r>
      <w:r w:rsidR="00647495" w:rsidRPr="003D3DAC">
        <w:rPr>
          <w:rFonts w:ascii="Times New Roman" w:hAnsi="Times New Roman" w:cs="Times New Roman"/>
          <w:bCs/>
          <w:sz w:val="24"/>
          <w:szCs w:val="24"/>
        </w:rPr>
        <w:t>(</w:t>
      </w:r>
      <w:r w:rsidR="00647495">
        <w:rPr>
          <w:rFonts w:ascii="Times New Roman" w:hAnsi="Times New Roman" w:cs="Times New Roman"/>
          <w:bCs/>
          <w:sz w:val="24"/>
          <w:szCs w:val="24"/>
        </w:rPr>
        <w:t>далее - А</w:t>
      </w:r>
      <w:r w:rsidR="00647495" w:rsidRPr="003D3DAC">
        <w:rPr>
          <w:rFonts w:ascii="Times New Roman" w:hAnsi="Times New Roman" w:cs="Times New Roman"/>
          <w:bCs/>
          <w:sz w:val="24"/>
          <w:szCs w:val="24"/>
        </w:rPr>
        <w:t>ОП</w:t>
      </w:r>
      <w:r w:rsidR="00647495">
        <w:rPr>
          <w:rFonts w:ascii="Times New Roman" w:hAnsi="Times New Roman" w:cs="Times New Roman"/>
          <w:bCs/>
          <w:sz w:val="24"/>
          <w:szCs w:val="24"/>
        </w:rPr>
        <w:t>П</w:t>
      </w:r>
      <w:r w:rsidR="00F655E9">
        <w:rPr>
          <w:rFonts w:ascii="Times New Roman" w:hAnsi="Times New Roman" w:cs="Times New Roman"/>
          <w:bCs/>
          <w:sz w:val="24"/>
          <w:szCs w:val="24"/>
        </w:rPr>
        <w:t>П</w:t>
      </w:r>
      <w:r w:rsidR="00647495" w:rsidRPr="003D3DAC">
        <w:rPr>
          <w:rFonts w:ascii="Times New Roman" w:hAnsi="Times New Roman" w:cs="Times New Roman"/>
          <w:bCs/>
          <w:sz w:val="24"/>
          <w:szCs w:val="24"/>
        </w:rPr>
        <w:t>)</w:t>
      </w:r>
      <w:r w:rsidR="0064749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3D3DAC">
        <w:rPr>
          <w:rFonts w:ascii="Times New Roman" w:hAnsi="Times New Roman" w:cs="Times New Roman"/>
          <w:sz w:val="24"/>
          <w:szCs w:val="24"/>
        </w:rPr>
        <w:t>16675</w:t>
      </w:r>
      <w:r>
        <w:rPr>
          <w:rFonts w:ascii="Times New Roman" w:hAnsi="Times New Roman" w:cs="Times New Roman"/>
          <w:sz w:val="24"/>
          <w:szCs w:val="24"/>
        </w:rPr>
        <w:t xml:space="preserve"> Повар (</w:t>
      </w:r>
      <w:r w:rsidRPr="003D3DAC">
        <w:rPr>
          <w:rFonts w:ascii="Times New Roman" w:hAnsi="Times New Roman" w:cs="Times New Roman"/>
          <w:sz w:val="24"/>
          <w:szCs w:val="24"/>
        </w:rPr>
        <w:t>по ОК 016-94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47495" w:rsidRPr="003D3DAC">
        <w:rPr>
          <w:rFonts w:ascii="Times New Roman" w:hAnsi="Times New Roman" w:cs="Times New Roman"/>
          <w:sz w:val="24"/>
          <w:szCs w:val="24"/>
        </w:rPr>
        <w:t xml:space="preserve">реализуемая </w:t>
      </w:r>
      <w:r w:rsidR="00647495">
        <w:rPr>
          <w:rFonts w:ascii="Times New Roman" w:hAnsi="Times New Roman" w:cs="Times New Roman"/>
          <w:sz w:val="24"/>
          <w:szCs w:val="24"/>
        </w:rPr>
        <w:t>краевым г</w:t>
      </w:r>
      <w:r w:rsidR="00647495" w:rsidRPr="003D3DAC">
        <w:rPr>
          <w:rFonts w:ascii="Times New Roman" w:hAnsi="Times New Roman" w:cs="Times New Roman"/>
          <w:sz w:val="24"/>
          <w:szCs w:val="24"/>
        </w:rPr>
        <w:t>осударственным</w:t>
      </w:r>
      <w:r w:rsidR="00647495">
        <w:rPr>
          <w:rFonts w:ascii="Times New Roman" w:hAnsi="Times New Roman" w:cs="Times New Roman"/>
          <w:sz w:val="24"/>
          <w:szCs w:val="24"/>
        </w:rPr>
        <w:t xml:space="preserve"> </w:t>
      </w:r>
      <w:r w:rsidR="00647495" w:rsidRPr="003D3DAC">
        <w:rPr>
          <w:rFonts w:ascii="Times New Roman" w:hAnsi="Times New Roman" w:cs="Times New Roman"/>
          <w:sz w:val="24"/>
          <w:szCs w:val="24"/>
        </w:rPr>
        <w:t xml:space="preserve">бюджетным профессиональным образовательным учреждением </w:t>
      </w:r>
      <w:r w:rsidR="00647495">
        <w:rPr>
          <w:rFonts w:ascii="Times New Roman" w:hAnsi="Times New Roman" w:cs="Times New Roman"/>
          <w:sz w:val="24"/>
          <w:szCs w:val="24"/>
        </w:rPr>
        <w:t>«Хорский агропромышленный техникум</w:t>
      </w:r>
      <w:r w:rsidR="00647495" w:rsidRPr="003D3DAC">
        <w:rPr>
          <w:rFonts w:ascii="Times New Roman" w:hAnsi="Times New Roman" w:cs="Times New Roman"/>
          <w:sz w:val="24"/>
          <w:szCs w:val="24"/>
        </w:rPr>
        <w:t xml:space="preserve">» </w:t>
      </w:r>
      <w:r w:rsidR="00647495">
        <w:rPr>
          <w:rFonts w:ascii="Times New Roman" w:hAnsi="Times New Roman" w:cs="Times New Roman"/>
          <w:sz w:val="24"/>
          <w:szCs w:val="24"/>
        </w:rPr>
        <w:t xml:space="preserve">(далее Техникум), </w:t>
      </w:r>
      <w:r>
        <w:rPr>
          <w:rFonts w:ascii="Times New Roman" w:hAnsi="Times New Roman" w:cs="Times New Roman"/>
          <w:sz w:val="24"/>
          <w:szCs w:val="24"/>
        </w:rPr>
        <w:t>разработана</w:t>
      </w:r>
      <w:r w:rsidR="00647495" w:rsidRPr="00647495">
        <w:rPr>
          <w:sz w:val="28"/>
          <w:szCs w:val="28"/>
        </w:rPr>
        <w:t xml:space="preserve"> </w:t>
      </w:r>
      <w:r w:rsidR="00647495" w:rsidRPr="00647495">
        <w:rPr>
          <w:rFonts w:ascii="Times New Roman" w:hAnsi="Times New Roman" w:cs="Times New Roman"/>
          <w:sz w:val="24"/>
          <w:szCs w:val="24"/>
        </w:rPr>
        <w:t xml:space="preserve">на основе профессионального стандарта </w:t>
      </w:r>
      <w:r w:rsidR="00647495" w:rsidRPr="00647495">
        <w:rPr>
          <w:rFonts w:ascii="Times New Roman" w:eastAsia="Lucida Sans Unicode" w:hAnsi="Times New Roman" w:cs="Times New Roman"/>
          <w:kern w:val="1"/>
          <w:sz w:val="24"/>
          <w:szCs w:val="24"/>
        </w:rPr>
        <w:t>33.011 Повар, утвержденный приказом Министерства труда и со</w:t>
      </w:r>
      <w:r w:rsidR="0025362D">
        <w:rPr>
          <w:rFonts w:ascii="Times New Roman" w:eastAsia="Lucida Sans Unicode" w:hAnsi="Times New Roman" w:cs="Times New Roman"/>
          <w:kern w:val="1"/>
          <w:sz w:val="24"/>
          <w:szCs w:val="24"/>
        </w:rPr>
        <w:t>циальной защиты от 09.03.2022г.</w:t>
      </w:r>
      <w:bookmarkStart w:id="0" w:name="_GoBack"/>
      <w:bookmarkEnd w:id="0"/>
      <w:r w:rsidR="00647495" w:rsidRPr="0064749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№ 113н, зарегистрированного в Минюсте РФ 11.04.2022</w:t>
      </w:r>
      <w:r w:rsidR="0025362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647495" w:rsidRPr="0064749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гг № 68148, </w:t>
      </w:r>
      <w:r w:rsidR="00647495" w:rsidRPr="00647495">
        <w:rPr>
          <w:rFonts w:ascii="Times New Roman" w:hAnsi="Times New Roman" w:cs="Times New Roman"/>
          <w:sz w:val="24"/>
          <w:szCs w:val="24"/>
        </w:rPr>
        <w:t>с учетом требований регионального рынка труда и потребностей работодателей.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АОПП</w:t>
      </w:r>
      <w:r w:rsidR="00F655E9">
        <w:rPr>
          <w:rFonts w:ascii="Times New Roman" w:hAnsi="Times New Roman" w:cs="Times New Roman"/>
          <w:sz w:val="24"/>
          <w:szCs w:val="24"/>
        </w:rPr>
        <w:t>П</w:t>
      </w:r>
      <w:r w:rsidRPr="00647495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Pr="00647495">
        <w:rPr>
          <w:rStyle w:val="0pt"/>
          <w:rFonts w:eastAsia="MS Mincho"/>
          <w:b w:val="0"/>
          <w:sz w:val="24"/>
          <w:szCs w:val="24"/>
        </w:rPr>
        <w:t>16675 Повар</w:t>
      </w:r>
      <w:r w:rsidRPr="00647495">
        <w:rPr>
          <w:rStyle w:val="0pt"/>
          <w:rFonts w:eastAsia="MS Mincho"/>
          <w:sz w:val="24"/>
          <w:szCs w:val="24"/>
        </w:rPr>
        <w:t xml:space="preserve"> </w:t>
      </w:r>
      <w:r w:rsidRPr="00647495">
        <w:rPr>
          <w:rFonts w:ascii="Times New Roman" w:hAnsi="Times New Roman" w:cs="Times New Roman"/>
          <w:sz w:val="24"/>
          <w:szCs w:val="24"/>
        </w:rPr>
        <w:t>разработана в отношении учебной группы лиц с ограниченными возможностями здоровья (для выпускников специальных коррекционных образовательных учреждений VIII вида или классов VIII вида общеобразовательных школ), с целью обеспечения их прав на доступное, качественное образование, создания условий для их успешной социализации, профессиональной адаптации и конкурентоспособности на рынке труда, формирования общей культуры в соответствии с принятыми в обществе нравственными и социокультурными ценностями, содействия трудоустройству выпускников из числа лиц с ОВЗ в соответствии с профилем профессиональной подготовки.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АОПП</w:t>
      </w:r>
      <w:r w:rsidR="00F655E9">
        <w:rPr>
          <w:rFonts w:ascii="Times New Roman" w:hAnsi="Times New Roman" w:cs="Times New Roman"/>
          <w:sz w:val="24"/>
          <w:szCs w:val="24"/>
        </w:rPr>
        <w:t>П</w:t>
      </w:r>
      <w:r w:rsidRPr="00647495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647495">
        <w:rPr>
          <w:rFonts w:ascii="Times New Roman" w:hAnsi="Times New Roman" w:cs="Times New Roman"/>
          <w:sz w:val="24"/>
          <w:szCs w:val="24"/>
        </w:rPr>
        <w:t>регламентирует цели, ожидаемые результаты,</w:t>
      </w:r>
      <w:r w:rsidR="00957122" w:rsidRPr="00647495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647495">
        <w:rPr>
          <w:rFonts w:ascii="Times New Roman" w:hAnsi="Times New Roman" w:cs="Times New Roman"/>
          <w:sz w:val="24"/>
          <w:szCs w:val="24"/>
        </w:rPr>
        <w:t>содержание, условия и технологии реализации образовательного процесса, оценку</w:t>
      </w:r>
      <w:r w:rsidR="00957122" w:rsidRPr="00647495">
        <w:rPr>
          <w:rFonts w:ascii="Times New Roman" w:hAnsi="Times New Roman" w:cs="Times New Roman"/>
          <w:sz w:val="24"/>
          <w:szCs w:val="24"/>
        </w:rPr>
        <w:t xml:space="preserve"> </w:t>
      </w:r>
      <w:r w:rsidR="003D3DAC" w:rsidRPr="00647495">
        <w:rPr>
          <w:rFonts w:ascii="Times New Roman" w:hAnsi="Times New Roman" w:cs="Times New Roman"/>
          <w:sz w:val="24"/>
          <w:szCs w:val="24"/>
        </w:rPr>
        <w:t>качества подготовки выпускника по профессии 16675 Повар</w:t>
      </w:r>
      <w:r w:rsidRPr="00647495">
        <w:rPr>
          <w:rFonts w:ascii="Times New Roman" w:hAnsi="Times New Roman" w:cs="Times New Roman"/>
          <w:sz w:val="24"/>
          <w:szCs w:val="24"/>
        </w:rPr>
        <w:t xml:space="preserve"> и включает в себя: учебный план, календарный учебный график, программы учебных дисциплин, профессиональных модулей, учебной и производственной практики, программы итоговой аттестации, программа воспитания, методические материалы, обеспечивающие реализацию соответствующих образовательных технологий. 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ОПП</w:t>
      </w:r>
      <w:r w:rsidR="00F655E9">
        <w:rPr>
          <w:rFonts w:ascii="Times New Roman" w:hAnsi="Times New Roman" w:cs="Times New Roman"/>
          <w:sz w:val="24"/>
          <w:szCs w:val="24"/>
        </w:rPr>
        <w:t>П</w:t>
      </w:r>
      <w:r w:rsidRPr="00647495">
        <w:rPr>
          <w:rFonts w:ascii="Times New Roman" w:hAnsi="Times New Roman" w:cs="Times New Roman"/>
          <w:sz w:val="24"/>
          <w:szCs w:val="24"/>
        </w:rPr>
        <w:t xml:space="preserve"> ежегодно обновляется с учетом запросов работодателей, особенностей развития </w:t>
      </w:r>
      <w:r>
        <w:rPr>
          <w:rFonts w:ascii="Times New Roman" w:hAnsi="Times New Roman" w:cs="Times New Roman"/>
          <w:sz w:val="24"/>
          <w:szCs w:val="24"/>
        </w:rPr>
        <w:t xml:space="preserve">Дальневосточного </w:t>
      </w:r>
      <w:r w:rsidRPr="00647495">
        <w:rPr>
          <w:rFonts w:ascii="Times New Roman" w:hAnsi="Times New Roman" w:cs="Times New Roman"/>
          <w:sz w:val="24"/>
          <w:szCs w:val="24"/>
        </w:rPr>
        <w:t>региона, экономики, техники, технологий пересматривается и обновляется в части содержания учебного плана, состава и содержания программ учебных дисциплин, программ профессиональных модулей, программы учебной и производственной практики, программы итоговой аттестации, методических материалов, обеспечивающих качество подготовки обучающихся.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Профессиональное обучение, как система и процесс овладения навыками конкретной профессии играет определенную роль в реабилитации лиц с ограниченными возможностями здоровья, именно она создает основу для реализации принципа равных возможностей.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Для лиц с интеллектуальными нарушениями характерны недоразвитие познавательных процессов, замедленность восприятия, несформированность навыков учебной деятельности, поэтому сочетание профессионального обучения и коррекционной работы на уровне организации педагогического процесса является важным фактором реабилитации и адаптации для данной категории обучающихся.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Реализация адаптированной программы для лиц с интеллектуальны</w:t>
      </w:r>
      <w:r>
        <w:rPr>
          <w:rFonts w:ascii="Times New Roman" w:hAnsi="Times New Roman" w:cs="Times New Roman"/>
          <w:sz w:val="24"/>
          <w:szCs w:val="24"/>
        </w:rPr>
        <w:t>ми нарушениями</w:t>
      </w:r>
      <w:r w:rsidRPr="00647495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>
        <w:rPr>
          <w:rFonts w:ascii="Times New Roman" w:hAnsi="Times New Roman" w:cs="Times New Roman"/>
          <w:sz w:val="24"/>
          <w:szCs w:val="24"/>
        </w:rPr>
        <w:t>Техникумом</w:t>
      </w:r>
      <w:r w:rsidRPr="00647495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рекомендациями, данными по результатам психолого-медико-педагогической комиссии (далее ПМПК).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 xml:space="preserve">Образовательный процесс выстроен с учетом возрастных и индивидуальных особенностей обучающихся с целью создания благоприятных условий для профессионального обучения, реабилитации и адаптации подростков с нарушениями в интеллектуальном и физическом развитии. В программу включен реабилитационный курс, необходимость которого </w:t>
      </w:r>
      <w:r w:rsidRPr="00647495">
        <w:rPr>
          <w:rFonts w:ascii="Times New Roman" w:hAnsi="Times New Roman" w:cs="Times New Roman"/>
          <w:sz w:val="24"/>
          <w:szCs w:val="24"/>
        </w:rPr>
        <w:lastRenderedPageBreak/>
        <w:t>обусловлена психолого - педагогической характеристикой лиц с ограниченными возможностями здоровья</w:t>
      </w:r>
      <w:r w:rsidR="00951454">
        <w:rPr>
          <w:rFonts w:ascii="Times New Roman" w:hAnsi="Times New Roman" w:cs="Times New Roman"/>
          <w:sz w:val="24"/>
          <w:szCs w:val="24"/>
        </w:rPr>
        <w:t xml:space="preserve"> (далее - ОВЗ) </w:t>
      </w:r>
      <w:r w:rsidR="00951454" w:rsidRPr="00647495">
        <w:rPr>
          <w:rFonts w:ascii="Times New Roman" w:hAnsi="Times New Roman" w:cs="Times New Roman"/>
          <w:color w:val="111111"/>
          <w:sz w:val="24"/>
          <w:szCs w:val="24"/>
        </w:rPr>
        <w:t>(нарушениями интеллекта)</w:t>
      </w:r>
      <w:r w:rsidRPr="00647495">
        <w:rPr>
          <w:rFonts w:ascii="Times New Roman" w:hAnsi="Times New Roman" w:cs="Times New Roman"/>
          <w:sz w:val="24"/>
          <w:szCs w:val="24"/>
        </w:rPr>
        <w:t>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 xml:space="preserve">Особенности психофизического развития лиц с </w:t>
      </w:r>
      <w:r w:rsidR="00951454">
        <w:rPr>
          <w:rFonts w:ascii="Times New Roman" w:hAnsi="Times New Roman" w:cs="Times New Roman"/>
          <w:sz w:val="24"/>
          <w:szCs w:val="24"/>
        </w:rPr>
        <w:t xml:space="preserve">ОВЗ </w:t>
      </w:r>
      <w:r w:rsidR="00951454" w:rsidRPr="00647495">
        <w:rPr>
          <w:rFonts w:ascii="Times New Roman" w:hAnsi="Times New Roman" w:cs="Times New Roman"/>
          <w:color w:val="111111"/>
          <w:sz w:val="24"/>
          <w:szCs w:val="24"/>
        </w:rPr>
        <w:t>(нарушениями интеллекта)</w:t>
      </w:r>
      <w:r w:rsidRPr="00647495">
        <w:rPr>
          <w:rFonts w:ascii="Times New Roman" w:hAnsi="Times New Roman" w:cs="Times New Roman"/>
          <w:sz w:val="24"/>
          <w:szCs w:val="24"/>
        </w:rPr>
        <w:t>, поступающих на обучение по профессии 16675 Повар проявляются в основной характеристике учебно-познавательной деятельности.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Педагогические работники, участвующие в реализации АОПП</w:t>
      </w:r>
      <w:r w:rsidR="00F655E9">
        <w:rPr>
          <w:rFonts w:ascii="Times New Roman" w:hAnsi="Times New Roman" w:cs="Times New Roman"/>
          <w:sz w:val="24"/>
          <w:szCs w:val="24"/>
        </w:rPr>
        <w:t>П</w:t>
      </w:r>
      <w:r w:rsidRPr="00647495">
        <w:rPr>
          <w:rFonts w:ascii="Times New Roman" w:hAnsi="Times New Roman" w:cs="Times New Roman"/>
          <w:sz w:val="24"/>
          <w:szCs w:val="24"/>
        </w:rPr>
        <w:t>, ознакомлены с психофизическими особенностями обучающихся с нарушениями интеллекта и учитывают их при организации образовательного процесса и используют рекомендуемые специальные методы и приемы в профессиональном обучении.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 xml:space="preserve">С целью обеспечения дифференцированного подхода учитывают индивидуальные психофизические особенности обучающихся при организации учебного процесса и контроле знаний, учитывают характеристики деятельности (темп, продуктивность, работоспособность, истощаемость, объем предполагаемых заданий), дозируют нагрузку с учетом индивидуальных особенностей, используют чередование видов деятельности; короткие четко сформулированные задания; текстовую информацию, представленную в виде печатных таблиц на стендах или электронных носителях. 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Подачу учебного материала осуществляют небольшими, логическими законченными дозами с опорой на наглядность. При предъявлении нового и закрепление изученного материала используют вариативное повторение, пошаговые инструкции. Оказывают дозированную помощь.</w:t>
      </w:r>
      <w:r w:rsidR="00951454">
        <w:rPr>
          <w:rFonts w:ascii="Times New Roman" w:hAnsi="Times New Roman" w:cs="Times New Roman"/>
          <w:sz w:val="24"/>
          <w:szCs w:val="24"/>
        </w:rPr>
        <w:t xml:space="preserve"> </w:t>
      </w:r>
      <w:r w:rsidRPr="00647495">
        <w:rPr>
          <w:rFonts w:ascii="Times New Roman" w:hAnsi="Times New Roman" w:cs="Times New Roman"/>
          <w:sz w:val="24"/>
          <w:szCs w:val="24"/>
        </w:rPr>
        <w:t>Используют закрепление и многократное повторение материала с переносом на аналогичный материал, в продуктивных видах деятельности. Повторяют действия для выработки умений и навыков, используют осознанность действий, систематичность, разнообразие, повторяемость, расположение в нужном порядке. Проявляют особый педагогический такт. Используют индивидуальный подход при оценивании деятельности понятное обучающемуся. Используют наглядные пособия: применяют схемы и таблицы, приближенные к жизни, реалистические иллюстрации, технологические карты, с опорой на субъективный опыт обучающегося, рационально определяют объем применения наглядных средств, с соблюдением принципа необходимости и доступности; используют качественные наглядные методы (натуральные, изобразительные, символические) и приспособления для их демонстрации.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Используют замедленный темп обучения; упрощают структуру знаний, умений и навыков в соответствии с психофизическими возможностями обучающегося. Максимально опираются на практическую деятельность и опыт обучающегося, на наиболее развитые его способности; осуществляют дифференцированное руководство учебной деятельностью обучающегося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Применяют на занятиях различные методы: словесный метод</w:t>
      </w:r>
      <w:r w:rsidR="00951454">
        <w:rPr>
          <w:rFonts w:ascii="Times New Roman" w:hAnsi="Times New Roman" w:cs="Times New Roman"/>
          <w:sz w:val="24"/>
          <w:szCs w:val="24"/>
        </w:rPr>
        <w:t xml:space="preserve"> </w:t>
      </w:r>
      <w:r w:rsidRPr="00647495">
        <w:rPr>
          <w:rFonts w:ascii="Times New Roman" w:hAnsi="Times New Roman" w:cs="Times New Roman"/>
          <w:sz w:val="24"/>
          <w:szCs w:val="24"/>
        </w:rPr>
        <w:t>- рассказ, беседа, объяснение. Наглядный метод - показ, иллюстрация, наблюдение. Практический метод - выполнение упражнений, заданий, формирующих профессиональные умения и навыки.</w:t>
      </w:r>
    </w:p>
    <w:p w:rsidR="00647495" w:rsidRPr="00647495" w:rsidRDefault="00647495" w:rsidP="00647495">
      <w:pPr>
        <w:pStyle w:val="56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647495">
        <w:rPr>
          <w:sz w:val="24"/>
          <w:szCs w:val="24"/>
        </w:rPr>
        <w:t>С целью повышения работоспособности используют упражнения и задания с учетом здоровье сберегающих технологий; подбирают индивидуальный темп работы и нагрузки обучающегося; рациональное дозируют содержание учебного материала; при переходе от одного задания к другому предлагают упражнения, переключающие внимание обучающегося на новый вид работы, дают предельно развернутые инструкции, увеличивают количество практических проб.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 xml:space="preserve">Для облегчения освоения трудовых навыков им предоставляют свободный темп работы, </w:t>
      </w:r>
      <w:r w:rsidRPr="00647495">
        <w:rPr>
          <w:rFonts w:ascii="Times New Roman" w:hAnsi="Times New Roman" w:cs="Times New Roman"/>
          <w:sz w:val="24"/>
          <w:szCs w:val="24"/>
        </w:rPr>
        <w:lastRenderedPageBreak/>
        <w:t>добиваясь автоматизации действий. При обучении практических навыков используют наглядно-практический метод обучения. Словесная передача учебной информации является лишь дополнением к практическим и наглядным методам. В результате формируют трудовой стереотип, который способствует успешной врабатываемости.</w:t>
      </w:r>
    </w:p>
    <w:p w:rsidR="00647495" w:rsidRPr="00647495" w:rsidRDefault="00647495" w:rsidP="00647495">
      <w:pPr>
        <w:pStyle w:val="37"/>
        <w:shd w:val="clear" w:color="auto" w:fill="auto"/>
        <w:tabs>
          <w:tab w:val="left" w:pos="1094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 xml:space="preserve">При формировании программы предусмотрено включение реабилитационного курса «Социально-профессиональная адаптация», обеспечивающего коррекцию нарушений развития и социальную адаптацию обучающихся инвалидов и лиц с </w:t>
      </w:r>
      <w:r w:rsidR="00951454">
        <w:rPr>
          <w:rFonts w:ascii="Times New Roman" w:hAnsi="Times New Roman" w:cs="Times New Roman"/>
          <w:sz w:val="24"/>
          <w:szCs w:val="24"/>
        </w:rPr>
        <w:t xml:space="preserve">ОВЗ </w:t>
      </w:r>
      <w:r w:rsidR="00951454" w:rsidRPr="00647495">
        <w:rPr>
          <w:rFonts w:ascii="Times New Roman" w:hAnsi="Times New Roman" w:cs="Times New Roman"/>
          <w:color w:val="111111"/>
          <w:sz w:val="24"/>
          <w:szCs w:val="24"/>
        </w:rPr>
        <w:t>(нарушениями интеллекта)</w:t>
      </w:r>
      <w:r w:rsidRPr="00647495">
        <w:rPr>
          <w:rFonts w:ascii="Times New Roman" w:hAnsi="Times New Roman" w:cs="Times New Roman"/>
          <w:sz w:val="24"/>
          <w:szCs w:val="24"/>
        </w:rPr>
        <w:t>.</w:t>
      </w:r>
    </w:p>
    <w:p w:rsidR="00647495" w:rsidRPr="00647495" w:rsidRDefault="00647495" w:rsidP="0064749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95">
        <w:rPr>
          <w:rFonts w:ascii="Times New Roman" w:hAnsi="Times New Roman" w:cs="Times New Roman"/>
          <w:sz w:val="24"/>
          <w:szCs w:val="24"/>
        </w:rPr>
        <w:t>Итоговая аттестация по профессии проводится в виде квалификационного экзамена, который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</w:t>
      </w:r>
    </w:p>
    <w:p w:rsidR="00647495" w:rsidRPr="00647495" w:rsidRDefault="00647495" w:rsidP="0064749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47495">
        <w:rPr>
          <w:rFonts w:ascii="Times New Roman" w:hAnsi="Times New Roman" w:cs="Times New Roman"/>
          <w:color w:val="111111"/>
          <w:sz w:val="24"/>
          <w:szCs w:val="24"/>
        </w:rPr>
        <w:t>Реализация АОПП</w:t>
      </w:r>
      <w:r w:rsidR="00F655E9">
        <w:rPr>
          <w:rFonts w:ascii="Times New Roman" w:hAnsi="Times New Roman" w:cs="Times New Roman"/>
          <w:color w:val="111111"/>
          <w:sz w:val="24"/>
          <w:szCs w:val="24"/>
        </w:rPr>
        <w:t>П</w:t>
      </w:r>
      <w:r w:rsidRPr="00647495">
        <w:rPr>
          <w:rFonts w:ascii="Times New Roman" w:hAnsi="Times New Roman" w:cs="Times New Roman"/>
          <w:color w:val="111111"/>
          <w:sz w:val="24"/>
          <w:szCs w:val="24"/>
        </w:rPr>
        <w:t xml:space="preserve"> по профессии 16675 Повар позволит эффективно и качественно формировать общие и профессиональные компетенции, подготовить обучающихся с ОВЗ (нарушениями интеллекта) к трудовой деятельности в условиях разных форм собственности и социализироваться.</w:t>
      </w:r>
    </w:p>
    <w:p w:rsidR="00936480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Образование осуществляется на государственном языке Российской Федерации.</w:t>
      </w:r>
    </w:p>
    <w:p w:rsidR="00936480" w:rsidRPr="003D3DAC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АОП</w:t>
      </w:r>
      <w:r w:rsidR="00951454">
        <w:rPr>
          <w:rFonts w:ascii="Times New Roman" w:hAnsi="Times New Roman" w:cs="Times New Roman"/>
          <w:sz w:val="24"/>
          <w:szCs w:val="24"/>
        </w:rPr>
        <w:t>П</w:t>
      </w:r>
      <w:r w:rsidR="00F655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по профессии 16675 Повар</w:t>
      </w:r>
      <w:r w:rsidRPr="003D3DAC">
        <w:rPr>
          <w:rFonts w:ascii="Times New Roman" w:hAnsi="Times New Roman" w:cs="Times New Roman"/>
          <w:sz w:val="24"/>
          <w:szCs w:val="24"/>
        </w:rPr>
        <w:t xml:space="preserve"> является обеспечение реализации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нормативных требований по профессии, приобретение практического опыта,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умений, знаний, необходимых для выполнения работ, предусмотренных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квалификационной характеристикой, требованиями и нормами, установленными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на предприятиях питания.</w:t>
      </w:r>
    </w:p>
    <w:p w:rsidR="00936480" w:rsidRPr="003D3DAC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51454">
        <w:rPr>
          <w:rFonts w:ascii="Times New Roman" w:hAnsi="Times New Roman" w:cs="Times New Roman"/>
          <w:sz w:val="24"/>
          <w:szCs w:val="24"/>
        </w:rPr>
        <w:t>ОПП</w:t>
      </w:r>
      <w:r w:rsidR="00F655E9">
        <w:rPr>
          <w:rFonts w:ascii="Times New Roman" w:hAnsi="Times New Roman" w:cs="Times New Roman"/>
          <w:sz w:val="24"/>
          <w:szCs w:val="24"/>
        </w:rPr>
        <w:t xml:space="preserve">П </w:t>
      </w:r>
      <w:r w:rsidRPr="003D3DAC">
        <w:rPr>
          <w:rFonts w:ascii="Times New Roman" w:hAnsi="Times New Roman" w:cs="Times New Roman"/>
          <w:sz w:val="24"/>
          <w:szCs w:val="24"/>
        </w:rPr>
        <w:t>– это комплекс основных характеристик образования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(содержание, объем, планируемые конечные результаты), условий реализации,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форм аттестации, которая включает:</w:t>
      </w:r>
    </w:p>
    <w:p w:rsidR="00936480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-пояснительн</w:t>
      </w:r>
      <w:r w:rsidR="002A44DA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2A44DA">
        <w:rPr>
          <w:rFonts w:ascii="Times New Roman" w:hAnsi="Times New Roman" w:cs="Times New Roman"/>
          <w:sz w:val="24"/>
          <w:szCs w:val="24"/>
        </w:rPr>
        <w:t>у</w:t>
      </w:r>
    </w:p>
    <w:p w:rsidR="00936480" w:rsidRPr="003D3DAC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3DAC">
        <w:rPr>
          <w:rFonts w:ascii="Times New Roman" w:hAnsi="Times New Roman" w:cs="Times New Roman"/>
          <w:sz w:val="24"/>
          <w:szCs w:val="24"/>
        </w:rPr>
        <w:t>учебный план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6480" w:rsidRPr="003D3DAC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календарный учебный график;</w:t>
      </w:r>
    </w:p>
    <w:p w:rsidR="00936480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программы учебных дисциплин</w:t>
      </w:r>
      <w:r w:rsidRPr="003D3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модулей и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практик;</w:t>
      </w:r>
    </w:p>
    <w:p w:rsidR="00936480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</w:t>
      </w:r>
      <w:r w:rsidR="002A44D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аттестации;</w:t>
      </w:r>
    </w:p>
    <w:p w:rsidR="00936480" w:rsidRPr="003D3DAC" w:rsidRDefault="00936480" w:rsidP="009364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D3DAC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чебно-методическую документацию и </w:t>
      </w:r>
      <w:r w:rsidRPr="003D3DAC">
        <w:rPr>
          <w:rFonts w:ascii="Times New Roman" w:hAnsi="Times New Roman" w:cs="Times New Roman"/>
          <w:sz w:val="24"/>
          <w:szCs w:val="24"/>
        </w:rPr>
        <w:t xml:space="preserve">иные компоненты, обеспечивающие реализацию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3D3DAC">
        <w:rPr>
          <w:rFonts w:ascii="Times New Roman" w:hAnsi="Times New Roman" w:cs="Times New Roman"/>
          <w:sz w:val="24"/>
          <w:szCs w:val="24"/>
        </w:rPr>
        <w:t>образовательной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программы.</w:t>
      </w:r>
    </w:p>
    <w:p w:rsidR="00936480" w:rsidRDefault="00936480" w:rsidP="003B494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DAC" w:rsidRPr="003D3DAC" w:rsidRDefault="003D3DAC" w:rsidP="003B494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DAC">
        <w:rPr>
          <w:rFonts w:ascii="Times New Roman" w:hAnsi="Times New Roman" w:cs="Times New Roman"/>
          <w:b/>
          <w:bCs/>
          <w:sz w:val="24"/>
          <w:szCs w:val="24"/>
        </w:rPr>
        <w:t xml:space="preserve">1.2. Нормативные документы для разработки </w:t>
      </w:r>
      <w:r w:rsidR="003B494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D3DAC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="00951454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3D3DAC">
        <w:rPr>
          <w:rFonts w:ascii="Times New Roman" w:hAnsi="Times New Roman" w:cs="Times New Roman"/>
          <w:b/>
          <w:bCs/>
          <w:sz w:val="24"/>
          <w:szCs w:val="24"/>
        </w:rPr>
        <w:t xml:space="preserve"> по профессии 16675</w:t>
      </w:r>
      <w:r w:rsidR="003B4944">
        <w:rPr>
          <w:rFonts w:ascii="Times New Roman" w:hAnsi="Times New Roman" w:cs="Times New Roman"/>
          <w:b/>
          <w:bCs/>
          <w:sz w:val="24"/>
          <w:szCs w:val="24"/>
        </w:rPr>
        <w:t xml:space="preserve"> Повар</w:t>
      </w:r>
      <w:r w:rsidRPr="003D3D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227BD" w:rsidRPr="00B964E1" w:rsidRDefault="00B227BD" w:rsidP="00B96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64E1">
        <w:rPr>
          <w:rFonts w:ascii="Times New Roman" w:hAnsi="Times New Roman" w:cs="Times New Roman"/>
          <w:color w:val="000000"/>
          <w:sz w:val="24"/>
          <w:szCs w:val="24"/>
        </w:rPr>
        <w:t>Нормативную правовую основу разработки адаптированной</w:t>
      </w:r>
      <w:r w:rsidR="00957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4E1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 составляют:</w:t>
      </w:r>
    </w:p>
    <w:p w:rsidR="003D3DAC" w:rsidRPr="003D3DAC" w:rsidRDefault="003D3DAC" w:rsidP="003D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- Федеральный Закон от 29.12.2012г. №273-ФЗ «Об образовании в Российской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Федерации»;</w:t>
      </w:r>
    </w:p>
    <w:p w:rsidR="006A7482" w:rsidRPr="00951454" w:rsidRDefault="006A7482" w:rsidP="006A748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482">
        <w:rPr>
          <w:rFonts w:ascii="Times New Roman" w:hAnsi="Times New Roman" w:cs="Times New Roman"/>
          <w:sz w:val="24"/>
          <w:szCs w:val="24"/>
        </w:rPr>
        <w:t xml:space="preserve">- Федеральный закон от 24 ноября 1995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A7482">
        <w:rPr>
          <w:rFonts w:ascii="Times New Roman" w:hAnsi="Times New Roman" w:cs="Times New Roman"/>
          <w:sz w:val="24"/>
          <w:szCs w:val="24"/>
        </w:rPr>
        <w:t xml:space="preserve"> 181-ФЗ "О социальной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6A7482">
        <w:rPr>
          <w:rFonts w:ascii="Times New Roman" w:hAnsi="Times New Roman" w:cs="Times New Roman"/>
          <w:sz w:val="24"/>
          <w:szCs w:val="24"/>
        </w:rPr>
        <w:t xml:space="preserve">защите инвалидов </w:t>
      </w:r>
      <w:r w:rsidRPr="00951454">
        <w:rPr>
          <w:rFonts w:ascii="Times New Roman" w:hAnsi="Times New Roman" w:cs="Times New Roman"/>
          <w:sz w:val="24"/>
          <w:szCs w:val="24"/>
        </w:rPr>
        <w:t>в Российской Федерации";</w:t>
      </w:r>
    </w:p>
    <w:p w:rsidR="00951454" w:rsidRPr="00951454" w:rsidRDefault="00951454" w:rsidP="00951454">
      <w:pPr>
        <w:pStyle w:val="56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951454">
        <w:rPr>
          <w:sz w:val="24"/>
          <w:szCs w:val="24"/>
        </w:rPr>
        <w:t xml:space="preserve">- </w:t>
      </w:r>
      <w:r w:rsidR="000B1735" w:rsidRPr="006A7482">
        <w:rPr>
          <w:sz w:val="24"/>
          <w:szCs w:val="24"/>
        </w:rPr>
        <w:t>Федеральный закон от</w:t>
      </w:r>
      <w:r w:rsidR="000B1735" w:rsidRPr="00951454">
        <w:rPr>
          <w:sz w:val="24"/>
          <w:szCs w:val="24"/>
        </w:rPr>
        <w:t xml:space="preserve"> </w:t>
      </w:r>
      <w:r w:rsidR="000B1735">
        <w:rPr>
          <w:sz w:val="24"/>
          <w:szCs w:val="24"/>
        </w:rPr>
        <w:t xml:space="preserve">3 мая 2012 № 46-ФЗ «О ратификации </w:t>
      </w:r>
      <w:r w:rsidRPr="00951454">
        <w:rPr>
          <w:sz w:val="24"/>
          <w:szCs w:val="24"/>
        </w:rPr>
        <w:t>Конвенци</w:t>
      </w:r>
      <w:r w:rsidR="000B1735">
        <w:rPr>
          <w:sz w:val="24"/>
          <w:szCs w:val="24"/>
        </w:rPr>
        <w:t>и</w:t>
      </w:r>
      <w:r w:rsidRPr="00951454">
        <w:rPr>
          <w:sz w:val="24"/>
          <w:szCs w:val="24"/>
        </w:rPr>
        <w:t xml:space="preserve"> о правах инвалидов</w:t>
      </w:r>
      <w:r w:rsidR="000B1735">
        <w:rPr>
          <w:sz w:val="24"/>
          <w:szCs w:val="24"/>
        </w:rPr>
        <w:t>»</w:t>
      </w:r>
    </w:p>
    <w:p w:rsidR="009F10B5" w:rsidRPr="000B1735" w:rsidRDefault="0039652F" w:rsidP="000B173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0B1735">
        <w:rPr>
          <w:rFonts w:ascii="Times New Roman" w:hAnsi="Times New Roman" w:cs="Times New Roman"/>
          <w:b w:val="0"/>
        </w:rPr>
        <w:t xml:space="preserve">- Федеральный Закон от 02.06.1999 г. № 248-СФ </w:t>
      </w:r>
      <w:r w:rsidR="003D3DAC" w:rsidRPr="000B1735">
        <w:rPr>
          <w:rFonts w:ascii="Times New Roman" w:hAnsi="Times New Roman" w:cs="Times New Roman"/>
          <w:b w:val="0"/>
        </w:rPr>
        <w:t>«Об образовании лиц с ограниченными возможностями</w:t>
      </w:r>
      <w:r w:rsidR="00957122" w:rsidRPr="000B1735">
        <w:rPr>
          <w:rFonts w:ascii="Times New Roman" w:hAnsi="Times New Roman" w:cs="Times New Roman"/>
          <w:b w:val="0"/>
        </w:rPr>
        <w:t xml:space="preserve"> </w:t>
      </w:r>
      <w:r w:rsidR="003D3DAC" w:rsidRPr="000B1735">
        <w:rPr>
          <w:rFonts w:ascii="Times New Roman" w:hAnsi="Times New Roman" w:cs="Times New Roman"/>
          <w:b w:val="0"/>
        </w:rPr>
        <w:t>здоровья (специальном образовании)» (принят Государственной Думой</w:t>
      </w:r>
      <w:r w:rsidR="00951454" w:rsidRPr="000B1735">
        <w:rPr>
          <w:rFonts w:ascii="Times New Roman" w:hAnsi="Times New Roman" w:cs="Times New Roman"/>
          <w:b w:val="0"/>
        </w:rPr>
        <w:t xml:space="preserve"> </w:t>
      </w:r>
      <w:r w:rsidR="003D3DAC" w:rsidRPr="000B1735">
        <w:rPr>
          <w:rFonts w:ascii="Times New Roman" w:hAnsi="Times New Roman" w:cs="Times New Roman"/>
          <w:b w:val="0"/>
        </w:rPr>
        <w:t>02.06.1999 года);</w:t>
      </w:r>
    </w:p>
    <w:p w:rsidR="009F10B5" w:rsidRPr="000B1735" w:rsidRDefault="000B1735" w:rsidP="000B173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35">
        <w:rPr>
          <w:rFonts w:ascii="Times New Roman" w:hAnsi="Times New Roman" w:cs="Times New Roman"/>
          <w:sz w:val="24"/>
          <w:szCs w:val="24"/>
        </w:rPr>
        <w:t xml:space="preserve">- </w:t>
      </w:r>
      <w:r w:rsidR="009F10B5" w:rsidRPr="000B1735"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10 апреля 2020 № 05-398 «О направлении методических рекомендаций» (вместе с «Методическими рекомендациями по реализации образовательных программ среднего профессионального образования и </w:t>
      </w:r>
      <w:r w:rsidR="009F10B5" w:rsidRPr="000B1735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технологий»).</w:t>
      </w:r>
    </w:p>
    <w:p w:rsidR="000B1735" w:rsidRPr="000B1735" w:rsidRDefault="000B1735" w:rsidP="000B173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735">
        <w:rPr>
          <w:rFonts w:ascii="Times New Roman" w:hAnsi="Times New Roman" w:cs="Times New Roman"/>
          <w:sz w:val="24"/>
          <w:szCs w:val="24"/>
        </w:rPr>
        <w:t>- Письмо Министерства просвещения Российской Федерации от 11 февраля 2019 № 05-108 «О профессиональном обучении лиц с различными формами умственной отсталости» (вместе с "Разъяснениями по вопросам организации профессионального обучения лиц с умственной отсталостью (интеллектуальными нарушениями)»</w:t>
      </w:r>
    </w:p>
    <w:p w:rsidR="000B1735" w:rsidRPr="000B1735" w:rsidRDefault="000B1735" w:rsidP="000B173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735"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20.02.2019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1735">
        <w:rPr>
          <w:rFonts w:ascii="Times New Roman" w:hAnsi="Times New Roman" w:cs="Times New Roman"/>
          <w:sz w:val="24"/>
          <w:szCs w:val="24"/>
        </w:rPr>
        <w:t xml:space="preserve"> ТС-551/07 «О сопровождении образования обучающихся с ОВЗ и инвалидностью» («Разъяснения о сопровождении образования обучающихся с ограниченными возможностями и инвалидностью»)</w:t>
      </w:r>
    </w:p>
    <w:p w:rsidR="000B1735" w:rsidRPr="000B1735" w:rsidRDefault="000B1735" w:rsidP="000B1735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735">
        <w:rPr>
          <w:rFonts w:ascii="Times New Roman" w:hAnsi="Times New Roman" w:cs="Times New Roman"/>
          <w:sz w:val="24"/>
          <w:szCs w:val="24"/>
        </w:rPr>
        <w:t xml:space="preserve">Письмо Министерства просвещения Российской Федерации от 31 августа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1735">
        <w:rPr>
          <w:rFonts w:ascii="Times New Roman" w:hAnsi="Times New Roman" w:cs="Times New Roman"/>
          <w:sz w:val="24"/>
          <w:szCs w:val="24"/>
        </w:rPr>
        <w:t xml:space="preserve"> ДГ-1342/07 «Об организации образования лиц с умственной отсталостью (интеллектуальными нарушениями)»</w:t>
      </w:r>
    </w:p>
    <w:p w:rsidR="000B1735" w:rsidRPr="000B1735" w:rsidRDefault="000B1735" w:rsidP="000B173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- </w:t>
      </w:r>
      <w:r w:rsidRPr="000B1735">
        <w:rPr>
          <w:rFonts w:ascii="Times New Roman" w:hAnsi="Times New Roman" w:cs="Times New Roman"/>
          <w:b w:val="0"/>
        </w:rPr>
        <w:t>Приказ министерство труда и социальной защиты российской федерации от 4 августа 2014 г.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16C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02 июля 2013 № 513 «Об утверждении перечня профессий рабочих, должностей служащих, по которым осуществляется профессиональное обучение» (с изменениями и дополнениями) 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16C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26 августа 2020 г. № 438 «Об утверждении Порядка организации осуществления образовательной деятельности по основным программам профессионального обучения»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16C">
        <w:rPr>
          <w:rFonts w:ascii="Times New Roman" w:hAnsi="Times New Roman" w:cs="Times New Roman"/>
          <w:sz w:val="24"/>
          <w:szCs w:val="24"/>
        </w:rPr>
        <w:t>Распоряжение Минпросвещения России от 20.02.2019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16C">
        <w:rPr>
          <w:rFonts w:ascii="Times New Roman" w:hAnsi="Times New Roman" w:cs="Times New Roman"/>
          <w:sz w:val="24"/>
          <w:szCs w:val="24"/>
        </w:rPr>
        <w:t>г. № Р-93 «Об утверждении примерного Положения о психолого-педагогическом консилиуме образовательной организации»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16C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РФ от 15.10.2021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116C">
        <w:rPr>
          <w:rFonts w:ascii="Times New Roman" w:hAnsi="Times New Roman" w:cs="Times New Roman"/>
          <w:sz w:val="24"/>
          <w:szCs w:val="24"/>
        </w:rPr>
        <w:t xml:space="preserve"> 2900-р «Об утверждении плана мероприятий по внедрению Международной статистической классификации болезней и проблем, связанных со здоровьем, одиннадцатого пересмотра (МКБ - 11) на территории Российской Федерации на 2021 - 2024 годы»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44D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Министерства труда и социальной защиты РФ от</w:t>
      </w:r>
      <w:r w:rsidRPr="00682300">
        <w:rPr>
          <w:rFonts w:eastAsia="Lucida Sans Unicode"/>
          <w:kern w:val="1"/>
        </w:rPr>
        <w:t xml:space="preserve"> </w:t>
      </w:r>
      <w:r w:rsidRPr="006178AB">
        <w:rPr>
          <w:rFonts w:ascii="Times New Roman" w:eastAsia="Lucida Sans Unicode" w:hAnsi="Times New Roman" w:cs="Times New Roman"/>
          <w:kern w:val="1"/>
          <w:sz w:val="24"/>
          <w:szCs w:val="24"/>
        </w:rPr>
        <w:t>09.03.2022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6178A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г.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№ 113н «об утверждении профессионального стандарта </w:t>
      </w:r>
      <w:r w:rsidRPr="006178AB">
        <w:rPr>
          <w:rFonts w:ascii="Times New Roman" w:eastAsia="Lucida Sans Unicode" w:hAnsi="Times New Roman" w:cs="Times New Roman"/>
          <w:kern w:val="1"/>
          <w:sz w:val="24"/>
          <w:szCs w:val="24"/>
        </w:rPr>
        <w:t>33.011 Повар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»,</w:t>
      </w:r>
      <w:r w:rsidRPr="006178A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зарегистрированного в Минюсте РФ 11.04.2022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6178AB">
        <w:rPr>
          <w:rFonts w:ascii="Times New Roman" w:eastAsia="Lucida Sans Unicode" w:hAnsi="Times New Roman" w:cs="Times New Roman"/>
          <w:kern w:val="1"/>
          <w:sz w:val="24"/>
          <w:szCs w:val="24"/>
        </w:rPr>
        <w:t>г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6178A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№ 68148, </w:t>
      </w:r>
      <w:r w:rsidRPr="006178AB">
        <w:rPr>
          <w:rFonts w:ascii="Times New Roman" w:hAnsi="Times New Roman" w:cs="Times New Roman"/>
          <w:sz w:val="24"/>
          <w:szCs w:val="24"/>
        </w:rPr>
        <w:t>с учетом требований регионального рынка тру</w:t>
      </w:r>
      <w:r>
        <w:rPr>
          <w:rFonts w:ascii="Times New Roman" w:hAnsi="Times New Roman" w:cs="Times New Roman"/>
          <w:sz w:val="24"/>
          <w:szCs w:val="24"/>
        </w:rPr>
        <w:t>да и потребностей работодателей (действует с 01.09.2022 г.)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16C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 утвержденный на педагогическом совете ФГБОУ ДПО ИРПО от 30.08.2022 № 12.</w:t>
      </w:r>
    </w:p>
    <w:p w:rsidR="00F9116C" w:rsidRPr="00F9116C" w:rsidRDefault="00F9116C" w:rsidP="00F9116C">
      <w:pPr>
        <w:pStyle w:val="2f0"/>
        <w:shd w:val="clear" w:color="auto" w:fill="auto"/>
        <w:tabs>
          <w:tab w:val="left" w:pos="948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F9116C">
        <w:rPr>
          <w:b/>
          <w:sz w:val="24"/>
          <w:szCs w:val="24"/>
        </w:rPr>
        <w:t>Термины и сокращения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Адаптационная дисциплина</w:t>
      </w:r>
      <w:r w:rsidRPr="00F9116C">
        <w:rPr>
          <w:sz w:val="24"/>
          <w:szCs w:val="24"/>
        </w:rPr>
        <w:t xml:space="preserve"> -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Адаптированная основ</w:t>
      </w:r>
      <w:r w:rsidR="00A65133">
        <w:rPr>
          <w:i/>
          <w:sz w:val="24"/>
          <w:szCs w:val="24"/>
        </w:rPr>
        <w:t xml:space="preserve">ная программа профессиональной переподготовки </w:t>
      </w:r>
      <w:r w:rsidR="00A65133">
        <w:rPr>
          <w:sz w:val="24"/>
          <w:szCs w:val="24"/>
        </w:rPr>
        <w:t>–</w:t>
      </w:r>
      <w:r w:rsidRPr="00F9116C">
        <w:rPr>
          <w:sz w:val="24"/>
          <w:szCs w:val="24"/>
        </w:rPr>
        <w:t xml:space="preserve"> </w:t>
      </w:r>
      <w:r w:rsidR="00A65133">
        <w:rPr>
          <w:sz w:val="24"/>
          <w:szCs w:val="24"/>
        </w:rPr>
        <w:t xml:space="preserve">адаптированная </w:t>
      </w:r>
      <w:r w:rsidRPr="00F9116C">
        <w:rPr>
          <w:sz w:val="24"/>
          <w:szCs w:val="24"/>
        </w:rPr>
        <w:t xml:space="preserve">программа </w:t>
      </w:r>
      <w:r w:rsidR="00A65133">
        <w:rPr>
          <w:sz w:val="24"/>
          <w:szCs w:val="24"/>
        </w:rPr>
        <w:t>профессиональной переподготовки</w:t>
      </w:r>
      <w:r w:rsidRPr="00F9116C">
        <w:rPr>
          <w:sz w:val="24"/>
          <w:szCs w:val="24"/>
        </w:rPr>
        <w:t xml:space="preserve"> для обучения инвалидов и лиц с </w:t>
      </w:r>
      <w:r w:rsidRPr="00F9116C">
        <w:rPr>
          <w:sz w:val="24"/>
          <w:szCs w:val="24"/>
        </w:rPr>
        <w:lastRenderedPageBreak/>
        <w:t>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Заключение психолого-медико-педагогической комиссии</w:t>
      </w:r>
      <w:r w:rsidRPr="00F9116C">
        <w:rPr>
          <w:sz w:val="24"/>
          <w:szCs w:val="24"/>
        </w:rPr>
        <w:t xml:space="preserve"> (далее ПМПК) - документ, в котором отражены необходимые специальные условия для получения образования обучающимися с ограниченными возможностями здоровья.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Инвалид</w:t>
      </w:r>
      <w:r w:rsidRPr="00F9116C">
        <w:rPr>
          <w:sz w:val="24"/>
          <w:szCs w:val="24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Индивидуальная программа реабилитации или абилитации</w:t>
      </w:r>
      <w:r w:rsidRPr="00F9116C">
        <w:rPr>
          <w:sz w:val="24"/>
          <w:szCs w:val="24"/>
        </w:rPr>
        <w:t xml:space="preserve"> (ИПРА) инвалида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Индивидуальный учебный план</w:t>
      </w:r>
      <w:r w:rsidRPr="00F9116C">
        <w:rPr>
          <w:sz w:val="24"/>
          <w:szCs w:val="24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Инклюзивное образование</w:t>
      </w:r>
      <w:r w:rsidRPr="00F9116C">
        <w:rPr>
          <w:sz w:val="24"/>
          <w:szCs w:val="24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Медико-социальная экспертиза</w:t>
      </w:r>
      <w:r w:rsidRPr="00F9116C">
        <w:rPr>
          <w:sz w:val="24"/>
          <w:szCs w:val="24"/>
        </w:rPr>
        <w:t xml:space="preserve"> (МСЭ) - признание лица инвалидом и определение в установленном порядке потребностей освидетельствуемого лица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Обучающийся с ограниченными возможностями здоровья</w:t>
      </w:r>
      <w:r w:rsidRPr="00F9116C">
        <w:rPr>
          <w:sz w:val="24"/>
          <w:szCs w:val="24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Основные программы профессионального обучения</w:t>
      </w:r>
      <w:r w:rsidRPr="00F9116C">
        <w:rPr>
          <w:sz w:val="24"/>
          <w:szCs w:val="24"/>
        </w:rPr>
        <w:t xml:space="preserve">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Особые образовательные потребности</w:t>
      </w:r>
      <w:r w:rsidRPr="00F9116C">
        <w:rPr>
          <w:sz w:val="24"/>
          <w:szCs w:val="24"/>
        </w:rPr>
        <w:t xml:space="preserve"> — это потребности в условиях, необходимых для оптимальной реализации актуальных и потенциальных возможностей, которые может проявить человек в процессе обучения.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Профессиональное обучение</w:t>
      </w:r>
      <w:r w:rsidRPr="00F9116C">
        <w:rPr>
          <w:sz w:val="24"/>
          <w:szCs w:val="24"/>
        </w:rPr>
        <w:t xml:space="preserve">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  <w:r w:rsidRPr="00F9116C">
        <w:rPr>
          <w:i/>
          <w:sz w:val="24"/>
          <w:szCs w:val="24"/>
        </w:rPr>
        <w:t>Специальные условия для получения образования</w:t>
      </w:r>
      <w:r w:rsidRPr="00F9116C">
        <w:rPr>
          <w:sz w:val="24"/>
          <w:szCs w:val="24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</w:t>
      </w:r>
      <w:r w:rsidRPr="00F9116C">
        <w:rPr>
          <w:sz w:val="24"/>
          <w:szCs w:val="24"/>
        </w:rPr>
        <w:lastRenderedPageBreak/>
        <w:t>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F9116C" w:rsidRPr="00F9116C" w:rsidRDefault="00F9116C" w:rsidP="00F9116C">
      <w:pPr>
        <w:pStyle w:val="56"/>
        <w:shd w:val="clear" w:color="auto" w:fill="auto"/>
        <w:tabs>
          <w:tab w:val="left" w:pos="1389"/>
        </w:tabs>
        <w:spacing w:line="276" w:lineRule="auto"/>
        <w:ind w:firstLine="709"/>
        <w:jc w:val="both"/>
        <w:rPr>
          <w:sz w:val="24"/>
          <w:szCs w:val="24"/>
        </w:rPr>
      </w:pP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16C">
        <w:rPr>
          <w:rFonts w:ascii="Times New Roman" w:hAnsi="Times New Roman" w:cs="Times New Roman"/>
          <w:b/>
          <w:sz w:val="24"/>
          <w:szCs w:val="24"/>
        </w:rPr>
        <w:t>Перечень сокращений, используемых в тексте</w:t>
      </w:r>
    </w:p>
    <w:p w:rsidR="00F9116C" w:rsidRPr="00F9116C" w:rsidRDefault="00F9116C" w:rsidP="00A65133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АОПП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 w:rsidRPr="00F9116C">
        <w:rPr>
          <w:rFonts w:ascii="Times New Roman" w:hAnsi="Times New Roman" w:cs="Times New Roman"/>
          <w:sz w:val="24"/>
          <w:szCs w:val="24"/>
        </w:rPr>
        <w:t xml:space="preserve"> - адаптированная основная программа </w:t>
      </w:r>
      <w:r w:rsidR="00A65133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А.00 - Адаптационная дисциплина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ОП.00 -  Общепрофессиональная дисциплина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 xml:space="preserve">ПМ.00 - Профессиональный </w:t>
      </w:r>
      <w:r w:rsidR="00A65133">
        <w:rPr>
          <w:rFonts w:ascii="Times New Roman" w:hAnsi="Times New Roman" w:cs="Times New Roman"/>
          <w:sz w:val="24"/>
          <w:szCs w:val="24"/>
        </w:rPr>
        <w:t>цикл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УП.00 - Учебная практика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ПП. 00 - Производственная практика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УМО - учебно-методическое объединение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ОК - Общие компетенции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ПК - Профессиональные компетенции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ОВЗ - ограниченные возможности здоровья</w:t>
      </w:r>
    </w:p>
    <w:p w:rsidR="00F9116C" w:rsidRPr="00F9116C" w:rsidRDefault="00F9116C" w:rsidP="00F9116C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16C">
        <w:rPr>
          <w:rFonts w:ascii="Times New Roman" w:hAnsi="Times New Roman" w:cs="Times New Roman"/>
          <w:sz w:val="24"/>
          <w:szCs w:val="24"/>
        </w:rPr>
        <w:t>ИА - итоговая аттестация</w:t>
      </w:r>
    </w:p>
    <w:p w:rsidR="00F9116C" w:rsidRPr="00C131A6" w:rsidRDefault="00F9116C" w:rsidP="00C131A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3DAC" w:rsidRPr="00936480" w:rsidRDefault="00B227BD" w:rsidP="002A44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480">
        <w:rPr>
          <w:rFonts w:ascii="Times New Roman" w:hAnsi="Times New Roman" w:cs="Times New Roman"/>
          <w:b/>
          <w:sz w:val="24"/>
          <w:szCs w:val="24"/>
        </w:rPr>
        <w:t>1.</w:t>
      </w:r>
      <w:r w:rsidR="00936480" w:rsidRPr="00936480">
        <w:rPr>
          <w:rFonts w:ascii="Times New Roman" w:hAnsi="Times New Roman" w:cs="Times New Roman"/>
          <w:b/>
          <w:sz w:val="24"/>
          <w:szCs w:val="24"/>
        </w:rPr>
        <w:t>3</w:t>
      </w:r>
      <w:r w:rsidRPr="00936480">
        <w:rPr>
          <w:rFonts w:ascii="Times New Roman" w:hAnsi="Times New Roman" w:cs="Times New Roman"/>
          <w:b/>
          <w:sz w:val="24"/>
          <w:szCs w:val="24"/>
        </w:rPr>
        <w:t>. Нормативный срок освоения адаптированной образовательной</w:t>
      </w:r>
      <w:r w:rsidR="00957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480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65331" w:rsidRPr="00865331" w:rsidRDefault="00865331" w:rsidP="00865331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3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программы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865331" w:rsidRPr="00865331" w:rsidRDefault="00865331" w:rsidP="008653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готовности обучающихся к выполнению всех обобщенных трудовых функций 3-его уровн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квалификации профессиональн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«Повар», при выполнении работ по профессии в любом регионе Российской Федерации; </w:t>
      </w:r>
    </w:p>
    <w:p w:rsidR="00865331" w:rsidRPr="00865331" w:rsidRDefault="00865331" w:rsidP="0086533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331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выпускников к прохождению процедуры независимой оценки квалификаций у работодателей.</w:t>
      </w:r>
    </w:p>
    <w:p w:rsidR="00865331" w:rsidRPr="00865331" w:rsidRDefault="00865331" w:rsidP="00865331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331">
        <w:rPr>
          <w:rFonts w:ascii="Times New Roman" w:hAnsi="Times New Roman" w:cs="Times New Roman"/>
          <w:sz w:val="24"/>
          <w:szCs w:val="24"/>
        </w:rPr>
        <w:t xml:space="preserve">Квалификация, присваиваемая выпускникам образовательной программы: </w:t>
      </w:r>
      <w:r w:rsidRPr="002A44DA">
        <w:rPr>
          <w:rFonts w:ascii="Times New Roman" w:hAnsi="Times New Roman" w:cs="Times New Roman"/>
          <w:sz w:val="24"/>
          <w:szCs w:val="24"/>
        </w:rPr>
        <w:t>Повар</w:t>
      </w:r>
      <w:r w:rsidR="002A44DA">
        <w:rPr>
          <w:rFonts w:ascii="Times New Roman" w:hAnsi="Times New Roman" w:cs="Times New Roman"/>
          <w:i/>
          <w:sz w:val="24"/>
          <w:szCs w:val="24"/>
        </w:rPr>
        <w:t>.</w:t>
      </w:r>
    </w:p>
    <w:p w:rsidR="00865331" w:rsidRPr="00865331" w:rsidRDefault="00865331" w:rsidP="00865331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331">
        <w:rPr>
          <w:rFonts w:ascii="Times New Roman" w:hAnsi="Times New Roman" w:cs="Times New Roman"/>
          <w:sz w:val="24"/>
          <w:szCs w:val="24"/>
        </w:rPr>
        <w:t>Формы обучения: очная</w:t>
      </w:r>
      <w:r w:rsidRPr="00865331">
        <w:rPr>
          <w:rFonts w:ascii="Times New Roman" w:hAnsi="Times New Roman" w:cs="Times New Roman"/>
          <w:i/>
          <w:sz w:val="24"/>
          <w:szCs w:val="24"/>
        </w:rPr>
        <w:t>.</w:t>
      </w:r>
    </w:p>
    <w:p w:rsidR="00B964E1" w:rsidRPr="003D3DAC" w:rsidRDefault="00B964E1" w:rsidP="008653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DAC">
        <w:rPr>
          <w:rFonts w:ascii="Times New Roman" w:hAnsi="Times New Roman" w:cs="Times New Roman"/>
          <w:sz w:val="24"/>
          <w:szCs w:val="24"/>
        </w:rPr>
        <w:t>ОП</w:t>
      </w:r>
      <w:r w:rsidR="00F9116C">
        <w:rPr>
          <w:rFonts w:ascii="Times New Roman" w:hAnsi="Times New Roman" w:cs="Times New Roman"/>
          <w:sz w:val="24"/>
          <w:szCs w:val="24"/>
        </w:rPr>
        <w:t>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 w:rsidR="00F9116C">
        <w:rPr>
          <w:rFonts w:ascii="Times New Roman" w:hAnsi="Times New Roman" w:cs="Times New Roman"/>
          <w:sz w:val="24"/>
          <w:szCs w:val="24"/>
        </w:rPr>
        <w:t xml:space="preserve"> по профессии 16675 Повар</w:t>
      </w:r>
      <w:r w:rsidRPr="003D3DAC">
        <w:rPr>
          <w:rFonts w:ascii="Times New Roman" w:hAnsi="Times New Roman" w:cs="Times New Roman"/>
          <w:sz w:val="24"/>
          <w:szCs w:val="24"/>
        </w:rPr>
        <w:t xml:space="preserve"> для обучающихся с</w:t>
      </w:r>
      <w:r w:rsidR="0095712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умственной отсталостью (выпускников специальных (коррекционных)образовате</w:t>
      </w:r>
      <w:r>
        <w:rPr>
          <w:rFonts w:ascii="Times New Roman" w:hAnsi="Times New Roman" w:cs="Times New Roman"/>
          <w:sz w:val="24"/>
          <w:szCs w:val="24"/>
        </w:rPr>
        <w:t>льных учреждений VIII вида)</w:t>
      </w:r>
      <w:r w:rsidR="002A44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 год, 10 месяцев</w:t>
      </w:r>
      <w:r w:rsidRPr="003D3DAC">
        <w:rPr>
          <w:rFonts w:ascii="Times New Roman" w:hAnsi="Times New Roman" w:cs="Times New Roman"/>
          <w:sz w:val="24"/>
          <w:szCs w:val="24"/>
        </w:rPr>
        <w:t>.</w:t>
      </w:r>
    </w:p>
    <w:p w:rsidR="002A44DA" w:rsidRDefault="002A44DA" w:rsidP="00B96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4E1" w:rsidRPr="00E54B36" w:rsidRDefault="00B227BD" w:rsidP="002A44D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b/>
          <w:sz w:val="24"/>
          <w:szCs w:val="24"/>
        </w:rPr>
        <w:t>1.</w:t>
      </w:r>
      <w:r w:rsidR="00936480" w:rsidRPr="00E54B36">
        <w:rPr>
          <w:rFonts w:ascii="Times New Roman" w:hAnsi="Times New Roman" w:cs="Times New Roman"/>
          <w:b/>
          <w:sz w:val="24"/>
          <w:szCs w:val="24"/>
        </w:rPr>
        <w:t>4</w:t>
      </w:r>
      <w:r w:rsidRPr="00E54B36">
        <w:rPr>
          <w:rFonts w:ascii="Times New Roman" w:hAnsi="Times New Roman" w:cs="Times New Roman"/>
          <w:b/>
          <w:sz w:val="24"/>
          <w:szCs w:val="24"/>
        </w:rPr>
        <w:t>. Требования к абитуриенту</w:t>
      </w:r>
      <w:r w:rsidRPr="00E54B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B04" w:rsidRPr="00EB3B04" w:rsidRDefault="00EB3B04" w:rsidP="002A44DA">
      <w:pPr>
        <w:shd w:val="clear" w:color="auto" w:fill="FFFFFF"/>
        <w:spacing w:after="0" w:line="276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Поступающие обязаны предоставить при поступлении следующие</w:t>
      </w:r>
      <w:r w:rsidR="0095712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документы.</w:t>
      </w:r>
    </w:p>
    <w:p w:rsidR="00EB3B04" w:rsidRPr="00EB3B04" w:rsidRDefault="00EB3B04" w:rsidP="002A44DA">
      <w:pPr>
        <w:shd w:val="clear" w:color="auto" w:fill="FFFFFF"/>
        <w:spacing w:after="0" w:line="276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 Паспорт</w:t>
      </w:r>
    </w:p>
    <w:p w:rsidR="00EB3B04" w:rsidRPr="00F9116C" w:rsidRDefault="00EB3B04" w:rsidP="00F9116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Документ об образовании государственного </w:t>
      </w:r>
      <w:r w:rsidRPr="00F91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</w:t>
      </w:r>
      <w:r w:rsidR="00F9116C" w:rsidRPr="00F91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116C" w:rsidRPr="00F9116C">
        <w:rPr>
          <w:rFonts w:ascii="Times New Roman" w:hAnsi="Times New Roman" w:cs="Times New Roman"/>
          <w:sz w:val="24"/>
          <w:szCs w:val="24"/>
        </w:rPr>
        <w:t>- свидетельство об окончании общеобразовательного учреждения, реализующего адаптированные основные общеобразовательные программы VIII вида или справку о полученном образовании или о периоде обучения</w:t>
      </w:r>
    </w:p>
    <w:p w:rsidR="00EB3B04" w:rsidRDefault="00EB3B04" w:rsidP="002A44DA">
      <w:pPr>
        <w:shd w:val="clear" w:color="auto" w:fill="FFFFFF"/>
        <w:spacing w:after="0" w:line="276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</w:t>
      </w:r>
      <w:r w:rsidR="00F911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Четыре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фотографии 3х4.</w:t>
      </w:r>
    </w:p>
    <w:p w:rsidR="00BA545F" w:rsidRPr="00BA545F" w:rsidRDefault="00EB3B04" w:rsidP="00BA545F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54B36">
        <w:rPr>
          <w:rFonts w:ascii="Times New Roman" w:hAnsi="Times New Roman" w:cs="Times New Roman"/>
          <w:sz w:val="24"/>
          <w:szCs w:val="24"/>
        </w:rPr>
        <w:t>И</w:t>
      </w:r>
      <w:r w:rsidRPr="00EB3B04">
        <w:rPr>
          <w:rFonts w:ascii="Times New Roman" w:hAnsi="Times New Roman" w:cs="Times New Roman"/>
          <w:sz w:val="24"/>
          <w:szCs w:val="24"/>
        </w:rPr>
        <w:t>ндивидуальн</w:t>
      </w:r>
      <w:r w:rsidR="002A44DA">
        <w:rPr>
          <w:rFonts w:ascii="Times New Roman" w:hAnsi="Times New Roman" w:cs="Times New Roman"/>
          <w:sz w:val="24"/>
          <w:szCs w:val="24"/>
        </w:rPr>
        <w:t>ую</w:t>
      </w:r>
      <w:r w:rsidRPr="00EB3B0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A44DA">
        <w:rPr>
          <w:rFonts w:ascii="Times New Roman" w:hAnsi="Times New Roman" w:cs="Times New Roman"/>
          <w:sz w:val="24"/>
          <w:szCs w:val="24"/>
        </w:rPr>
        <w:t>у</w:t>
      </w:r>
      <w:r w:rsidRPr="00EB3B04">
        <w:rPr>
          <w:rFonts w:ascii="Times New Roman" w:hAnsi="Times New Roman" w:cs="Times New Roman"/>
          <w:sz w:val="24"/>
          <w:szCs w:val="24"/>
        </w:rPr>
        <w:t xml:space="preserve"> реабилитации инвалида (ребенка-инвалида) с </w:t>
      </w:r>
      <w:r w:rsidRPr="00BA545F">
        <w:rPr>
          <w:rFonts w:ascii="Times New Roman" w:hAnsi="Times New Roman" w:cs="Times New Roman"/>
          <w:sz w:val="24"/>
          <w:szCs w:val="24"/>
        </w:rPr>
        <w:t>рекомендацией об обучении по данной профессии</w:t>
      </w:r>
      <w:r w:rsidR="00BA545F" w:rsidRPr="00BA545F">
        <w:rPr>
          <w:rFonts w:ascii="Times New Roman" w:hAnsi="Times New Roman" w:cs="Times New Roman"/>
          <w:sz w:val="24"/>
          <w:szCs w:val="24"/>
        </w:rPr>
        <w:t>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EB3B04" w:rsidRPr="00EB3B04" w:rsidRDefault="00E54B36" w:rsidP="002A44DA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З</w:t>
      </w:r>
      <w:r w:rsidR="00EB3B04" w:rsidRPr="00EB3B04">
        <w:rPr>
          <w:rFonts w:ascii="Times New Roman" w:hAnsi="Times New Roman" w:cs="Times New Roman"/>
          <w:sz w:val="24"/>
          <w:szCs w:val="24"/>
        </w:rPr>
        <w:t>аключение психолого-медико-педагогической комиссии с рекомендацией об обучении по данной профессии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16C" w:rsidRDefault="00F9116C" w:rsidP="00B96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480" w:rsidRPr="00936480" w:rsidRDefault="00936480" w:rsidP="00B96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480">
        <w:rPr>
          <w:rFonts w:ascii="Times New Roman" w:hAnsi="Times New Roman" w:cs="Times New Roman"/>
          <w:b/>
          <w:sz w:val="24"/>
          <w:szCs w:val="24"/>
        </w:rPr>
        <w:t>1.5 Особенности профессионального обучения лиц с интеллектуальным недоразвитием</w:t>
      </w:r>
    </w:p>
    <w:p w:rsidR="00BC3DE5" w:rsidRPr="002F751A" w:rsidRDefault="00936480" w:rsidP="002F7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-Bold" w:hAnsi="Times New Roman" w:cs="Times New Roman"/>
          <w:b/>
          <w:bCs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b/>
          <w:bCs/>
          <w:sz w:val="24"/>
          <w:szCs w:val="24"/>
        </w:rPr>
        <w:t>Психолого- педагогическая характеристика обучающихся с умственной отсталостью</w:t>
      </w:r>
      <w:r w:rsidR="002A44DA">
        <w:rPr>
          <w:rFonts w:ascii="Times New Roman" w:eastAsia="LiberationSerif-Bold" w:hAnsi="Times New Roman" w:cs="Times New Roman"/>
          <w:b/>
          <w:bCs/>
          <w:sz w:val="24"/>
          <w:szCs w:val="24"/>
        </w:rPr>
        <w:t>.</w:t>
      </w:r>
    </w:p>
    <w:p w:rsidR="00BC3DE5" w:rsidRPr="002F751A" w:rsidRDefault="00BC3DE5" w:rsidP="002F75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К лицам с нарушением умственного развития (умственно отсталым) относят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лиц со стойким, необратимым нарушением преимущественно познавательной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сферы, возникающим вследствие органического поражения коры головного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мозга, имеющего диффузный (разлитой) характер.</w:t>
      </w:r>
    </w:p>
    <w:p w:rsidR="00BC3DE5" w:rsidRPr="002F751A" w:rsidRDefault="00BC3DE5" w:rsidP="002F75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Умственная отсталость характеризуется нарушением высших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психических функций (отражением и регуляцией поведения и деятельности),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что выражается в нарушении развития и формирования познавательных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процессов, эмоционально-волевой сферы, моторики, личности в целом.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Если у ребенка есть даже незначительные нарушения в развитии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сенсорной сферы (зрения, слуха, опорно-двигательного аппарата), но нет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органических поражений центральной нервной системы, то при проявлени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и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низкого уровня развития познавательной сферы такой ребенок не может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признаваться специалистами как умственно отсталым. Если ребенок имеет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органическое поражение центральной нервной системы при сохранном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уровне развития познавательной деятельности, то такой ребенок тоже не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может признаваться специалистами как умственно отсталый. Решение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об адекватном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уровне образовательного маршрута и адекватных психолого-педагогических условиях его обучения и воспитания принимается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только коллегиально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специалистами на заседании психолого-медико-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педагогической комиссии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, где медики определяют уровень функционирования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центральной нервной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системы ребенка, а специалисты (педагог-психолог, учитель-дефектолог, учитель-логопед) определяют уровень сформированности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познавательной деятельности ребенка. Только комплексная оценка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уровня актуального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развития ребенка всеми специалистами позволяет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сделать квалифицированный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вывод об уровне образовательного маршрута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для каждого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конкретного ребенка.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Умственно отсталые лица по своему составу разнородная группа, в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неё входят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те лица с умственной отсталостью, у которых поражение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мозга возникло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внутриутробно, во время родов или после родов в период до трех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лет, т. е. до становления речи. В этом случае имеет место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диагноз олигофрения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.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Олигофрению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составляют значительную часть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умственно отсталых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, их развитие осуществляется замедленно, атипично.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Меньшая по численности группа - лица, у которых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умственная отсталость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возникла после трех лет. В результате травм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головного мозга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, различных заболеваний (менингита, энцефалита, менингоэнцефалита)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произошел распад уже сформировавшихся психически функций.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Эти состояния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называют деменцией. Интеллектуальный дефект при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деменции необратим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. Поражения при деменции неоднородны. При этих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состояниях чаще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наблюдаются более резкие нарушения внимания,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памяти, работоспособности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, чем восприятия, мышления, речи. Особую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группу составляют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лица, у которых умственная отсталость сочетается с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текущими заболеваниями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нервной системы: шизофренией, эпилепсией и др. При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прогрессировании этих заболеваний происходит распад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психических образований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, умственная отсталость усугубляется, достигает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тяжело степени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, появляются специфические особенности эмоционально-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волевой сферы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, деятельности и личности в целом.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lastRenderedPageBreak/>
        <w:t xml:space="preserve">На основе систематизации различных форм олигофрении выделяют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три степени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интеллектуальной недостаточности: дебильность, имбецильность иидиотию.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Дебильность - незначительная степень умственной отсталости.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У обучающихся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данной группы в основном сохранно конкретное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мышление, они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способны ориентироваться в практических ситуациях, ориентированы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на взрослого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, у большинства из них эмоционально-волевая сфера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более сохранна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, чем познавательная, они охотно включаются в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трудовую деятельность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. Обучающиеся с незначительной степенью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умственной отсталости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достигают необходимого уровня социальной адаптации: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они получают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профессиональную подготовку, трудоустраиваются, вливаются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в трудовые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коллективы на производстве, создают семьи, воспитывают детей.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Эти люди дееспособны, поэтому общество признает их способными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отвечать за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свои поступки перед законом, нести воинскую повинность,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наследовать имущество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, участвовать в выборах в органы местного и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федерального управления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и т. д.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Имбецильность является умеренной степенью умственной отсталости.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Познавательные возможности обучающихся с имбецильностью резко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снижены: грубо нарушены ощущения, восприятие, память,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внимание, мышление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. Основной чертой, характерной для лиц данной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категории, является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неспособность к самостоятельному понятийному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мышлению. Имеющиеся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понятия носят конкретный бытовой характер, диапазон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которых очень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узок. Речевое развитие примитивно, собственная речь бедна,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хотя понимание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речи на бытовом уровне сохранно. Лица с умеренной степенью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умственной отсталости (имбецильность) признаются инвалидами детства.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Они вполне обучаемы, т. е. способны овладеть навыками общения,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социально</w:t>
      </w:r>
      <w:r w:rsidR="002F751A" w:rsidRPr="002F751A">
        <w:rPr>
          <w:rFonts w:ascii="Times New Roman" w:eastAsia="LiberationSerif-Bold" w:hAnsi="Times New Roman" w:cs="Times New Roman"/>
          <w:sz w:val="24"/>
          <w:szCs w:val="24"/>
        </w:rPr>
        <w:t>-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бытовыми навыками, грамотой, счетом, некоторыми сведениями об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окружающем мире, научиться какому-либо ремеслу. В то же время они не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могут вести самостоятельный образ жизни, нуждаются в опеке. Юноши 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девушки с умеренной степенью умственной отсталости способны выполнять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простейший обслуживающий труд, брать на дом работу, не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требующую квалифицированного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труда.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Идиотия - самая тяжелая степень умственной отсталости. У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взрослых людей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с идиотией резко нарушены процессы памяти,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восприятия, внимания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, мышления, снижены пороги чувствительности. Им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недоступно осмысление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окружающего, речь развивается крайне медленно и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ограниченно или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не развивается вообще. Наблюдаются тяжелые нарушения моторики,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координации движений, пространственно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>й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ориентировки. Часто эти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нарушения так тяжелы, что вынуждают к ведению лежачего образа жизни.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Медленно и трудно формируются элементарные навыки самообслуживания, в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том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числе гигиенические. Данная группа обучающихся способна развиваться.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Лица с тяжелой степенью умственной отсталости способны частично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обслуживать себя, овладеть навыками общения (речевым или безречевым)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расширять свои представления об окружающем мире. В России лица этой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категории в основном находятся в учреждения Министерства социальной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защиты, где за ними обеспечивается только уход.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Согласно классификации, принятой Всемирной организацией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здравоохранения (ВОЗ) в 1994 г., умственная отсталость включает четыре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степени снижения интеллекта: </w:t>
      </w:r>
      <w:r w:rsidRPr="002F751A">
        <w:rPr>
          <w:rFonts w:ascii="Times New Roman" w:eastAsia="LiberationSerif-Bold" w:hAnsi="Times New Roman" w:cs="Times New Roman"/>
          <w:i/>
          <w:iCs/>
          <w:sz w:val="24"/>
          <w:szCs w:val="24"/>
        </w:rPr>
        <w:t xml:space="preserve">незначительную, умеренную, тяжелую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i/>
          <w:iCs/>
          <w:sz w:val="24"/>
          <w:szCs w:val="24"/>
        </w:rPr>
        <w:t xml:space="preserve">глубокую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в зависимости от количественной оценки интеллекта.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В психолого-педагогической классификации групп олигофрений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выделяют пять основных форм (М.С. Певзнер):</w:t>
      </w:r>
    </w:p>
    <w:p w:rsidR="00BC3DE5" w:rsidRPr="002F751A" w:rsidRDefault="00BC3DE5" w:rsidP="000A57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lastRenderedPageBreak/>
        <w:t>- неосложненная форма-обучающийся характеризуется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уравновешенностью, отклонения в познавательной деятельности не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сопровождаются у него грубыми нарушениями анализаторных систем,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эмоционально-волевая сфера изменена не резко, учащийся способен кцеленаправленной деятельности в случаях доступности задания, в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привычной обстановке его поведение не имеет резких отклонений;</w:t>
      </w:r>
    </w:p>
    <w:p w:rsidR="00BC3DE5" w:rsidRPr="002F751A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- при олигофрении, характеризующейся неуравновешенностью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нервных процессов с преобладанием возбуждения или торможения,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присущие подростку нарушения отчетливо проявляются в изменениях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поведения и снижении работоспособности;</w:t>
      </w:r>
    </w:p>
    <w:p w:rsidR="00BC3DE5" w:rsidRPr="002F751A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- у олигофренов с нарушением функций анализаторов нарушения в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развитии познавательной деятельности сочетаются с более глубокими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поражениями той или иной системы в коре головного мозга. Они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дополнительно имеют дефекты речи, слуха, зрения, опорно-двигательного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аппарата;</w:t>
      </w:r>
    </w:p>
    <w:p w:rsidR="00BC3DE5" w:rsidRPr="002F751A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- при олигофрении с психопатоподобным поведением у подростка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отмечается резкое нарушение эмоционально-волевой сферы. На первом плане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оказывается недоразвитие личностных компонентов, снижение критичности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относительно себя и окружающих людей, расторможенность влечений.</w:t>
      </w:r>
    </w:p>
    <w:p w:rsidR="00BC3DE5" w:rsidRPr="002F751A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>Проявляется склонность к неоправданным эмоциональным вспышкам;</w:t>
      </w:r>
    </w:p>
    <w:p w:rsidR="00BC3DE5" w:rsidRPr="002F751A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- при олигофрении с выраженной лобной недостаточностью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нарушения познавательной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деятельности сочетаются с изменениями личности с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резкими нарушениями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моторики. Эти учащиеся вялы,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безынициативно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ибеспомощны. Их речь многословна, бессодержательна,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имеет подражательный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характер. Подростки не способны к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психическому напряжению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, целенаправленности, активности, слабо учитывают ситуацию.</w:t>
      </w:r>
    </w:p>
    <w:p w:rsidR="00757FF9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С психолого-педагогической точки зрения обучающиеся с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различными формами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интеллектуального недоразвития характеризуются: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высоким уровнем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истощаемости центральной нервной системы, утомления, </w:t>
      </w:r>
      <w:r w:rsidR="00957122" w:rsidRPr="002F751A">
        <w:rPr>
          <w:rFonts w:ascii="Times New Roman" w:eastAsia="LiberationSerif-Bold" w:hAnsi="Times New Roman" w:cs="Times New Roman"/>
          <w:sz w:val="24"/>
          <w:szCs w:val="24"/>
        </w:rPr>
        <w:t>низким уровнем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 xml:space="preserve"> работоспособности, не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сформированностью обще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интеллектуальных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умений и мнемической деятельности; неустойчивостью и полярностью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эмоциональной сферы, неадекватным уровнем в формировании самооценки 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2F751A">
        <w:rPr>
          <w:rFonts w:ascii="Times New Roman" w:eastAsia="LiberationSerif-Bold" w:hAnsi="Times New Roman" w:cs="Times New Roman"/>
          <w:sz w:val="24"/>
          <w:szCs w:val="24"/>
        </w:rPr>
        <w:t>притязаний.</w:t>
      </w:r>
    </w:p>
    <w:p w:rsidR="00BC3DE5" w:rsidRPr="002F751A" w:rsidRDefault="00757FF9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/>
          <w:bCs/>
          <w:sz w:val="24"/>
          <w:szCs w:val="24"/>
        </w:rPr>
      </w:pPr>
      <w:r>
        <w:rPr>
          <w:rFonts w:ascii="Times New Roman" w:eastAsia="LiberationSerif-Bold" w:hAnsi="Times New Roman" w:cs="Times New Roman"/>
          <w:b/>
          <w:bCs/>
          <w:sz w:val="24"/>
          <w:szCs w:val="24"/>
        </w:rPr>
        <w:t>Модель психолого-педагогического сопровождения профессионального обучения лиц с интеллектуальным недоразвитием</w:t>
      </w:r>
    </w:p>
    <w:p w:rsidR="00BC3DE5" w:rsidRPr="00757FF9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757FF9">
        <w:rPr>
          <w:rFonts w:ascii="Times New Roman" w:eastAsia="LiberationSerif-Bold" w:hAnsi="Times New Roman" w:cs="Times New Roman"/>
          <w:sz w:val="24"/>
          <w:szCs w:val="24"/>
        </w:rPr>
        <w:t>Моделью психолого-педагогического сопровождения профессионального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обучения лиц с ограниченными возможностями здоровья может являться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психолого-медико-педагогический консилиум </w:t>
      </w:r>
      <w:r w:rsidR="00757FF9">
        <w:rPr>
          <w:rFonts w:ascii="Times New Roman" w:eastAsia="LiberationSerif-Bold" w:hAnsi="Times New Roman" w:cs="Times New Roman"/>
          <w:sz w:val="24"/>
          <w:szCs w:val="24"/>
        </w:rPr>
        <w:t>КГБ ПОУ «Хорский агропромышленный техникум»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757FF9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757FF9">
        <w:rPr>
          <w:rFonts w:ascii="Times New Roman" w:eastAsia="LiberationSerif-Bold" w:hAnsi="Times New Roman" w:cs="Times New Roman"/>
          <w:sz w:val="24"/>
          <w:szCs w:val="24"/>
        </w:rPr>
        <w:t>Психолого-медико-педагогический консилиум – это форма</w:t>
      </w:r>
      <w:r w:rsidR="00757FF9">
        <w:rPr>
          <w:rFonts w:ascii="Times New Roman" w:eastAsia="LiberationSerif-Bold" w:hAnsi="Times New Roman" w:cs="Times New Roman"/>
          <w:sz w:val="24"/>
          <w:szCs w:val="24"/>
        </w:rPr>
        <w:t xml:space="preserve"> в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заимодействия специалистов в реализации </w:t>
      </w:r>
      <w:r w:rsidR="00757FF9" w:rsidRPr="00757FF9">
        <w:rPr>
          <w:rFonts w:ascii="Times New Roman" w:eastAsia="LiberationSerif-Bold" w:hAnsi="Times New Roman" w:cs="Times New Roman"/>
          <w:sz w:val="24"/>
          <w:szCs w:val="24"/>
        </w:rPr>
        <w:t>задач психолого-педагогического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757FF9" w:rsidRPr="00757FF9">
        <w:rPr>
          <w:rFonts w:ascii="Times New Roman" w:eastAsia="LiberationSerif-Bold" w:hAnsi="Times New Roman" w:cs="Times New Roman"/>
          <w:sz w:val="24"/>
          <w:szCs w:val="24"/>
        </w:rPr>
        <w:t>сопровождения образовательного процесса,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 обучающихся с </w:t>
      </w:r>
      <w:r w:rsidR="00957122" w:rsidRPr="00757FF9">
        <w:rPr>
          <w:rFonts w:ascii="Times New Roman" w:eastAsia="LiberationSerif-Bold" w:hAnsi="Times New Roman" w:cs="Times New Roman"/>
          <w:sz w:val="24"/>
          <w:szCs w:val="24"/>
        </w:rPr>
        <w:t>ограниченными возможностями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 здоровья.</w:t>
      </w:r>
    </w:p>
    <w:p w:rsidR="00BC3DE5" w:rsidRPr="00757FF9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Психолого-медико-педагогический консилиум создается на </w:t>
      </w:r>
      <w:r w:rsidR="00957122" w:rsidRPr="00757FF9">
        <w:rPr>
          <w:rFonts w:ascii="Times New Roman" w:eastAsia="LiberationSerif-Bold" w:hAnsi="Times New Roman" w:cs="Times New Roman"/>
          <w:sz w:val="24"/>
          <w:szCs w:val="24"/>
        </w:rPr>
        <w:t>основании приказа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757FF9">
        <w:rPr>
          <w:rFonts w:ascii="Times New Roman" w:eastAsia="LiberationSerif-Bold" w:hAnsi="Times New Roman" w:cs="Times New Roman"/>
          <w:sz w:val="24"/>
          <w:szCs w:val="24"/>
        </w:rPr>
        <w:t>директора КГБ ПОУ ХАТ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 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осуществляет свою деятельность в соответствии с положением о психолого-медико-педагогическом консилиуме </w:t>
      </w:r>
      <w:r w:rsidR="00757FF9">
        <w:rPr>
          <w:rFonts w:ascii="Times New Roman" w:eastAsia="LiberationSerif-Bold" w:hAnsi="Times New Roman" w:cs="Times New Roman"/>
          <w:sz w:val="24"/>
          <w:szCs w:val="24"/>
        </w:rPr>
        <w:t>техникума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757FF9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757FF9">
        <w:rPr>
          <w:rFonts w:ascii="Times New Roman" w:eastAsia="LiberationSerif-Bold" w:hAnsi="Times New Roman" w:cs="Times New Roman"/>
          <w:sz w:val="24"/>
          <w:szCs w:val="24"/>
        </w:rPr>
        <w:t>Общее руководство деятельностью психолого-медико-</w:t>
      </w:r>
      <w:r w:rsidR="00957122" w:rsidRPr="00757FF9">
        <w:rPr>
          <w:rFonts w:ascii="Times New Roman" w:eastAsia="LiberationSerif-Bold" w:hAnsi="Times New Roman" w:cs="Times New Roman"/>
          <w:sz w:val="24"/>
          <w:szCs w:val="24"/>
        </w:rPr>
        <w:t>педагогического консилиума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 осуществляется </w:t>
      </w:r>
      <w:r w:rsidR="00757FF9">
        <w:rPr>
          <w:rFonts w:ascii="Times New Roman" w:eastAsia="LiberationSerif-Bold" w:hAnsi="Times New Roman" w:cs="Times New Roman"/>
          <w:sz w:val="24"/>
          <w:szCs w:val="24"/>
        </w:rPr>
        <w:t>директора КГБ ПОУ ХАТ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757FF9" w:rsidRDefault="00BC3DE5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В постоянный состав психолого-медико-педагогического </w:t>
      </w:r>
      <w:r w:rsidR="00957122" w:rsidRPr="00757FF9">
        <w:rPr>
          <w:rFonts w:ascii="Times New Roman" w:eastAsia="LiberationSerif-Bold" w:hAnsi="Times New Roman" w:cs="Times New Roman"/>
          <w:sz w:val="24"/>
          <w:szCs w:val="24"/>
        </w:rPr>
        <w:t>консилиума входят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: </w:t>
      </w:r>
      <w:r w:rsidR="00957122" w:rsidRPr="00757FF9">
        <w:rPr>
          <w:rFonts w:ascii="Times New Roman" w:eastAsia="LiberationSerif-Bold" w:hAnsi="Times New Roman" w:cs="Times New Roman"/>
          <w:sz w:val="24"/>
          <w:szCs w:val="24"/>
        </w:rPr>
        <w:t>заместител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>и директора</w:t>
      </w:r>
      <w:r w:rsidR="00757FF9">
        <w:rPr>
          <w:rFonts w:ascii="Times New Roman" w:eastAsia="LiberationSerif-Bold" w:hAnsi="Times New Roman" w:cs="Times New Roman"/>
          <w:sz w:val="24"/>
          <w:szCs w:val="24"/>
        </w:rPr>
        <w:t xml:space="preserve"> КГБ ПОУ ХАТ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по</w:t>
      </w:r>
      <w:r w:rsidR="00620BBA">
        <w:rPr>
          <w:rFonts w:ascii="Times New Roman" w:eastAsia="LiberationSerif-Bold" w:hAnsi="Times New Roman" w:cs="Times New Roman"/>
          <w:sz w:val="24"/>
          <w:szCs w:val="24"/>
        </w:rPr>
        <w:t xml:space="preserve"> учебной, учебно-воспитательной и учебно-производственной работе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, педагог-психолог, социальный педагог, медицинский работник,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lastRenderedPageBreak/>
        <w:t xml:space="preserve">преподаватели и мастера </w:t>
      </w:r>
      <w:r w:rsidR="00957122" w:rsidRPr="00757FF9">
        <w:rPr>
          <w:rFonts w:ascii="Times New Roman" w:eastAsia="LiberationSerif-Bold" w:hAnsi="Times New Roman" w:cs="Times New Roman"/>
          <w:sz w:val="24"/>
          <w:szCs w:val="24"/>
        </w:rPr>
        <w:t>производственного обучения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, имеющие достаточный опыт педагогической работы </w:t>
      </w:r>
      <w:r w:rsidR="00957122" w:rsidRPr="00757FF9">
        <w:rPr>
          <w:rFonts w:ascii="Times New Roman" w:eastAsia="LiberationSerif-Bold" w:hAnsi="Times New Roman" w:cs="Times New Roman"/>
          <w:sz w:val="24"/>
          <w:szCs w:val="24"/>
        </w:rPr>
        <w:t>с обучающимися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 с ограниченными возможностями здоровья. </w:t>
      </w:r>
    </w:p>
    <w:p w:rsidR="00BC3DE5" w:rsidRPr="00757FF9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Педагогические работники, привлеченные к работе в психолого-медико-педагогическом консилиуме в </w:t>
      </w:r>
      <w:r w:rsidR="00620BBA" w:rsidRPr="00757FF9">
        <w:rPr>
          <w:rFonts w:ascii="Times New Roman" w:eastAsia="LiberationSerif-Bold" w:hAnsi="Times New Roman" w:cs="Times New Roman"/>
          <w:sz w:val="24"/>
          <w:szCs w:val="24"/>
        </w:rPr>
        <w:t>постоянный состав,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 осуществляют свою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деятельность в рамках установленного рабочего времени, а также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должностных и функциональных обязанностей.</w:t>
      </w:r>
    </w:p>
    <w:p w:rsidR="00BC3DE5" w:rsidRDefault="00BC3DE5" w:rsidP="00757FF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757FF9">
        <w:rPr>
          <w:rFonts w:ascii="Times New Roman" w:eastAsia="LiberationSerif-Bold" w:hAnsi="Times New Roman" w:cs="Times New Roman"/>
          <w:sz w:val="24"/>
          <w:szCs w:val="24"/>
        </w:rPr>
        <w:t xml:space="preserve">Заседания психолого-медико-педагогического консилиума </w:t>
      </w:r>
      <w:r w:rsidR="00620BBA">
        <w:rPr>
          <w:rFonts w:ascii="Times New Roman" w:eastAsia="LiberationSerif-Bold" w:hAnsi="Times New Roman" w:cs="Times New Roman"/>
          <w:sz w:val="24"/>
          <w:szCs w:val="24"/>
        </w:rPr>
        <w:t xml:space="preserve">(далее – ПМПК)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проводятся по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утвержденному плану (один раз в месяц, но не реже одного раза в квартал) или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внепланово (по инициативе преподавателей, мастеров производственного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обучения, специалистов профессиональной образовательной организации,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родителей (законных представителей) обучающихся и других субъектов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757FF9">
        <w:rPr>
          <w:rFonts w:ascii="Times New Roman" w:eastAsia="LiberationSerif-Bold" w:hAnsi="Times New Roman" w:cs="Times New Roman"/>
          <w:sz w:val="24"/>
          <w:szCs w:val="24"/>
        </w:rPr>
        <w:t>образовательного процесса).</w:t>
      </w:r>
    </w:p>
    <w:p w:rsidR="00BC3DE5" w:rsidRDefault="00620BBA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Цель деятельности ПМПК </w:t>
      </w:r>
      <w:r w:rsidR="00BC3DE5" w:rsidRPr="00620BBA">
        <w:rPr>
          <w:rFonts w:ascii="Times New Roman" w:eastAsia="LiberationSerif-Bold" w:hAnsi="Times New Roman" w:cs="Times New Roman"/>
          <w:sz w:val="24"/>
          <w:szCs w:val="24"/>
        </w:rPr>
        <w:t>–обеспечение условий организации процесса психолого-педагогического</w:t>
      </w:r>
      <w:r w:rsidR="00957122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BC3DE5" w:rsidRPr="00620BBA">
        <w:rPr>
          <w:rFonts w:ascii="Times New Roman" w:eastAsia="LiberationSerif-Bold" w:hAnsi="Times New Roman" w:cs="Times New Roman"/>
          <w:sz w:val="24"/>
          <w:szCs w:val="24"/>
        </w:rPr>
        <w:t xml:space="preserve">сопровождения профессионального обучения лиц с </w:t>
      </w:r>
      <w:r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="00BC3DE5" w:rsidRPr="00620BBA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620BBA" w:rsidRDefault="00620BBA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>Основные задачи деятельности ПМПК:</w:t>
      </w:r>
    </w:p>
    <w:p w:rsidR="00BC3DE5" w:rsidRPr="00620BBA" w:rsidRDefault="00BC3DE5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620BBA">
        <w:rPr>
          <w:rFonts w:ascii="Times New Roman" w:eastAsia="LiberationSerif-Bold" w:hAnsi="Times New Roman" w:cs="Times New Roman"/>
          <w:sz w:val="24"/>
          <w:szCs w:val="24"/>
        </w:rPr>
        <w:t>Обеспечение условий для профессионального образования лиц с</w:t>
      </w:r>
      <w:r w:rsidR="00620BBA">
        <w:rPr>
          <w:rFonts w:ascii="Times New Roman" w:eastAsia="LiberationSerif-Bold" w:hAnsi="Times New Roman" w:cs="Times New Roman"/>
          <w:sz w:val="24"/>
          <w:szCs w:val="24"/>
        </w:rPr>
        <w:t xml:space="preserve"> ОВЗ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620BBA" w:rsidRDefault="00BC3DE5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620BBA">
        <w:rPr>
          <w:rFonts w:ascii="Times New Roman" w:eastAsia="LiberationSerif-Bold" w:hAnsi="Times New Roman" w:cs="Times New Roman"/>
          <w:sz w:val="24"/>
          <w:szCs w:val="24"/>
        </w:rPr>
        <w:t>Обеспечение условий для развития личности обучающихся с</w:t>
      </w:r>
      <w:r w:rsidR="00620BBA">
        <w:rPr>
          <w:rFonts w:ascii="Times New Roman" w:eastAsia="LiberationSerif-Bold" w:hAnsi="Times New Roman" w:cs="Times New Roman"/>
          <w:sz w:val="24"/>
          <w:szCs w:val="24"/>
        </w:rPr>
        <w:t xml:space="preserve"> ОВЗ.</w:t>
      </w:r>
    </w:p>
    <w:p w:rsidR="00BC3DE5" w:rsidRDefault="00BC3DE5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620BBA">
        <w:rPr>
          <w:rFonts w:ascii="Times New Roman" w:eastAsia="LiberationSerif-Bold" w:hAnsi="Times New Roman" w:cs="Times New Roman"/>
          <w:sz w:val="24"/>
          <w:szCs w:val="24"/>
        </w:rPr>
        <w:t>Обеспечение условий для социальной адаптации и интеграции лиц с</w:t>
      </w:r>
      <w:r w:rsidR="00620BBA">
        <w:rPr>
          <w:rFonts w:ascii="Times New Roman" w:eastAsia="LiberationSerif-Bold" w:hAnsi="Times New Roman" w:cs="Times New Roman"/>
          <w:sz w:val="24"/>
          <w:szCs w:val="24"/>
        </w:rPr>
        <w:t xml:space="preserve"> ОВЗ.</w:t>
      </w:r>
    </w:p>
    <w:p w:rsidR="00620BBA" w:rsidRDefault="00620BBA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>Основные функции ПМПК:</w:t>
      </w:r>
    </w:p>
    <w:p w:rsidR="00620BBA" w:rsidRPr="00620BBA" w:rsidRDefault="00620BBA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i/>
          <w:sz w:val="24"/>
          <w:szCs w:val="24"/>
        </w:rPr>
      </w:pPr>
      <w:r w:rsidRPr="00620BBA">
        <w:rPr>
          <w:rFonts w:ascii="Times New Roman" w:eastAsia="LiberationSerif-Bold" w:hAnsi="Times New Roman" w:cs="Times New Roman"/>
          <w:i/>
          <w:sz w:val="24"/>
          <w:szCs w:val="24"/>
        </w:rPr>
        <w:t>Информационно- аналитическая</w:t>
      </w:r>
    </w:p>
    <w:p w:rsidR="00BC3DE5" w:rsidRDefault="00BC3DE5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620BBA">
        <w:rPr>
          <w:rFonts w:ascii="Times New Roman" w:eastAsia="LiberationSerif-Bold" w:hAnsi="Times New Roman" w:cs="Times New Roman"/>
          <w:sz w:val="24"/>
          <w:szCs w:val="24"/>
        </w:rPr>
        <w:t>Содержание данной функции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заключается в организации и проведении психолого-педагогической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диагностики обучающихся с ограниченными возможностями здоровья,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анализе диагностических материалов, информировании о результатах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диагностической работы субъектов образовательного процесса,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формирование банка данных на обучающихся, нуждающихся в психолого-педагогическом сопровождении. Для реализации задач коррекционно-реабилитационной работы в профессиональных образовательных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организациях должен быть сформирован банк данных организаций системы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образования, здравсоцразвития, труда и занятости населения и других,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занимающихся психолого-педагогическим и социальным сопровождением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620BBA">
        <w:rPr>
          <w:rFonts w:ascii="Times New Roman" w:eastAsia="LiberationSerif-Bold" w:hAnsi="Times New Roman" w:cs="Times New Roman"/>
          <w:sz w:val="24"/>
          <w:szCs w:val="24"/>
        </w:rPr>
        <w:t>лиц с ограниченными возможностями здоровья.</w:t>
      </w:r>
    </w:p>
    <w:p w:rsidR="000432B3" w:rsidRPr="000432B3" w:rsidRDefault="000432B3" w:rsidP="00620B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i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i/>
          <w:sz w:val="24"/>
          <w:szCs w:val="24"/>
        </w:rPr>
        <w:t>Практическая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bCs/>
          <w:sz w:val="24"/>
          <w:szCs w:val="24"/>
        </w:rPr>
        <w:t>Практическая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 xml:space="preserve"> функция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, обеспечивающая разработку, реализацию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корректировку комплексных программ сопровождения.</w:t>
      </w:r>
    </w:p>
    <w:p w:rsidR="000432B3" w:rsidRPr="000432B3" w:rsidRDefault="000432B3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i/>
          <w:sz w:val="24"/>
          <w:szCs w:val="24"/>
        </w:rPr>
      </w:pPr>
      <w:r>
        <w:rPr>
          <w:rFonts w:ascii="Times New Roman" w:eastAsia="LiberationSerif-Bold" w:hAnsi="Times New Roman" w:cs="Times New Roman"/>
          <w:bCs/>
          <w:i/>
          <w:sz w:val="24"/>
          <w:szCs w:val="24"/>
        </w:rPr>
        <w:t>Консультативная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Специалисты психолого-медико-педагогического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консилиума проводят консультации для всех субъектов образовательного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процесса по вопросам образования, развития, социализации и интеграции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подростков и молодежи с ограниченным возможностями здоровья.</w:t>
      </w:r>
    </w:p>
    <w:p w:rsidR="000432B3" w:rsidRPr="000432B3" w:rsidRDefault="000432B3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i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Методическая </w:t>
      </w:r>
    </w:p>
    <w:p w:rsid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Serif" w:eastAsia="LiberationSerif-Bold" w:hAnsi="LiberationSerif" w:cs="LiberationSerif"/>
          <w:b/>
          <w:bCs/>
          <w:sz w:val="28"/>
          <w:szCs w:val="28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Повышение уровня квалификации специалистов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ПМПК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/>
          <w:bCs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bCs/>
          <w:sz w:val="24"/>
          <w:szCs w:val="24"/>
        </w:rPr>
        <w:t>Основные направления деятельности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ПМПК</w:t>
      </w:r>
      <w:r w:rsidRPr="000432B3">
        <w:rPr>
          <w:rFonts w:ascii="Times New Roman" w:eastAsia="LiberationSerif-Bold" w:hAnsi="Times New Roman" w:cs="Times New Roman"/>
          <w:b/>
          <w:bCs/>
          <w:sz w:val="24"/>
          <w:szCs w:val="24"/>
        </w:rPr>
        <w:t>: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Организация психолого-педагогической диагностики обучающихся с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 xml:space="preserve"> ОВЗ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Определение условий профессионального обучения подростков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молодежи с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Организация и учебно-методическое обеспечение коррекционно-реабилитационной работы с обучающимися с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Организация и методическое обеспечение работы с родителями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(законными представителями) обучающихся с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ОВЗ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/>
          <w:bCs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bCs/>
          <w:sz w:val="24"/>
          <w:szCs w:val="24"/>
        </w:rPr>
        <w:t>Основные принципы деятельности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ПМПК</w:t>
      </w:r>
      <w:r w:rsidRPr="000432B3">
        <w:rPr>
          <w:rFonts w:ascii="Times New Roman" w:eastAsia="LiberationSerif-Bold" w:hAnsi="Times New Roman" w:cs="Times New Roman"/>
          <w:b/>
          <w:bCs/>
          <w:sz w:val="24"/>
          <w:szCs w:val="24"/>
        </w:rPr>
        <w:t>: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lastRenderedPageBreak/>
        <w:t>Комплексный (междисциплинарный) подход к организации и учебно-методическому обеспечению психолого-педагогического сопровождения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профессионального обучения лиц с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Объективная оценка уровня актуального развития подростков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молодежи с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Решения спорных вопросов принимаются в пользу обучающегося с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 xml:space="preserve"> ОВЗ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Непрерывность процесса психолого-педагогического сопровождения. В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процессе проектирования программ психолого-педагогического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сопровождения необходимо учитывать мероприятия предыдущей программы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психолого-педагогического сопровождения. Подростки и молодежь с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 xml:space="preserve"> ОВЗ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имеют право на психолого-педагогическое сопровождение в период всего обучения в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КГБ ПОУ ХАТ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На плановых заседаниях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ПМПК</w:t>
      </w:r>
      <w:r w:rsidRPr="000432B3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рассматриваются следующие вопросы: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анализируется уровень актуального развития обучающихся с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 xml:space="preserve"> 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;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- отслеживается динамика развития обучающихся с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;</w:t>
      </w:r>
    </w:p>
    <w:p w:rsidR="00BC3DE5" w:rsidRPr="000432B3" w:rsidRDefault="00BC3DE5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- анализируется организация работы в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КГБ ПОУ ХАТ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 по профориентации обучающихся с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 xml:space="preserve"> 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контролируется уровень освоения основных образовательных программ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обучающимися с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утверждается и корректируется комплексная программа психолого-педагогического сопровождения;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заслушиваются отчеты специалистов о реализации комплексной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программы сопровождения;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- анализируются условия в </w:t>
      </w:r>
      <w:r w:rsidR="000432B3">
        <w:rPr>
          <w:rFonts w:ascii="Times New Roman" w:eastAsia="LiberationSerif-Bold" w:hAnsi="Times New Roman" w:cs="Times New Roman"/>
          <w:sz w:val="24"/>
          <w:szCs w:val="24"/>
        </w:rPr>
        <w:t>КГБ ПОУ ХАТ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 профессионального образования и профессионального обучения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лиц с </w:t>
      </w:r>
      <w:r w:rsidR="005523EF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;</w:t>
      </w:r>
    </w:p>
    <w:p w:rsidR="00BC3DE5" w:rsidRPr="000432B3" w:rsidRDefault="00BC3DE5" w:rsidP="005523E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анализируются условия в профессиональной образовательной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организации физической реабилитации обучающихся с </w:t>
      </w:r>
      <w:r w:rsidR="005523EF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утверждается и корректируется программа работы с семьями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обучающихся с </w:t>
      </w:r>
      <w:r w:rsidR="005523EF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0432B3" w:rsidRDefault="00BC3DE5" w:rsidP="005523E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Основные этапы психолого-педагогического сопровождения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профессионального обучения лиц с </w:t>
      </w:r>
      <w:r w:rsidR="005523EF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: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анализ документов обучающихся;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психолого-педагогическая диагностика;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разработка и реализация комплексной программы психолого-педагогического сопровождения профессионального обучения лиц с</w:t>
      </w:r>
      <w:r w:rsidR="005523EF">
        <w:rPr>
          <w:rFonts w:ascii="Times New Roman" w:eastAsia="LiberationSerif-Bold" w:hAnsi="Times New Roman" w:cs="Times New Roman"/>
          <w:sz w:val="24"/>
          <w:szCs w:val="24"/>
        </w:rPr>
        <w:t xml:space="preserve"> 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;</w:t>
      </w:r>
    </w:p>
    <w:p w:rsidR="00BC3DE5" w:rsidRPr="000432B3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432B3">
        <w:rPr>
          <w:rFonts w:ascii="Times New Roman" w:eastAsia="LiberationSerif-Bold" w:hAnsi="Times New Roman" w:cs="Times New Roman"/>
          <w:sz w:val="24"/>
          <w:szCs w:val="24"/>
        </w:rPr>
        <w:t>- разработка и реализация комплексной программы работы с семьями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 xml:space="preserve">обучающихся с </w:t>
      </w:r>
      <w:r w:rsidR="005523EF">
        <w:rPr>
          <w:rFonts w:ascii="Times New Roman" w:eastAsia="LiberationSerif-Bold" w:hAnsi="Times New Roman" w:cs="Times New Roman"/>
          <w:sz w:val="24"/>
          <w:szCs w:val="24"/>
        </w:rPr>
        <w:t>ОВЗ</w:t>
      </w:r>
      <w:r w:rsidRPr="000432B3">
        <w:rPr>
          <w:rFonts w:ascii="Times New Roman" w:eastAsia="LiberationSerif-Bold" w:hAnsi="Times New Roman" w:cs="Times New Roman"/>
          <w:sz w:val="24"/>
          <w:szCs w:val="24"/>
        </w:rPr>
        <w:t>.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В процессе психолого-педагогического сопровождения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профессионального обучения лиц с </w:t>
      </w:r>
      <w:r w:rsidR="005523EF">
        <w:rPr>
          <w:rFonts w:ascii="Times New Roman" w:eastAsia="LiberationSerif-Bold" w:hAnsi="Times New Roman" w:cs="Times New Roman"/>
          <w:bCs/>
          <w:sz w:val="24"/>
          <w:szCs w:val="24"/>
        </w:rPr>
        <w:t>ОВЗ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реализуются основные коррекционно-реабилитационные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задачи: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- обогащение и расширение знаний и представлений об окружающей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действительности;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- развитие личностных компонентов познавательной деятельности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(целенаправленности, активности, самостоятельности);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- развитие познавательной активности и познавательных интересов;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- формирование необходимого уровня социализации;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- развитие коммуникативной деятельности;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- развитие </w:t>
      </w:r>
      <w:r w:rsidR="00881D26"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обще интеллектуальных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умений;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- развитие мнемической деятельности;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- укрепление и сохранение психофизического здоровья.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lastRenderedPageBreak/>
        <w:t>Методы психолого-педагогического сопровождения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профессионального обучения лиц с </w:t>
      </w:r>
      <w:r w:rsidR="005523EF">
        <w:rPr>
          <w:rFonts w:ascii="Times New Roman" w:eastAsia="LiberationSerif-Bold" w:hAnsi="Times New Roman" w:cs="Times New Roman"/>
          <w:bCs/>
          <w:sz w:val="24"/>
          <w:szCs w:val="24"/>
        </w:rPr>
        <w:t>ОВЗ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: дидактические и коррекционные упражнения, все виды терапии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(библиотерапии, изотерапии, глинотерапии, музыкотерапии, арттерапии,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песочной терапии, хромотерапия, хореотерапия), моделирование и анализ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социальных ситуаций, деловые и деятельностные игры, педагогические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тренинги.</w:t>
      </w:r>
    </w:p>
    <w:p w:rsidR="00BC3DE5" w:rsidRPr="005523EF" w:rsidRDefault="00BC3DE5" w:rsidP="000432B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sz w:val="24"/>
          <w:szCs w:val="24"/>
        </w:rPr>
      </w:pP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Занятия с педагогом-психологом, социальным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педагогом по программе психолого-педагогического сопровождения</w:t>
      </w:r>
      <w:r w:rsidR="004A191B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профессионального обучения лиц с </w:t>
      </w:r>
      <w:r w:rsid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ОВЗ 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могут быть организованы в реабилитационном кабинете</w:t>
      </w:r>
      <w:r w:rsidR="005523EF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 или кабинете педагога-психолога</w:t>
      </w:r>
      <w:r w:rsidRPr="005523EF">
        <w:rPr>
          <w:rFonts w:ascii="Times New Roman" w:eastAsia="LiberationSerif-Bold" w:hAnsi="Times New Roman" w:cs="Times New Roman"/>
          <w:bCs/>
          <w:sz w:val="24"/>
          <w:szCs w:val="24"/>
        </w:rPr>
        <w:t>.</w:t>
      </w:r>
    </w:p>
    <w:p w:rsidR="00BC3DE5" w:rsidRPr="005523EF" w:rsidRDefault="00BC3DE5" w:rsidP="005523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7BD" w:rsidRPr="005523EF" w:rsidRDefault="005523EF" w:rsidP="00386D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ΙΙ</w:t>
      </w:r>
      <w:r w:rsidR="00B227BD" w:rsidRPr="005523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6D72" w:rsidRPr="005523EF">
        <w:rPr>
          <w:rFonts w:ascii="Times New Roman" w:hAnsi="Times New Roman" w:cs="Times New Roman"/>
          <w:b/>
          <w:sz w:val="24"/>
          <w:szCs w:val="24"/>
        </w:rPr>
        <w:t>ХАРАКТЕРИСТИКА ПРОФЕССИОНАЛЬНОЙ ДЕЯТЕЛЬНОСТИ ВЫПУСКНИКОВ И</w:t>
      </w:r>
      <w:r w:rsidR="0038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D72" w:rsidRPr="005523EF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АДАПТИРОВАННОЙ ОБРАЗОВАТЕЛЬНОЙ</w:t>
      </w:r>
      <w:r w:rsidR="00386D72">
        <w:rPr>
          <w:rFonts w:ascii="Times New Roman" w:hAnsi="Times New Roman" w:cs="Times New Roman"/>
          <w:b/>
          <w:sz w:val="24"/>
          <w:szCs w:val="24"/>
        </w:rPr>
        <w:t xml:space="preserve"> ПРОГРАММЫ ПРОФЕССИОНАЛЬНО</w:t>
      </w:r>
      <w:r w:rsidR="006F46AE">
        <w:rPr>
          <w:rFonts w:ascii="Times New Roman" w:hAnsi="Times New Roman" w:cs="Times New Roman"/>
          <w:b/>
          <w:sz w:val="24"/>
          <w:szCs w:val="24"/>
        </w:rPr>
        <w:t>Й</w:t>
      </w:r>
      <w:r w:rsidR="0038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133">
        <w:rPr>
          <w:rFonts w:ascii="Times New Roman" w:hAnsi="Times New Roman" w:cs="Times New Roman"/>
          <w:b/>
          <w:sz w:val="24"/>
          <w:szCs w:val="24"/>
        </w:rPr>
        <w:t>ПЕРЕПОДГОТОВКИ</w:t>
      </w:r>
    </w:p>
    <w:p w:rsidR="00936480" w:rsidRPr="00BA545F" w:rsidRDefault="00936480" w:rsidP="00BA54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45F" w:rsidRPr="00BA545F" w:rsidRDefault="00BA545F" w:rsidP="00BA545F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45F">
        <w:rPr>
          <w:rFonts w:ascii="Times New Roman" w:hAnsi="Times New Roman" w:cs="Times New Roman"/>
          <w:sz w:val="24"/>
          <w:szCs w:val="24"/>
        </w:rPr>
        <w:t xml:space="preserve">Основная цель вида профессиональной деятельности: приготовление качественных блюд, напитков и кулинарных изделий, их презентация и продажа в организациях питания. </w:t>
      </w:r>
    </w:p>
    <w:p w:rsidR="00BA545F" w:rsidRPr="005523EF" w:rsidRDefault="00BA545F" w:rsidP="005523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7BD" w:rsidRPr="00865331" w:rsidRDefault="00B227BD" w:rsidP="00973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331">
        <w:rPr>
          <w:rFonts w:ascii="Times New Roman" w:hAnsi="Times New Roman" w:cs="Times New Roman"/>
          <w:b/>
          <w:sz w:val="24"/>
          <w:szCs w:val="24"/>
        </w:rPr>
        <w:t>2.1. Область и объекты профессиональной деятельности.</w:t>
      </w:r>
    </w:p>
    <w:p w:rsidR="00BA545F" w:rsidRDefault="00BA545F" w:rsidP="00BA545F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45F">
        <w:rPr>
          <w:rFonts w:ascii="Times New Roman" w:hAnsi="Times New Roman" w:cs="Times New Roman"/>
          <w:sz w:val="24"/>
          <w:szCs w:val="24"/>
        </w:rPr>
        <w:t>По окончании обучения выпускник с ОВЗ (интеллектуальные нарушения) должны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54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45F" w:rsidRDefault="006F79BB" w:rsidP="00BA545F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45F" w:rsidRPr="00BA545F">
        <w:rPr>
          <w:rFonts w:ascii="Times New Roman" w:hAnsi="Times New Roman" w:cs="Times New Roman"/>
          <w:sz w:val="24"/>
          <w:szCs w:val="24"/>
        </w:rPr>
        <w:t xml:space="preserve">освоить области и объекты профессиональной деятельности, </w:t>
      </w:r>
    </w:p>
    <w:p w:rsidR="00BA545F" w:rsidRPr="00BA545F" w:rsidRDefault="006F79BB" w:rsidP="00BA545F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545F" w:rsidRPr="00BA545F">
        <w:rPr>
          <w:rFonts w:ascii="Times New Roman" w:hAnsi="Times New Roman" w:cs="Times New Roman"/>
          <w:sz w:val="24"/>
          <w:szCs w:val="24"/>
        </w:rPr>
        <w:t>быть готов к выполнению основных видов деятельности, обозначенных в Профессиональном стандарте 33.011 Повар</w:t>
      </w:r>
      <w:r w:rsidR="00BA545F">
        <w:rPr>
          <w:rStyle w:val="a7"/>
          <w:rFonts w:ascii="Times New Roman" w:hAnsi="Times New Roman"/>
          <w:sz w:val="24"/>
          <w:szCs w:val="24"/>
        </w:rPr>
        <w:footnoteReference w:id="1"/>
      </w:r>
      <w:r w:rsidR="00BA545F" w:rsidRPr="00BA545F">
        <w:rPr>
          <w:rFonts w:ascii="Times New Roman" w:hAnsi="Times New Roman" w:cs="Times New Roman"/>
          <w:sz w:val="24"/>
          <w:szCs w:val="24"/>
        </w:rPr>
        <w:t>.</w:t>
      </w:r>
    </w:p>
    <w:p w:rsidR="00BA545F" w:rsidRPr="00BA545F" w:rsidRDefault="00BA545F" w:rsidP="00BA545F">
      <w:pPr>
        <w:pStyle w:val="2f1"/>
        <w:tabs>
          <w:tab w:val="left" w:pos="340"/>
          <w:tab w:val="left" w:pos="454"/>
        </w:tabs>
        <w:spacing w:after="0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A545F">
        <w:rPr>
          <w:rFonts w:ascii="Times New Roman" w:hAnsi="Times New Roman"/>
          <w:sz w:val="24"/>
          <w:szCs w:val="24"/>
        </w:rPr>
        <w:t>Область профессиональной деятельности выпускника:</w:t>
      </w:r>
      <w:r w:rsidRPr="00BA545F">
        <w:rPr>
          <w:rFonts w:ascii="Times New Roman" w:hAnsi="Times New Roman"/>
          <w:b/>
          <w:sz w:val="24"/>
          <w:szCs w:val="24"/>
        </w:rPr>
        <w:t xml:space="preserve"> </w:t>
      </w:r>
      <w:r w:rsidRPr="00BA545F">
        <w:rPr>
          <w:rFonts w:ascii="Times New Roman" w:hAnsi="Times New Roman"/>
          <w:sz w:val="24"/>
          <w:szCs w:val="24"/>
        </w:rPr>
        <w:t>Поварское дело.</w:t>
      </w:r>
    </w:p>
    <w:p w:rsidR="00BA545F" w:rsidRPr="00BA545F" w:rsidRDefault="00BA545F" w:rsidP="00BA545F">
      <w:pPr>
        <w:pStyle w:val="56"/>
        <w:shd w:val="clear" w:color="auto" w:fill="auto"/>
        <w:spacing w:line="276" w:lineRule="auto"/>
        <w:ind w:firstLine="340"/>
        <w:jc w:val="both"/>
        <w:rPr>
          <w:color w:val="auto"/>
          <w:sz w:val="24"/>
          <w:szCs w:val="24"/>
        </w:rPr>
      </w:pPr>
      <w:r w:rsidRPr="00BA545F">
        <w:rPr>
          <w:color w:val="auto"/>
          <w:sz w:val="24"/>
          <w:szCs w:val="24"/>
        </w:rPr>
        <w:t>Объекты профессиональной деятельности выпускника:</w:t>
      </w:r>
    </w:p>
    <w:p w:rsidR="00BA545F" w:rsidRPr="00BA545F" w:rsidRDefault="00BA545F" w:rsidP="00BA545F">
      <w:pPr>
        <w:pStyle w:val="56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545F">
        <w:rPr>
          <w:sz w:val="24"/>
          <w:szCs w:val="24"/>
        </w:rPr>
        <w:t>основное и дополнительное сырье для приготовления блюд, напитков и кулинарных изделий;</w:t>
      </w:r>
    </w:p>
    <w:p w:rsidR="00BA545F" w:rsidRPr="00BA545F" w:rsidRDefault="00BA545F" w:rsidP="00BA545F">
      <w:pPr>
        <w:pStyle w:val="56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545F">
        <w:rPr>
          <w:sz w:val="24"/>
          <w:szCs w:val="24"/>
        </w:rPr>
        <w:t>технологическое оборудование пищевого производства, посуда и инвентарь;</w:t>
      </w:r>
    </w:p>
    <w:p w:rsidR="00BA545F" w:rsidRPr="00BA545F" w:rsidRDefault="00BA545F" w:rsidP="00BA545F">
      <w:pPr>
        <w:pStyle w:val="56"/>
        <w:shd w:val="clear" w:color="auto" w:fill="auto"/>
        <w:spacing w:line="276" w:lineRule="auto"/>
        <w:ind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A545F">
        <w:rPr>
          <w:sz w:val="24"/>
          <w:szCs w:val="24"/>
        </w:rPr>
        <w:t>процессы и операции приготовления продукции питания.</w:t>
      </w:r>
    </w:p>
    <w:p w:rsidR="00BA545F" w:rsidRDefault="00BA545F" w:rsidP="009737D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7DF" w:rsidRPr="009737DF" w:rsidRDefault="009737DF" w:rsidP="009737D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737DF">
        <w:rPr>
          <w:rFonts w:ascii="Times New Roman" w:hAnsi="Times New Roman" w:cs="Times New Roman"/>
          <w:b/>
          <w:sz w:val="24"/>
          <w:szCs w:val="24"/>
        </w:rPr>
        <w:t xml:space="preserve">.2. Характеристика профессиональной деятельности </w:t>
      </w:r>
    </w:p>
    <w:p w:rsidR="006F79BB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Вид деятельности:</w:t>
      </w:r>
      <w:r w:rsidR="004A19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производство блюд, напитков и кулинарных и кондитерских изделий в организациях 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руководством повара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целью вида профессиональной деятельности является приготовление качественных блюд, напитков, кулинарных и кондитерских изделий, их презентация и продажа в организациях питания.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Возможные места работы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кухни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столовых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кафе, закусочных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 типов организаций питания; специализированные цеха, имеющие функции кулинарного производства и изготовления полуфабрикатов при организациях питания.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Возможные режимы работы</w:t>
      </w:r>
      <w:r w:rsidR="004A191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повара 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организациях питания: работа по скользящему или постоянному графику, ночью, в выходные и праздничные дни, сверхурочно, а также при необходимости неполный или ненормированный рабочий день. </w:t>
      </w:r>
    </w:p>
    <w:p w:rsidR="009737DF" w:rsidRPr="009737DF" w:rsidRDefault="009737DF" w:rsidP="009737DF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Медицинские противопоказания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>: хронические заболевания органов пищеварения, дыхания, опорно-двигательного аппарата, инфекционные и аллергические заболевания, кожно-</w:t>
      </w: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венерические и нервные болезни; заразные заболевания (например, туберкулез, гепатит, сальмонеллёз и др.)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Требования к личным, профессионально значимым качествам и индивидуальны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 способностям повара</w:t>
      </w:r>
      <w:r w:rsidRPr="009737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быть честным, ответственным;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уметь работать в команде или самостоятельно;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иметь склонность к выполнению работ по обслуживанию посетителей;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обладать способностью к концентрации внимания;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иметь хорошую координацию;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иметь склонность к выполнению ручной работы, обладать подвижностью пальцев рук;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быть физически выносливым;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иметь хорошую оперативную и образную память, объемный и линейный глазомер, чувствовать время, хорошее цветоразличение;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иметь хорошее воспроизводящее воображение, склонность к творческой работе;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иметь способность анализировать производственную ситуацию, быстро принимать решения;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иметь способности нести ответственность за результаты работы;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уметь организовывать собственную деятельность, планировать последовательность выполнения работ адекватно заданию; </w:t>
      </w:r>
    </w:p>
    <w:p w:rsidR="009737DF" w:rsidRPr="009737DF" w:rsidRDefault="009737DF" w:rsidP="009737D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обладать коммуникативными качествами: иметь навыки делового общения (продуктивно общаться с коллегами, руководством, посетителями), толерантность к 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Интернет; </w:t>
      </w:r>
    </w:p>
    <w:p w:rsidR="009737DF" w:rsidRPr="009737DF" w:rsidRDefault="009737DF" w:rsidP="00881D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использовать в работе информационно - коммуникационные технологии. </w:t>
      </w:r>
    </w:p>
    <w:p w:rsidR="006F79BB" w:rsidRPr="006F79BB" w:rsidRDefault="006F79BB" w:rsidP="006F79BB">
      <w:pPr>
        <w:pStyle w:val="2f1"/>
        <w:tabs>
          <w:tab w:val="left" w:pos="340"/>
          <w:tab w:val="left" w:pos="45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79BB">
        <w:rPr>
          <w:rFonts w:ascii="Times New Roman" w:hAnsi="Times New Roman"/>
          <w:b/>
          <w:sz w:val="24"/>
          <w:szCs w:val="24"/>
        </w:rPr>
        <w:t>Трудовые функции выпускника, формируемые в результате освоения АОПП</w:t>
      </w:r>
      <w:r w:rsidR="00A65133">
        <w:rPr>
          <w:rFonts w:ascii="Times New Roman" w:hAnsi="Times New Roman"/>
          <w:b/>
          <w:sz w:val="24"/>
          <w:szCs w:val="24"/>
        </w:rPr>
        <w:t>П</w:t>
      </w:r>
      <w:r w:rsidRPr="006F79BB">
        <w:rPr>
          <w:rFonts w:ascii="Times New Roman" w:hAnsi="Times New Roman"/>
          <w:b/>
          <w:sz w:val="24"/>
          <w:szCs w:val="24"/>
        </w:rPr>
        <w:t xml:space="preserve"> </w:t>
      </w:r>
    </w:p>
    <w:p w:rsidR="006F79BB" w:rsidRPr="006F79BB" w:rsidRDefault="006F79BB" w:rsidP="006F79BB">
      <w:pPr>
        <w:pStyle w:val="2f1"/>
        <w:tabs>
          <w:tab w:val="left" w:pos="340"/>
          <w:tab w:val="left" w:pos="45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79BB">
        <w:rPr>
          <w:rFonts w:ascii="Times New Roman" w:hAnsi="Times New Roman"/>
          <w:sz w:val="24"/>
          <w:szCs w:val="24"/>
        </w:rPr>
        <w:t>В результате освоения АОПП</w:t>
      </w:r>
      <w:r w:rsidR="00A65133">
        <w:rPr>
          <w:rFonts w:ascii="Times New Roman" w:hAnsi="Times New Roman"/>
          <w:sz w:val="24"/>
          <w:szCs w:val="24"/>
        </w:rPr>
        <w:t>П</w:t>
      </w:r>
      <w:r w:rsidRPr="006F79BB">
        <w:rPr>
          <w:rFonts w:ascii="Times New Roman" w:hAnsi="Times New Roman"/>
          <w:sz w:val="24"/>
          <w:szCs w:val="24"/>
        </w:rPr>
        <w:t xml:space="preserve"> по профессии 16675 Повар формируются следующие трудовые функции выпускника:</w:t>
      </w:r>
    </w:p>
    <w:p w:rsidR="006F79BB" w:rsidRPr="006F79BB" w:rsidRDefault="006F79BB" w:rsidP="006F79BB">
      <w:pPr>
        <w:pStyle w:val="2f1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79BB">
        <w:rPr>
          <w:rFonts w:ascii="Times New Roman" w:hAnsi="Times New Roman"/>
          <w:sz w:val="24"/>
          <w:szCs w:val="24"/>
        </w:rPr>
        <w:t>Выполнение подготовительных работ по подготовке рабочего места повара;</w:t>
      </w:r>
    </w:p>
    <w:p w:rsidR="006F79BB" w:rsidRPr="006F79BB" w:rsidRDefault="006F79BB" w:rsidP="006F79BB">
      <w:pPr>
        <w:pStyle w:val="2f1"/>
        <w:tabs>
          <w:tab w:val="left" w:pos="709"/>
        </w:tabs>
        <w:spacing w:after="0"/>
        <w:ind w:left="0" w:firstLine="709"/>
        <w:jc w:val="both"/>
        <w:rPr>
          <w:rStyle w:val="115pt0pt"/>
          <w:rFonts w:eastAsia="Calibri"/>
          <w:b w:val="0"/>
          <w:bCs w:val="0"/>
          <w:sz w:val="24"/>
          <w:szCs w:val="24"/>
        </w:rPr>
      </w:pPr>
      <w:r>
        <w:rPr>
          <w:rStyle w:val="115pt0pt"/>
          <w:rFonts w:eastAsia="Calibri"/>
          <w:b w:val="0"/>
          <w:sz w:val="24"/>
          <w:szCs w:val="24"/>
        </w:rPr>
        <w:t xml:space="preserve">- </w:t>
      </w:r>
      <w:r w:rsidRPr="006F79BB">
        <w:rPr>
          <w:rStyle w:val="115pt0pt"/>
          <w:rFonts w:eastAsia="Calibri"/>
          <w:b w:val="0"/>
          <w:sz w:val="24"/>
          <w:szCs w:val="24"/>
        </w:rPr>
        <w:t>Выполнение заданий повара по приготовлению, презентации и продаже блюд, напитков и кулинарных изделий.</w:t>
      </w:r>
    </w:p>
    <w:p w:rsidR="006F79BB" w:rsidRDefault="006F79BB" w:rsidP="00386D72">
      <w:pPr>
        <w:pStyle w:val="2f1"/>
        <w:tabs>
          <w:tab w:val="left" w:pos="340"/>
          <w:tab w:val="left" w:pos="454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79BB" w:rsidRPr="006F79BB" w:rsidRDefault="006F79BB" w:rsidP="006F79BB">
      <w:pPr>
        <w:pStyle w:val="2f1"/>
        <w:tabs>
          <w:tab w:val="left" w:pos="340"/>
          <w:tab w:val="left" w:pos="45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79BB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3</w:t>
      </w:r>
      <w:r w:rsidRPr="006F79BB">
        <w:rPr>
          <w:rFonts w:ascii="Times New Roman" w:hAnsi="Times New Roman"/>
          <w:b/>
          <w:sz w:val="24"/>
          <w:szCs w:val="24"/>
        </w:rPr>
        <w:t xml:space="preserve"> Результаты реализации АОПП</w:t>
      </w:r>
      <w:r w:rsidR="00A65133">
        <w:rPr>
          <w:rFonts w:ascii="Times New Roman" w:hAnsi="Times New Roman"/>
          <w:b/>
          <w:sz w:val="24"/>
          <w:szCs w:val="24"/>
        </w:rPr>
        <w:t>П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969"/>
        <w:gridCol w:w="4111"/>
      </w:tblGrid>
      <w:tr w:rsidR="006F79BB" w:rsidRPr="006F79BB" w:rsidTr="00386D72">
        <w:tc>
          <w:tcPr>
            <w:tcW w:w="1951" w:type="dxa"/>
            <w:vMerge w:val="restart"/>
            <w:vAlign w:val="center"/>
          </w:tcPr>
          <w:p w:rsidR="006F79BB" w:rsidRPr="006F79BB" w:rsidRDefault="006F79BB" w:rsidP="00386D72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9BB">
              <w:rPr>
                <w:rFonts w:ascii="Times New Roman" w:hAnsi="Times New Roman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3969" w:type="dxa"/>
            <w:vAlign w:val="center"/>
          </w:tcPr>
          <w:p w:rsidR="006F79BB" w:rsidRPr="006F79BB" w:rsidRDefault="006F79BB" w:rsidP="00386D72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BB">
              <w:rPr>
                <w:rFonts w:ascii="Times New Roman" w:hAnsi="Times New Roman"/>
                <w:sz w:val="24"/>
                <w:szCs w:val="24"/>
              </w:rPr>
              <w:t>Профессиональный стандарт 33.011 Повар</w:t>
            </w:r>
          </w:p>
        </w:tc>
        <w:tc>
          <w:tcPr>
            <w:tcW w:w="4111" w:type="dxa"/>
            <w:vAlign w:val="center"/>
          </w:tcPr>
          <w:p w:rsidR="006F79BB" w:rsidRPr="006F79BB" w:rsidRDefault="006F79BB" w:rsidP="00386D72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BB">
              <w:rPr>
                <w:rFonts w:ascii="Times New Roman" w:hAnsi="Times New Roman"/>
                <w:sz w:val="24"/>
                <w:szCs w:val="24"/>
              </w:rPr>
              <w:t>Программа профессионального обучения 16675 Повар</w:t>
            </w:r>
          </w:p>
        </w:tc>
      </w:tr>
      <w:tr w:rsidR="006F79BB" w:rsidRPr="006F79BB" w:rsidTr="00386D72">
        <w:tc>
          <w:tcPr>
            <w:tcW w:w="1951" w:type="dxa"/>
            <w:vMerge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9BB">
              <w:rPr>
                <w:rFonts w:ascii="Times New Roman" w:hAnsi="Times New Roman"/>
                <w:sz w:val="24"/>
                <w:szCs w:val="24"/>
              </w:rPr>
              <w:t>Производство блюд, напитков и кулинарных изделий в организациях питания</w:t>
            </w:r>
          </w:p>
        </w:tc>
        <w:tc>
          <w:tcPr>
            <w:tcW w:w="4111" w:type="dxa"/>
            <w:vAlign w:val="center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9BB">
              <w:rPr>
                <w:rFonts w:ascii="Times New Roman" w:hAnsi="Times New Roman"/>
                <w:sz w:val="24"/>
                <w:szCs w:val="24"/>
              </w:rPr>
              <w:t>Производство блюд, напитков и кулинарных изделий в организациях питания</w:t>
            </w:r>
          </w:p>
        </w:tc>
      </w:tr>
      <w:tr w:rsidR="006F79BB" w:rsidRPr="006F79BB" w:rsidTr="00386D72">
        <w:trPr>
          <w:trHeight w:val="1554"/>
        </w:trPr>
        <w:tc>
          <w:tcPr>
            <w:tcW w:w="1951" w:type="dxa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9BB">
              <w:rPr>
                <w:rFonts w:ascii="Times New Roman" w:hAnsi="Times New Roman"/>
                <w:sz w:val="24"/>
                <w:szCs w:val="24"/>
              </w:rPr>
              <w:t>Трудовая функция (профессиональная компетенция)</w:t>
            </w:r>
          </w:p>
        </w:tc>
        <w:tc>
          <w:tcPr>
            <w:tcW w:w="3969" w:type="dxa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9BB">
              <w:rPr>
                <w:rStyle w:val="115pt0pt"/>
                <w:rFonts w:eastAsia="Calibri"/>
                <w:b w:val="0"/>
                <w:sz w:val="24"/>
                <w:szCs w:val="24"/>
              </w:rPr>
              <w:t>Выполнение подготовительных работ по подготовке рабочего места повара;</w:t>
            </w:r>
          </w:p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9BB">
              <w:rPr>
                <w:rStyle w:val="115pt0pt"/>
                <w:rFonts w:eastAsia="Calibri"/>
                <w:b w:val="0"/>
                <w:sz w:val="24"/>
                <w:szCs w:val="24"/>
              </w:rPr>
              <w:t>Выполнение заданий повара по приготовлению, презентации и продаже блюд, напитков и кулинарных изделий.</w:t>
            </w:r>
          </w:p>
        </w:tc>
        <w:tc>
          <w:tcPr>
            <w:tcW w:w="4111" w:type="dxa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Style w:val="115pt0pt"/>
                <w:rFonts w:eastAsia="Calibri"/>
                <w:b w:val="0"/>
                <w:sz w:val="24"/>
                <w:szCs w:val="24"/>
              </w:rPr>
              <w:t>Выполнение подготовительных работ по подготовке рабочего места повара;</w:t>
            </w:r>
          </w:p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9BB">
              <w:rPr>
                <w:rStyle w:val="115pt0pt"/>
                <w:rFonts w:eastAsia="Calibri"/>
                <w:b w:val="0"/>
                <w:sz w:val="24"/>
                <w:szCs w:val="24"/>
              </w:rPr>
              <w:t>Выполнение заданий повара по приготовлению, презентации и продаже блюд, напитков и кулинарных изделий</w:t>
            </w:r>
          </w:p>
        </w:tc>
      </w:tr>
      <w:tr w:rsidR="006F79BB" w:rsidRPr="006F79BB" w:rsidTr="00386D72">
        <w:tc>
          <w:tcPr>
            <w:tcW w:w="1951" w:type="dxa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9BB">
              <w:rPr>
                <w:rFonts w:ascii="Times New Roman" w:hAnsi="Times New Roman"/>
                <w:b/>
                <w:sz w:val="24"/>
                <w:szCs w:val="24"/>
              </w:rPr>
              <w:t>Трудовое действие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79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(практический опыт)</w:t>
            </w:r>
          </w:p>
        </w:tc>
        <w:tc>
          <w:tcPr>
            <w:tcW w:w="3969" w:type="dxa"/>
          </w:tcPr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lastRenderedPageBreak/>
              <w:t xml:space="preserve">Подготовка кухни организации питания и рабочих мест к работе в </w:t>
            </w:r>
            <w:r w:rsidRPr="006F79BB">
              <w:rPr>
                <w:lang w:val="ru-RU"/>
              </w:rPr>
              <w:lastRenderedPageBreak/>
              <w:t>соответствии с инструкциями и регламентами организации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Обеспечение чистоты и порядка на рабочих местах сотрудников кухни организации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Подготовка сырья и продуктов для дальнейшего приготовления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Подготовка полуфабрикатов для приготовления блюд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Приготовление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Выполнение вспомогательных операций при приготовлении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Упаковка блюд и кулинарных изделий для доставки и на вынос;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b/>
                <w:lang w:val="ru-RU"/>
              </w:rPr>
            </w:pPr>
            <w:r w:rsidRPr="006F79BB">
              <w:rPr>
                <w:lang w:val="ru-RU"/>
              </w:rPr>
              <w:t>Отпуск готовых блюд, напитков и кулинарных изделий с раздачи, прилавка.</w:t>
            </w:r>
          </w:p>
        </w:tc>
        <w:tc>
          <w:tcPr>
            <w:tcW w:w="4111" w:type="dxa"/>
          </w:tcPr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lastRenderedPageBreak/>
              <w:t xml:space="preserve">Подготовка кухни организации питания и рабочих мест к работе в </w:t>
            </w:r>
            <w:r w:rsidRPr="006F79BB">
              <w:rPr>
                <w:lang w:val="ru-RU"/>
              </w:rPr>
              <w:lastRenderedPageBreak/>
              <w:t>соответствии с инструкциями и регламентами организации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Обеспечение чистоты и порядка на рабочих местах сотрудников кухни организации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Подготовка сырья и продуктов для дальнейшего приготовления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Подготовка полуфабрикатов для приготовления блюд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Приготовление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Выполнение вспомогательных операций при приготовлении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Упаковка блюд и кулинарных изделий для доставки и на вынос;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b/>
                <w:lang w:val="ru-RU"/>
              </w:rPr>
            </w:pPr>
            <w:r w:rsidRPr="006F79BB">
              <w:rPr>
                <w:lang w:val="ru-RU"/>
              </w:rPr>
              <w:t>Отпуск готовых блюд, напитков и кулинарных изделий с раздачи, прилавка.</w:t>
            </w:r>
          </w:p>
        </w:tc>
      </w:tr>
      <w:tr w:rsidR="006F79BB" w:rsidRPr="006F79BB" w:rsidTr="00386D72">
        <w:tc>
          <w:tcPr>
            <w:tcW w:w="1951" w:type="dxa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9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Умения</w:t>
            </w:r>
          </w:p>
        </w:tc>
        <w:tc>
          <w:tcPr>
            <w:tcW w:w="3969" w:type="dxa"/>
          </w:tcPr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оборудования, инвентаря, инструментов, весоизмерительных приборов;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Использовать посудомоечные машины;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Чистить, мыть и убирать оборудование, инвентарь после их использования;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Упаковывать и складировать пищевые продукты,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используемые в приготовлении блюд, напитков и кулинарных изделий или оставшиеся после их приготовления;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Использовать рецептуры, технологические карты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Использовать системы для визуализации заказов и контроля их выполнения;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инвентарь и оборудование и безопасно </w:t>
            </w:r>
            <w:r w:rsidRPr="006F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им;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овощей, фруктов и грибов;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Нарезать и формовать овощи и грибы;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плоды для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пряности и приправы для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зерновые и молочные продукты, муку, яйца, жиры и сахар для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полуфабрикаты из мяса, домашней птицы, рыбные полуфабрикаты;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 гарниры из овощей;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каши и гарниры из круп;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яиц;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 гарниры из макаронных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бобовых;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рыбы;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морепродуктов;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мяса и мясных продуктов;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домашней птицы;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мучные блюда;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горячие напитки;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сладкие блюда;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Проверять органолептическим способом качество блюд, напитков и кулинарных изделий перед упаковкой, отпуском с раздачи, прилавка;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Порционировать, сервировать и отпускать блюда, напитки и кулинарные изделия с раздачи, прилавка и на вынос;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контрольно-кассовым оборудованием и программно-аппаратным комплексом для приема к оплате платежных карт (далее - POS терминалами);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оформлять платежи за блюда, напитки и кулинарные </w:t>
            </w:r>
            <w:r w:rsidRPr="006F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изделия.</w:t>
            </w:r>
          </w:p>
        </w:tc>
        <w:tc>
          <w:tcPr>
            <w:tcW w:w="4111" w:type="dxa"/>
          </w:tcPr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 исправность оборудования, инвентаря, инструментов, весоизмерительных приборов;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Использовать посудомоечные машины;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Чистить, мыть и убирать оборудование, инвентарь после их использования;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Упаковывать и складировать пищевые продукты, используемые в приготовлении блюд, напитков и кулинарных изделий или оставшиеся после их приготовления;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Проверять органолептическим способом качество сырья, продуктов, полуфабрикатов, ингредиентов для дальнейшего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Использовать рецептуры, технологические карты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Использовать системы для визуализации заказов и контроля их выполнения»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Выбирать инвентарь и оборудование и безопасно пользоваться им;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Производить обработку овощей, фруктов и грибов;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Нарезать и формовать овощи и грибы;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плоды для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пряности и приправы для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зерновые и молочные продукты, муку, яйца, жиры и сахар для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Подготавливать полуфабрикаты из мяса, домашней птицы, рыбные полуфабрикаты;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 гарниры из овощей;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каши и гарниры из круп;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яиц;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 гарниры из макаронных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бобовых;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рыбы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морепродуктов;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мяса и мясных продуктов;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блюда из домашней птицы;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мучные блюда;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горячие напитки;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Готовить сладкие блюда;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Проверять органолептическим способом качество блюд, напитков и кулинарных изделий перед упаковкой, отпуском с раздачи, прилавка;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Порционировать, сервировать и отпускать блюда, напитки и кулинарные изделия с раздачи, прилавка и на вынос;</w:t>
            </w:r>
          </w:p>
          <w:p w:rsidR="006F79BB" w:rsidRPr="006F79BB" w:rsidRDefault="006F79BB" w:rsidP="006F79BB">
            <w:pPr>
              <w:jc w:val="both"/>
              <w:rPr>
                <w:rFonts w:ascii="Times New Roman" w:eastAsia="Courier New" w:hAnsi="Times New Roman" w:cs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Пользоваться контрольно-кассовым оборудованием и программно-аппаратным комплексом для приема к оплате платежных карт (далее - POS терминалами);</w:t>
            </w:r>
          </w:p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9BB">
              <w:rPr>
                <w:rFonts w:ascii="Times New Roman" w:hAnsi="Times New Roman"/>
                <w:sz w:val="24"/>
                <w:szCs w:val="24"/>
              </w:rPr>
              <w:t>Принимать и оформлять платежи за блюда, напитки и кулинарные изделия.</w:t>
            </w:r>
          </w:p>
        </w:tc>
      </w:tr>
      <w:tr w:rsidR="006F79BB" w:rsidRPr="006F79BB" w:rsidTr="00386D72">
        <w:tc>
          <w:tcPr>
            <w:tcW w:w="1951" w:type="dxa"/>
          </w:tcPr>
          <w:p w:rsidR="006F79BB" w:rsidRPr="006F79BB" w:rsidRDefault="006F79BB" w:rsidP="006F79BB">
            <w:pPr>
              <w:pStyle w:val="2f1"/>
              <w:tabs>
                <w:tab w:val="left" w:pos="340"/>
                <w:tab w:val="left" w:pos="45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79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3969" w:type="dxa"/>
          </w:tcPr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Назначение, правила использования оборудования, инвентаря, инструментов, весоизмерительных приборов, посуды, используемых в приготовлении блюд, напитков и кулинарных изделий, правила ухода за ними;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Требования к качеству, срокам и условиям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Принципы системы анализа рисков и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критических контрольных точек (далее - ХАССП) в организациях общественного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Требования охраны труда, санитарии и гигиены, пожарной безопасности в организациях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Технологии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Технологии подготовки сырья, продуктов, полуфабрикатов для дальнейшего использования при приготовлении блюд,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напитков и кулинарных изделий, условия их хранения;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Правила пользования рецептурами, технологическими картами на приготовление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 xml:space="preserve">Правила эксплуатации контрольно-кассового оборудования и </w:t>
            </w:r>
            <w:r w:rsidRPr="006F79BB">
              <w:t>POS</w:t>
            </w:r>
            <w:r w:rsidRPr="006F79BB">
              <w:rPr>
                <w:lang w:val="ru-RU"/>
              </w:rPr>
              <w:t xml:space="preserve"> терминалов;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Пищевая ценность различных видов продуктов и сырья, используемых при приготовлении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 xml:space="preserve">Принципы и приемы презентации блюд, напитков и кулинарных </w:t>
            </w:r>
            <w:r w:rsidRPr="006F79BB">
              <w:rPr>
                <w:lang w:val="ru-RU"/>
              </w:rPr>
              <w:lastRenderedPageBreak/>
              <w:t>изделий потребителям;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Требования охраны труда, санитарии и гигиены, пожарной безопасности в организациях питания;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Принципы ХАССП в организациях общественного питания.</w:t>
            </w:r>
          </w:p>
        </w:tc>
        <w:tc>
          <w:tcPr>
            <w:tcW w:w="4111" w:type="dxa"/>
          </w:tcPr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lastRenderedPageBreak/>
              <w:t>Назначение, правила использования оборудования, инвентаря, инструментов, весоизмерительных приборов, посуды, используемых в приготовлении блюд, напитков и кулинарных изделий, правила ухода за ними;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Требования к качеству, срокам и условиям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Принципы системы анализа рисков и критических контрольных точек (далее - ХАССП) в организациях общественного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Требования охраны труда, санитарии и гигиены, пожарной безопасности в организациях питания;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Технологии приготовления блюд, напитков и кулинарных изделий;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Технологии подготовки сырья, продуктов, полуфабрикатов для дальнейшего использования при приготовлении блюд,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напитков и кулинарных изделий, условия их хранения;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Правила пользования рецептурами, технологическими картами на приготовление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 xml:space="preserve">Правила эксплуатации контрольно-кассового оборудования и </w:t>
            </w:r>
            <w:r w:rsidRPr="006F79BB">
              <w:t>POS</w:t>
            </w:r>
            <w:r w:rsidRPr="006F79BB">
              <w:rPr>
                <w:lang w:val="ru-RU"/>
              </w:rPr>
              <w:t xml:space="preserve"> терминалов;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Пищевая ценность различных видов продуктов и сырья, используемых при приготовлении блюд, напитков и кулинарных изделий;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>Принципы и приемы презентации блюд, напитков и кулинарных изделий потребителям;</w:t>
            </w:r>
          </w:p>
          <w:p w:rsidR="006F79BB" w:rsidRPr="006F79BB" w:rsidRDefault="006F79BB" w:rsidP="006F79BB">
            <w:pPr>
              <w:pStyle w:val="af0"/>
              <w:ind w:left="0" w:firstLine="0"/>
              <w:jc w:val="both"/>
              <w:rPr>
                <w:lang w:val="ru-RU"/>
              </w:rPr>
            </w:pPr>
            <w:r w:rsidRPr="006F79BB">
              <w:rPr>
                <w:lang w:val="ru-RU"/>
              </w:rPr>
              <w:t xml:space="preserve">Требования охраны труда, санитарии </w:t>
            </w:r>
            <w:r w:rsidRPr="006F79BB">
              <w:rPr>
                <w:lang w:val="ru-RU"/>
              </w:rPr>
              <w:lastRenderedPageBreak/>
              <w:t>и гигиены, пожарной безопасности в организациях питания;</w:t>
            </w:r>
          </w:p>
          <w:p w:rsidR="006F79BB" w:rsidRPr="006F79BB" w:rsidRDefault="006F79BB" w:rsidP="006F79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9BB">
              <w:rPr>
                <w:rFonts w:ascii="Times New Roman" w:hAnsi="Times New Roman" w:cs="Times New Roman"/>
                <w:sz w:val="24"/>
                <w:szCs w:val="24"/>
              </w:rPr>
              <w:t>Принципы ХАССП в организациях общественного питания.</w:t>
            </w:r>
          </w:p>
        </w:tc>
      </w:tr>
    </w:tbl>
    <w:p w:rsidR="007B36A5" w:rsidRPr="007B36A5" w:rsidRDefault="007B36A5" w:rsidP="00881D26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В результате освоения </w:t>
      </w:r>
      <w:r w:rsidR="006F79B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АОПП</w:t>
      </w:r>
      <w:r w:rsidR="00A6513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обучающиеся должны овладеть следующими основными видам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профессиональной деятельности (ВПД), общими (ОК) и профессиональными(ПК) компетенциями.</w:t>
      </w:r>
    </w:p>
    <w:p w:rsidR="007B36A5" w:rsidRPr="007B36A5" w:rsidRDefault="007B36A5" w:rsidP="00EB3B04">
      <w:pPr>
        <w:shd w:val="clear" w:color="auto" w:fill="FFFFFF"/>
        <w:spacing w:after="0" w:line="240" w:lineRule="auto"/>
        <w:ind w:firstLine="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Общие компетенции</w:t>
      </w:r>
      <w:r w:rsid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7B36A5" w:rsidRPr="007B36A5" w:rsidRDefault="007B36A5" w:rsidP="00881D2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 1</w:t>
      </w:r>
      <w:r w:rsidR="00E54B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Понимать сущность и социальную значимость своей будущей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профессии, проявлять к ней устойчивый интерес.</w:t>
      </w:r>
    </w:p>
    <w:p w:rsidR="007B36A5" w:rsidRPr="007B36A5" w:rsidRDefault="007B36A5" w:rsidP="00881D2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 2</w:t>
      </w:r>
      <w:r w:rsidR="00E54B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Организовывать собственную деятельность, исходя из цели и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способов ее достижения, определенных руководителем.</w:t>
      </w:r>
    </w:p>
    <w:p w:rsidR="007B36A5" w:rsidRPr="007B36A5" w:rsidRDefault="007B36A5" w:rsidP="00881D2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E54B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Анализировать рабочую ситуацию, осуществлять текущий и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итоговый контроль, оценку и коррекцию собственной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деятельности, нести ответственность за результаты своей работы.</w:t>
      </w:r>
    </w:p>
    <w:p w:rsidR="007B36A5" w:rsidRPr="007B36A5" w:rsidRDefault="007B36A5" w:rsidP="00881D2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 4</w:t>
      </w:r>
      <w:r w:rsidR="00E54B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Осуществлять поиск информации, необходимой для эффективного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выполнения профессиональных задач.</w:t>
      </w:r>
    </w:p>
    <w:p w:rsidR="007B36A5" w:rsidRPr="007B36A5" w:rsidRDefault="007B36A5" w:rsidP="00881D2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 5</w:t>
      </w:r>
      <w:r w:rsidR="00E54B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информационно-коммуникативные технологии в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профессиональной деятельности.</w:t>
      </w:r>
    </w:p>
    <w:p w:rsidR="007B36A5" w:rsidRPr="007B36A5" w:rsidRDefault="007B36A5" w:rsidP="00881D2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 6</w:t>
      </w:r>
      <w:r w:rsidR="00E54B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Работать в команде, эффективно общаться с коллегами,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руководством, клиентами.</w:t>
      </w:r>
    </w:p>
    <w:p w:rsidR="007B36A5" w:rsidRPr="007B36A5" w:rsidRDefault="007B36A5" w:rsidP="00881D2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 7</w:t>
      </w:r>
      <w:r w:rsidR="00E54B3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746E0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собственную деятельность с соблюдением</w:t>
      </w:r>
      <w:r w:rsidR="00174C9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требований охраны труда и экологической безопасности.</w:t>
      </w:r>
    </w:p>
    <w:p w:rsidR="007B36A5" w:rsidRPr="007B36A5" w:rsidRDefault="007B36A5" w:rsidP="00881D26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Основные виды профессиональной деятельности и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B36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профессиональные компетенции</w:t>
      </w:r>
    </w:p>
    <w:p w:rsidR="00EB3B04" w:rsidRPr="00EB3B04" w:rsidRDefault="00EB3B04" w:rsidP="00E54B3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ВПД 1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 блюд из овощей и грибов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1.1.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Производить первичную обработку, нарезку и формовку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традиционных видов овощей и плодов, подготовку пряностей и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приправ.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1.2.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основные и простые блюда и гарниры из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традиционных видов овощей и грибов.</w:t>
      </w:r>
    </w:p>
    <w:p w:rsidR="00EB3B04" w:rsidRPr="00EB3B04" w:rsidRDefault="00EB3B04" w:rsidP="00E54B3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ВПД 2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 блюд и гарниров из круп, бобовых и макаронных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изделий, яиц, творога, теста.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2.1.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Производить подготовку зерновых продуктов, жиров, сахара,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муки, яиц, молока для приготовления блюд и гарниров.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2.2.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каши и гарниры из круп и риса, простые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блюда из бобовых и кукурузы.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2.3.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блюда и гарниры из макаронных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изделий.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2.4.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блюда из яиц и ворога.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2.5.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мучные блюда из теста с фаршем.</w:t>
      </w:r>
    </w:p>
    <w:p w:rsidR="00EB3B04" w:rsidRPr="00EB3B04" w:rsidRDefault="00EB3B04" w:rsidP="00E54B3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ВПД 3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 супов и соусов.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3.1.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бульоны и отвары.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3.2.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простые супы.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3.3.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отдельные компоненты для соусов и соусные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полуфабрикаты.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3.4.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простые холодные и горячие соусы.</w:t>
      </w:r>
    </w:p>
    <w:p w:rsidR="00EB3B04" w:rsidRPr="00EB3B04" w:rsidRDefault="00EB3B04" w:rsidP="00E54B3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ВПД 4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 блюд из рыбы.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4.1.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Производить обработку рыбы с костным скелетом.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ПК 4.2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Производить приготовление или подготовку полуфабрикатов из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рыбы с костным скелетом.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4.3.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блюда из рыбы с костным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скелетом.</w:t>
      </w:r>
    </w:p>
    <w:p w:rsidR="00EB3B04" w:rsidRPr="00EB3B04" w:rsidRDefault="00EB3B04" w:rsidP="00E54B3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ВПД 5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 блюд из мяса и домашней птицы.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5.1.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Производить подготовку полуфабрикатов из мяса, мясных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продуктов и домашней птицы.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5.2.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Производить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обработку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полуфабрикатов из мяса, мясопродуктов и домашней птицы.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5.3.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блюда из мяса и мясных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продуктов.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5.4.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блюда из домашней птицы.</w:t>
      </w:r>
    </w:p>
    <w:p w:rsidR="00EB3B04" w:rsidRPr="00EB3B04" w:rsidRDefault="00EB3B04" w:rsidP="00E54B3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ВПД 6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 холодных блюд и закусок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6.1.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бутерброды и гастрономические продукты порциями.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6.2.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салаты.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6.3.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холодные закуски.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6.4.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холодные блюда.</w:t>
      </w:r>
    </w:p>
    <w:p w:rsidR="00EB3B04" w:rsidRPr="00EB3B04" w:rsidRDefault="00EB3B04" w:rsidP="00E54B36">
      <w:pPr>
        <w:shd w:val="clear" w:color="auto" w:fill="FFFFFF"/>
        <w:spacing w:after="0" w:line="276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ВПД 7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Приготовление сладких блюд и напитков.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7.1.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холодные и горячие сладкие</w:t>
      </w:r>
      <w:r w:rsidR="001C6C1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блюда.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7.2.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простые горячие напитки.</w:t>
      </w:r>
    </w:p>
    <w:p w:rsidR="00EB3B04" w:rsidRPr="00EB3B04" w:rsidRDefault="00EB3B04" w:rsidP="00EB3B04">
      <w:pPr>
        <w:shd w:val="clear" w:color="auto" w:fill="FFFFFF"/>
        <w:spacing w:after="0" w:line="276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ПК 7.3.</w:t>
      </w:r>
      <w:r w:rsidR="004A19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EB3B0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Готовить и оформлять простые холодные напитки.</w:t>
      </w:r>
    </w:p>
    <w:p w:rsidR="007B36A5" w:rsidRPr="00865331" w:rsidRDefault="007B36A5" w:rsidP="00EB3B04">
      <w:pPr>
        <w:tabs>
          <w:tab w:val="left" w:pos="5812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7BD" w:rsidRPr="00E54B36" w:rsidRDefault="00881D26" w:rsidP="00386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ΙΙΙ</w:t>
      </w:r>
      <w:r w:rsidRPr="005523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6D72" w:rsidRPr="00E54B36">
        <w:rPr>
          <w:rFonts w:ascii="Times New Roman" w:hAnsi="Times New Roman" w:cs="Times New Roman"/>
          <w:b/>
          <w:sz w:val="24"/>
          <w:szCs w:val="24"/>
        </w:rPr>
        <w:t>ДОКУМЕНТЫ, ОПРЕДЕЛЯЮЩИЕ СОДЕРЖАНИЕ И ОРГАНИ</w:t>
      </w:r>
      <w:r w:rsidR="00386D72">
        <w:rPr>
          <w:rFonts w:ascii="Times New Roman" w:hAnsi="Times New Roman" w:cs="Times New Roman"/>
          <w:b/>
          <w:sz w:val="24"/>
          <w:szCs w:val="24"/>
        </w:rPr>
        <w:t>ЗАЦИЮ ОБРАЗОВАТЕЛЬНОГО ПРОЦЕССА</w:t>
      </w:r>
    </w:p>
    <w:p w:rsidR="00E54B36" w:rsidRDefault="00E54B36" w:rsidP="00B227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7BD" w:rsidRPr="00E54B36" w:rsidRDefault="00B227BD" w:rsidP="00E54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B36">
        <w:rPr>
          <w:rFonts w:ascii="Times New Roman" w:hAnsi="Times New Roman" w:cs="Times New Roman"/>
          <w:b/>
          <w:sz w:val="24"/>
          <w:szCs w:val="24"/>
        </w:rPr>
        <w:t>3.</w:t>
      </w:r>
      <w:r w:rsidR="00881D26">
        <w:rPr>
          <w:rFonts w:ascii="Times New Roman" w:hAnsi="Times New Roman" w:cs="Times New Roman"/>
          <w:b/>
          <w:sz w:val="24"/>
          <w:szCs w:val="24"/>
        </w:rPr>
        <w:t>1. Учебный план</w:t>
      </w:r>
    </w:p>
    <w:p w:rsidR="006A7482" w:rsidRPr="00E54B36" w:rsidRDefault="006A7482" w:rsidP="00CD247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/>
          <w:bCs/>
          <w:color w:val="000000"/>
          <w:sz w:val="24"/>
          <w:szCs w:val="24"/>
        </w:rPr>
      </w:pPr>
      <w:r w:rsidRPr="00CD247E">
        <w:rPr>
          <w:rFonts w:ascii="Times New Roman" w:eastAsia="LiberationSerif-Bold" w:hAnsi="Times New Roman" w:cs="Times New Roman"/>
          <w:bCs/>
          <w:color w:val="000000"/>
          <w:sz w:val="24"/>
          <w:szCs w:val="24"/>
        </w:rPr>
        <w:t>Пояснительная записка</w:t>
      </w:r>
      <w:r w:rsidRPr="00E54B36">
        <w:rPr>
          <w:rFonts w:ascii="Times New Roman" w:eastAsia="LiberationSerif-Bold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364E">
        <w:rPr>
          <w:rFonts w:ascii="Times New Roman" w:eastAsia="LiberationSerif-Bold" w:hAnsi="Times New Roman" w:cs="Times New Roman"/>
          <w:bCs/>
          <w:color w:val="000000"/>
          <w:sz w:val="24"/>
          <w:szCs w:val="24"/>
        </w:rPr>
        <w:t>к учебному плану</w:t>
      </w:r>
      <w:r w:rsidR="004A191B">
        <w:rPr>
          <w:rFonts w:ascii="Times New Roman" w:eastAsia="LiberationSerif-Bold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547A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по профессии </w:t>
      </w:r>
      <w:r w:rsidR="000C547A">
        <w:rPr>
          <w:rFonts w:ascii="Times New Roman" w:eastAsia="LiberationSerif-Bold" w:hAnsi="Times New Roman" w:cs="Times New Roman"/>
          <w:color w:val="000000"/>
          <w:sz w:val="24"/>
          <w:szCs w:val="24"/>
        </w:rPr>
        <w:t>1</w:t>
      </w:r>
      <w:r w:rsidR="000C547A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6</w:t>
      </w:r>
      <w:r w:rsidR="000C547A">
        <w:rPr>
          <w:rFonts w:ascii="Times New Roman" w:eastAsia="LiberationSerif-Bold" w:hAnsi="Times New Roman" w:cs="Times New Roman"/>
          <w:color w:val="000000"/>
          <w:sz w:val="24"/>
          <w:szCs w:val="24"/>
        </w:rPr>
        <w:t>675 Повар</w:t>
      </w:r>
      <w:r w:rsidR="000C547A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по ОК 016-94</w:t>
      </w:r>
    </w:p>
    <w:p w:rsidR="00CD247E" w:rsidRPr="00CD247E" w:rsidRDefault="00CD247E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CD247E">
        <w:rPr>
          <w:rFonts w:ascii="Times New Roman" w:hAnsi="Times New Roman" w:cs="Times New Roman"/>
          <w:sz w:val="24"/>
          <w:szCs w:val="24"/>
        </w:rPr>
        <w:t xml:space="preserve">Учебный план определяет качественные и количественные характеристики </w:t>
      </w:r>
      <w:r w:rsidR="00A65133">
        <w:rPr>
          <w:rFonts w:ascii="Times New Roman" w:hAnsi="Times New Roman" w:cs="Times New Roman"/>
          <w:sz w:val="24"/>
          <w:szCs w:val="24"/>
        </w:rPr>
        <w:t>АОППП</w:t>
      </w:r>
      <w:r w:rsidRPr="00CD247E">
        <w:rPr>
          <w:rFonts w:ascii="Times New Roman" w:hAnsi="Times New Roman" w:cs="Times New Roman"/>
          <w:sz w:val="24"/>
          <w:szCs w:val="24"/>
        </w:rPr>
        <w:t>: объемные параметры учебной нагрузки в целом, по семестрам; перечень циклов и дисциплин; последовательность изучения дисциплин; виды учебных занятий; распределение различных форм промежуточной аттестации по семестрам; распределение по семестрам и объемные показатели подготовки и проведения итоговой аттестации.</w:t>
      </w:r>
    </w:p>
    <w:p w:rsidR="00CD247E" w:rsidRPr="00CD247E" w:rsidRDefault="00CD247E" w:rsidP="00CD24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>Настоящий учебный план</w:t>
      </w:r>
      <w:r w:rsidR="000C547A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CD247E">
        <w:rPr>
          <w:rFonts w:ascii="Times New Roman" w:hAnsi="Times New Roman" w:cs="Times New Roman"/>
          <w:sz w:val="24"/>
          <w:szCs w:val="24"/>
        </w:rPr>
        <w:t>предназначен для профессионального обучения лиц с ограниченными возможностями здоровья (с различными формами умственной отсталости), окончивших специальные (коррекционные) образовательные учреждения VIII вида или общеобразовательные классы VIII вида, по профессии 16675 Повар.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00C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1.1)</w:t>
      </w:r>
    </w:p>
    <w:p w:rsidR="00CD247E" w:rsidRPr="00CD247E" w:rsidRDefault="00CD247E" w:rsidP="00CD24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47E">
        <w:rPr>
          <w:rFonts w:ascii="Times New Roman" w:hAnsi="Times New Roman" w:cs="Times New Roman"/>
          <w:sz w:val="24"/>
          <w:szCs w:val="24"/>
        </w:rPr>
        <w:t>Дата начала занятий – 1 сентября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24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247E" w:rsidRPr="00CD247E" w:rsidRDefault="00CD247E" w:rsidP="00CD24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47E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занимаются в режиме 5-дневной учебной недели, в одну смену по 30 академических часов в неделю.</w:t>
      </w:r>
    </w:p>
    <w:p w:rsidR="00CD247E" w:rsidRPr="00CD247E" w:rsidRDefault="00CD247E" w:rsidP="00CD24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47E">
        <w:rPr>
          <w:rFonts w:ascii="Times New Roman" w:hAnsi="Times New Roman" w:cs="Times New Roman"/>
          <w:sz w:val="24"/>
          <w:szCs w:val="24"/>
        </w:rPr>
        <w:t>Продолжительность учебных занятий – 45 минут с перерывом между уроками по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D247E">
        <w:rPr>
          <w:rFonts w:ascii="Times New Roman" w:hAnsi="Times New Roman" w:cs="Times New Roman"/>
          <w:sz w:val="24"/>
          <w:szCs w:val="24"/>
        </w:rPr>
        <w:t xml:space="preserve"> минут и 40 минут на организацию питания. Возможны сгруппированные уроки по 2 урока.</w:t>
      </w:r>
    </w:p>
    <w:p w:rsidR="00940096" w:rsidRDefault="00940096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Общая продолжительность каникул на первом курсе составляет 11 недель,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включая 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по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2 недели каникул 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на первом курсе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и на втором курсе в зимний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период</w:t>
      </w:r>
      <w:r w:rsidRPr="003D3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DD2" w:rsidRDefault="00EE6DD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Трудоемкость освоения обучающимися </w:t>
      </w:r>
      <w:r>
        <w:rPr>
          <w:rFonts w:ascii="Times New Roman" w:hAnsi="Times New Roman" w:cs="Times New Roman"/>
          <w:sz w:val="24"/>
          <w:szCs w:val="24"/>
        </w:rPr>
        <w:t>АОП</w:t>
      </w:r>
      <w:r w:rsidR="00E5364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по профессии 16675 Повар </w:t>
      </w:r>
      <w:r w:rsidRPr="003D3DAC">
        <w:rPr>
          <w:rFonts w:ascii="Times New Roman" w:hAnsi="Times New Roman" w:cs="Times New Roman"/>
          <w:sz w:val="24"/>
          <w:szCs w:val="24"/>
        </w:rPr>
        <w:t>составляет:</w:t>
      </w:r>
    </w:p>
    <w:p w:rsidR="00EE6DD2" w:rsidRDefault="00E5364E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EE6DD2" w:rsidRPr="003D3DAC">
        <w:rPr>
          <w:rFonts w:ascii="Times New Roman" w:hAnsi="Times New Roman" w:cs="Times New Roman"/>
          <w:sz w:val="24"/>
          <w:szCs w:val="24"/>
        </w:rPr>
        <w:t xml:space="preserve">6 часов – теоретическое обучение, </w:t>
      </w:r>
    </w:p>
    <w:p w:rsidR="00EE6DD2" w:rsidRDefault="00EE6DD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17</w:t>
      </w:r>
      <w:r w:rsidR="00E5364E">
        <w:rPr>
          <w:rFonts w:ascii="Times New Roman" w:hAnsi="Times New Roman" w:cs="Times New Roman"/>
          <w:sz w:val="24"/>
          <w:szCs w:val="24"/>
        </w:rPr>
        <w:t>9</w:t>
      </w:r>
      <w:r w:rsidRPr="003D3DAC">
        <w:rPr>
          <w:rFonts w:ascii="Times New Roman" w:hAnsi="Times New Roman" w:cs="Times New Roman"/>
          <w:sz w:val="24"/>
          <w:szCs w:val="24"/>
        </w:rPr>
        <w:t>4 – часа практическое</w:t>
      </w:r>
      <w:r w:rsidR="001C6C1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обучение, </w:t>
      </w:r>
    </w:p>
    <w:p w:rsidR="00EE6DD2" w:rsidRDefault="00E5364E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154B">
        <w:rPr>
          <w:rFonts w:ascii="Times New Roman" w:hAnsi="Times New Roman" w:cs="Times New Roman"/>
          <w:sz w:val="24"/>
          <w:szCs w:val="24"/>
        </w:rPr>
        <w:t>0</w:t>
      </w:r>
      <w:r w:rsidR="00EE6DD2" w:rsidRPr="003D3DAC">
        <w:rPr>
          <w:rFonts w:ascii="Times New Roman" w:hAnsi="Times New Roman" w:cs="Times New Roman"/>
          <w:sz w:val="24"/>
          <w:szCs w:val="24"/>
        </w:rPr>
        <w:t xml:space="preserve"> часов – экзамены, </w:t>
      </w:r>
    </w:p>
    <w:p w:rsidR="00EE6DD2" w:rsidRDefault="00EE6DD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8</w:t>
      </w:r>
      <w:r w:rsidR="00E5364E">
        <w:rPr>
          <w:rFonts w:ascii="Times New Roman" w:hAnsi="Times New Roman" w:cs="Times New Roman"/>
          <w:sz w:val="24"/>
          <w:szCs w:val="24"/>
        </w:rPr>
        <w:t>0</w:t>
      </w:r>
      <w:r w:rsidRPr="003D3DAC">
        <w:rPr>
          <w:rFonts w:ascii="Times New Roman" w:hAnsi="Times New Roman" w:cs="Times New Roman"/>
          <w:sz w:val="24"/>
          <w:szCs w:val="24"/>
        </w:rPr>
        <w:t xml:space="preserve"> часов – индивидуальные консультации, </w:t>
      </w:r>
    </w:p>
    <w:p w:rsidR="00EE6DD2" w:rsidRPr="003D3DAC" w:rsidRDefault="00EE6DD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lastRenderedPageBreak/>
        <w:t>всего:24</w:t>
      </w:r>
      <w:r w:rsidR="00B2154B">
        <w:rPr>
          <w:rFonts w:ascii="Times New Roman" w:hAnsi="Times New Roman" w:cs="Times New Roman"/>
          <w:sz w:val="24"/>
          <w:szCs w:val="24"/>
        </w:rPr>
        <w:t>50</w:t>
      </w:r>
      <w:r w:rsidRPr="003D3DAC">
        <w:rPr>
          <w:rFonts w:ascii="Times New Roman" w:hAnsi="Times New Roman" w:cs="Times New Roman"/>
          <w:sz w:val="24"/>
          <w:szCs w:val="24"/>
        </w:rPr>
        <w:t xml:space="preserve"> часов на весь период обучения.</w:t>
      </w:r>
    </w:p>
    <w:p w:rsidR="00EE6DD2" w:rsidRDefault="00EE6DD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Трудоемкость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DAC">
        <w:rPr>
          <w:rFonts w:ascii="Times New Roman" w:hAnsi="Times New Roman" w:cs="Times New Roman"/>
          <w:sz w:val="24"/>
          <w:szCs w:val="24"/>
        </w:rPr>
        <w:t>ОП</w:t>
      </w:r>
      <w:r w:rsidR="00B2154B">
        <w:rPr>
          <w:rFonts w:ascii="Times New Roman" w:hAnsi="Times New Roman" w:cs="Times New Roman"/>
          <w:sz w:val="24"/>
          <w:szCs w:val="24"/>
        </w:rPr>
        <w:t>ПО</w:t>
      </w:r>
      <w:r w:rsidRPr="003D3DAC">
        <w:rPr>
          <w:rFonts w:ascii="Times New Roman" w:hAnsi="Times New Roman" w:cs="Times New Roman"/>
          <w:sz w:val="24"/>
          <w:szCs w:val="24"/>
        </w:rPr>
        <w:t xml:space="preserve"> включает освоение обучающимися </w:t>
      </w:r>
      <w:r>
        <w:rPr>
          <w:rFonts w:ascii="Times New Roman" w:hAnsi="Times New Roman" w:cs="Times New Roman"/>
          <w:sz w:val="24"/>
          <w:szCs w:val="24"/>
        </w:rPr>
        <w:t>дисциплин</w:t>
      </w:r>
      <w:r w:rsidRPr="003D3DAC">
        <w:rPr>
          <w:rFonts w:ascii="Times New Roman" w:hAnsi="Times New Roman" w:cs="Times New Roman"/>
          <w:sz w:val="24"/>
          <w:szCs w:val="24"/>
        </w:rPr>
        <w:t xml:space="preserve"> учебных </w:t>
      </w:r>
      <w:r w:rsidR="00881D26">
        <w:rPr>
          <w:rFonts w:ascii="Times New Roman" w:hAnsi="Times New Roman" w:cs="Times New Roman"/>
          <w:sz w:val="24"/>
          <w:szCs w:val="24"/>
        </w:rPr>
        <w:t xml:space="preserve">дисциплин, </w:t>
      </w:r>
      <w:r w:rsidRPr="003D3DAC">
        <w:rPr>
          <w:rFonts w:ascii="Times New Roman" w:hAnsi="Times New Roman" w:cs="Times New Roman"/>
          <w:sz w:val="24"/>
          <w:szCs w:val="24"/>
        </w:rPr>
        <w:t>курсов</w:t>
      </w:r>
      <w:r w:rsidR="001C6C12">
        <w:rPr>
          <w:rFonts w:ascii="Times New Roman" w:hAnsi="Times New Roman" w:cs="Times New Roman"/>
          <w:sz w:val="24"/>
          <w:szCs w:val="24"/>
        </w:rPr>
        <w:t xml:space="preserve"> </w:t>
      </w:r>
      <w:r w:rsidR="00881D26">
        <w:rPr>
          <w:rFonts w:ascii="Times New Roman" w:hAnsi="Times New Roman" w:cs="Times New Roman"/>
          <w:sz w:val="24"/>
          <w:szCs w:val="24"/>
        </w:rPr>
        <w:t>и модулей:</w:t>
      </w:r>
    </w:p>
    <w:p w:rsidR="00EB00F1" w:rsidRDefault="00EB00F1" w:rsidP="00EB00F1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1010"/>
        <w:gridCol w:w="8908"/>
      </w:tblGrid>
      <w:tr w:rsidR="00E5364E" w:rsidRPr="00E5364E" w:rsidTr="00E5364E">
        <w:trPr>
          <w:trHeight w:val="22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ОУД</w:t>
            </w:r>
          </w:p>
        </w:tc>
        <w:tc>
          <w:tcPr>
            <w:tcW w:w="8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Адаптивно-реабилитационный курс</w:t>
            </w:r>
          </w:p>
        </w:tc>
      </w:tr>
      <w:tr w:rsidR="00E5364E" w:rsidRPr="00E5364E" w:rsidTr="00E5364E">
        <w:trPr>
          <w:trHeight w:val="22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АРК.01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</w:t>
            </w:r>
          </w:p>
        </w:tc>
      </w:tr>
      <w:tr w:rsidR="00E5364E" w:rsidRPr="00E5364E" w:rsidTr="00E5364E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АРК.02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E5364E" w:rsidRPr="00E5364E" w:rsidTr="00E5364E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АРК.03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Интернет-социализация</w:t>
            </w:r>
          </w:p>
        </w:tc>
      </w:tr>
      <w:tr w:rsidR="00E5364E" w:rsidRPr="00E5364E" w:rsidTr="00E5364E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АРК.04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делового общения</w:t>
            </w:r>
          </w:p>
        </w:tc>
      </w:tr>
      <w:tr w:rsidR="00E5364E" w:rsidRPr="00E5364E" w:rsidTr="00E5364E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ОУД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Обязательный цикл</w:t>
            </w:r>
          </w:p>
        </w:tc>
      </w:tr>
      <w:tr w:rsidR="00E5364E" w:rsidRPr="00E5364E" w:rsidTr="00E5364E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ОЦ.01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</w:tr>
      <w:tr w:rsidR="00E5364E" w:rsidRPr="00E5364E" w:rsidTr="00E5364E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ОЦ.02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краеведения</w:t>
            </w:r>
          </w:p>
        </w:tc>
      </w:tr>
      <w:tr w:rsidR="00E5364E" w:rsidRPr="00E5364E" w:rsidTr="00E5364E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ОЦ.03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E5364E" w:rsidRPr="00E5364E" w:rsidTr="00E5364E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ОЦ.03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финансовой грамотности</w:t>
            </w:r>
          </w:p>
        </w:tc>
      </w:tr>
      <w:tr w:rsidR="00E5364E" w:rsidRPr="00E5364E" w:rsidTr="00E5364E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E5364E" w:rsidRPr="00E5364E" w:rsidTr="00E5364E">
        <w:trPr>
          <w:trHeight w:val="40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микробиологии, физиологии питания, санитарии и гигиены</w:t>
            </w:r>
          </w:p>
        </w:tc>
      </w:tr>
      <w:tr w:rsidR="00E5364E" w:rsidRPr="00E5364E" w:rsidTr="00E5364E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предприятий общественного питания</w:t>
            </w:r>
          </w:p>
        </w:tc>
      </w:tr>
      <w:tr w:rsidR="00E5364E" w:rsidRPr="00E5364E" w:rsidTr="00E5364E">
        <w:trPr>
          <w:trHeight w:val="42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производства предприятий общественного питания</w:t>
            </w:r>
          </w:p>
        </w:tc>
      </w:tr>
      <w:tr w:rsidR="00E5364E" w:rsidRPr="00E5364E" w:rsidTr="00E5364E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Товароведение пищевых продуктов</w:t>
            </w:r>
          </w:p>
        </w:tc>
      </w:tr>
      <w:tr w:rsidR="00E5364E" w:rsidRPr="00E5364E" w:rsidTr="00E5364E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калькуляции и учета</w:t>
            </w:r>
          </w:p>
        </w:tc>
      </w:tr>
      <w:tr w:rsidR="00E5364E" w:rsidRPr="00E5364E" w:rsidTr="00E5364E">
        <w:trPr>
          <w:trHeight w:val="25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E5364E" w:rsidRPr="00E5364E" w:rsidTr="00E5364E">
        <w:trPr>
          <w:trHeight w:val="24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ПМ00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Профессиональные дисциплины</w:t>
            </w:r>
          </w:p>
        </w:tc>
      </w:tr>
      <w:tr w:rsidR="00E5364E" w:rsidRPr="00E5364E" w:rsidTr="00E5364E">
        <w:trPr>
          <w:trHeight w:val="2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ПД 01.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Кулинария</w:t>
            </w:r>
          </w:p>
        </w:tc>
      </w:tr>
      <w:tr w:rsidR="00E5364E" w:rsidRPr="00E5364E" w:rsidTr="00E5364E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E5364E" w:rsidRPr="00E5364E" w:rsidTr="00E5364E">
        <w:trPr>
          <w:trHeight w:val="27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8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 практика</w:t>
            </w:r>
          </w:p>
        </w:tc>
      </w:tr>
      <w:tr w:rsidR="00E5364E" w:rsidRPr="00E5364E" w:rsidTr="00E5364E">
        <w:trPr>
          <w:trHeight w:val="27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ИА</w:t>
            </w:r>
          </w:p>
        </w:tc>
        <w:tc>
          <w:tcPr>
            <w:tcW w:w="8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4E" w:rsidRPr="00E5364E" w:rsidRDefault="00E5364E" w:rsidP="00E53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3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</w:tr>
    </w:tbl>
    <w:p w:rsidR="00CD247E" w:rsidRDefault="00CD247E" w:rsidP="00CD247E">
      <w:pPr>
        <w:tabs>
          <w:tab w:val="left" w:pos="1083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14D40" w:rsidRPr="003D3DAC" w:rsidRDefault="00414D40" w:rsidP="00414D4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 учебно-программной документацией для профессиональной подготовки рабочих по</w:t>
      </w:r>
      <w:r w:rsidR="001C6C12">
        <w:rPr>
          <w:rFonts w:ascii="Times New Roman" w:hAnsi="Times New Roman" w:cs="Times New Roman"/>
          <w:sz w:val="24"/>
          <w:szCs w:val="24"/>
        </w:rPr>
        <w:t xml:space="preserve"> </w:t>
      </w:r>
      <w:r w:rsidR="00881D26">
        <w:rPr>
          <w:rFonts w:ascii="Times New Roman" w:hAnsi="Times New Roman" w:cs="Times New Roman"/>
          <w:sz w:val="24"/>
          <w:szCs w:val="24"/>
        </w:rPr>
        <w:t>профессии 16675 Повар</w:t>
      </w:r>
      <w:r w:rsidRPr="003D3DAC">
        <w:rPr>
          <w:rFonts w:ascii="Times New Roman" w:hAnsi="Times New Roman" w:cs="Times New Roman"/>
          <w:sz w:val="24"/>
          <w:szCs w:val="24"/>
        </w:rPr>
        <w:t>, учебным планом,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учебных дисциплин</w:t>
      </w:r>
      <w:r w:rsidRPr="003D3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расписанием занятий, разработанными с учетом способностей и</w:t>
      </w:r>
      <w:r w:rsidR="001C6C12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возможностей обучающихся и утвержденные директором </w:t>
      </w:r>
      <w:r w:rsidR="0094009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ехникума</w:t>
      </w:r>
      <w:r w:rsidRPr="003D3DAC">
        <w:rPr>
          <w:rFonts w:ascii="Times New Roman" w:hAnsi="Times New Roman" w:cs="Times New Roman"/>
          <w:sz w:val="24"/>
          <w:szCs w:val="24"/>
        </w:rPr>
        <w:t>.</w:t>
      </w:r>
    </w:p>
    <w:p w:rsidR="006A7482" w:rsidRPr="00E54B36" w:rsidRDefault="006A748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Промежуточная аттестация в форме </w:t>
      </w:r>
      <w:r w:rsidR="00EE6DD2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дифференцированного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зачета проводится в конце каждого</w:t>
      </w:r>
      <w:r w:rsidR="001C6C12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полугодия за счет часов, отведенных на освоение соответствующей</w:t>
      </w:r>
      <w:r w:rsidR="001C6C12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дисциплины.</w:t>
      </w:r>
    </w:p>
    <w:p w:rsidR="006A7482" w:rsidRPr="00E54B36" w:rsidRDefault="006A748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Текущий контроль знаний обучающихся проводится при проведении</w:t>
      </w:r>
      <w:r w:rsidR="001C6C12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практических и контрольных работ, различных тестов.</w:t>
      </w:r>
    </w:p>
    <w:p w:rsidR="006A7482" w:rsidRPr="00E54B36" w:rsidRDefault="006A748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Предусмотрены групповые и индиви</w:t>
      </w:r>
      <w:r w:rsidR="00EE6DD2">
        <w:rPr>
          <w:rFonts w:ascii="Times New Roman" w:eastAsia="LiberationSerif-Bold" w:hAnsi="Times New Roman" w:cs="Times New Roman"/>
          <w:color w:val="000000"/>
          <w:sz w:val="24"/>
          <w:szCs w:val="24"/>
        </w:rPr>
        <w:t>дуальные консультации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.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Групповые консультации включаются в расписание учебных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занятий и проводятся по дисциплинам, определяемым </w:t>
      </w:r>
      <w:r w:rsidR="00EE6DD2">
        <w:rPr>
          <w:rFonts w:ascii="Times New Roman" w:eastAsia="LiberationSerif-Bold" w:hAnsi="Times New Roman" w:cs="Times New Roman"/>
          <w:color w:val="000000"/>
          <w:sz w:val="24"/>
          <w:szCs w:val="24"/>
        </w:rPr>
        <w:t>КГБ ПОУ ХАТ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с учетом усвояемости обучающимися изучаемых дисциплин.</w:t>
      </w:r>
    </w:p>
    <w:p w:rsidR="006A7482" w:rsidRPr="00E54B36" w:rsidRDefault="006A748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Индивидуальные консультации предусмотрены в объеме 98 часов.</w:t>
      </w:r>
    </w:p>
    <w:p w:rsidR="00414D40" w:rsidRPr="003D3DAC" w:rsidRDefault="00414D40" w:rsidP="00B31BC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</w:t>
      </w:r>
      <w:r w:rsidRPr="003D3DAC">
        <w:rPr>
          <w:rFonts w:ascii="Times New Roman" w:hAnsi="Times New Roman" w:cs="Times New Roman"/>
          <w:sz w:val="24"/>
          <w:szCs w:val="24"/>
        </w:rPr>
        <w:t xml:space="preserve"> и производственная практика осуществляется с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учетом региональных потребностей в рабочих кадрах, с учетом индивидуальных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особенностей психофизического развития, здоровья, возможностей, а также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интересов обучающихся и их родителей (законных представителей), по профилю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выбранной профессии, включающей в себя подготовку обучающихся к трудовой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14D40" w:rsidRPr="003D3DAC" w:rsidRDefault="00EE6DD2" w:rsidP="00881D2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>Учебная практика</w:t>
      </w:r>
      <w:r w:rsidR="006A7482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проводится в лабораториях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КГБ ПОУ ХАТ </w:t>
      </w:r>
      <w:r w:rsidR="006A7482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под руководством мастера производственного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обучения </w:t>
      </w:r>
      <w:r w:rsidR="006A7482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как концентрировано, так и рассредоточено. </w:t>
      </w:r>
      <w:r w:rsidR="00414D40" w:rsidRPr="003D3DAC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414D40">
        <w:rPr>
          <w:rFonts w:ascii="Times New Roman" w:hAnsi="Times New Roman" w:cs="Times New Roman"/>
          <w:sz w:val="24"/>
          <w:szCs w:val="24"/>
        </w:rPr>
        <w:lastRenderedPageBreak/>
        <w:t>учебной</w:t>
      </w:r>
      <w:r w:rsidR="00414D40" w:rsidRPr="003D3DAC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="00414D40" w:rsidRPr="003D3DAC">
        <w:rPr>
          <w:rFonts w:ascii="Times New Roman" w:hAnsi="Times New Roman" w:cs="Times New Roman"/>
          <w:sz w:val="24"/>
          <w:szCs w:val="24"/>
        </w:rPr>
        <w:t>обучающихся, учебные лаборатории обеспечены необходимым оборудованием и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="00414D40" w:rsidRPr="003D3DAC">
        <w:rPr>
          <w:rFonts w:ascii="Times New Roman" w:hAnsi="Times New Roman" w:cs="Times New Roman"/>
          <w:sz w:val="24"/>
          <w:szCs w:val="24"/>
        </w:rPr>
        <w:t>инструментами, предупреждающими травматизм при выполнении учебной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="00414D40" w:rsidRPr="003D3DAC">
        <w:rPr>
          <w:rFonts w:ascii="Times New Roman" w:hAnsi="Times New Roman" w:cs="Times New Roman"/>
          <w:sz w:val="24"/>
          <w:szCs w:val="24"/>
        </w:rPr>
        <w:t>программы.</w:t>
      </w:r>
    </w:p>
    <w:p w:rsidR="00414D40" w:rsidRPr="003D3DAC" w:rsidRDefault="00414D40" w:rsidP="00414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При проведении занятий по</w:t>
      </w:r>
      <w:r>
        <w:rPr>
          <w:rFonts w:ascii="Times New Roman" w:hAnsi="Times New Roman" w:cs="Times New Roman"/>
          <w:sz w:val="24"/>
          <w:szCs w:val="24"/>
        </w:rPr>
        <w:t xml:space="preserve"> учебной </w:t>
      </w:r>
      <w:r w:rsidRPr="003D3DAC">
        <w:rPr>
          <w:rFonts w:ascii="Times New Roman" w:hAnsi="Times New Roman" w:cs="Times New Roman"/>
          <w:sz w:val="24"/>
          <w:szCs w:val="24"/>
        </w:rPr>
        <w:t>практике группа делиться на подгруппы</w:t>
      </w:r>
      <w:r w:rsidR="008844C3">
        <w:rPr>
          <w:rFonts w:ascii="Times New Roman" w:hAnsi="Times New Roman" w:cs="Times New Roman"/>
          <w:sz w:val="24"/>
          <w:szCs w:val="24"/>
        </w:rPr>
        <w:t xml:space="preserve"> по 8 – 12 человек</w:t>
      </w:r>
      <w:r w:rsidRPr="003D3DAC">
        <w:rPr>
          <w:rFonts w:ascii="Times New Roman" w:hAnsi="Times New Roman" w:cs="Times New Roman"/>
          <w:sz w:val="24"/>
          <w:szCs w:val="24"/>
        </w:rPr>
        <w:t>.</w:t>
      </w:r>
    </w:p>
    <w:p w:rsidR="006A7482" w:rsidRPr="00E54B36" w:rsidRDefault="006A7482" w:rsidP="00EE6DD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По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завершению </w:t>
      </w:r>
      <w:r w:rsidR="00EE6DD2">
        <w:rPr>
          <w:rFonts w:ascii="Times New Roman" w:eastAsia="LiberationSerif-Bold" w:hAnsi="Times New Roman" w:cs="Times New Roman"/>
          <w:color w:val="000000"/>
          <w:sz w:val="24"/>
          <w:szCs w:val="24"/>
        </w:rPr>
        <w:t>учебной практики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обучающиеся сдают </w:t>
      </w:r>
      <w:r w:rsidR="00EE6DD2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дифференцированный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зачет.</w:t>
      </w:r>
    </w:p>
    <w:p w:rsidR="006A7482" w:rsidRPr="00E54B36" w:rsidRDefault="006A7482" w:rsidP="00FE018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Производственная практика обучающихся проводится 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>в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предприятиях 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общественного питания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на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основе прямых договоров, заключаемых между 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>КГБ ПОУ ХАТ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и тем предприятием, на которое направляются обучающиеся.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Производственная практика осуществляется непрерывно в конце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теоретического обучения 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по профессиональному модулю и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после изучения дисциплин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общепрофессионального цикла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.</w:t>
      </w:r>
    </w:p>
    <w:p w:rsidR="006A7482" w:rsidRPr="00E54B36" w:rsidRDefault="006A7482" w:rsidP="00FE018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Организацию и руководство производственной практикой осуществляют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мастера производственного обучения и представители от </w:t>
      </w:r>
      <w:r w:rsidR="00940096">
        <w:rPr>
          <w:rFonts w:ascii="Times New Roman" w:eastAsia="LiberationSerif-Bold" w:hAnsi="Times New Roman" w:cs="Times New Roman"/>
          <w:color w:val="000000"/>
          <w:sz w:val="24"/>
          <w:szCs w:val="24"/>
        </w:rPr>
        <w:t>предприятия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.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Общее руководство и контроль за практикой от 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техникума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осуществляет заместитель директора по учебно-производственной работе.</w:t>
      </w:r>
    </w:p>
    <w:p w:rsidR="006A7482" w:rsidRPr="00E54B36" w:rsidRDefault="006A7482" w:rsidP="009400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Производственная практика завершается сдачей квалификационного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экзамена. Результаты прохождения практики обучающимися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предоставляются в 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>техникум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и учитываются при итоговой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аттестации (экзамен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="00FE018D">
        <w:rPr>
          <w:rFonts w:ascii="Times New Roman" w:eastAsia="LiberationSerif-Bold" w:hAnsi="Times New Roman" w:cs="Times New Roman"/>
          <w:color w:val="000000"/>
          <w:sz w:val="24"/>
          <w:szCs w:val="24"/>
        </w:rPr>
        <w:t>к</w:t>
      </w:r>
      <w:r w:rsidR="00FE018D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валификационный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).</w:t>
      </w:r>
    </w:p>
    <w:p w:rsidR="00414D40" w:rsidRPr="003D3DAC" w:rsidRDefault="00FE018D" w:rsidP="00414D4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Экзамен</w:t>
      </w:r>
      <w:r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к</w:t>
      </w:r>
      <w:r w:rsidR="006A7482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валификационный независимо от вида профессионального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="006A7482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обучения включает в себя </w:t>
      </w:r>
      <w:r w:rsidR="006A7482" w:rsidRPr="00940096">
        <w:rPr>
          <w:rFonts w:ascii="Times New Roman" w:eastAsia="LiberationSerif-Bold" w:hAnsi="Times New Roman" w:cs="Times New Roman"/>
          <w:color w:val="000000"/>
          <w:sz w:val="24"/>
          <w:szCs w:val="24"/>
        </w:rPr>
        <w:t>квалификационную работу</w:t>
      </w:r>
      <w:r w:rsidR="00940096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которая </w:t>
      </w:r>
      <w:r w:rsidR="00940096" w:rsidRPr="001F116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форме выполнения практической (комплексной) квалификационной работы</w:t>
      </w:r>
      <w:r w:rsidR="006A7482"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.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="00414D40" w:rsidRPr="003D3DAC">
        <w:rPr>
          <w:rFonts w:ascii="Times New Roman" w:hAnsi="Times New Roman" w:cs="Times New Roman"/>
          <w:sz w:val="24"/>
          <w:szCs w:val="24"/>
        </w:rPr>
        <w:t>Экзамен</w:t>
      </w:r>
      <w:r w:rsidR="00414D40">
        <w:rPr>
          <w:rFonts w:ascii="Times New Roman" w:hAnsi="Times New Roman" w:cs="Times New Roman"/>
          <w:sz w:val="24"/>
          <w:szCs w:val="24"/>
        </w:rPr>
        <w:t xml:space="preserve"> к</w:t>
      </w:r>
      <w:r w:rsidR="00414D40" w:rsidRPr="003D3DAC">
        <w:rPr>
          <w:rFonts w:ascii="Times New Roman" w:hAnsi="Times New Roman" w:cs="Times New Roman"/>
          <w:sz w:val="24"/>
          <w:szCs w:val="24"/>
        </w:rPr>
        <w:t>валификационный состоит из выполнения выпускной практической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 w:rsidR="00414D40" w:rsidRPr="003D3DAC">
        <w:rPr>
          <w:rFonts w:ascii="Times New Roman" w:hAnsi="Times New Roman" w:cs="Times New Roman"/>
          <w:sz w:val="24"/>
          <w:szCs w:val="24"/>
        </w:rPr>
        <w:t>квалификационной работы и ее защиты.</w:t>
      </w:r>
    </w:p>
    <w:p w:rsidR="006A7482" w:rsidRPr="00E54B36" w:rsidRDefault="006A7482" w:rsidP="00FE018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color w:val="000000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Если аттестуемый на начальный разряд (второй) при всех видах обучения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показывает знания и производственные умения выше установленных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квалификационной характеристикой, ему может, в порядке исключения,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присвоена квалификация на разряд выше.</w:t>
      </w:r>
    </w:p>
    <w:p w:rsidR="006A7482" w:rsidRPr="00E54B36" w:rsidRDefault="006A7482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По завершению обучения выпускникам выдается свидетельство</w:t>
      </w:r>
      <w:r w:rsidR="004A191B">
        <w:rPr>
          <w:rFonts w:ascii="Times New Roman" w:eastAsia="LiberationSerif-Bold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eastAsia="LiberationSerif-Bold" w:hAnsi="Times New Roman" w:cs="Times New Roman"/>
          <w:color w:val="000000"/>
          <w:sz w:val="24"/>
          <w:szCs w:val="24"/>
        </w:rPr>
        <w:t>установленного образца.</w:t>
      </w:r>
    </w:p>
    <w:p w:rsidR="008844C3" w:rsidRPr="00E54B36" w:rsidRDefault="00940096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47E" w:rsidRPr="00CD247E" w:rsidRDefault="00CD247E" w:rsidP="00CD247E">
      <w:pPr>
        <w:tabs>
          <w:tab w:val="left" w:pos="1083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D247E">
        <w:rPr>
          <w:rFonts w:ascii="Times New Roman" w:hAnsi="Times New Roman" w:cs="Times New Roman"/>
          <w:b/>
          <w:sz w:val="24"/>
          <w:szCs w:val="24"/>
        </w:rPr>
        <w:t xml:space="preserve">3.2 Календарный учебный график </w:t>
      </w:r>
    </w:p>
    <w:p w:rsidR="00CD247E" w:rsidRPr="00CD247E" w:rsidRDefault="00CD247E" w:rsidP="00CD247E">
      <w:pPr>
        <w:tabs>
          <w:tab w:val="left" w:pos="108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47E">
        <w:rPr>
          <w:rFonts w:ascii="Times New Roman" w:hAnsi="Times New Roman" w:cs="Times New Roman"/>
          <w:sz w:val="24"/>
          <w:szCs w:val="24"/>
        </w:rPr>
        <w:t xml:space="preserve">Календарный учебный график по профессии </w:t>
      </w:r>
      <w:r w:rsidRPr="00CD247E">
        <w:rPr>
          <w:rStyle w:val="0pt"/>
          <w:rFonts w:eastAsia="MS Mincho"/>
          <w:b w:val="0"/>
          <w:sz w:val="24"/>
          <w:szCs w:val="24"/>
        </w:rPr>
        <w:t>16675 Повар</w:t>
      </w:r>
      <w:r w:rsidRPr="00CD247E">
        <w:rPr>
          <w:rStyle w:val="0pt"/>
          <w:rFonts w:eastAsia="MS Mincho"/>
          <w:sz w:val="24"/>
          <w:szCs w:val="24"/>
        </w:rPr>
        <w:t xml:space="preserve"> </w:t>
      </w:r>
      <w:r w:rsidRPr="00CD247E">
        <w:rPr>
          <w:rFonts w:ascii="Times New Roman" w:hAnsi="Times New Roman" w:cs="Times New Roman"/>
          <w:sz w:val="24"/>
          <w:szCs w:val="24"/>
        </w:rPr>
        <w:t>определяет последовательность реализации АОПП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 w:rsidRPr="00CD247E">
        <w:rPr>
          <w:rFonts w:ascii="Times New Roman" w:hAnsi="Times New Roman" w:cs="Times New Roman"/>
          <w:sz w:val="24"/>
          <w:szCs w:val="24"/>
        </w:rPr>
        <w:t xml:space="preserve">: распределение учебной нагрузки по семестрам, неделям, включая теоретическое обучение, всех видов практик, промежуточную и итоговую аттестации, каникулы (Приложение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D247E">
        <w:rPr>
          <w:rFonts w:ascii="Times New Roman" w:hAnsi="Times New Roman" w:cs="Times New Roman"/>
          <w:sz w:val="24"/>
          <w:szCs w:val="24"/>
        </w:rPr>
        <w:t>2).</w:t>
      </w:r>
    </w:p>
    <w:p w:rsidR="00881D26" w:rsidRDefault="00881D26" w:rsidP="00FE018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865" w:rsidRPr="00D37865" w:rsidRDefault="00D37865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b/>
          <w:sz w:val="24"/>
          <w:szCs w:val="24"/>
        </w:rPr>
        <w:t xml:space="preserve">3.3.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37865">
        <w:rPr>
          <w:rFonts w:ascii="Times New Roman" w:hAnsi="Times New Roman" w:cs="Times New Roman"/>
          <w:b/>
          <w:sz w:val="24"/>
          <w:szCs w:val="24"/>
        </w:rPr>
        <w:t>рограммы дисциплин общепрофессионального</w:t>
      </w:r>
      <w:r w:rsidR="008844C3">
        <w:rPr>
          <w:rFonts w:ascii="Times New Roman" w:hAnsi="Times New Roman" w:cs="Times New Roman"/>
          <w:b/>
          <w:sz w:val="24"/>
          <w:szCs w:val="24"/>
        </w:rPr>
        <w:t>,</w:t>
      </w:r>
      <w:r w:rsidR="004A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C3" w:rsidRPr="00D37865">
        <w:rPr>
          <w:rFonts w:ascii="Times New Roman" w:hAnsi="Times New Roman" w:cs="Times New Roman"/>
          <w:b/>
          <w:sz w:val="24"/>
          <w:szCs w:val="24"/>
        </w:rPr>
        <w:t>адаптационного</w:t>
      </w:r>
      <w:r w:rsidR="008844C3">
        <w:rPr>
          <w:rFonts w:ascii="Times New Roman" w:hAnsi="Times New Roman" w:cs="Times New Roman"/>
          <w:b/>
          <w:sz w:val="24"/>
          <w:szCs w:val="24"/>
        </w:rPr>
        <w:t>,</w:t>
      </w:r>
      <w:r w:rsidR="008844C3" w:rsidRPr="00D37865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</w:t>
      </w:r>
      <w:r w:rsidRPr="00D37865">
        <w:rPr>
          <w:rFonts w:ascii="Times New Roman" w:hAnsi="Times New Roman" w:cs="Times New Roman"/>
          <w:b/>
          <w:sz w:val="24"/>
          <w:szCs w:val="24"/>
        </w:rPr>
        <w:t>цикла</w:t>
      </w:r>
      <w:r w:rsidR="008844C3">
        <w:rPr>
          <w:rFonts w:ascii="Times New Roman" w:hAnsi="Times New Roman" w:cs="Times New Roman"/>
          <w:b/>
          <w:sz w:val="24"/>
          <w:szCs w:val="24"/>
        </w:rPr>
        <w:t>,</w:t>
      </w:r>
      <w:r w:rsidR="004A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C3" w:rsidRPr="00D37865">
        <w:rPr>
          <w:rFonts w:ascii="Times New Roman" w:hAnsi="Times New Roman" w:cs="Times New Roman"/>
          <w:b/>
          <w:sz w:val="24"/>
          <w:szCs w:val="24"/>
        </w:rPr>
        <w:t>учебн</w:t>
      </w:r>
      <w:r w:rsidR="008844C3">
        <w:rPr>
          <w:rFonts w:ascii="Times New Roman" w:hAnsi="Times New Roman" w:cs="Times New Roman"/>
          <w:b/>
          <w:sz w:val="24"/>
          <w:szCs w:val="24"/>
        </w:rPr>
        <w:t>ых</w:t>
      </w:r>
      <w:r w:rsidR="008844C3" w:rsidRPr="00D37865">
        <w:rPr>
          <w:rFonts w:ascii="Times New Roman" w:hAnsi="Times New Roman" w:cs="Times New Roman"/>
          <w:b/>
          <w:sz w:val="24"/>
          <w:szCs w:val="24"/>
        </w:rPr>
        <w:t xml:space="preserve"> и производственных практик</w:t>
      </w:r>
      <w:r w:rsidR="008844C3">
        <w:rPr>
          <w:rFonts w:ascii="Times New Roman" w:hAnsi="Times New Roman" w:cs="Times New Roman"/>
          <w:b/>
          <w:sz w:val="24"/>
          <w:szCs w:val="24"/>
        </w:rPr>
        <w:t>,</w:t>
      </w:r>
      <w:r w:rsidR="004A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C3" w:rsidRPr="00D37865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</w:t>
      </w:r>
    </w:p>
    <w:p w:rsidR="00C37D71" w:rsidRPr="00C37D71" w:rsidRDefault="00C37D71" w:rsidP="00C37D71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D71">
        <w:rPr>
          <w:rFonts w:ascii="Times New Roman" w:hAnsi="Times New Roman" w:cs="Times New Roman"/>
          <w:sz w:val="24"/>
          <w:szCs w:val="24"/>
        </w:rPr>
        <w:t>Адаптированные программы учебных дисциплин общепрофессионального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7D71">
        <w:rPr>
          <w:rFonts w:ascii="Times New Roman" w:hAnsi="Times New Roman" w:cs="Times New Roman"/>
          <w:sz w:val="24"/>
          <w:szCs w:val="24"/>
        </w:rPr>
        <w:t xml:space="preserve"> адаптационного </w:t>
      </w:r>
      <w:r>
        <w:rPr>
          <w:rFonts w:ascii="Times New Roman" w:hAnsi="Times New Roman" w:cs="Times New Roman"/>
          <w:sz w:val="24"/>
          <w:szCs w:val="24"/>
        </w:rPr>
        <w:t xml:space="preserve">и профессионального </w:t>
      </w:r>
      <w:r w:rsidRPr="00C37D71">
        <w:rPr>
          <w:rFonts w:ascii="Times New Roman" w:hAnsi="Times New Roman" w:cs="Times New Roman"/>
          <w:sz w:val="24"/>
          <w:szCs w:val="24"/>
        </w:rPr>
        <w:t>циклов, входящих в состав АОПП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 w:rsidRPr="00C37D71">
        <w:rPr>
          <w:rFonts w:ascii="Times New Roman" w:hAnsi="Times New Roman" w:cs="Times New Roman"/>
          <w:sz w:val="24"/>
          <w:szCs w:val="24"/>
        </w:rPr>
        <w:t xml:space="preserve">, разработаны на основе требований Профессионального стандарта 33.011 Повар и Положения по разработке рабочих программ учебных дисциплин и профессиональных модулей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C37D71">
        <w:rPr>
          <w:rFonts w:ascii="Times New Roman" w:hAnsi="Times New Roman" w:cs="Times New Roman"/>
          <w:sz w:val="24"/>
          <w:szCs w:val="24"/>
        </w:rPr>
        <w:t xml:space="preserve">, с учетом возрастных и индивидуальных особенностей обучающихся, рассмотрены и согласованы </w:t>
      </w:r>
      <w:r>
        <w:rPr>
          <w:rFonts w:ascii="Times New Roman" w:hAnsi="Times New Roman" w:cs="Times New Roman"/>
          <w:sz w:val="24"/>
          <w:szCs w:val="24"/>
        </w:rPr>
        <w:t>ПЦК</w:t>
      </w:r>
      <w:r w:rsidRPr="00C37D71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C37D71" w:rsidRPr="00C37D71" w:rsidRDefault="00C37D71" w:rsidP="00C37D71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D71">
        <w:rPr>
          <w:rFonts w:ascii="Times New Roman" w:hAnsi="Times New Roman" w:cs="Times New Roman"/>
          <w:sz w:val="24"/>
          <w:szCs w:val="24"/>
        </w:rPr>
        <w:t>Программа по адаптивной физической культуре разработана</w:t>
      </w:r>
      <w:r w:rsidRPr="00C37D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основе</w:t>
      </w:r>
      <w:r w:rsidRPr="00C37D71">
        <w:rPr>
          <w:rFonts w:ascii="Times New Roman" w:hAnsi="Times New Roman" w:cs="Times New Roman"/>
          <w:sz w:val="24"/>
          <w:szCs w:val="24"/>
        </w:rPr>
        <w:t xml:space="preserve"> адаптивной программы в соответствии с Методическими рекомендациями по разработке и реализации адаптированных образовательных программ среднего профессионального образования, </w:t>
      </w:r>
      <w:r w:rsidRPr="00C37D71">
        <w:rPr>
          <w:rFonts w:ascii="Times New Roman" w:hAnsi="Times New Roman" w:cs="Times New Roman"/>
          <w:sz w:val="24"/>
          <w:szCs w:val="24"/>
        </w:rPr>
        <w:lastRenderedPageBreak/>
        <w:t>утвержденный МОН РФ от 20.04.2015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71">
        <w:rPr>
          <w:rFonts w:ascii="Times New Roman" w:hAnsi="Times New Roman" w:cs="Times New Roman"/>
          <w:sz w:val="24"/>
          <w:szCs w:val="24"/>
        </w:rPr>
        <w:t>г №06-830вн.</w:t>
      </w:r>
    </w:p>
    <w:p w:rsidR="00C37D71" w:rsidRPr="00C37D71" w:rsidRDefault="00C37D71" w:rsidP="00C37D71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D71">
        <w:rPr>
          <w:rFonts w:ascii="Times New Roman" w:hAnsi="Times New Roman" w:cs="Times New Roman"/>
          <w:sz w:val="24"/>
          <w:szCs w:val="24"/>
        </w:rPr>
        <w:t>Программы учебных 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D71">
        <w:rPr>
          <w:rFonts w:ascii="Times New Roman" w:hAnsi="Times New Roman" w:cs="Times New Roman"/>
          <w:sz w:val="24"/>
          <w:szCs w:val="24"/>
        </w:rPr>
        <w:t>содержат следующие структурные элементы:</w:t>
      </w:r>
    </w:p>
    <w:p w:rsidR="00C37D71" w:rsidRPr="00C37D71" w:rsidRDefault="00C37D71" w:rsidP="00C37D71">
      <w:pPr>
        <w:pStyle w:val="37"/>
        <w:shd w:val="clear" w:color="auto" w:fill="auto"/>
        <w:tabs>
          <w:tab w:val="left" w:pos="109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37D71">
        <w:rPr>
          <w:rFonts w:ascii="Times New Roman" w:hAnsi="Times New Roman" w:cs="Times New Roman"/>
          <w:sz w:val="24"/>
          <w:szCs w:val="24"/>
        </w:rPr>
        <w:t>итульный лист;</w:t>
      </w:r>
    </w:p>
    <w:p w:rsidR="00C37D71" w:rsidRPr="00C37D71" w:rsidRDefault="00C37D71" w:rsidP="00C37D71">
      <w:pPr>
        <w:pStyle w:val="37"/>
        <w:shd w:val="clear" w:color="auto" w:fill="auto"/>
        <w:tabs>
          <w:tab w:val="left" w:pos="109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37D71">
        <w:rPr>
          <w:rFonts w:ascii="Times New Roman" w:hAnsi="Times New Roman" w:cs="Times New Roman"/>
          <w:sz w:val="24"/>
          <w:szCs w:val="24"/>
        </w:rPr>
        <w:t>ведения о разработчиках программы, согласовании и утверждении программы;</w:t>
      </w:r>
    </w:p>
    <w:p w:rsidR="00C37D71" w:rsidRPr="00C37D71" w:rsidRDefault="00C37D71" w:rsidP="00C37D71">
      <w:pPr>
        <w:pStyle w:val="37"/>
        <w:shd w:val="clear" w:color="auto" w:fill="auto"/>
        <w:tabs>
          <w:tab w:val="left" w:pos="109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37D71">
        <w:rPr>
          <w:rFonts w:ascii="Times New Roman" w:hAnsi="Times New Roman" w:cs="Times New Roman"/>
          <w:sz w:val="24"/>
          <w:szCs w:val="24"/>
        </w:rPr>
        <w:t>аспорт программы учебной дисциплины;</w:t>
      </w:r>
    </w:p>
    <w:p w:rsidR="00C37D71" w:rsidRPr="00C37D71" w:rsidRDefault="00C37D71" w:rsidP="00C37D71">
      <w:pPr>
        <w:pStyle w:val="37"/>
        <w:shd w:val="clear" w:color="auto" w:fill="auto"/>
        <w:tabs>
          <w:tab w:val="left" w:pos="109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Структура, тематический план</w:t>
      </w:r>
      <w:r w:rsidRPr="00C37D71">
        <w:rPr>
          <w:rFonts w:ascii="Times New Roman" w:hAnsi="Times New Roman" w:cs="Times New Roman"/>
          <w:sz w:val="24"/>
          <w:szCs w:val="24"/>
        </w:rPr>
        <w:t xml:space="preserve"> и содержание учебной дисциплины;</w:t>
      </w:r>
    </w:p>
    <w:p w:rsidR="00C37D71" w:rsidRPr="00C37D71" w:rsidRDefault="00C37D71" w:rsidP="00C37D71">
      <w:pPr>
        <w:pStyle w:val="37"/>
        <w:shd w:val="clear" w:color="auto" w:fill="auto"/>
        <w:tabs>
          <w:tab w:val="left" w:pos="109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37D71">
        <w:rPr>
          <w:rFonts w:ascii="Times New Roman" w:hAnsi="Times New Roman" w:cs="Times New Roman"/>
          <w:sz w:val="24"/>
          <w:szCs w:val="24"/>
        </w:rPr>
        <w:t>словия реализации программы учебной дисциплины;</w:t>
      </w:r>
    </w:p>
    <w:p w:rsidR="00C37D71" w:rsidRPr="00C37D71" w:rsidRDefault="00C37D71" w:rsidP="00C37D71">
      <w:pPr>
        <w:pStyle w:val="37"/>
        <w:shd w:val="clear" w:color="auto" w:fill="auto"/>
        <w:tabs>
          <w:tab w:val="left" w:pos="109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37D71">
        <w:rPr>
          <w:rFonts w:ascii="Times New Roman" w:hAnsi="Times New Roman" w:cs="Times New Roman"/>
          <w:sz w:val="24"/>
          <w:szCs w:val="24"/>
        </w:rPr>
        <w:t>онтроль и оценку результатов освоения учебной дисциплины.</w:t>
      </w:r>
    </w:p>
    <w:p w:rsidR="00C37D71" w:rsidRDefault="00C37D71" w:rsidP="00C37D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контрольно-оценочных средств</w:t>
      </w:r>
    </w:p>
    <w:p w:rsidR="008844C3" w:rsidRDefault="00D37865" w:rsidP="009400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37865">
        <w:rPr>
          <w:rFonts w:ascii="Times New Roman" w:hAnsi="Times New Roman" w:cs="Times New Roman"/>
          <w:sz w:val="24"/>
          <w:szCs w:val="24"/>
        </w:rPr>
        <w:t>рограммы дисциплин общепрофессионального цикла</w:t>
      </w:r>
      <w:r>
        <w:rPr>
          <w:rFonts w:ascii="Times New Roman" w:hAnsi="Times New Roman" w:cs="Times New Roman"/>
          <w:sz w:val="24"/>
          <w:szCs w:val="24"/>
        </w:rPr>
        <w:t xml:space="preserve"> АОП</w:t>
      </w:r>
      <w:r w:rsidR="00940096">
        <w:rPr>
          <w:rFonts w:ascii="Times New Roman" w:hAnsi="Times New Roman" w:cs="Times New Roman"/>
          <w:sz w:val="24"/>
          <w:szCs w:val="24"/>
        </w:rPr>
        <w:t>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16675 Повар представлен в приложении 2.</w:t>
      </w:r>
      <w:r w:rsidR="00940096">
        <w:rPr>
          <w:rFonts w:ascii="Times New Roman" w:hAnsi="Times New Roman" w:cs="Times New Roman"/>
          <w:sz w:val="24"/>
          <w:szCs w:val="24"/>
        </w:rPr>
        <w:t>1</w:t>
      </w:r>
    </w:p>
    <w:p w:rsidR="00D37865" w:rsidRPr="00D37865" w:rsidRDefault="00D37865" w:rsidP="009400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Программы дисциплин адаптационного учебного цикла</w:t>
      </w:r>
      <w:r>
        <w:rPr>
          <w:rFonts w:ascii="Times New Roman" w:hAnsi="Times New Roman" w:cs="Times New Roman"/>
          <w:sz w:val="24"/>
          <w:szCs w:val="24"/>
        </w:rPr>
        <w:t xml:space="preserve"> АОП</w:t>
      </w:r>
      <w:r w:rsidR="00940096">
        <w:rPr>
          <w:rFonts w:ascii="Times New Roman" w:hAnsi="Times New Roman" w:cs="Times New Roman"/>
          <w:sz w:val="24"/>
          <w:szCs w:val="24"/>
        </w:rPr>
        <w:t>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16675 Повар представлен в приложении </w:t>
      </w:r>
      <w:r w:rsidR="00940096">
        <w:rPr>
          <w:rFonts w:ascii="Times New Roman" w:hAnsi="Times New Roman" w:cs="Times New Roman"/>
          <w:sz w:val="24"/>
          <w:szCs w:val="24"/>
        </w:rPr>
        <w:t>2.2</w:t>
      </w:r>
    </w:p>
    <w:p w:rsidR="00D37865" w:rsidRPr="00D37865" w:rsidRDefault="00D37865" w:rsidP="009400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Программы профессионального цикла</w:t>
      </w:r>
      <w:r w:rsidR="004A19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АОП</w:t>
      </w:r>
      <w:r w:rsidR="00A65133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16675 Повар представлен в приложении </w:t>
      </w:r>
      <w:r w:rsidR="00C37D71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865" w:rsidRPr="00D37865" w:rsidRDefault="00D37865" w:rsidP="0094009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 раздела "Физическая культура" АОП</w:t>
      </w:r>
      <w:r w:rsidR="00A65133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16675 Повар представлен в приложении </w:t>
      </w:r>
      <w:r w:rsidR="00C37D71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865" w:rsidRPr="00D37865" w:rsidRDefault="00D37865" w:rsidP="00C37D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t>Программы учебн</w:t>
      </w:r>
      <w:r w:rsidR="008844C3">
        <w:rPr>
          <w:rFonts w:ascii="Times New Roman" w:hAnsi="Times New Roman" w:cs="Times New Roman"/>
          <w:sz w:val="24"/>
          <w:szCs w:val="24"/>
        </w:rPr>
        <w:t>ых</w:t>
      </w:r>
      <w:r w:rsidRPr="00D37865">
        <w:rPr>
          <w:rFonts w:ascii="Times New Roman" w:hAnsi="Times New Roman" w:cs="Times New Roman"/>
          <w:sz w:val="24"/>
          <w:szCs w:val="24"/>
        </w:rPr>
        <w:t xml:space="preserve"> и производственных практик</w:t>
      </w:r>
      <w:r>
        <w:rPr>
          <w:rFonts w:ascii="Times New Roman" w:hAnsi="Times New Roman" w:cs="Times New Roman"/>
          <w:sz w:val="24"/>
          <w:szCs w:val="24"/>
        </w:rPr>
        <w:t xml:space="preserve"> АОП</w:t>
      </w:r>
      <w:r w:rsidR="00A65133">
        <w:rPr>
          <w:rFonts w:ascii="Times New Roman" w:hAnsi="Times New Roman" w:cs="Times New Roman"/>
          <w:sz w:val="24"/>
          <w:szCs w:val="24"/>
        </w:rPr>
        <w:t>ПП</w:t>
      </w:r>
      <w:r>
        <w:rPr>
          <w:rFonts w:ascii="Times New Roman" w:hAnsi="Times New Roman" w:cs="Times New Roman"/>
          <w:sz w:val="24"/>
          <w:szCs w:val="24"/>
        </w:rPr>
        <w:t xml:space="preserve"> 16675 Повар представлен в приложении </w:t>
      </w:r>
      <w:r w:rsidR="00C37D71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865" w:rsidRPr="00D37865" w:rsidRDefault="00D37865" w:rsidP="00D378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844C3" w:rsidRDefault="00D3786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b/>
          <w:sz w:val="24"/>
          <w:szCs w:val="24"/>
        </w:rPr>
        <w:t>3.</w:t>
      </w:r>
      <w:r w:rsidR="008844C3">
        <w:rPr>
          <w:rFonts w:ascii="Times New Roman" w:hAnsi="Times New Roman" w:cs="Times New Roman"/>
          <w:b/>
          <w:sz w:val="24"/>
          <w:szCs w:val="24"/>
        </w:rPr>
        <w:t>4</w:t>
      </w:r>
      <w:r w:rsidRPr="00D378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44C3" w:rsidRPr="00103E22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8844C3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  <w:r w:rsidR="004A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C3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8844C3" w:rsidRPr="00103E22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  <w:r w:rsidR="004A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b/>
          <w:bCs/>
          <w:sz w:val="24"/>
          <w:szCs w:val="24"/>
        </w:rPr>
        <w:t>(умственной отсталостью)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/>
          <w:bCs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b/>
          <w:bCs/>
          <w:sz w:val="24"/>
          <w:szCs w:val="24"/>
        </w:rPr>
        <w:t>Методы профессионального обучения лиц с ограниченными</w:t>
      </w:r>
      <w:r w:rsidR="004A191B">
        <w:rPr>
          <w:rFonts w:ascii="Times New Roman" w:eastAsia="LiberationSerif-Bold" w:hAnsi="Times New Roman" w:cs="Times New Roman"/>
          <w:b/>
          <w:bCs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b/>
          <w:bCs/>
          <w:sz w:val="24"/>
          <w:szCs w:val="24"/>
        </w:rPr>
        <w:t>возможностями здоровья (умственной отсталостью)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В классификации методов обучения </w:t>
      </w:r>
      <w:r w:rsidR="004A191B" w:rsidRPr="00431955">
        <w:rPr>
          <w:rFonts w:ascii="Times New Roman" w:eastAsia="LiberationSerif-Bold" w:hAnsi="Times New Roman" w:cs="Times New Roman"/>
          <w:bCs/>
          <w:sz w:val="24"/>
          <w:szCs w:val="24"/>
        </w:rPr>
        <w:t>выделяют</w:t>
      </w:r>
      <w:r w:rsidR="004A191B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 методы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 организации </w:t>
      </w:r>
      <w:r w:rsidR="004A191B" w:rsidRPr="00431955">
        <w:rPr>
          <w:rFonts w:ascii="Times New Roman" w:eastAsia="LiberationSerif-Bold" w:hAnsi="Times New Roman" w:cs="Times New Roman"/>
          <w:sz w:val="24"/>
          <w:szCs w:val="24"/>
        </w:rPr>
        <w:t>и осуществления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 учебно-познавательной деятельности; стимулирования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мотивации учебно-познавательной деятельности; методы контроля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самоконтроля. В группу методов организации и осуществления учебно-познавательной деятельности входят следующие подгруппы методов: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перцептивные методы словесной передачи и слухового и (или)зрительного восприятия учебного материала и информации по организации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способу его усвоения; наглядные, практические методы;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логические (индуктивный и дедуктивный);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-гностические (репродуктивные, проблемно-поисковые,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исследовательские).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Общепедагогические методы и приемы обучения используются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специальной педагогикой специальным образом, предусматривающим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специальный отбор и композицию методов и приемов, более других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отвечающих особым образовательным потребностям обучающихся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специфике коррекционно-реабилитационной работы. Предусматривается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особая реализация этого сочетания методов.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/>
          <w:bCs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b/>
          <w:bCs/>
          <w:sz w:val="24"/>
          <w:szCs w:val="24"/>
        </w:rPr>
        <w:t>Отбор методов определяется рядом фактором: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В связи с отклонениями в развитии перцептивной сферы (слух, зрение,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опорно-двигательная система) у обучающихся с ограниченными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возможностями здоровья значительно сужены возможности полноценного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восприятия учебной информации, также отклонения в интеллектуальном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развитии не дают возможности полноценного восприятия учебной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информации. Поэтому необходимо использовать методы, обеспечивающие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передачу, восприятие, сохранение и переработку учебной информации в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доступном для обучающихся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lastRenderedPageBreak/>
        <w:t>виде, опираясь на сохранные анализаторы,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функции и системы. В соответствии с перечисленными особенностями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психофизического развития обучающихся с ограниченными возможностями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здоровья для эффективного восприятия учебной информации целесообразно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использовать наглядные и практические методы при дополнении их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словесными методами. В процессе коррекционно-реабилитационной работы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при передачи преподавателем и усвоении обучающимися учебной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информации ведущими становятся словесные методы, но обязательно при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поддержке наглядных и практических методов.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Необходимо учитывать, что при разных типах отклонения в развитии у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обучающихся с ограниченными возможностями здоровья имеется системное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недоразвитие речи, поэтому обучающиеся часто слабо владеют навыками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диалогической и монологической речи. Обучающимся требуется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значительное время, чтобы научиться словесно формулировать свои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высказывания, рассуждать, задавать вопросы, высказывать свое мнение,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узнавать новое, пользоваться специфическими речевыми конструкциями.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Речевые конструкции обучающихся нередко бывают формальными, заранее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выученными. Словесные методы, как основной метод, может использоваться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для закрепления нового словаря и оборотов речи, при ознакомлении с новым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материалом на начальном этапе – для определения уровня имеющихся знаний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у обучающихся, на завершающем этапе – для проверки усвоения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изложенного учебного материала. В других случаях эффективно</w:t>
      </w:r>
      <w:r>
        <w:rPr>
          <w:rFonts w:ascii="Times New Roman" w:eastAsia="LiberationSerif-Bold" w:hAnsi="Times New Roman" w:cs="Times New Roman"/>
          <w:sz w:val="24"/>
          <w:szCs w:val="24"/>
        </w:rPr>
        <w:t xml:space="preserve">е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использование словесных методов при сочетании с наглядными 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практическими методами.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Психофизические особенности развития обучающихся с ограниченными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возможностями здоровья при разных типах отклоняющегося развития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обуславливают преобладание наглядных видов мышления, что определяет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использование в образовательном процессе этой категории обучающихся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объяснительно-иллюстративного, репродуктивного и частично-поискового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методов.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В процессе профессионального обучения лиц с </w:t>
      </w:r>
      <w:r w:rsidRPr="00061AF4">
        <w:rPr>
          <w:rFonts w:ascii="Times New Roman" w:eastAsia="LiberationSerif-Bold" w:hAnsi="Times New Roman" w:cs="Times New Roman"/>
          <w:i/>
          <w:sz w:val="24"/>
          <w:szCs w:val="24"/>
        </w:rPr>
        <w:t>интеллектуальным недоразвитием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 необходимо учитывать психолого-педагогическую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характеристику, особенности психофизического развития обучающихся,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имеющих различные формы олигофрении.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61AF4">
        <w:rPr>
          <w:rFonts w:ascii="Times New Roman" w:eastAsia="LiberationSerif-Bold" w:hAnsi="Times New Roman" w:cs="Times New Roman"/>
          <w:bCs/>
          <w:sz w:val="24"/>
          <w:szCs w:val="24"/>
        </w:rPr>
        <w:t xml:space="preserve">Обучающимся с </w:t>
      </w: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неосложненной формой олигофрении</w:t>
      </w:r>
      <w:r w:rsidR="004A191B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необходимо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давать максимум дополнительной учебной информации, содержание и объём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которой должны соответствовать особенностям психофизического развития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данной группы обучающихся; вовлекать в коллективную работу в роли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организаторов, ведущих, но при этом необходимо соблюдать принцип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«ротации», чтобы обучающийся мог быть как в роли исполнителя, так и в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роли руководителя; не захваливать.</w:t>
      </w:r>
    </w:p>
    <w:p w:rsidR="00061AF4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У обучающихся с умственной отсталостью, у которых преобладает</w:t>
      </w:r>
      <w:r w:rsidR="004A191B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процесс возбуждения</w:t>
      </w:r>
      <w:r w:rsidR="004A191B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необходимо формировать</w:t>
      </w:r>
      <w:r w:rsidR="00061AF4">
        <w:rPr>
          <w:rFonts w:ascii="Times New Roman" w:eastAsia="LiberationSerif-Bold" w:hAnsi="Times New Roman" w:cs="Times New Roman"/>
          <w:sz w:val="24"/>
          <w:szCs w:val="24"/>
        </w:rPr>
        <w:t>: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>-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 мотивацию к выполнению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задания;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чётко проговаривать цели и задачи предстоящего задания;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задание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делить на этапы, части;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контролировать выполнение каждого этапа, части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задания;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формировать самоконтроль и самооценку своей деятельности,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умение отчитываться за выполнение задания, за работу, выполненную в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течение дня;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поручения давать спокойные по характеру, ограничить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двигательную активность, незапланированные контакты с другими людьми;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в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процессе деятельности делать частые небольшие динамические паузы,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чередовать виды деятельности; </w:t>
      </w:r>
    </w:p>
    <w:p w:rsidR="00431955" w:rsidRPr="00431955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lastRenderedPageBreak/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соблюдать принцип постоянной занятости</w:t>
      </w:r>
      <w:r w:rsidR="004A191B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обучающихся, осуществлять постоянный контроль со стороны педагогов.</w:t>
      </w:r>
    </w:p>
    <w:p w:rsidR="00061AF4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При работе с обучающимися с умственной отсталостью, у которых</w:t>
      </w:r>
      <w:r w:rsidR="004A191B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преобладает процесс торможения</w:t>
      </w:r>
      <w:r w:rsidR="00223F06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необходимо</w:t>
      </w:r>
      <w:r w:rsidR="00061AF4">
        <w:rPr>
          <w:rFonts w:ascii="Times New Roman" w:eastAsia="LiberationSerif-Bold" w:hAnsi="Times New Roman" w:cs="Times New Roman"/>
          <w:sz w:val="24"/>
          <w:szCs w:val="24"/>
        </w:rPr>
        <w:t>: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формировать у сверстников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установку на принятие данной группы обучающихся;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поручения давать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интенсивного характера, связанные с общением с другими людьми;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педагогу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необходимо моделировать ситуации для формирования коммуникативных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навыков у обучающихся с третьей формой олигофрении;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в учебный процесс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включать постепенно, без давления; </w:t>
      </w:r>
    </w:p>
    <w:p w:rsidR="00431955" w:rsidRPr="00431955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осуществлять педагогическую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поддержку в ситуациях общения, формировать мотивационную основу для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формирования коммуникативных навыков.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При нарушении функций анализаторных систем при умственной</w:t>
      </w:r>
      <w:r w:rsidR="00223F06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отсталости</w:t>
      </w:r>
      <w:r w:rsidR="00223F06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необходимо организовать дополнительные занятия с учителем-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дефектологом для коррекции особенностей психофизического развития.</w:t>
      </w:r>
    </w:p>
    <w:p w:rsidR="00061AF4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У умственно отсталых обучающихся с психопатоподобными</w:t>
      </w:r>
      <w:r w:rsidR="00223F06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061AF4">
        <w:rPr>
          <w:rFonts w:ascii="Times New Roman" w:eastAsia="LiberationSerif-Bold" w:hAnsi="Times New Roman" w:cs="Times New Roman"/>
          <w:bCs/>
          <w:i/>
          <w:sz w:val="24"/>
          <w:szCs w:val="24"/>
        </w:rPr>
        <w:t>формами поведения</w:t>
      </w:r>
      <w:r w:rsidR="00223F06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необходимо</w:t>
      </w:r>
      <w:r w:rsidR="00061AF4">
        <w:rPr>
          <w:rFonts w:ascii="Times New Roman" w:eastAsia="LiberationSerif-Bold" w:hAnsi="Times New Roman" w:cs="Times New Roman"/>
          <w:sz w:val="24"/>
          <w:szCs w:val="24"/>
        </w:rPr>
        <w:t>: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>-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 формировать мотивацию к выполнению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задания;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чётко проговаривать цели и задачи предстоящего задания;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задание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делить на этапы, части;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контролировать выполнение каждого этапа, части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задания;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формировать самоконтроль и самооценку своей деятельности,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умение отчитываться за выполнение задания, за работу, выполненную в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течение дня;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ограничить незапланированные контакты;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задания давать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монотонного характера или связанные с физическим трудом; </w:t>
      </w:r>
    </w:p>
    <w:p w:rsidR="00061AF4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проводить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индивидуальные беседы; </w:t>
      </w:r>
    </w:p>
    <w:p w:rsidR="00431955" w:rsidRPr="00431955" w:rsidRDefault="00061AF4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>
        <w:rPr>
          <w:rFonts w:ascii="Times New Roman" w:eastAsia="LiberationSerif-Bold" w:hAnsi="Times New Roman" w:cs="Times New Roman"/>
          <w:sz w:val="24"/>
          <w:szCs w:val="24"/>
        </w:rPr>
        <w:t xml:space="preserve">-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необходима медикаментозная поддержка и плановая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431955" w:rsidRPr="00431955">
        <w:rPr>
          <w:rFonts w:ascii="Times New Roman" w:eastAsia="LiberationSerif-Bold" w:hAnsi="Times New Roman" w:cs="Times New Roman"/>
          <w:sz w:val="24"/>
          <w:szCs w:val="24"/>
        </w:rPr>
        <w:t>госпитализация.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Содержание профессионального обучения лиц с умственной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отсталостью должно решать не только образовательные задачи, но и задачи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коррекционно-реабилитационной работы с данной группой обучающихся.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Учитывая высокий уровень истощаемости центральной нервной системы,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низкий уровень работоспособности, нарушения в деятельности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нейродинамических процессов необходимо чередовать различные виды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деятельности, организовывать работу учащихся в физиологически удобном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темпе, дозировать плотность и объем учебной информации.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На содержании учебного материала необходимо давать упражнения,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направленные на развитие </w:t>
      </w:r>
      <w:r w:rsidR="006F46AE" w:rsidRPr="00431955">
        <w:rPr>
          <w:rFonts w:ascii="Times New Roman" w:eastAsia="LiberationSerif-Bold" w:hAnsi="Times New Roman" w:cs="Times New Roman"/>
          <w:sz w:val="24"/>
          <w:szCs w:val="24"/>
        </w:rPr>
        <w:t>обще</w:t>
      </w:r>
      <w:r w:rsidR="006F46AE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="006F46AE" w:rsidRPr="00431955">
        <w:rPr>
          <w:rFonts w:ascii="Times New Roman" w:eastAsia="LiberationSerif-Bold" w:hAnsi="Times New Roman" w:cs="Times New Roman"/>
          <w:sz w:val="24"/>
          <w:szCs w:val="24"/>
        </w:rPr>
        <w:t>интеллектуальных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 xml:space="preserve"> и коммуникативных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умений, мнемической деятельности.</w:t>
      </w:r>
    </w:p>
    <w:p w:rsidR="00431955" w:rsidRPr="005846BA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i/>
          <w:sz w:val="24"/>
          <w:szCs w:val="24"/>
        </w:rPr>
      </w:pPr>
      <w:r w:rsidRPr="005846BA">
        <w:rPr>
          <w:rFonts w:ascii="Times New Roman" w:eastAsia="LiberationSerif-Bold" w:hAnsi="Times New Roman" w:cs="Times New Roman"/>
          <w:bCs/>
          <w:i/>
          <w:sz w:val="24"/>
          <w:szCs w:val="24"/>
        </w:rPr>
        <w:t>Упражнения на развитие долговременного словесно-логического</w:t>
      </w:r>
      <w:r w:rsidR="00223F06">
        <w:rPr>
          <w:rFonts w:ascii="Times New Roman" w:eastAsia="LiberationSerif-Bold" w:hAnsi="Times New Roman" w:cs="Times New Roman"/>
          <w:bCs/>
          <w:i/>
          <w:sz w:val="24"/>
          <w:szCs w:val="24"/>
        </w:rPr>
        <w:t xml:space="preserve"> </w:t>
      </w:r>
      <w:r w:rsidRPr="005846BA">
        <w:rPr>
          <w:rFonts w:ascii="Times New Roman" w:eastAsia="LiberationSerif-Bold" w:hAnsi="Times New Roman" w:cs="Times New Roman"/>
          <w:bCs/>
          <w:i/>
          <w:sz w:val="24"/>
          <w:szCs w:val="24"/>
        </w:rPr>
        <w:t>вида памяти: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b/>
          <w:bCs/>
          <w:sz w:val="24"/>
          <w:szCs w:val="24"/>
        </w:rPr>
        <w:t xml:space="preserve">-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упражнения на алгоритмизацию, установление ассоциативных связей;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упражнения на отсроченное воспроизведение воспринятого материала,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увеличение объема запоминаемого материала.</w:t>
      </w:r>
    </w:p>
    <w:p w:rsidR="00431955" w:rsidRPr="005846BA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i/>
          <w:sz w:val="24"/>
          <w:szCs w:val="24"/>
        </w:rPr>
      </w:pPr>
      <w:r w:rsidRPr="005846BA">
        <w:rPr>
          <w:rFonts w:ascii="Times New Roman" w:eastAsia="LiberationSerif-Bold" w:hAnsi="Times New Roman" w:cs="Times New Roman"/>
          <w:bCs/>
          <w:i/>
          <w:sz w:val="24"/>
          <w:szCs w:val="24"/>
        </w:rPr>
        <w:t>Упражнения на развитие словесно-логического вида мышления: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b/>
          <w:bCs/>
          <w:sz w:val="24"/>
          <w:szCs w:val="24"/>
        </w:rPr>
        <w:t xml:space="preserve">-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упражнения на выделение существенных признаков, их число и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взаимосвязь;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упражнения на установление иерархии понятий в их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последовательности и взаимосвязи;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упражнения на подведение общего к частному и частного к общему;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упражнения на выделение основы для обобщения и классификации;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lastRenderedPageBreak/>
        <w:t>- упражнения на сопоставление и сравнение;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упражнения на умение преобразовать и перегруппировать материал.</w:t>
      </w:r>
    </w:p>
    <w:p w:rsidR="00431955" w:rsidRPr="005846BA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bCs/>
          <w:i/>
          <w:sz w:val="24"/>
          <w:szCs w:val="24"/>
        </w:rPr>
      </w:pPr>
      <w:r w:rsidRPr="005846BA">
        <w:rPr>
          <w:rFonts w:ascii="Times New Roman" w:eastAsia="LiberationSerif-Bold" w:hAnsi="Times New Roman" w:cs="Times New Roman"/>
          <w:bCs/>
          <w:i/>
          <w:sz w:val="24"/>
          <w:szCs w:val="24"/>
        </w:rPr>
        <w:t>Развитие коммуникативных навыков: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Работа с текстом: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анализ содержания текста по вопросам преподавателя;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словарная работа (уточнение и расширение активного словаря,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объяснение лексического значения слов, подбор к словам синонимов и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антонимов);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установление последовательности событий в содержании текста, их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логических связей и зависимостей;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составление развернутого, свернутого планов пересказа текста, опор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для пересказа текста;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- самостоятельный пересказ текста.</w:t>
      </w:r>
    </w:p>
    <w:p w:rsidR="00431955" w:rsidRPr="005846BA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i/>
          <w:sz w:val="24"/>
          <w:szCs w:val="24"/>
        </w:rPr>
      </w:pPr>
      <w:r w:rsidRPr="005846BA">
        <w:rPr>
          <w:rFonts w:ascii="Times New Roman" w:eastAsia="LiberationSerif-Bold" w:hAnsi="Times New Roman" w:cs="Times New Roman"/>
          <w:i/>
          <w:sz w:val="24"/>
          <w:szCs w:val="24"/>
        </w:rPr>
        <w:t>Работа с деформированным текстом.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Составление предложений из разрозненных слов с установлением</w:t>
      </w:r>
      <w:r w:rsidR="00223F06">
        <w:rPr>
          <w:rFonts w:ascii="Times New Roman" w:eastAsia="LiberationSerif-Bold" w:hAnsi="Times New Roman" w:cs="Times New Roman"/>
          <w:sz w:val="24"/>
          <w:szCs w:val="24"/>
        </w:rPr>
        <w:t xml:space="preserve"> </w:t>
      </w:r>
      <w:r w:rsidRPr="00431955">
        <w:rPr>
          <w:rFonts w:ascii="Times New Roman" w:eastAsia="LiberationSerif-Bold" w:hAnsi="Times New Roman" w:cs="Times New Roman"/>
          <w:sz w:val="24"/>
          <w:szCs w:val="24"/>
        </w:rPr>
        <w:t>логических связей и зависимостей.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LiberationSerif-Bold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Составление диалогов на заданную тему.</w:t>
      </w:r>
    </w:p>
    <w:p w:rsidR="00431955" w:rsidRPr="00431955" w:rsidRDefault="00431955" w:rsidP="0043195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955">
        <w:rPr>
          <w:rFonts w:ascii="Times New Roman" w:eastAsia="LiberationSerif-Bold" w:hAnsi="Times New Roman" w:cs="Times New Roman"/>
          <w:sz w:val="24"/>
          <w:szCs w:val="24"/>
        </w:rPr>
        <w:t>Составление текстов разных стилей на заданную тему.</w:t>
      </w:r>
    </w:p>
    <w:p w:rsidR="008844C3" w:rsidRDefault="008844C3" w:rsidP="008844C3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227BD" w:rsidRPr="00E54B36" w:rsidRDefault="008844C3" w:rsidP="008844C3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B227BD" w:rsidRPr="00103E22">
        <w:rPr>
          <w:rFonts w:ascii="Times New Roman" w:hAnsi="Times New Roman" w:cs="Times New Roman"/>
          <w:b/>
          <w:sz w:val="24"/>
          <w:szCs w:val="24"/>
        </w:rPr>
        <w:t>Организация итоговой аттестации выпускников-инвалидов и выпускников с ограниченными возможностями здоровья</w:t>
      </w:r>
      <w:r w:rsidR="00B227BD" w:rsidRPr="00E54B36">
        <w:rPr>
          <w:rFonts w:ascii="Times New Roman" w:hAnsi="Times New Roman" w:cs="Times New Roman"/>
          <w:sz w:val="24"/>
          <w:szCs w:val="24"/>
        </w:rPr>
        <w:t>.</w:t>
      </w:r>
    </w:p>
    <w:p w:rsidR="00BF2D44" w:rsidRPr="00E54B36" w:rsidRDefault="00C37D71" w:rsidP="00103E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тоговая аттестация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- ИА) 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>выпускников, завершающих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>обучение по профессии</w:t>
      </w:r>
      <w:r w:rsidR="00103E22">
        <w:rPr>
          <w:rFonts w:ascii="Times New Roman" w:hAnsi="Times New Roman" w:cs="Times New Roman"/>
          <w:color w:val="000000"/>
          <w:sz w:val="24"/>
          <w:szCs w:val="24"/>
        </w:rPr>
        <w:t xml:space="preserve"> 16675 Повар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>, является обязательной и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>осуществляется после освоения адаптированной образовательной программы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>в полном объеме.</w:t>
      </w:r>
    </w:p>
    <w:p w:rsidR="00BF2D44" w:rsidRPr="00103E22" w:rsidRDefault="00C37D71" w:rsidP="00103E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>аттестация выпускников-инвалидов и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>выпускников с ограниченными возможностями здоровья проводится в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D44"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соответствии с </w:t>
      </w:r>
      <w:r w:rsidR="00BF2D44" w:rsidRPr="00103E22">
        <w:rPr>
          <w:rFonts w:ascii="Times New Roman" w:hAnsi="Times New Roman" w:cs="Times New Roman"/>
          <w:sz w:val="24"/>
          <w:szCs w:val="24"/>
        </w:rPr>
        <w:t>Порядком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="00BF2D44" w:rsidRPr="00103E22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55ACD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="00BF2D44" w:rsidRPr="00103E22">
        <w:rPr>
          <w:rFonts w:ascii="Times New Roman" w:hAnsi="Times New Roman" w:cs="Times New Roman"/>
          <w:sz w:val="24"/>
          <w:szCs w:val="24"/>
        </w:rPr>
        <w:t xml:space="preserve">по </w:t>
      </w:r>
      <w:r w:rsidR="00455ACD">
        <w:rPr>
          <w:rFonts w:ascii="Times New Roman" w:hAnsi="Times New Roman" w:cs="Times New Roman"/>
          <w:sz w:val="24"/>
          <w:szCs w:val="24"/>
        </w:rPr>
        <w:t xml:space="preserve">адаптированным </w:t>
      </w:r>
      <w:r w:rsidR="00BF2D44" w:rsidRPr="00103E22">
        <w:rPr>
          <w:rFonts w:ascii="Times New Roman" w:hAnsi="Times New Roman" w:cs="Times New Roman"/>
          <w:sz w:val="24"/>
          <w:szCs w:val="24"/>
        </w:rPr>
        <w:t>образовательным программам профессионального образовани</w:t>
      </w:r>
      <w:r w:rsidR="00103E22">
        <w:rPr>
          <w:rFonts w:ascii="Times New Roman" w:hAnsi="Times New Roman" w:cs="Times New Roman"/>
          <w:sz w:val="24"/>
          <w:szCs w:val="24"/>
        </w:rPr>
        <w:t>я</w:t>
      </w:r>
      <w:r w:rsidR="00BF2D44" w:rsidRPr="00103E22">
        <w:rPr>
          <w:rFonts w:ascii="Times New Roman" w:hAnsi="Times New Roman" w:cs="Times New Roman"/>
          <w:sz w:val="24"/>
          <w:szCs w:val="24"/>
        </w:rPr>
        <w:t>.</w:t>
      </w:r>
    </w:p>
    <w:p w:rsidR="00BF2D44" w:rsidRPr="00E54B36" w:rsidRDefault="00BF2D44" w:rsidP="00C37D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B36">
        <w:rPr>
          <w:rFonts w:ascii="Times New Roman" w:hAnsi="Times New Roman" w:cs="Times New Roman"/>
          <w:color w:val="000000"/>
          <w:sz w:val="24"/>
          <w:szCs w:val="24"/>
        </w:rPr>
        <w:t>Выпускники или родители (законные представители) несовершеннолетних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выпускников </w:t>
      </w:r>
      <w:r w:rsidR="00103E22">
        <w:rPr>
          <w:rFonts w:ascii="Times New Roman" w:hAnsi="Times New Roman" w:cs="Times New Roman"/>
          <w:color w:val="000000"/>
          <w:sz w:val="24"/>
          <w:szCs w:val="24"/>
        </w:rPr>
        <w:t xml:space="preserve">(при необходимости)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 чем за 3 месяца до начала </w:t>
      </w:r>
      <w:r w:rsidR="00C37D71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 подают письменное заявление о необходимости создания для них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специальных условий при проведении </w:t>
      </w:r>
      <w:r w:rsidR="00C37D71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2D44" w:rsidRPr="00E54B36" w:rsidRDefault="00BF2D44" w:rsidP="00103E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B36">
        <w:rPr>
          <w:rFonts w:ascii="Times New Roman" w:hAnsi="Times New Roman" w:cs="Times New Roman"/>
          <w:color w:val="000000"/>
          <w:sz w:val="24"/>
          <w:szCs w:val="24"/>
        </w:rPr>
        <w:t>В специальные условия могут входить: предоставление отдельной аудитории,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увеличение времени для подготовки ответа, присутствие ассистента,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оказывающего необходимую техническую помощь, выбор формы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предоставления инструкции по порядку проведения государственной итоговой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аттестации, формы предоставления заданий и ответов (устно, письменно на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бумаге, письменно на компьютере, письменно на языке Брайля, с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использованием услуг ассистента (сурдо</w:t>
      </w:r>
      <w:r w:rsidR="006F46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переводчика,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тифло</w:t>
      </w:r>
      <w:r w:rsidR="006F46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сурдо</w:t>
      </w:r>
      <w:r w:rsidR="006F46A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переводчика), использование специальных технических средств,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предоставление перерыва для приема пищи, лекарств и др.</w:t>
      </w:r>
    </w:p>
    <w:p w:rsidR="00103E22" w:rsidRDefault="00BF2D44" w:rsidP="00103E2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 w:rsidR="00455ACD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="00455ACD" w:rsidRPr="00E54B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разрабатывается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программа, определяющая требования к содержанию, объему и структуре</w:t>
      </w:r>
      <w:r w:rsidR="0022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color w:val="000000"/>
          <w:sz w:val="24"/>
          <w:szCs w:val="24"/>
        </w:rPr>
        <w:t>выпускной квалификационной работы, а также к процедуре ее защиты.</w:t>
      </w:r>
    </w:p>
    <w:p w:rsidR="00BF2D44" w:rsidRPr="00E54B36" w:rsidRDefault="00103E22" w:rsidP="00455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КГБ ПОУ ХАТ определ</w:t>
      </w:r>
      <w:r w:rsidR="00BF2D44" w:rsidRPr="00E54B3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BF2D44" w:rsidRPr="00E54B36">
        <w:rPr>
          <w:rFonts w:ascii="Times New Roman" w:hAnsi="Times New Roman" w:cs="Times New Roman"/>
          <w:sz w:val="24"/>
          <w:szCs w:val="24"/>
        </w:rPr>
        <w:t xml:space="preserve"> требования к процедуре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="00BF2D44" w:rsidRPr="00E54B36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55ACD">
        <w:rPr>
          <w:rFonts w:ascii="Times New Roman" w:hAnsi="Times New Roman" w:cs="Times New Roman"/>
          <w:color w:val="000000"/>
          <w:sz w:val="24"/>
          <w:szCs w:val="24"/>
        </w:rPr>
        <w:t>ИА</w:t>
      </w:r>
      <w:r w:rsidR="00BF2D44" w:rsidRPr="00E54B36">
        <w:rPr>
          <w:rFonts w:ascii="Times New Roman" w:hAnsi="Times New Roman" w:cs="Times New Roman"/>
          <w:sz w:val="24"/>
          <w:szCs w:val="24"/>
        </w:rPr>
        <w:t xml:space="preserve"> с учетом особенностей е</w:t>
      </w:r>
      <w:r w:rsidR="00223F06">
        <w:rPr>
          <w:rFonts w:ascii="Times New Roman" w:hAnsi="Times New Roman" w:cs="Times New Roman"/>
          <w:sz w:val="24"/>
          <w:szCs w:val="24"/>
        </w:rPr>
        <w:t xml:space="preserve">ё </w:t>
      </w:r>
      <w:r w:rsidR="00BF2D44" w:rsidRPr="00E54B36">
        <w:rPr>
          <w:rFonts w:ascii="Times New Roman" w:hAnsi="Times New Roman" w:cs="Times New Roman"/>
          <w:sz w:val="24"/>
          <w:szCs w:val="24"/>
        </w:rPr>
        <w:t xml:space="preserve">проведения для инвалидов и лиц с </w:t>
      </w:r>
      <w:r w:rsidR="00455ACD">
        <w:rPr>
          <w:rFonts w:ascii="Times New Roman" w:hAnsi="Times New Roman" w:cs="Times New Roman"/>
          <w:sz w:val="24"/>
          <w:szCs w:val="24"/>
        </w:rPr>
        <w:t>ОВЗ</w:t>
      </w:r>
      <w:r w:rsidR="00BF2D44" w:rsidRPr="00E54B36">
        <w:rPr>
          <w:rFonts w:ascii="Times New Roman" w:hAnsi="Times New Roman" w:cs="Times New Roman"/>
          <w:sz w:val="24"/>
          <w:szCs w:val="24"/>
        </w:rPr>
        <w:t>.</w:t>
      </w:r>
    </w:p>
    <w:p w:rsidR="00BF2D44" w:rsidRPr="00E54B36" w:rsidRDefault="00BF2D44" w:rsidP="00455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Процедура защиты выпускной квалификационной работы для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 xml:space="preserve">выпускников-инвалидов и выпускников с </w:t>
      </w:r>
      <w:r w:rsidR="00455ACD">
        <w:rPr>
          <w:rFonts w:ascii="Times New Roman" w:hAnsi="Times New Roman" w:cs="Times New Roman"/>
          <w:sz w:val="24"/>
          <w:szCs w:val="24"/>
        </w:rPr>
        <w:t>ОВЗ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="00103E22">
        <w:rPr>
          <w:rFonts w:ascii="Times New Roman" w:hAnsi="Times New Roman" w:cs="Times New Roman"/>
          <w:sz w:val="24"/>
          <w:szCs w:val="24"/>
        </w:rPr>
        <w:t>е</w:t>
      </w:r>
      <w:r w:rsidRPr="00E54B36">
        <w:rPr>
          <w:rFonts w:ascii="Times New Roman" w:hAnsi="Times New Roman" w:cs="Times New Roman"/>
          <w:sz w:val="24"/>
          <w:szCs w:val="24"/>
        </w:rPr>
        <w:t>т предоставление необходимых технических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средств и при необходимости оказание технической помощи.</w:t>
      </w:r>
    </w:p>
    <w:p w:rsidR="00D37865" w:rsidRPr="00D37865" w:rsidRDefault="00D37865" w:rsidP="00D3786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786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="00455ACD">
        <w:rPr>
          <w:rFonts w:ascii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hAnsi="Times New Roman" w:cs="Times New Roman"/>
          <w:sz w:val="24"/>
          <w:szCs w:val="24"/>
        </w:rPr>
        <w:t xml:space="preserve"> АОП</w:t>
      </w:r>
      <w:r w:rsidR="00455ACD">
        <w:rPr>
          <w:rFonts w:ascii="Times New Roman" w:hAnsi="Times New Roman" w:cs="Times New Roman"/>
          <w:sz w:val="24"/>
          <w:szCs w:val="24"/>
        </w:rPr>
        <w:t>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16675 Повар представлен в приложении </w:t>
      </w:r>
      <w:r w:rsidR="00455A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4B36" w:rsidRDefault="00E54B36" w:rsidP="00BF2D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9"/>
          <w:szCs w:val="29"/>
        </w:rPr>
      </w:pPr>
    </w:p>
    <w:p w:rsidR="008844C3" w:rsidRPr="00E54B36" w:rsidRDefault="008844C3" w:rsidP="00455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ΙV. </w:t>
      </w:r>
      <w:r w:rsidR="00455ACD" w:rsidRPr="00FE018D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АДАПТИРОВАННОЙ ОБРАЗОВАТЕЛЬНОЙ ПРОГРАММЫ</w:t>
      </w:r>
      <w:r w:rsidR="00A65133">
        <w:rPr>
          <w:rFonts w:ascii="Times New Roman" w:hAnsi="Times New Roman" w:cs="Times New Roman"/>
          <w:b/>
          <w:sz w:val="24"/>
          <w:szCs w:val="24"/>
        </w:rPr>
        <w:t xml:space="preserve"> ПРОФЕССИОНАЛЬНОЙ ПЕРЕПОДГОТОВКИ</w:t>
      </w:r>
    </w:p>
    <w:p w:rsidR="0009781F" w:rsidRDefault="0009781F" w:rsidP="00455ACD">
      <w:pPr>
        <w:tabs>
          <w:tab w:val="left" w:pos="62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ACD" w:rsidRPr="00455ACD" w:rsidRDefault="00544C81" w:rsidP="00455ACD">
      <w:pPr>
        <w:tabs>
          <w:tab w:val="left" w:pos="622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3DAC">
        <w:rPr>
          <w:rFonts w:ascii="Times New Roman" w:hAnsi="Times New Roman" w:cs="Times New Roman"/>
          <w:sz w:val="24"/>
          <w:szCs w:val="24"/>
        </w:rPr>
        <w:t>ОП</w:t>
      </w:r>
      <w:r w:rsidR="00455ACD">
        <w:rPr>
          <w:rFonts w:ascii="Times New Roman" w:hAnsi="Times New Roman" w:cs="Times New Roman"/>
          <w:sz w:val="24"/>
          <w:szCs w:val="24"/>
        </w:rPr>
        <w:t>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 w:rsidRPr="003D3DAC">
        <w:rPr>
          <w:rFonts w:ascii="Times New Roman" w:hAnsi="Times New Roman" w:cs="Times New Roman"/>
          <w:sz w:val="24"/>
          <w:szCs w:val="24"/>
        </w:rPr>
        <w:t xml:space="preserve"> </w:t>
      </w:r>
      <w:r w:rsidRPr="00455ACD">
        <w:rPr>
          <w:rFonts w:ascii="Times New Roman" w:hAnsi="Times New Roman" w:cs="Times New Roman"/>
          <w:sz w:val="24"/>
          <w:szCs w:val="24"/>
        </w:rPr>
        <w:t xml:space="preserve">сопровождается </w:t>
      </w:r>
      <w:r w:rsidR="00455ACD" w:rsidRPr="00455ACD">
        <w:rPr>
          <w:rFonts w:ascii="Times New Roman" w:hAnsi="Times New Roman" w:cs="Times New Roman"/>
          <w:sz w:val="24"/>
          <w:szCs w:val="24"/>
        </w:rPr>
        <w:t xml:space="preserve">входным, </w:t>
      </w:r>
      <w:r w:rsidRPr="00455ACD">
        <w:rPr>
          <w:rFonts w:ascii="Times New Roman" w:hAnsi="Times New Roman" w:cs="Times New Roman"/>
          <w:sz w:val="24"/>
          <w:szCs w:val="24"/>
        </w:rPr>
        <w:t>текущим контролем</w:t>
      </w:r>
      <w:r w:rsidR="00223F06" w:rsidRPr="00455ACD">
        <w:rPr>
          <w:rFonts w:ascii="Times New Roman" w:hAnsi="Times New Roman" w:cs="Times New Roman"/>
          <w:sz w:val="24"/>
          <w:szCs w:val="24"/>
        </w:rPr>
        <w:t xml:space="preserve"> </w:t>
      </w:r>
      <w:r w:rsidRPr="00455ACD">
        <w:rPr>
          <w:rFonts w:ascii="Times New Roman" w:hAnsi="Times New Roman" w:cs="Times New Roman"/>
          <w:sz w:val="24"/>
          <w:szCs w:val="24"/>
        </w:rPr>
        <w:t>знаний и умений, промежуточной и итоговой аттестацией</w:t>
      </w:r>
      <w:r w:rsidR="00455ACD" w:rsidRPr="00455ACD">
        <w:rPr>
          <w:rFonts w:ascii="Times New Roman" w:hAnsi="Times New Roman" w:cs="Times New Roman"/>
          <w:sz w:val="24"/>
          <w:szCs w:val="24"/>
        </w:rPr>
        <w:t xml:space="preserve"> обучающихся в виде квалификационного экзамена.</w:t>
      </w:r>
    </w:p>
    <w:p w:rsidR="0009781F" w:rsidRDefault="0009781F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81F" w:rsidRDefault="008844C3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18D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09781F">
        <w:rPr>
          <w:rFonts w:ascii="Times New Roman" w:hAnsi="Times New Roman" w:cs="Times New Roman"/>
          <w:b/>
          <w:sz w:val="24"/>
          <w:szCs w:val="24"/>
        </w:rPr>
        <w:t>Входной и т</w:t>
      </w:r>
      <w:r w:rsidRPr="00FE018D">
        <w:rPr>
          <w:rFonts w:ascii="Times New Roman" w:hAnsi="Times New Roman" w:cs="Times New Roman"/>
          <w:b/>
          <w:sz w:val="24"/>
          <w:szCs w:val="24"/>
        </w:rPr>
        <w:t>екущий контроль</w:t>
      </w:r>
      <w:r w:rsidR="00223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18D">
        <w:rPr>
          <w:rFonts w:ascii="Times New Roman" w:hAnsi="Times New Roman" w:cs="Times New Roman"/>
          <w:b/>
          <w:sz w:val="24"/>
          <w:szCs w:val="24"/>
        </w:rPr>
        <w:t>успеваемости и промежуточная аттестация обучающихся</w:t>
      </w:r>
      <w:r w:rsidRPr="00E54B36">
        <w:rPr>
          <w:rFonts w:ascii="Times New Roman" w:hAnsi="Times New Roman" w:cs="Times New Roman"/>
          <w:sz w:val="24"/>
          <w:szCs w:val="24"/>
        </w:rPr>
        <w:t>.</w:t>
      </w:r>
    </w:p>
    <w:p w:rsidR="0009781F" w:rsidRDefault="0009781F" w:rsidP="0009781F">
      <w:pPr>
        <w:pStyle w:val="56"/>
        <w:shd w:val="clear" w:color="auto" w:fill="auto"/>
        <w:spacing w:line="276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4.1.1 Входной контроль</w:t>
      </w:r>
    </w:p>
    <w:p w:rsidR="0009781F" w:rsidRPr="0009781F" w:rsidRDefault="0009781F" w:rsidP="0009781F">
      <w:pPr>
        <w:pStyle w:val="56"/>
        <w:shd w:val="clear" w:color="auto" w:fill="auto"/>
        <w:spacing w:line="276" w:lineRule="auto"/>
        <w:ind w:firstLine="709"/>
        <w:jc w:val="both"/>
        <w:rPr>
          <w:color w:val="auto"/>
          <w:sz w:val="24"/>
          <w:szCs w:val="24"/>
        </w:rPr>
      </w:pPr>
      <w:r w:rsidRPr="0009781F">
        <w:rPr>
          <w:color w:val="auto"/>
          <w:sz w:val="24"/>
          <w:szCs w:val="24"/>
        </w:rPr>
        <w:t>Для обучающихся с ограниченными возможностями здоровья осуществляется входной контроль, назначение которого состоит в определении его способностей, особенностей восприятия и готовности к освоению учебного материала. Форма входного контроля для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09781F" w:rsidRDefault="0009781F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 Текущий контроль</w:t>
      </w:r>
    </w:p>
    <w:p w:rsidR="008844C3" w:rsidRPr="00E54B36" w:rsidRDefault="008844C3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Конкретные формы и процедуры текущего контроля успеваемости 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промежуточной аттестации обучающихся инвалидов и обучающихся с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устанавливаются </w:t>
      </w:r>
      <w:r>
        <w:rPr>
          <w:rFonts w:ascii="Times New Roman" w:hAnsi="Times New Roman" w:cs="Times New Roman"/>
          <w:sz w:val="24"/>
          <w:szCs w:val="24"/>
        </w:rPr>
        <w:t>техникумом</w:t>
      </w:r>
      <w:r w:rsidRPr="00E54B36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с учетом ограничений здоровья, </w:t>
      </w:r>
      <w:r w:rsidRPr="00E54B36">
        <w:rPr>
          <w:rFonts w:ascii="Times New Roman" w:hAnsi="Times New Roman" w:cs="Times New Roman"/>
          <w:sz w:val="24"/>
          <w:szCs w:val="24"/>
        </w:rPr>
        <w:t>довод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до сведения обучающихся в сроки, определенные в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 xml:space="preserve">локальных нормативных актах </w:t>
      </w:r>
      <w:r>
        <w:rPr>
          <w:rFonts w:ascii="Times New Roman" w:hAnsi="Times New Roman" w:cs="Times New Roman"/>
          <w:sz w:val="24"/>
          <w:szCs w:val="24"/>
        </w:rPr>
        <w:t>КГБ ПОУ ХАТ</w:t>
      </w:r>
      <w:r w:rsidRPr="00E54B36">
        <w:rPr>
          <w:rFonts w:ascii="Times New Roman" w:hAnsi="Times New Roman" w:cs="Times New Roman"/>
          <w:sz w:val="24"/>
          <w:szCs w:val="24"/>
        </w:rPr>
        <w:t>, но не позднее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первых двух месяцев от начала обучения.</w:t>
      </w:r>
    </w:p>
    <w:p w:rsidR="008844C3" w:rsidRDefault="008844C3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осуществляется </w:t>
      </w:r>
      <w:r w:rsidR="00544C81" w:rsidRPr="003D3DAC">
        <w:rPr>
          <w:rFonts w:ascii="Times New Roman" w:hAnsi="Times New Roman" w:cs="Times New Roman"/>
          <w:sz w:val="24"/>
          <w:szCs w:val="24"/>
        </w:rPr>
        <w:t>как в процессе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="00544C81" w:rsidRPr="003D3DAC">
        <w:rPr>
          <w:rFonts w:ascii="Times New Roman" w:hAnsi="Times New Roman" w:cs="Times New Roman"/>
          <w:sz w:val="24"/>
          <w:szCs w:val="24"/>
        </w:rPr>
        <w:t>теоретического, так и</w:t>
      </w:r>
      <w:r w:rsidRPr="00E54B36">
        <w:rPr>
          <w:rFonts w:ascii="Times New Roman" w:hAnsi="Times New Roman" w:cs="Times New Roman"/>
          <w:sz w:val="24"/>
          <w:szCs w:val="24"/>
        </w:rPr>
        <w:t>в процессе проведения практических занятий и лабораторных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работ, а также выполнения индивидуальных работ и домашних заданий, или в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режиме тренировочного тестирования в целях получения информации о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выполнении обучаемым требуемых действий в процессе учебной</w:t>
      </w:r>
      <w:r w:rsidR="00223F06">
        <w:rPr>
          <w:rFonts w:ascii="Times New Roman" w:hAnsi="Times New Roman" w:cs="Times New Roman"/>
          <w:sz w:val="24"/>
          <w:szCs w:val="24"/>
        </w:rPr>
        <w:t xml:space="preserve"> д</w:t>
      </w:r>
      <w:r w:rsidRPr="00E54B36">
        <w:rPr>
          <w:rFonts w:ascii="Times New Roman" w:hAnsi="Times New Roman" w:cs="Times New Roman"/>
          <w:sz w:val="24"/>
          <w:szCs w:val="24"/>
        </w:rPr>
        <w:t>еятельности; правильности выполнения требуемых действий; соответствии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формы действия данному этапу усвоения учебного материала; формировании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действия с должной мерой обобщения, освоения (в том числе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автоматизированности, быстроты выполнения) и т.д. Текущий контроль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успеваемости для обучающихся инвалидов и обучающихся с ограниченными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возможностями здоровья имеет большое значение, поскольку позволяет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своевременно выявить затруднения и отставание в обучении и внести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коррективы в учебную деятельность.</w:t>
      </w:r>
    </w:p>
    <w:p w:rsidR="00544C81" w:rsidRPr="003D3DAC" w:rsidRDefault="00544C81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В </w:t>
      </w:r>
      <w:r w:rsidR="00223F06" w:rsidRPr="003D3DAC">
        <w:rPr>
          <w:rFonts w:ascii="Times New Roman" w:hAnsi="Times New Roman" w:cs="Times New Roman"/>
          <w:sz w:val="24"/>
          <w:szCs w:val="24"/>
        </w:rPr>
        <w:t>процессе теоретического</w:t>
      </w:r>
      <w:r w:rsidRPr="003D3DAC">
        <w:rPr>
          <w:rFonts w:ascii="Times New Roman" w:hAnsi="Times New Roman" w:cs="Times New Roman"/>
          <w:sz w:val="24"/>
          <w:szCs w:val="24"/>
        </w:rPr>
        <w:t xml:space="preserve"> обучения предусматриваются следующие формы </w:t>
      </w:r>
      <w:r w:rsidR="00223F06" w:rsidRPr="003D3DAC">
        <w:rPr>
          <w:rFonts w:ascii="Times New Roman" w:hAnsi="Times New Roman" w:cs="Times New Roman"/>
          <w:sz w:val="24"/>
          <w:szCs w:val="24"/>
        </w:rPr>
        <w:t>текущего контроля</w:t>
      </w:r>
      <w:r w:rsidRPr="003D3DAC">
        <w:rPr>
          <w:rFonts w:ascii="Times New Roman" w:hAnsi="Times New Roman" w:cs="Times New Roman"/>
          <w:sz w:val="24"/>
          <w:szCs w:val="24"/>
        </w:rPr>
        <w:t xml:space="preserve"> знаний: различные виды опросов, различные формы тестового контроля,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контрольных работ, творческих заданий и др. Текущий контроль </w:t>
      </w:r>
      <w:r w:rsidR="00223F06" w:rsidRPr="003D3DAC">
        <w:rPr>
          <w:rFonts w:ascii="Times New Roman" w:hAnsi="Times New Roman" w:cs="Times New Roman"/>
          <w:sz w:val="24"/>
          <w:szCs w:val="24"/>
        </w:rPr>
        <w:t>освоенных умений</w:t>
      </w:r>
      <w:r w:rsidRPr="003D3DAC">
        <w:rPr>
          <w:rFonts w:ascii="Times New Roman" w:hAnsi="Times New Roman" w:cs="Times New Roman"/>
          <w:sz w:val="24"/>
          <w:szCs w:val="24"/>
        </w:rPr>
        <w:t xml:space="preserve"> осуществляется в виде оценки результатов выполнения </w:t>
      </w:r>
      <w:r w:rsidR="00223F06" w:rsidRPr="003D3DAC">
        <w:rPr>
          <w:rFonts w:ascii="Times New Roman" w:hAnsi="Times New Roman" w:cs="Times New Roman"/>
          <w:sz w:val="24"/>
          <w:szCs w:val="24"/>
        </w:rPr>
        <w:t>проверочной работы</w:t>
      </w:r>
      <w:r w:rsidRPr="003D3DAC">
        <w:rPr>
          <w:rFonts w:ascii="Times New Roman" w:hAnsi="Times New Roman" w:cs="Times New Roman"/>
          <w:sz w:val="24"/>
          <w:szCs w:val="24"/>
        </w:rPr>
        <w:t>.</w:t>
      </w:r>
    </w:p>
    <w:p w:rsidR="0009781F" w:rsidRDefault="0009781F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4.1.3 Промежуточная аттестация</w:t>
      </w:r>
    </w:p>
    <w:p w:rsidR="00544C81" w:rsidRPr="003D3DAC" w:rsidRDefault="00544C81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C81">
        <w:rPr>
          <w:rFonts w:ascii="Times New Roman" w:hAnsi="Times New Roman" w:cs="Times New Roman"/>
          <w:bCs/>
          <w:sz w:val="24"/>
          <w:szCs w:val="24"/>
        </w:rPr>
        <w:t xml:space="preserve">Промежуточная </w:t>
      </w:r>
      <w:r w:rsidR="00223F06" w:rsidRPr="00544C81">
        <w:rPr>
          <w:rFonts w:ascii="Times New Roman" w:hAnsi="Times New Roman" w:cs="Times New Roman"/>
          <w:bCs/>
          <w:sz w:val="24"/>
          <w:szCs w:val="24"/>
        </w:rPr>
        <w:t>аттестация</w:t>
      </w:r>
      <w:r w:rsidR="00223F06" w:rsidRPr="003D3DAC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по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результатам освоения программ учебных предметов. Формы и процедуры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промежуточной аттестации по каждому предмету дисциплине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техникумом</w:t>
      </w:r>
      <w:r w:rsidRPr="003D3DAC">
        <w:rPr>
          <w:rFonts w:ascii="Times New Roman" w:hAnsi="Times New Roman" w:cs="Times New Roman"/>
          <w:sz w:val="24"/>
          <w:szCs w:val="24"/>
        </w:rPr>
        <w:t xml:space="preserve"> самостоятельно и доводятся до </w:t>
      </w:r>
      <w:r w:rsidR="00223F06" w:rsidRPr="003D3DAC">
        <w:rPr>
          <w:rFonts w:ascii="Times New Roman" w:hAnsi="Times New Roman" w:cs="Times New Roman"/>
          <w:sz w:val="24"/>
          <w:szCs w:val="24"/>
        </w:rPr>
        <w:t>сведения обучающихся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перед началом учебного процесса. </w:t>
      </w:r>
    </w:p>
    <w:p w:rsidR="008844C3" w:rsidRPr="00E54B36" w:rsidRDefault="008844C3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lastRenderedPageBreak/>
        <w:t xml:space="preserve">Промежуточная аттестация обучающихся осуществляется в </w:t>
      </w:r>
      <w:r w:rsidR="00223F06" w:rsidRPr="00E54B36">
        <w:rPr>
          <w:rFonts w:ascii="Times New Roman" w:hAnsi="Times New Roman" w:cs="Times New Roman"/>
          <w:sz w:val="24"/>
          <w:szCs w:val="24"/>
        </w:rPr>
        <w:t>форме зачётов</w:t>
      </w:r>
      <w:r>
        <w:rPr>
          <w:rFonts w:ascii="Times New Roman" w:hAnsi="Times New Roman" w:cs="Times New Roman"/>
          <w:sz w:val="24"/>
          <w:szCs w:val="24"/>
        </w:rPr>
        <w:t>, дифференцированных зачётов</w:t>
      </w:r>
      <w:r w:rsidRPr="00E54B36">
        <w:rPr>
          <w:rFonts w:ascii="Times New Roman" w:hAnsi="Times New Roman" w:cs="Times New Roman"/>
          <w:sz w:val="24"/>
          <w:szCs w:val="24"/>
        </w:rPr>
        <w:t xml:space="preserve"> и/или экзаменов. Форма промежуточной аттестации для </w:t>
      </w:r>
      <w:r w:rsidR="00223F06" w:rsidRPr="00E54B36">
        <w:rPr>
          <w:rFonts w:ascii="Times New Roman" w:hAnsi="Times New Roman" w:cs="Times New Roman"/>
          <w:sz w:val="24"/>
          <w:szCs w:val="24"/>
        </w:rPr>
        <w:t>обучающихся инвалидов</w:t>
      </w:r>
      <w:r w:rsidRPr="00E54B36">
        <w:rPr>
          <w:rFonts w:ascii="Times New Roman" w:hAnsi="Times New Roman" w:cs="Times New Roman"/>
          <w:sz w:val="24"/>
          <w:szCs w:val="24"/>
        </w:rPr>
        <w:t xml:space="preserve"> и обучающихся с ограниченными возможностями </w:t>
      </w:r>
      <w:r w:rsidR="00223F06" w:rsidRPr="00E54B36">
        <w:rPr>
          <w:rFonts w:ascii="Times New Roman" w:hAnsi="Times New Roman" w:cs="Times New Roman"/>
          <w:sz w:val="24"/>
          <w:szCs w:val="24"/>
        </w:rPr>
        <w:t>здоровья устанавливается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с учетом индивидуальных психофизических особенностей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(устно, письменно на бумаге, письменно на компьютере, в форме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 xml:space="preserve">тестирования и т.п.). При необходимости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предусм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4B36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ива</w:t>
      </w:r>
      <w:r w:rsidRPr="00E54B36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для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них увеличение времени на подготовку к зачетам и экзаменам, а также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предоставлять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дополнительное время для подготовки ответа на</w:t>
      </w:r>
      <w:r>
        <w:rPr>
          <w:rFonts w:ascii="Times New Roman" w:hAnsi="Times New Roman" w:cs="Times New Roman"/>
          <w:sz w:val="24"/>
          <w:szCs w:val="24"/>
        </w:rPr>
        <w:t xml:space="preserve"> зачете/экзамене.</w:t>
      </w:r>
      <w:r w:rsidRPr="00E54B36">
        <w:rPr>
          <w:rFonts w:ascii="Times New Roman" w:hAnsi="Times New Roman" w:cs="Times New Roman"/>
          <w:sz w:val="24"/>
          <w:szCs w:val="24"/>
        </w:rPr>
        <w:t xml:space="preserve"> Устан</w:t>
      </w:r>
      <w:r>
        <w:rPr>
          <w:rFonts w:ascii="Times New Roman" w:hAnsi="Times New Roman" w:cs="Times New Roman"/>
          <w:sz w:val="24"/>
          <w:szCs w:val="24"/>
        </w:rPr>
        <w:t>авл</w:t>
      </w:r>
      <w:r w:rsidRPr="00E54B3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ваются </w:t>
      </w:r>
      <w:r w:rsidRPr="00E54B36">
        <w:rPr>
          <w:rFonts w:ascii="Times New Roman" w:hAnsi="Times New Roman" w:cs="Times New Roman"/>
          <w:sz w:val="24"/>
          <w:szCs w:val="24"/>
        </w:rPr>
        <w:t>индивидуальны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54B36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прохождения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44C3" w:rsidRPr="00E54B36" w:rsidRDefault="008844C3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При необходимости для обучающихся инвалидов и обучающихся с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ограниченными возможностями здоровья промежуточная аттестация может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проводиться в несколько этапов. Для этого использ</w:t>
      </w:r>
      <w:r>
        <w:rPr>
          <w:rFonts w:ascii="Times New Roman" w:hAnsi="Times New Roman" w:cs="Times New Roman"/>
          <w:sz w:val="24"/>
          <w:szCs w:val="24"/>
        </w:rPr>
        <w:t>уе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54B36">
        <w:rPr>
          <w:rFonts w:ascii="Times New Roman" w:hAnsi="Times New Roman" w:cs="Times New Roman"/>
          <w:sz w:val="24"/>
          <w:szCs w:val="24"/>
        </w:rPr>
        <w:t>рубежный контроль, который является контрольной точкой по завершению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изучения раздела или темы дисциплины, междисциплинарного курса, практики ее разделов с целью оценивания уровня освоения программного материала.</w:t>
      </w:r>
    </w:p>
    <w:p w:rsidR="008844C3" w:rsidRDefault="008844C3" w:rsidP="00884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B36">
        <w:rPr>
          <w:rFonts w:ascii="Times New Roman" w:hAnsi="Times New Roman" w:cs="Times New Roman"/>
          <w:sz w:val="24"/>
          <w:szCs w:val="24"/>
        </w:rPr>
        <w:t>Для промежуточной аттестации обучающихся инвалидов и обучающихся с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ограниченными возможностями здоровья по дисциплинам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(междисциплинарным курсам) кроме преподавателей конкретной дисциплины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(междисциплинарного курса) в качестве внешних экспертов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E54B36">
        <w:rPr>
          <w:rFonts w:ascii="Times New Roman" w:hAnsi="Times New Roman" w:cs="Times New Roman"/>
          <w:sz w:val="24"/>
          <w:szCs w:val="24"/>
        </w:rPr>
        <w:t>привлека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преподавател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54B36">
        <w:rPr>
          <w:rFonts w:ascii="Times New Roman" w:hAnsi="Times New Roman" w:cs="Times New Roman"/>
          <w:sz w:val="24"/>
          <w:szCs w:val="24"/>
        </w:rPr>
        <w:t xml:space="preserve"> смежных дисциплин (курсов). Для </w:t>
      </w:r>
      <w:r w:rsidR="00223F06" w:rsidRPr="00E54B36">
        <w:rPr>
          <w:rFonts w:ascii="Times New Roman" w:hAnsi="Times New Roman" w:cs="Times New Roman"/>
          <w:sz w:val="24"/>
          <w:szCs w:val="24"/>
        </w:rPr>
        <w:t>оценки качества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подготовки обучающихся и выпускников по </w:t>
      </w:r>
      <w:r w:rsidR="00223F06" w:rsidRPr="00E54B36">
        <w:rPr>
          <w:rFonts w:ascii="Times New Roman" w:hAnsi="Times New Roman" w:cs="Times New Roman"/>
          <w:sz w:val="24"/>
          <w:szCs w:val="24"/>
        </w:rPr>
        <w:t>профессиональным модулям</w:t>
      </w:r>
      <w:r w:rsidRPr="00E54B36">
        <w:rPr>
          <w:rFonts w:ascii="Times New Roman" w:hAnsi="Times New Roman" w:cs="Times New Roman"/>
          <w:sz w:val="24"/>
          <w:szCs w:val="24"/>
        </w:rPr>
        <w:t xml:space="preserve"> привлека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4B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54B36">
        <w:rPr>
          <w:rFonts w:ascii="Times New Roman" w:hAnsi="Times New Roman" w:cs="Times New Roman"/>
          <w:sz w:val="24"/>
          <w:szCs w:val="24"/>
        </w:rPr>
        <w:t xml:space="preserve"> в качестве внештатных экспертов</w:t>
      </w:r>
      <w:r>
        <w:rPr>
          <w:rFonts w:ascii="Times New Roman" w:hAnsi="Times New Roman" w:cs="Times New Roman"/>
          <w:sz w:val="24"/>
          <w:szCs w:val="24"/>
        </w:rPr>
        <w:t xml:space="preserve"> работодатели.</w:t>
      </w:r>
    </w:p>
    <w:p w:rsidR="0009781F" w:rsidRDefault="0009781F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 Итоговая аттестация</w:t>
      </w:r>
    </w:p>
    <w:p w:rsidR="00F655E9" w:rsidRPr="00F655E9" w:rsidRDefault="00F655E9" w:rsidP="00F655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5E9">
        <w:rPr>
          <w:rFonts w:ascii="Times New Roman" w:hAnsi="Times New Roman" w:cs="Times New Roman"/>
          <w:sz w:val="24"/>
          <w:szCs w:val="24"/>
        </w:rPr>
        <w:t xml:space="preserve">По окончании освоения </w:t>
      </w:r>
      <w:r>
        <w:rPr>
          <w:rFonts w:ascii="Times New Roman" w:hAnsi="Times New Roman" w:cs="Times New Roman"/>
          <w:sz w:val="24"/>
          <w:szCs w:val="24"/>
        </w:rPr>
        <w:t>АОПП</w:t>
      </w:r>
      <w:r w:rsidR="00A65133">
        <w:rPr>
          <w:rFonts w:ascii="Times New Roman" w:hAnsi="Times New Roman" w:cs="Times New Roman"/>
          <w:sz w:val="24"/>
          <w:szCs w:val="24"/>
        </w:rPr>
        <w:t>П</w:t>
      </w:r>
      <w:r w:rsidRPr="00F655E9">
        <w:rPr>
          <w:rFonts w:ascii="Times New Roman" w:hAnsi="Times New Roman" w:cs="Times New Roman"/>
          <w:sz w:val="24"/>
          <w:szCs w:val="24"/>
        </w:rPr>
        <w:t xml:space="preserve"> проводится итоговая аттестация, целью которой является определение соответствия полученных знаний, умений и трудовых действий адаптированной основной программе профессионального обучения и установления на этой основе лицам, прошедшим профессиональное обучение, квалификационных разрядов по соответствующим профессиям рабочих</w:t>
      </w:r>
    </w:p>
    <w:p w:rsidR="00544C81" w:rsidRPr="003D3DAC" w:rsidRDefault="00544C81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Профессиональное обучение завершается </w:t>
      </w:r>
      <w:r w:rsidR="0009781F">
        <w:rPr>
          <w:rFonts w:ascii="Times New Roman" w:hAnsi="Times New Roman" w:cs="Times New Roman"/>
          <w:sz w:val="24"/>
          <w:szCs w:val="24"/>
        </w:rPr>
        <w:t>ИА</w:t>
      </w:r>
      <w:r w:rsidR="00223F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 xml:space="preserve">в </w:t>
      </w:r>
      <w:r w:rsidR="00223F06" w:rsidRPr="003D3DAC">
        <w:rPr>
          <w:rFonts w:ascii="Times New Roman" w:hAnsi="Times New Roman" w:cs="Times New Roman"/>
          <w:sz w:val="24"/>
          <w:szCs w:val="24"/>
        </w:rPr>
        <w:t>форме квалификационного</w:t>
      </w:r>
      <w:r w:rsidRPr="003D3DAC">
        <w:rPr>
          <w:rFonts w:ascii="Times New Roman" w:hAnsi="Times New Roman" w:cs="Times New Roman"/>
          <w:sz w:val="24"/>
          <w:szCs w:val="24"/>
        </w:rPr>
        <w:t xml:space="preserve"> экзамена. Квалификационный экзамен включает в </w:t>
      </w:r>
      <w:r w:rsidR="00223F06" w:rsidRPr="003D3DAC">
        <w:rPr>
          <w:rFonts w:ascii="Times New Roman" w:hAnsi="Times New Roman" w:cs="Times New Roman"/>
          <w:sz w:val="24"/>
          <w:szCs w:val="24"/>
        </w:rPr>
        <w:t>себя выполнение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практической квалификационной работы и ее защиты в </w:t>
      </w:r>
      <w:r w:rsidR="00223F06" w:rsidRPr="003D3DAC">
        <w:rPr>
          <w:rFonts w:ascii="Times New Roman" w:hAnsi="Times New Roman" w:cs="Times New Roman"/>
          <w:sz w:val="24"/>
          <w:szCs w:val="24"/>
        </w:rPr>
        <w:t>пределах квалификационных</w:t>
      </w:r>
      <w:r w:rsidRPr="003D3DAC">
        <w:rPr>
          <w:rFonts w:ascii="Times New Roman" w:hAnsi="Times New Roman" w:cs="Times New Roman"/>
          <w:sz w:val="24"/>
          <w:szCs w:val="24"/>
        </w:rPr>
        <w:t xml:space="preserve"> требований, указанных в </w:t>
      </w:r>
      <w:r>
        <w:rPr>
          <w:rFonts w:ascii="Times New Roman" w:hAnsi="Times New Roman" w:cs="Times New Roman"/>
          <w:sz w:val="24"/>
          <w:szCs w:val="24"/>
        </w:rPr>
        <w:t>профессиональном стандарте</w:t>
      </w:r>
      <w:r w:rsidRPr="003D3DA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профессии 16675 Повар</w:t>
      </w:r>
      <w:r w:rsidRPr="003D3DAC">
        <w:rPr>
          <w:rFonts w:ascii="Times New Roman" w:hAnsi="Times New Roman" w:cs="Times New Roman"/>
          <w:sz w:val="24"/>
          <w:szCs w:val="24"/>
        </w:rPr>
        <w:t xml:space="preserve">. На квалификационном экзамене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D3DA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D3DAC">
        <w:rPr>
          <w:rFonts w:ascii="Times New Roman" w:hAnsi="Times New Roman" w:cs="Times New Roman"/>
          <w:sz w:val="24"/>
          <w:szCs w:val="24"/>
        </w:rPr>
        <w:t xml:space="preserve">щиеся </w:t>
      </w:r>
      <w:r w:rsidR="00223F06" w:rsidRPr="003D3DAC">
        <w:rPr>
          <w:rFonts w:ascii="Times New Roman" w:hAnsi="Times New Roman" w:cs="Times New Roman"/>
          <w:sz w:val="24"/>
          <w:szCs w:val="24"/>
        </w:rPr>
        <w:t>демонстрируют практическое</w:t>
      </w:r>
      <w:r w:rsidRPr="003D3DAC">
        <w:rPr>
          <w:rFonts w:ascii="Times New Roman" w:hAnsi="Times New Roman" w:cs="Times New Roman"/>
          <w:sz w:val="24"/>
          <w:szCs w:val="24"/>
        </w:rPr>
        <w:t xml:space="preserve"> владение материалом. Практическая квалификационная </w:t>
      </w:r>
      <w:r w:rsidR="00223F06" w:rsidRPr="003D3DAC">
        <w:rPr>
          <w:rFonts w:ascii="Times New Roman" w:hAnsi="Times New Roman" w:cs="Times New Roman"/>
          <w:sz w:val="24"/>
          <w:szCs w:val="24"/>
        </w:rPr>
        <w:t>работа проводится</w:t>
      </w:r>
      <w:r w:rsidRPr="003D3DAC">
        <w:rPr>
          <w:rFonts w:ascii="Times New Roman" w:hAnsi="Times New Roman" w:cs="Times New Roman"/>
          <w:sz w:val="24"/>
          <w:szCs w:val="24"/>
        </w:rPr>
        <w:t xml:space="preserve"> за счет времени, отведенного на производственное обучение.</w:t>
      </w:r>
    </w:p>
    <w:p w:rsidR="008961D3" w:rsidRPr="008961D3" w:rsidRDefault="008961D3" w:rsidP="00896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1D3">
        <w:rPr>
          <w:rFonts w:ascii="Times New Roman" w:hAnsi="Times New Roman" w:cs="Times New Roman"/>
          <w:sz w:val="24"/>
          <w:szCs w:val="24"/>
        </w:rPr>
        <w:t>К итоговой аттестации допускаются выпускники, освоив</w:t>
      </w:r>
      <w:r w:rsidRPr="008961D3">
        <w:rPr>
          <w:rStyle w:val="1d"/>
          <w:rFonts w:eastAsiaTheme="minorHAnsi"/>
          <w:sz w:val="24"/>
          <w:szCs w:val="24"/>
          <w:u w:val="none"/>
        </w:rPr>
        <w:t>ши</w:t>
      </w:r>
      <w:r w:rsidRPr="008961D3">
        <w:rPr>
          <w:rFonts w:ascii="Times New Roman" w:hAnsi="Times New Roman" w:cs="Times New Roman"/>
          <w:sz w:val="24"/>
          <w:szCs w:val="24"/>
        </w:rPr>
        <w:t>е адаптированную основную программу профессионального обучения в полном объёме: прошедшие промежуточную аттестацию, освоившие программу учебной и производственной практики.</w:t>
      </w:r>
    </w:p>
    <w:p w:rsidR="00544C81" w:rsidRPr="003D3DAC" w:rsidRDefault="00544C81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К проведению квалификационного экзамена привлекаются </w:t>
      </w:r>
      <w:r w:rsidR="00223F06" w:rsidRPr="003D3DAC">
        <w:rPr>
          <w:rFonts w:ascii="Times New Roman" w:hAnsi="Times New Roman" w:cs="Times New Roman"/>
          <w:sz w:val="24"/>
          <w:szCs w:val="24"/>
        </w:rPr>
        <w:t>представители работодателей</w:t>
      </w:r>
      <w:r w:rsidRPr="003D3DAC">
        <w:rPr>
          <w:rFonts w:ascii="Times New Roman" w:hAnsi="Times New Roman" w:cs="Times New Roman"/>
          <w:sz w:val="24"/>
          <w:szCs w:val="24"/>
        </w:rPr>
        <w:t>.</w:t>
      </w:r>
    </w:p>
    <w:p w:rsidR="00544C81" w:rsidRPr="003D3DAC" w:rsidRDefault="00544C81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 xml:space="preserve">Квалификационный экзамен проводится для определения </w:t>
      </w:r>
      <w:r w:rsidR="00223F06" w:rsidRPr="003D3DAC">
        <w:rPr>
          <w:rFonts w:ascii="Times New Roman" w:hAnsi="Times New Roman" w:cs="Times New Roman"/>
          <w:sz w:val="24"/>
          <w:szCs w:val="24"/>
        </w:rPr>
        <w:t>соответствия полученных</w:t>
      </w:r>
      <w:r w:rsidRPr="003D3DAC">
        <w:rPr>
          <w:rFonts w:ascii="Times New Roman" w:hAnsi="Times New Roman" w:cs="Times New Roman"/>
          <w:sz w:val="24"/>
          <w:szCs w:val="24"/>
        </w:rPr>
        <w:t xml:space="preserve"> знаний, умений и навыков программе профессионального обучения 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установления квалификационного разряда.</w:t>
      </w:r>
    </w:p>
    <w:p w:rsidR="008961D3" w:rsidRPr="008961D3" w:rsidRDefault="008961D3" w:rsidP="008961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1D3">
        <w:rPr>
          <w:rFonts w:ascii="Times New Roman" w:hAnsi="Times New Roman" w:cs="Times New Roman"/>
          <w:sz w:val="24"/>
          <w:szCs w:val="24"/>
        </w:rPr>
        <w:t xml:space="preserve">Практическая квалификационная работа заключается в приготовлении и презентации блюда, и предусматривает сложность работы не ниже разряда по профессии рабочего, предусмотренного квалификационными требованиями, указанными в квалификационных справочниках. Проверка теоретических знаний в рамках квалификационного экзамена проводится в виде собеседования по билетам. Вопросы билетов включают теоретический материал по учебным дисциплинам </w:t>
      </w:r>
      <w:r>
        <w:rPr>
          <w:rFonts w:ascii="Times New Roman" w:hAnsi="Times New Roman" w:cs="Times New Roman"/>
          <w:sz w:val="24"/>
          <w:szCs w:val="24"/>
        </w:rPr>
        <w:t>общепрофессионального и профессионального цикла</w:t>
      </w:r>
      <w:r w:rsidRPr="008961D3">
        <w:rPr>
          <w:rFonts w:ascii="Times New Roman" w:hAnsi="Times New Roman" w:cs="Times New Roman"/>
          <w:sz w:val="24"/>
          <w:szCs w:val="24"/>
        </w:rPr>
        <w:t xml:space="preserve">: </w:t>
      </w:r>
      <w:r w:rsidRPr="008961D3">
        <w:rPr>
          <w:rFonts w:ascii="Times New Roman" w:hAnsi="Times New Roman" w:cs="Times New Roman"/>
          <w:sz w:val="24"/>
          <w:szCs w:val="24"/>
        </w:rPr>
        <w:lastRenderedPageBreak/>
        <w:t xml:space="preserve">Основы микробиологии, </w:t>
      </w:r>
      <w:r>
        <w:rPr>
          <w:rFonts w:ascii="Times New Roman" w:hAnsi="Times New Roman" w:cs="Times New Roman"/>
          <w:sz w:val="24"/>
          <w:szCs w:val="24"/>
        </w:rPr>
        <w:t xml:space="preserve">физиология питания, </w:t>
      </w:r>
      <w:r w:rsidRPr="008961D3">
        <w:rPr>
          <w:rFonts w:ascii="Times New Roman" w:hAnsi="Times New Roman" w:cs="Times New Roman"/>
          <w:sz w:val="24"/>
          <w:szCs w:val="24"/>
        </w:rPr>
        <w:t>санитарии и гигиены</w:t>
      </w:r>
      <w:r>
        <w:rPr>
          <w:rFonts w:ascii="Times New Roman" w:hAnsi="Times New Roman" w:cs="Times New Roman"/>
          <w:sz w:val="24"/>
          <w:szCs w:val="24"/>
        </w:rPr>
        <w:t>; Т</w:t>
      </w:r>
      <w:r w:rsidRPr="008961D3">
        <w:rPr>
          <w:rFonts w:ascii="Times New Roman" w:hAnsi="Times New Roman" w:cs="Times New Roman"/>
          <w:sz w:val="24"/>
          <w:szCs w:val="24"/>
        </w:rPr>
        <w:t>овароведени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6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пищевых- продуктов</w:t>
      </w:r>
      <w:r w:rsidRPr="008961D3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Оборудование предприятий общественного питания</w:t>
      </w:r>
      <w:r w:rsidRPr="008961D3">
        <w:rPr>
          <w:rFonts w:ascii="Times New Roman" w:hAnsi="Times New Roman" w:cs="Times New Roman"/>
          <w:sz w:val="24"/>
          <w:szCs w:val="24"/>
        </w:rPr>
        <w:t>; О</w:t>
      </w:r>
      <w:r w:rsidR="00F655E9">
        <w:rPr>
          <w:rFonts w:ascii="Times New Roman" w:hAnsi="Times New Roman" w:cs="Times New Roman"/>
          <w:sz w:val="24"/>
          <w:szCs w:val="24"/>
        </w:rPr>
        <w:t>рганизация производства предприятий общественного питания</w:t>
      </w:r>
      <w:r w:rsidRPr="008961D3">
        <w:rPr>
          <w:rFonts w:ascii="Times New Roman" w:hAnsi="Times New Roman" w:cs="Times New Roman"/>
          <w:sz w:val="24"/>
          <w:szCs w:val="24"/>
        </w:rPr>
        <w:t xml:space="preserve">; </w:t>
      </w:r>
      <w:r w:rsidR="00F655E9">
        <w:rPr>
          <w:rFonts w:ascii="Times New Roman" w:hAnsi="Times New Roman" w:cs="Times New Roman"/>
          <w:sz w:val="24"/>
          <w:szCs w:val="24"/>
        </w:rPr>
        <w:t xml:space="preserve">Кулинария. </w:t>
      </w:r>
      <w:r w:rsidR="00F655E9" w:rsidRPr="008961D3">
        <w:rPr>
          <w:rFonts w:ascii="Times New Roman" w:hAnsi="Times New Roman" w:cs="Times New Roman"/>
          <w:sz w:val="24"/>
          <w:szCs w:val="24"/>
        </w:rPr>
        <w:t xml:space="preserve">Практическая квалификационная работа </w:t>
      </w:r>
      <w:r w:rsidR="00F655E9">
        <w:rPr>
          <w:rFonts w:ascii="Times New Roman" w:hAnsi="Times New Roman" w:cs="Times New Roman"/>
          <w:sz w:val="24"/>
          <w:szCs w:val="24"/>
        </w:rPr>
        <w:t>выполнение заданий повара по</w:t>
      </w:r>
      <w:r w:rsidRPr="008961D3">
        <w:rPr>
          <w:rFonts w:ascii="Times New Roman" w:hAnsi="Times New Roman" w:cs="Times New Roman"/>
          <w:sz w:val="24"/>
          <w:szCs w:val="24"/>
        </w:rPr>
        <w:t xml:space="preserve"> приготовлению и презентации блюд, напитков</w:t>
      </w:r>
      <w:r w:rsidR="00F655E9">
        <w:rPr>
          <w:rFonts w:ascii="Times New Roman" w:hAnsi="Times New Roman" w:cs="Times New Roman"/>
          <w:sz w:val="24"/>
          <w:szCs w:val="24"/>
        </w:rPr>
        <w:t>,</w:t>
      </w:r>
      <w:r w:rsidRPr="008961D3">
        <w:rPr>
          <w:rFonts w:ascii="Times New Roman" w:hAnsi="Times New Roman" w:cs="Times New Roman"/>
          <w:sz w:val="24"/>
          <w:szCs w:val="24"/>
        </w:rPr>
        <w:t xml:space="preserve"> и кулинарных изделий.</w:t>
      </w:r>
    </w:p>
    <w:p w:rsidR="008961D3" w:rsidRPr="008961D3" w:rsidRDefault="008961D3" w:rsidP="008961D3">
      <w:pPr>
        <w:pStyle w:val="2f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8961D3">
        <w:rPr>
          <w:sz w:val="24"/>
          <w:szCs w:val="24"/>
        </w:rPr>
        <w:t xml:space="preserve">Формы и условия проведения итоговой аттестации определяются Положением об итоговой аттестации выпускников с </w:t>
      </w:r>
      <w:r w:rsidR="00F655E9">
        <w:rPr>
          <w:sz w:val="24"/>
          <w:szCs w:val="24"/>
        </w:rPr>
        <w:t>ОВЗ</w:t>
      </w:r>
      <w:r w:rsidRPr="008961D3">
        <w:rPr>
          <w:sz w:val="24"/>
          <w:szCs w:val="24"/>
        </w:rPr>
        <w:t xml:space="preserve"> (с различными формами умственной отсталости) </w:t>
      </w:r>
      <w:r w:rsidR="00F655E9">
        <w:rPr>
          <w:sz w:val="24"/>
          <w:szCs w:val="24"/>
        </w:rPr>
        <w:t>Тезникума</w:t>
      </w:r>
      <w:r w:rsidRPr="008961D3">
        <w:rPr>
          <w:sz w:val="24"/>
          <w:szCs w:val="24"/>
        </w:rPr>
        <w:t xml:space="preserve"> и Программой итоговой аттестации, которая доводится до сведения обучающихся за 6 месяцев до начала итоговой аттестации.</w:t>
      </w:r>
    </w:p>
    <w:p w:rsidR="00544C81" w:rsidRPr="003D3DAC" w:rsidRDefault="00544C81" w:rsidP="00544C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Лицам, успешно сдавшим квалификационный экзамен, присваивается разряд по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результатам профессионального обучения и выдается свидетельство о профессии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рабочего.</w:t>
      </w:r>
    </w:p>
    <w:p w:rsidR="008961D3" w:rsidRPr="00F655E9" w:rsidRDefault="008961D3" w:rsidP="00F655E9">
      <w:pPr>
        <w:pStyle w:val="2f0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F655E9">
        <w:rPr>
          <w:sz w:val="24"/>
          <w:szCs w:val="24"/>
        </w:rPr>
        <w:t>Для аттестации обучающихся создаются контрольно</w:t>
      </w:r>
      <w:r w:rsidR="00A65133">
        <w:rPr>
          <w:sz w:val="24"/>
          <w:szCs w:val="24"/>
        </w:rPr>
        <w:t>-</w:t>
      </w:r>
      <w:r w:rsidRPr="00F655E9">
        <w:rPr>
          <w:sz w:val="24"/>
          <w:szCs w:val="24"/>
        </w:rPr>
        <w:t xml:space="preserve"> оценочные средства (далее КОС), позволяющие оценить знания, умения и освоенные компетенции. КОСы для </w:t>
      </w:r>
      <w:r w:rsidR="00F655E9">
        <w:rPr>
          <w:sz w:val="24"/>
          <w:szCs w:val="24"/>
        </w:rPr>
        <w:t xml:space="preserve">всех видов </w:t>
      </w:r>
      <w:r w:rsidRPr="00F655E9">
        <w:rPr>
          <w:sz w:val="24"/>
          <w:szCs w:val="24"/>
        </w:rPr>
        <w:t xml:space="preserve">аттестации разрабатываются преподавателями, </w:t>
      </w:r>
      <w:r w:rsidR="00F655E9">
        <w:rPr>
          <w:sz w:val="24"/>
          <w:szCs w:val="24"/>
        </w:rPr>
        <w:t>входят в состав рабочих программ учебных дисциплин (раздел 5)</w:t>
      </w:r>
      <w:r w:rsidRPr="00F655E9">
        <w:rPr>
          <w:sz w:val="24"/>
          <w:szCs w:val="24"/>
        </w:rPr>
        <w:t xml:space="preserve">. </w:t>
      </w:r>
    </w:p>
    <w:p w:rsidR="008961D3" w:rsidRPr="00F655E9" w:rsidRDefault="00F655E9" w:rsidP="00F655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</w:t>
      </w:r>
      <w:r w:rsidR="008961D3" w:rsidRPr="00F655E9">
        <w:rPr>
          <w:rFonts w:ascii="Times New Roman" w:hAnsi="Times New Roman" w:cs="Times New Roman"/>
          <w:sz w:val="24"/>
          <w:szCs w:val="24"/>
        </w:rPr>
        <w:t>ятибалльная система оценивания знаний.</w:t>
      </w:r>
    </w:p>
    <w:p w:rsidR="008844C3" w:rsidRDefault="008844C3" w:rsidP="008844C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C3DE5" w:rsidRPr="005846BA" w:rsidRDefault="005846BA" w:rsidP="005846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b/>
          <w:sz w:val="24"/>
          <w:szCs w:val="24"/>
        </w:rPr>
        <w:t>V.</w:t>
      </w:r>
      <w:r w:rsidR="00223F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81F" w:rsidRPr="005846BA">
        <w:rPr>
          <w:rFonts w:ascii="Times New Roman" w:hAnsi="Times New Roman" w:cs="Times New Roman"/>
          <w:b/>
          <w:bCs/>
          <w:sz w:val="24"/>
          <w:szCs w:val="24"/>
        </w:rPr>
        <w:t xml:space="preserve">РЕСУРСНОЕ ОБЕСПЕЧЕНИЕ </w:t>
      </w:r>
      <w:r w:rsidR="0009781F">
        <w:rPr>
          <w:rFonts w:ascii="Times New Roman" w:hAnsi="Times New Roman" w:cs="Times New Roman"/>
          <w:b/>
          <w:bCs/>
          <w:sz w:val="24"/>
          <w:szCs w:val="24"/>
        </w:rPr>
        <w:t>АОП</w:t>
      </w:r>
      <w:r w:rsidR="00A65133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="0009781F">
        <w:rPr>
          <w:rFonts w:ascii="Times New Roman" w:hAnsi="Times New Roman" w:cs="Times New Roman"/>
          <w:b/>
          <w:bCs/>
          <w:sz w:val="24"/>
          <w:szCs w:val="24"/>
        </w:rPr>
        <w:t xml:space="preserve"> ПО ПРОФЕССИИ 16675 ПОВАР</w:t>
      </w:r>
    </w:p>
    <w:p w:rsidR="0009781F" w:rsidRDefault="0009781F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6BA" w:rsidRDefault="00B227BD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b/>
          <w:sz w:val="24"/>
          <w:szCs w:val="24"/>
        </w:rPr>
        <w:t>5.1. Кадровое обеспечение</w:t>
      </w:r>
      <w:r w:rsidRPr="005846BA">
        <w:rPr>
          <w:rFonts w:ascii="Times New Roman" w:hAnsi="Times New Roman" w:cs="Times New Roman"/>
          <w:sz w:val="24"/>
          <w:szCs w:val="24"/>
        </w:rPr>
        <w:t>.</w:t>
      </w:r>
    </w:p>
    <w:p w:rsidR="005846BA" w:rsidRPr="003D3DAC" w:rsidRDefault="00272046" w:rsidP="002720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  <w:r w:rsidRPr="003D3DAC">
        <w:rPr>
          <w:rFonts w:ascii="Times New Roman" w:hAnsi="Times New Roman" w:cs="Times New Roman"/>
          <w:sz w:val="24"/>
          <w:szCs w:val="24"/>
        </w:rPr>
        <w:t xml:space="preserve"> </w:t>
      </w:r>
      <w:r w:rsidR="00596CD9" w:rsidRPr="00596CD9">
        <w:rPr>
          <w:rFonts w:ascii="Times New Roman" w:hAnsi="Times New Roman" w:cs="Times New Roman"/>
          <w:sz w:val="24"/>
          <w:szCs w:val="24"/>
        </w:rPr>
        <w:t>располагает необходимым кадровым обеспечением для реализации АОПП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96CD9" w:rsidRPr="00596CD9">
        <w:rPr>
          <w:rFonts w:ascii="Times New Roman" w:hAnsi="Times New Roman" w:cs="Times New Roman"/>
          <w:sz w:val="24"/>
          <w:szCs w:val="24"/>
        </w:rPr>
        <w:t xml:space="preserve"> по профессии 16675 Повар и работы с обучающимися с ОВЗ (с нарушением интеллекта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5846BA" w:rsidRPr="003D3DAC">
        <w:rPr>
          <w:rFonts w:ascii="Times New Roman" w:hAnsi="Times New Roman" w:cs="Times New Roman"/>
          <w:sz w:val="24"/>
          <w:szCs w:val="24"/>
        </w:rPr>
        <w:t xml:space="preserve">, имеющими высшее </w:t>
      </w:r>
      <w:r w:rsidR="005846BA">
        <w:rPr>
          <w:rFonts w:ascii="Times New Roman" w:hAnsi="Times New Roman" w:cs="Times New Roman"/>
          <w:sz w:val="24"/>
          <w:szCs w:val="24"/>
        </w:rPr>
        <w:t xml:space="preserve">и среднее специальное </w:t>
      </w:r>
      <w:r w:rsidR="005846BA" w:rsidRPr="003D3DAC">
        <w:rPr>
          <w:rFonts w:ascii="Times New Roman" w:hAnsi="Times New Roman" w:cs="Times New Roman"/>
          <w:sz w:val="24"/>
          <w:szCs w:val="24"/>
        </w:rPr>
        <w:t>образование,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="005846BA" w:rsidRPr="003D3DAC">
        <w:rPr>
          <w:rFonts w:ascii="Times New Roman" w:hAnsi="Times New Roman" w:cs="Times New Roman"/>
          <w:sz w:val="24"/>
          <w:szCs w:val="24"/>
        </w:rPr>
        <w:t xml:space="preserve">соответствующее профилю преподаваемых </w:t>
      </w:r>
      <w:r w:rsidR="005846BA">
        <w:rPr>
          <w:rFonts w:ascii="Times New Roman" w:hAnsi="Times New Roman" w:cs="Times New Roman"/>
          <w:sz w:val="24"/>
          <w:szCs w:val="24"/>
        </w:rPr>
        <w:t xml:space="preserve">дисциплин </w:t>
      </w:r>
      <w:r w:rsidR="005846BA" w:rsidRPr="003D3DAC">
        <w:rPr>
          <w:rFonts w:ascii="Times New Roman" w:hAnsi="Times New Roman" w:cs="Times New Roman"/>
          <w:sz w:val="24"/>
          <w:szCs w:val="24"/>
        </w:rPr>
        <w:t>постоянно повышающих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="005846BA" w:rsidRPr="003D3DAC">
        <w:rPr>
          <w:rFonts w:ascii="Times New Roman" w:hAnsi="Times New Roman" w:cs="Times New Roman"/>
          <w:sz w:val="24"/>
          <w:szCs w:val="24"/>
        </w:rPr>
        <w:t>свою квалификацию.</w:t>
      </w:r>
    </w:p>
    <w:p w:rsidR="00272046" w:rsidRPr="00596CD9" w:rsidRDefault="00272046" w:rsidP="00272046">
      <w:pPr>
        <w:pStyle w:val="37"/>
        <w:shd w:val="clear" w:color="auto" w:fill="auto"/>
        <w:tabs>
          <w:tab w:val="left" w:pos="1150"/>
        </w:tabs>
        <w:spacing w:before="0" w:after="0" w:line="276" w:lineRule="auto"/>
        <w:ind w:firstLine="1151"/>
        <w:jc w:val="both"/>
        <w:rPr>
          <w:rFonts w:ascii="Times New Roman" w:hAnsi="Times New Roman" w:cs="Times New Roman"/>
          <w:sz w:val="24"/>
          <w:szCs w:val="24"/>
        </w:rPr>
      </w:pPr>
      <w:r w:rsidRPr="00596CD9">
        <w:rPr>
          <w:rFonts w:ascii="Times New Roman" w:hAnsi="Times New Roman" w:cs="Times New Roman"/>
          <w:sz w:val="24"/>
          <w:szCs w:val="24"/>
        </w:rPr>
        <w:t>Педагогические работники, участвующие в реализации адаптированной образовательной программы, ознакомлены с психофизическими особенностями обучающихся инвалидов и обучающихся с ограниченными возможностями здоровья. Повышают квалификацию на курсах, полученные знания учитывают и применяют при организации образовательного процесса.</w:t>
      </w:r>
    </w:p>
    <w:p w:rsidR="005846BA" w:rsidRPr="003D3DAC" w:rsidRDefault="005846BA" w:rsidP="00D540F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DAC">
        <w:rPr>
          <w:rFonts w:ascii="Times New Roman" w:hAnsi="Times New Roman" w:cs="Times New Roman"/>
          <w:sz w:val="24"/>
          <w:szCs w:val="24"/>
        </w:rPr>
        <w:t>Мастера про</w:t>
      </w:r>
      <w:r w:rsidR="00272046">
        <w:rPr>
          <w:rFonts w:ascii="Times New Roman" w:hAnsi="Times New Roman" w:cs="Times New Roman"/>
          <w:sz w:val="24"/>
          <w:szCs w:val="24"/>
        </w:rPr>
        <w:t>фессионального</w:t>
      </w:r>
      <w:r w:rsidRPr="003D3DAC">
        <w:rPr>
          <w:rFonts w:ascii="Times New Roman" w:hAnsi="Times New Roman" w:cs="Times New Roman"/>
          <w:sz w:val="24"/>
          <w:szCs w:val="24"/>
        </w:rPr>
        <w:t xml:space="preserve"> обучения имеют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="00D540FC" w:rsidRPr="003D3DAC">
        <w:rPr>
          <w:rFonts w:ascii="Times New Roman" w:hAnsi="Times New Roman" w:cs="Times New Roman"/>
          <w:sz w:val="24"/>
          <w:szCs w:val="24"/>
        </w:rPr>
        <w:t xml:space="preserve">высшее </w:t>
      </w:r>
      <w:r w:rsidR="00D540FC">
        <w:rPr>
          <w:rFonts w:ascii="Times New Roman" w:hAnsi="Times New Roman" w:cs="Times New Roman"/>
          <w:sz w:val="24"/>
          <w:szCs w:val="24"/>
        </w:rPr>
        <w:t xml:space="preserve">и/или среднее специальное </w:t>
      </w:r>
      <w:r w:rsidR="00D540FC" w:rsidRPr="003D3DAC">
        <w:rPr>
          <w:rFonts w:ascii="Times New Roman" w:hAnsi="Times New Roman" w:cs="Times New Roman"/>
          <w:sz w:val="24"/>
          <w:szCs w:val="24"/>
        </w:rPr>
        <w:t>образование</w:t>
      </w:r>
      <w:r w:rsidRPr="003D3DAC">
        <w:rPr>
          <w:rFonts w:ascii="Times New Roman" w:hAnsi="Times New Roman" w:cs="Times New Roman"/>
          <w:sz w:val="24"/>
          <w:szCs w:val="24"/>
        </w:rPr>
        <w:t xml:space="preserve"> на 1 – 2 разряда по профессии выше,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присваиваемой к</w:t>
      </w:r>
      <w:r w:rsidR="00D540FC">
        <w:rPr>
          <w:rFonts w:ascii="Times New Roman" w:hAnsi="Times New Roman" w:cs="Times New Roman"/>
          <w:sz w:val="24"/>
          <w:szCs w:val="24"/>
        </w:rPr>
        <w:t>валификации по профессии Повар</w:t>
      </w:r>
      <w:r w:rsidR="00A65133">
        <w:rPr>
          <w:rFonts w:ascii="Times New Roman" w:hAnsi="Times New Roman" w:cs="Times New Roman"/>
          <w:sz w:val="24"/>
          <w:szCs w:val="24"/>
        </w:rPr>
        <w:t xml:space="preserve"> </w:t>
      </w:r>
      <w:r w:rsidR="00D540FC">
        <w:rPr>
          <w:rFonts w:ascii="Times New Roman" w:hAnsi="Times New Roman" w:cs="Times New Roman"/>
          <w:sz w:val="24"/>
          <w:szCs w:val="24"/>
        </w:rPr>
        <w:t>2-3</w:t>
      </w:r>
      <w:r w:rsidRPr="003D3DAC">
        <w:rPr>
          <w:rFonts w:ascii="Times New Roman" w:hAnsi="Times New Roman" w:cs="Times New Roman"/>
          <w:sz w:val="24"/>
          <w:szCs w:val="24"/>
        </w:rPr>
        <w:t>-го разряда.</w:t>
      </w:r>
    </w:p>
    <w:p w:rsidR="00EB00F1" w:rsidRPr="00EB00F1" w:rsidRDefault="00EB00F1" w:rsidP="006477D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0F1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EB00F1" w:rsidRDefault="00EB00F1" w:rsidP="0027204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0F1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пр.), не реже 1 раза в 3 года с учетом расширения спектра профессиональных компетенций.</w:t>
      </w:r>
    </w:p>
    <w:p w:rsidR="00596CD9" w:rsidRPr="00596CD9" w:rsidRDefault="00596CD9" w:rsidP="002720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CD9">
        <w:rPr>
          <w:rFonts w:ascii="Times New Roman" w:hAnsi="Times New Roman" w:cs="Times New Roman"/>
          <w:sz w:val="24"/>
          <w:szCs w:val="24"/>
        </w:rPr>
        <w:lastRenderedPageBreak/>
        <w:t xml:space="preserve">Для сопровождения обучающихся с </w:t>
      </w:r>
      <w:r w:rsidR="00272046">
        <w:rPr>
          <w:rFonts w:ascii="Times New Roman" w:hAnsi="Times New Roman" w:cs="Times New Roman"/>
          <w:sz w:val="24"/>
          <w:szCs w:val="24"/>
        </w:rPr>
        <w:t>ОВЗ</w:t>
      </w:r>
      <w:r w:rsidRPr="00596CD9">
        <w:rPr>
          <w:rFonts w:ascii="Times New Roman" w:hAnsi="Times New Roman" w:cs="Times New Roman"/>
          <w:sz w:val="24"/>
          <w:szCs w:val="24"/>
        </w:rPr>
        <w:t xml:space="preserve"> создан социально-воспитательный отдел, основной целью деятельности, которого является обеспечение комплексного социально-психологического и педагогического сопровождения обучающихся с ОВЗ.</w:t>
      </w:r>
    </w:p>
    <w:p w:rsidR="00596CD9" w:rsidRPr="00596CD9" w:rsidRDefault="00596CD9" w:rsidP="002720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CD9">
        <w:rPr>
          <w:rFonts w:ascii="Times New Roman" w:hAnsi="Times New Roman" w:cs="Times New Roman"/>
          <w:sz w:val="24"/>
          <w:szCs w:val="24"/>
        </w:rPr>
        <w:t>Работа педагога-психолога с данной категорией лиц заключается в создании благоприятного психологического климата, формировании условий, стимулирующих личностный и профессиональный рост, обеспечении психологической защищенности обучающихся, поддержке и укреплении их психического здоровья.</w:t>
      </w:r>
    </w:p>
    <w:p w:rsidR="00596CD9" w:rsidRPr="00596CD9" w:rsidRDefault="00272046" w:rsidP="002720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Тьютеры</w:t>
      </w:r>
      <w:r w:rsidR="00596CD9" w:rsidRPr="00596CD9">
        <w:rPr>
          <w:rFonts w:ascii="Times New Roman" w:hAnsi="Times New Roman" w:cs="Times New Roman"/>
          <w:sz w:val="24"/>
          <w:szCs w:val="24"/>
        </w:rPr>
        <w:t xml:space="preserve"> осуществляет социальную защиту, выявляет потребности обучающихся с ОВЗ и инвалидностью и их семей в сфере социальной поддержки, при необходимости сопровождает к специалистам и на реабилитационные мероприятия, участвует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596CD9" w:rsidRPr="00EB00F1" w:rsidRDefault="00596CD9" w:rsidP="00EB00F1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00F1" w:rsidRDefault="00EB00F1" w:rsidP="00EB00F1">
      <w:pPr>
        <w:spacing w:line="276" w:lineRule="auto"/>
        <w:ind w:firstLine="567"/>
        <w:jc w:val="right"/>
      </w:pPr>
    </w:p>
    <w:p w:rsidR="00596CD9" w:rsidRDefault="00596CD9" w:rsidP="00EB00F1">
      <w:pPr>
        <w:spacing w:line="276" w:lineRule="auto"/>
        <w:ind w:firstLine="567"/>
        <w:jc w:val="right"/>
        <w:sectPr w:rsidR="00596CD9" w:rsidSect="006F46AE">
          <w:footerReference w:type="default" r:id="rId8"/>
          <w:pgSz w:w="11906" w:h="16838"/>
          <w:pgMar w:top="1134" w:right="567" w:bottom="1418" w:left="1418" w:header="709" w:footer="709" w:gutter="0"/>
          <w:pgNumType w:start="4"/>
          <w:cols w:space="708"/>
          <w:docGrid w:linePitch="360"/>
        </w:sectPr>
      </w:pPr>
    </w:p>
    <w:p w:rsidR="00EB00F1" w:rsidRPr="006477D5" w:rsidRDefault="00EB00F1" w:rsidP="00EB00F1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477D5"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EB00F1" w:rsidRPr="006477D5" w:rsidRDefault="00EB00F1" w:rsidP="00EB00F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7D5">
        <w:rPr>
          <w:rFonts w:ascii="Times New Roman" w:hAnsi="Times New Roman" w:cs="Times New Roman"/>
          <w:sz w:val="24"/>
          <w:szCs w:val="24"/>
        </w:rPr>
        <w:t>Кадровое обеспечение АОП 16675 Повар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0"/>
        <w:gridCol w:w="1275"/>
        <w:gridCol w:w="4962"/>
      </w:tblGrid>
      <w:tr w:rsidR="00EB00F1" w:rsidRPr="00EB00F1" w:rsidTr="00596CD9">
        <w:tc>
          <w:tcPr>
            <w:tcW w:w="3369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преподавателя/мастера, год рождения, образование</w:t>
            </w:r>
          </w:p>
        </w:tc>
        <w:tc>
          <w:tcPr>
            <w:tcW w:w="5670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учебной дисциплины, профессионального модуля (МДК)</w:t>
            </w:r>
          </w:p>
        </w:tc>
        <w:tc>
          <w:tcPr>
            <w:tcW w:w="1275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b/>
                <w:sz w:val="24"/>
                <w:szCs w:val="24"/>
              </w:rPr>
              <w:t>Квалиф. категория, дата</w:t>
            </w:r>
          </w:p>
        </w:tc>
        <w:tc>
          <w:tcPr>
            <w:tcW w:w="4962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разряд / \Примечание</w:t>
            </w:r>
          </w:p>
        </w:tc>
      </w:tr>
      <w:tr w:rsidR="00EB00F1" w:rsidRPr="00EB00F1" w:rsidTr="00596CD9">
        <w:tc>
          <w:tcPr>
            <w:tcW w:w="3369" w:type="dxa"/>
          </w:tcPr>
          <w:p w:rsid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Нечипуренко Елена Михайловна</w:t>
            </w:r>
          </w:p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670" w:type="dxa"/>
          </w:tcPr>
          <w:p w:rsidR="0058243A" w:rsidRDefault="0058243A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  <w:p w:rsidR="00EB00F1" w:rsidRPr="00EB00F1" w:rsidRDefault="0058243A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делового общения</w:t>
            </w:r>
          </w:p>
        </w:tc>
        <w:tc>
          <w:tcPr>
            <w:tcW w:w="1275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F1" w:rsidRPr="00EB00F1" w:rsidTr="00596CD9">
        <w:tc>
          <w:tcPr>
            <w:tcW w:w="3369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Пенясов Алексей Николаевич, 1976. Высшее учитель физкультуры 1997 г</w:t>
            </w:r>
          </w:p>
        </w:tc>
        <w:tc>
          <w:tcPr>
            <w:tcW w:w="5670" w:type="dxa"/>
          </w:tcPr>
          <w:p w:rsidR="00EB00F1" w:rsidRPr="00EB00F1" w:rsidRDefault="00EB00F1" w:rsidP="00596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EB00F1" w:rsidRPr="00EB00F1" w:rsidRDefault="00EB00F1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18.11.2019 СЗД</w:t>
            </w:r>
          </w:p>
        </w:tc>
        <w:tc>
          <w:tcPr>
            <w:tcW w:w="4962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2018 – 40 час., Актуальные вопросы преподавания дисциплины «Физическая культура» в ПОО</w:t>
            </w:r>
          </w:p>
        </w:tc>
      </w:tr>
      <w:tr w:rsidR="0058243A" w:rsidRPr="00EB00F1" w:rsidTr="00596CD9">
        <w:tc>
          <w:tcPr>
            <w:tcW w:w="3369" w:type="dxa"/>
          </w:tcPr>
          <w:p w:rsidR="0058243A" w:rsidRPr="00596CD9" w:rsidRDefault="00596CD9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9">
              <w:rPr>
                <w:rFonts w:ascii="Times New Roman" w:hAnsi="Times New Roman" w:cs="Times New Roman"/>
                <w:iCs/>
                <w:sz w:val="24"/>
                <w:szCs w:val="24"/>
              </w:rPr>
              <w:t>Чуланова</w:t>
            </w:r>
            <w:r w:rsidRPr="00596CD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596CD9">
              <w:rPr>
                <w:rFonts w:ascii="Times New Roman" w:hAnsi="Times New Roman" w:cs="Times New Roman"/>
                <w:iCs/>
                <w:sz w:val="24"/>
                <w:szCs w:val="24"/>
              </w:rPr>
              <w:t>Олеся Викторовна,</w:t>
            </w:r>
          </w:p>
        </w:tc>
        <w:tc>
          <w:tcPr>
            <w:tcW w:w="5670" w:type="dxa"/>
          </w:tcPr>
          <w:p w:rsidR="0058243A" w:rsidRPr="00596CD9" w:rsidRDefault="0058243A" w:rsidP="00596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5" w:type="dxa"/>
          </w:tcPr>
          <w:p w:rsidR="0058243A" w:rsidRPr="00596CD9" w:rsidRDefault="00596CD9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9">
              <w:rPr>
                <w:rFonts w:ascii="Times New Roman" w:hAnsi="Times New Roman" w:cs="Times New Roman"/>
                <w:sz w:val="24"/>
                <w:szCs w:val="24"/>
              </w:rPr>
              <w:t>СЗД 2021</w:t>
            </w:r>
          </w:p>
        </w:tc>
        <w:tc>
          <w:tcPr>
            <w:tcW w:w="4962" w:type="dxa"/>
          </w:tcPr>
          <w:p w:rsidR="0058243A" w:rsidRPr="00596CD9" w:rsidRDefault="00596CD9" w:rsidP="00596CD9">
            <w:pPr>
              <w:numPr>
                <w:ilvl w:val="12"/>
                <w:numId w:val="0"/>
              </w:numPr>
              <w:spacing w:after="0" w:line="240" w:lineRule="auto"/>
              <w:ind w:left="-2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9">
              <w:rPr>
                <w:rFonts w:ascii="Times New Roman" w:hAnsi="Times New Roman" w:cs="Times New Roman"/>
                <w:sz w:val="24"/>
                <w:szCs w:val="24"/>
              </w:rPr>
              <w:t>28.10.2013-30.06.2014, ДВ гос. гуманитарный университет проф. переподготовка по программе Педагогика и психология</w:t>
            </w:r>
          </w:p>
        </w:tc>
      </w:tr>
      <w:tr w:rsidR="0058243A" w:rsidRPr="00EB00F1" w:rsidTr="00596CD9">
        <w:tc>
          <w:tcPr>
            <w:tcW w:w="3369" w:type="dxa"/>
          </w:tcPr>
          <w:p w:rsidR="0058243A" w:rsidRPr="00596CD9" w:rsidRDefault="00596CD9" w:rsidP="00596CD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CD9">
              <w:rPr>
                <w:rFonts w:ascii="Times New Roman" w:hAnsi="Times New Roman" w:cs="Times New Roman"/>
                <w:iCs/>
                <w:sz w:val="24"/>
                <w:szCs w:val="24"/>
              </w:rPr>
              <w:t>Щетинина</w:t>
            </w:r>
            <w:r w:rsidRPr="00596C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96CD9">
              <w:rPr>
                <w:rFonts w:ascii="Times New Roman" w:hAnsi="Times New Roman" w:cs="Times New Roman"/>
                <w:iCs/>
                <w:sz w:val="24"/>
                <w:szCs w:val="24"/>
              </w:rPr>
              <w:t>Екатерина Владимировна</w:t>
            </w:r>
          </w:p>
        </w:tc>
        <w:tc>
          <w:tcPr>
            <w:tcW w:w="5670" w:type="dxa"/>
          </w:tcPr>
          <w:p w:rsidR="0058243A" w:rsidRDefault="0058243A" w:rsidP="00596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краеведения</w:t>
            </w:r>
          </w:p>
        </w:tc>
        <w:tc>
          <w:tcPr>
            <w:tcW w:w="1275" w:type="dxa"/>
          </w:tcPr>
          <w:p w:rsidR="0058243A" w:rsidRPr="00EB00F1" w:rsidRDefault="0058243A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8243A" w:rsidRPr="00EB00F1" w:rsidRDefault="0058243A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F1" w:rsidRPr="00EB00F1" w:rsidTr="00596CD9">
        <w:tc>
          <w:tcPr>
            <w:tcW w:w="3369" w:type="dxa"/>
          </w:tcPr>
          <w:p w:rsidR="00EB00F1" w:rsidRPr="00E3011A" w:rsidRDefault="00E3011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24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Борисова </w:t>
            </w:r>
            <w:r w:rsidRPr="00E3011A">
              <w:rPr>
                <w:rFonts w:ascii="Times New Roman" w:hAnsi="Times New Roman" w:cs="Times New Roman"/>
                <w:iCs/>
                <w:sz w:val="24"/>
                <w:szCs w:val="24"/>
              </w:rPr>
              <w:t>Наталья Николаевна</w:t>
            </w:r>
          </w:p>
        </w:tc>
        <w:tc>
          <w:tcPr>
            <w:tcW w:w="5670" w:type="dxa"/>
          </w:tcPr>
          <w:p w:rsidR="0058243A" w:rsidRPr="0058243A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0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275" w:type="dxa"/>
          </w:tcPr>
          <w:p w:rsidR="00EB00F1" w:rsidRPr="00E3011A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>СЗД 30.09.20</w:t>
            </w:r>
            <w:r w:rsidR="00E3011A" w:rsidRPr="00E301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EB00F1" w:rsidRPr="00E3011A" w:rsidRDefault="00E3011A" w:rsidP="00596CD9">
            <w:pPr>
              <w:numPr>
                <w:ilvl w:val="12"/>
                <w:numId w:val="0"/>
              </w:num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>28.06.2021 ООО «Центр повышения квалификации и переподготовки» «Луч знания» Красноярск. Учитель ОБЖ, преподаватель БЖД</w:t>
            </w:r>
          </w:p>
        </w:tc>
      </w:tr>
      <w:tr w:rsidR="00EB00F1" w:rsidRPr="00EB00F1" w:rsidTr="00596CD9">
        <w:tc>
          <w:tcPr>
            <w:tcW w:w="3369" w:type="dxa"/>
          </w:tcPr>
          <w:p w:rsidR="00EB00F1" w:rsidRPr="00EB00F1" w:rsidRDefault="00EB00F1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Кайденко Наталья Николаевна, 1980</w:t>
            </w:r>
          </w:p>
          <w:p w:rsidR="00EB00F1" w:rsidRPr="00EB00F1" w:rsidRDefault="00EB00F1" w:rsidP="00596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Высшее, техник – автоматизир. системы обработки инф. и управления. Инженер 2013</w:t>
            </w:r>
          </w:p>
        </w:tc>
        <w:tc>
          <w:tcPr>
            <w:tcW w:w="5670" w:type="dxa"/>
            <w:vAlign w:val="center"/>
          </w:tcPr>
          <w:p w:rsidR="00EB00F1" w:rsidRPr="006477D5" w:rsidRDefault="00EB00F1" w:rsidP="00596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="00582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тернет -социология</w:t>
            </w:r>
          </w:p>
        </w:tc>
        <w:tc>
          <w:tcPr>
            <w:tcW w:w="1275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СЗД 08.06.2018</w:t>
            </w:r>
          </w:p>
        </w:tc>
        <w:tc>
          <w:tcPr>
            <w:tcW w:w="4962" w:type="dxa"/>
          </w:tcPr>
          <w:p w:rsidR="00EB00F1" w:rsidRPr="00EB00F1" w:rsidRDefault="00EB00F1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 xml:space="preserve">2019 – 72 ч., Активные и интерактивные технологии обучения в профессиональном образовании </w:t>
            </w:r>
          </w:p>
          <w:p w:rsidR="00EB00F1" w:rsidRPr="00EB00F1" w:rsidRDefault="00EB00F1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2014 -256 час. «Педагогика»</w:t>
            </w:r>
          </w:p>
        </w:tc>
      </w:tr>
      <w:tr w:rsidR="00EB00F1" w:rsidRPr="00EB00F1" w:rsidTr="00596CD9">
        <w:tc>
          <w:tcPr>
            <w:tcW w:w="3369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Доненко Светлана Юрьевна, 1980,</w:t>
            </w:r>
          </w:p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Высшее, учитель химии и биологии, 2002.</w:t>
            </w:r>
          </w:p>
        </w:tc>
        <w:tc>
          <w:tcPr>
            <w:tcW w:w="5670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микробиологии, физиологии питания, санитарии и гигиены </w:t>
            </w:r>
          </w:p>
        </w:tc>
        <w:tc>
          <w:tcPr>
            <w:tcW w:w="1275" w:type="dxa"/>
          </w:tcPr>
          <w:p w:rsidR="00EB00F1" w:rsidRPr="00EB00F1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СЗД 30.09.20</w:t>
            </w:r>
            <w:r w:rsidR="005824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EB00F1" w:rsidRPr="0058243A" w:rsidRDefault="0058243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3A">
              <w:rPr>
                <w:rFonts w:ascii="Times New Roman" w:hAnsi="Times New Roman" w:cs="Times New Roman"/>
                <w:sz w:val="24"/>
                <w:szCs w:val="24"/>
              </w:rPr>
              <w:t>30.03.21 – 36 ч. «Обеспечение сан. эпид требований к ОО согласно СП2.4.3648 – 20»</w:t>
            </w:r>
          </w:p>
        </w:tc>
      </w:tr>
      <w:tr w:rsidR="00EB00F1" w:rsidRPr="00EB00F1" w:rsidTr="00596CD9">
        <w:tc>
          <w:tcPr>
            <w:tcW w:w="3369" w:type="dxa"/>
          </w:tcPr>
          <w:p w:rsidR="00EB00F1" w:rsidRPr="0058243A" w:rsidRDefault="0058243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243A">
              <w:rPr>
                <w:rFonts w:ascii="Times New Roman" w:hAnsi="Times New Roman" w:cs="Times New Roman"/>
                <w:iCs/>
                <w:sz w:val="24"/>
                <w:szCs w:val="24"/>
              </w:rPr>
              <w:t>Мартыненко</w:t>
            </w:r>
            <w:r w:rsidRPr="0058243A"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</w:rPr>
              <w:t xml:space="preserve"> </w:t>
            </w:r>
            <w:r w:rsidRPr="0058243A">
              <w:rPr>
                <w:rFonts w:ascii="Times New Roman" w:hAnsi="Times New Roman" w:cs="Times New Roman"/>
                <w:iCs/>
                <w:sz w:val="24"/>
                <w:szCs w:val="24"/>
              </w:rPr>
              <w:t>Людмила Ивановна</w:t>
            </w:r>
          </w:p>
        </w:tc>
        <w:tc>
          <w:tcPr>
            <w:tcW w:w="5670" w:type="dxa"/>
          </w:tcPr>
          <w:p w:rsidR="0058243A" w:rsidRPr="0058243A" w:rsidRDefault="0058243A" w:rsidP="00596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275" w:type="dxa"/>
          </w:tcPr>
          <w:p w:rsidR="00EB00F1" w:rsidRPr="0058243A" w:rsidRDefault="0058243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3A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4962" w:type="dxa"/>
          </w:tcPr>
          <w:p w:rsidR="00EB00F1" w:rsidRPr="0058243A" w:rsidRDefault="0058243A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3A">
              <w:rPr>
                <w:rFonts w:ascii="Times New Roman" w:hAnsi="Times New Roman" w:cs="Times New Roman"/>
                <w:sz w:val="24"/>
                <w:szCs w:val="24"/>
              </w:rPr>
              <w:t>28.04.2016 «Организация деятельности Центров содействия трудоустройству выпускников образовательных организаций: рекомендации, лучшие практики»</w:t>
            </w:r>
          </w:p>
        </w:tc>
      </w:tr>
      <w:tr w:rsidR="00EB00F1" w:rsidRPr="00EB00F1" w:rsidTr="00596CD9">
        <w:tc>
          <w:tcPr>
            <w:tcW w:w="3369" w:type="dxa"/>
          </w:tcPr>
          <w:p w:rsidR="00EB00F1" w:rsidRPr="00E3011A" w:rsidRDefault="00E3011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Латынникова </w:t>
            </w:r>
            <w:r w:rsidRPr="00E3011A">
              <w:rPr>
                <w:rFonts w:ascii="Times New Roman" w:hAnsi="Times New Roman" w:cs="Times New Roman"/>
                <w:iCs/>
                <w:sz w:val="24"/>
                <w:szCs w:val="24"/>
              </w:rPr>
              <w:t>Светлана Викторовна,</w:t>
            </w:r>
          </w:p>
        </w:tc>
        <w:tc>
          <w:tcPr>
            <w:tcW w:w="5670" w:type="dxa"/>
          </w:tcPr>
          <w:p w:rsidR="0058243A" w:rsidRDefault="0058243A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</w:t>
            </w:r>
          </w:p>
          <w:p w:rsidR="00E3011A" w:rsidRPr="00E3011A" w:rsidRDefault="00E3011A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 xml:space="preserve">Товароведение пищевых продуктов; </w:t>
            </w:r>
          </w:p>
          <w:p w:rsidR="00E3011A" w:rsidRPr="00E3011A" w:rsidRDefault="00E3011A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предприятий общественного питания; Организация производства предприятий общественного питания; </w:t>
            </w:r>
          </w:p>
          <w:p w:rsidR="00596CD9" w:rsidRDefault="00596CD9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калькуляции и учёта</w:t>
            </w:r>
          </w:p>
          <w:p w:rsidR="0058243A" w:rsidRDefault="00E3011A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  <w:r w:rsidR="0058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43A" w:rsidRDefault="0058243A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E3011A" w:rsidRPr="00E30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0F1" w:rsidRPr="00E3011A" w:rsidRDefault="0058243A" w:rsidP="00596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0F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275" w:type="dxa"/>
          </w:tcPr>
          <w:p w:rsidR="00EB00F1" w:rsidRPr="00E3011A" w:rsidRDefault="00EB00F1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>21.10.20</w:t>
            </w:r>
            <w:r w:rsidR="00E3011A" w:rsidRPr="00E30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>1 СЗД</w:t>
            </w:r>
          </w:p>
        </w:tc>
        <w:tc>
          <w:tcPr>
            <w:tcW w:w="4962" w:type="dxa"/>
          </w:tcPr>
          <w:p w:rsidR="00EB00F1" w:rsidRPr="00E3011A" w:rsidRDefault="00EB00F1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 xml:space="preserve">Повар 5 раз., Кондитер </w:t>
            </w:r>
            <w:r w:rsidR="00E3011A" w:rsidRPr="00E301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 xml:space="preserve"> раз Переподготовка: </w:t>
            </w:r>
            <w:r w:rsidR="00E3011A" w:rsidRPr="00E3011A">
              <w:rPr>
                <w:rFonts w:ascii="Times New Roman" w:hAnsi="Times New Roman" w:cs="Times New Roman"/>
                <w:sz w:val="24"/>
                <w:szCs w:val="24"/>
              </w:rPr>
              <w:t>04.02-18.10.2019, Педагогика профессионального обучения, 300 час</w:t>
            </w: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00F1" w:rsidRPr="00E3011A" w:rsidRDefault="00EB00F1" w:rsidP="00596CD9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  <w:r w:rsidRPr="00E3011A"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Стажировка: </w:t>
            </w:r>
            <w:r w:rsidR="00E3011A" w:rsidRPr="00E3011A">
              <w:rPr>
                <w:rFonts w:ascii="Times New Roman" w:hAnsi="Times New Roman" w:cs="Times New Roman"/>
                <w:sz w:val="24"/>
                <w:szCs w:val="24"/>
              </w:rPr>
              <w:t>29.07 – 06.08.2019 ООО «Никас-ДВ» - 48 ч. По теме «Кондитер 4 разряда»</w:t>
            </w:r>
          </w:p>
        </w:tc>
      </w:tr>
      <w:tr w:rsidR="00E3011A" w:rsidRPr="00EB00F1" w:rsidTr="00596CD9">
        <w:trPr>
          <w:trHeight w:val="229"/>
        </w:trPr>
        <w:tc>
          <w:tcPr>
            <w:tcW w:w="3369" w:type="dxa"/>
          </w:tcPr>
          <w:p w:rsidR="00E3011A" w:rsidRPr="00EB00F1" w:rsidRDefault="0058243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Зинченко Евгения </w:t>
            </w:r>
          </w:p>
        </w:tc>
        <w:tc>
          <w:tcPr>
            <w:tcW w:w="5670" w:type="dxa"/>
          </w:tcPr>
          <w:p w:rsidR="00E3011A" w:rsidRPr="00EB00F1" w:rsidRDefault="0058243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6BA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</w:p>
        </w:tc>
        <w:tc>
          <w:tcPr>
            <w:tcW w:w="1275" w:type="dxa"/>
          </w:tcPr>
          <w:p w:rsidR="00E3011A" w:rsidRPr="00EB00F1" w:rsidRDefault="00E3011A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58243A" w:rsidRPr="0058243A" w:rsidRDefault="0058243A" w:rsidP="00596CD9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1A" w:rsidRPr="00EB00F1" w:rsidTr="00596CD9">
        <w:trPr>
          <w:trHeight w:val="234"/>
        </w:trPr>
        <w:tc>
          <w:tcPr>
            <w:tcW w:w="3369" w:type="dxa"/>
          </w:tcPr>
          <w:p w:rsidR="00E3011A" w:rsidRPr="00EB00F1" w:rsidRDefault="0058243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Латынникова Ирина Никллаевна</w:t>
            </w:r>
          </w:p>
        </w:tc>
        <w:tc>
          <w:tcPr>
            <w:tcW w:w="5670" w:type="dxa"/>
          </w:tcPr>
          <w:p w:rsidR="00E3011A" w:rsidRPr="00EB00F1" w:rsidRDefault="00E3011A" w:rsidP="00596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3011A" w:rsidRPr="00EB00F1" w:rsidRDefault="00E3011A" w:rsidP="00596C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3011A" w:rsidRPr="00EB00F1" w:rsidRDefault="00E3011A" w:rsidP="00596CD9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7BD" w:rsidRPr="005846BA" w:rsidRDefault="00B227BD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7D5" w:rsidRDefault="006477D5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477D5" w:rsidSect="00D540FC">
          <w:pgSz w:w="16838" w:h="11906" w:orient="landscape"/>
          <w:pgMar w:top="567" w:right="1418" w:bottom="1418" w:left="851" w:header="709" w:footer="709" w:gutter="0"/>
          <w:cols w:space="708"/>
          <w:docGrid w:linePitch="360"/>
        </w:sectPr>
      </w:pPr>
    </w:p>
    <w:p w:rsidR="006477D5" w:rsidRDefault="00B227BD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7D5">
        <w:rPr>
          <w:rFonts w:ascii="Times New Roman" w:hAnsi="Times New Roman" w:cs="Times New Roman"/>
          <w:b/>
          <w:sz w:val="24"/>
          <w:szCs w:val="24"/>
        </w:rPr>
        <w:lastRenderedPageBreak/>
        <w:t>5.2. Учебно-методическое и информационное обеспечение</w:t>
      </w:r>
    </w:p>
    <w:p w:rsidR="00BF2D44" w:rsidRPr="005846BA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7D5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</w:t>
      </w:r>
      <w:r w:rsidR="00596CD9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</w:t>
      </w:r>
      <w:r w:rsidRPr="006477D5">
        <w:rPr>
          <w:rFonts w:ascii="Times New Roman" w:hAnsi="Times New Roman" w:cs="Times New Roman"/>
          <w:sz w:val="24"/>
          <w:szCs w:val="24"/>
        </w:rPr>
        <w:t xml:space="preserve"> обеспечена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учебно-методической документацией по всем дисциплинам,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междисциплинарным курсам и профессиональным модулям п</w:t>
      </w:r>
      <w:r w:rsidR="006477D5">
        <w:rPr>
          <w:rFonts w:ascii="Times New Roman" w:hAnsi="Times New Roman" w:cs="Times New Roman"/>
          <w:sz w:val="24"/>
          <w:szCs w:val="24"/>
        </w:rPr>
        <w:t>о профессии 16675 Повар</w:t>
      </w:r>
    </w:p>
    <w:p w:rsidR="00BF2D44" w:rsidRPr="005846BA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>Доступ к информационным и библиографическим ресурсам в сети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Интернет для каждого обучающегося инвалида или обучающегося с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ограниченными возможностями здоровья обеспечен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предоставлением ему не менее чем одного учебного, методического печатного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и/или электронного издания по каждой дисциплине, междисциплинарному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курсу, профессиональному модулю в формах, адаптированных к ограничениям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их здоровья (включая электронные базы периодических изданий).</w:t>
      </w:r>
    </w:p>
    <w:p w:rsidR="007E233E" w:rsidRPr="007E233E" w:rsidRDefault="007E233E" w:rsidP="007E233E">
      <w:pPr>
        <w:spacing w:after="0" w:line="276" w:lineRule="auto"/>
        <w:ind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>Библиотечный фонд КГБ ПОУ ХАТ укомплектован печатными 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Библиотечный фонд укомплектован печатными изданиями и электронными изданиями основной и дополнительной учебной литературы, вышедшими за последние 5 лет.</w:t>
      </w:r>
    </w:p>
    <w:p w:rsidR="007E233E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 xml:space="preserve">Для обучающихся инвалидов и обучающихся с </w:t>
      </w:r>
      <w:r w:rsidR="00223F06" w:rsidRPr="005846BA">
        <w:rPr>
          <w:rFonts w:ascii="Times New Roman" w:hAnsi="Times New Roman" w:cs="Times New Roman"/>
          <w:sz w:val="24"/>
          <w:szCs w:val="24"/>
        </w:rPr>
        <w:t>ограниченными возможностями</w:t>
      </w:r>
      <w:r w:rsidRPr="005846BA">
        <w:rPr>
          <w:rFonts w:ascii="Times New Roman" w:hAnsi="Times New Roman" w:cs="Times New Roman"/>
          <w:sz w:val="24"/>
          <w:szCs w:val="24"/>
        </w:rPr>
        <w:t xml:space="preserve"> здоровья комплектация библиотечного </w:t>
      </w:r>
      <w:r w:rsidR="00223F06" w:rsidRPr="005846BA">
        <w:rPr>
          <w:rFonts w:ascii="Times New Roman" w:hAnsi="Times New Roman" w:cs="Times New Roman"/>
          <w:sz w:val="24"/>
          <w:szCs w:val="24"/>
        </w:rPr>
        <w:t>фонда осуществляется</w:t>
      </w:r>
      <w:r w:rsidRPr="005846BA">
        <w:rPr>
          <w:rFonts w:ascii="Times New Roman" w:hAnsi="Times New Roman" w:cs="Times New Roman"/>
          <w:sz w:val="24"/>
          <w:szCs w:val="24"/>
        </w:rPr>
        <w:t xml:space="preserve"> электронными изданиями основной и </w:t>
      </w:r>
      <w:r w:rsidR="00223F06" w:rsidRPr="005846BA">
        <w:rPr>
          <w:rFonts w:ascii="Times New Roman" w:hAnsi="Times New Roman" w:cs="Times New Roman"/>
          <w:sz w:val="24"/>
          <w:szCs w:val="24"/>
        </w:rPr>
        <w:t>дополнительной учебной</w:t>
      </w:r>
      <w:r w:rsidRPr="005846BA">
        <w:rPr>
          <w:rFonts w:ascii="Times New Roman" w:hAnsi="Times New Roman" w:cs="Times New Roman"/>
          <w:sz w:val="24"/>
          <w:szCs w:val="24"/>
        </w:rPr>
        <w:t xml:space="preserve"> литературы по дисциплинам всех учебных циклов</w:t>
      </w:r>
      <w:r w:rsidR="007E233E">
        <w:rPr>
          <w:rFonts w:ascii="Times New Roman" w:hAnsi="Times New Roman" w:cs="Times New Roman"/>
          <w:sz w:val="24"/>
          <w:szCs w:val="24"/>
        </w:rPr>
        <w:t>.</w:t>
      </w:r>
    </w:p>
    <w:p w:rsidR="00BF2D44" w:rsidRPr="005846BA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>Библиотечный фонд помимо учебной литературы включа</w:t>
      </w:r>
      <w:r w:rsidR="007E233E">
        <w:rPr>
          <w:rFonts w:ascii="Times New Roman" w:hAnsi="Times New Roman" w:cs="Times New Roman"/>
          <w:sz w:val="24"/>
          <w:szCs w:val="24"/>
        </w:rPr>
        <w:t>е</w:t>
      </w:r>
      <w:r w:rsidRPr="005846BA">
        <w:rPr>
          <w:rFonts w:ascii="Times New Roman" w:hAnsi="Times New Roman" w:cs="Times New Roman"/>
          <w:sz w:val="24"/>
          <w:szCs w:val="24"/>
        </w:rPr>
        <w:t>т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официальные, справочно-библиографические и периодические издания</w:t>
      </w:r>
      <w:r w:rsidR="006477D5">
        <w:rPr>
          <w:rFonts w:ascii="Times New Roman" w:hAnsi="Times New Roman" w:cs="Times New Roman"/>
          <w:sz w:val="24"/>
          <w:szCs w:val="24"/>
        </w:rPr>
        <w:t xml:space="preserve"> с </w:t>
      </w:r>
      <w:r w:rsidRPr="005846BA">
        <w:rPr>
          <w:rFonts w:ascii="Times New Roman" w:hAnsi="Times New Roman" w:cs="Times New Roman"/>
          <w:sz w:val="24"/>
          <w:szCs w:val="24"/>
        </w:rPr>
        <w:t>обеспеч</w:t>
      </w:r>
      <w:r w:rsidR="006477D5">
        <w:rPr>
          <w:rFonts w:ascii="Times New Roman" w:hAnsi="Times New Roman" w:cs="Times New Roman"/>
          <w:sz w:val="24"/>
          <w:szCs w:val="24"/>
        </w:rPr>
        <w:t>ением</w:t>
      </w:r>
      <w:r w:rsidRPr="005846BA">
        <w:rPr>
          <w:rFonts w:ascii="Times New Roman" w:hAnsi="Times New Roman" w:cs="Times New Roman"/>
          <w:sz w:val="24"/>
          <w:szCs w:val="24"/>
        </w:rPr>
        <w:t xml:space="preserve"> к ним доступ</w:t>
      </w:r>
      <w:r w:rsidR="006477D5">
        <w:rPr>
          <w:rFonts w:ascii="Times New Roman" w:hAnsi="Times New Roman" w:cs="Times New Roman"/>
          <w:sz w:val="24"/>
          <w:szCs w:val="24"/>
        </w:rPr>
        <w:t>а</w:t>
      </w:r>
      <w:r w:rsidRPr="005846BA">
        <w:rPr>
          <w:rFonts w:ascii="Times New Roman" w:hAnsi="Times New Roman" w:cs="Times New Roman"/>
          <w:sz w:val="24"/>
          <w:szCs w:val="24"/>
        </w:rPr>
        <w:t xml:space="preserve"> обучающихся инвалидов 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 с использованием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специальных технических и программных средств.</w:t>
      </w:r>
    </w:p>
    <w:p w:rsidR="007E233E" w:rsidRPr="007E233E" w:rsidRDefault="007E233E" w:rsidP="007E233E">
      <w:pPr>
        <w:shd w:val="clear" w:color="auto" w:fill="FFFFFF"/>
        <w:spacing w:after="0" w:line="276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>Каждый обучающийся обеспечен не менее чем одним учебным печатным и электронным изданием по каждой учебной дисциплине всех циклов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7E233E" w:rsidRPr="007E233E" w:rsidRDefault="007E233E" w:rsidP="007E233E">
      <w:pPr>
        <w:tabs>
          <w:tab w:val="left" w:pos="1111"/>
        </w:tabs>
        <w:spacing w:line="276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233E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представлено обеспечение дисциплин и профессиональных модулей основной литературой и электронными изданиями.</w:t>
      </w:r>
    </w:p>
    <w:p w:rsidR="007E233E" w:rsidRPr="007E233E" w:rsidRDefault="007E233E" w:rsidP="007E233E">
      <w:pPr>
        <w:spacing w:line="276" w:lineRule="auto"/>
        <w:ind w:firstLine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E233E" w:rsidRPr="007E233E" w:rsidRDefault="007E233E" w:rsidP="007E233E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33E">
        <w:rPr>
          <w:rFonts w:ascii="Times New Roman" w:eastAsia="Times New Roman" w:hAnsi="Times New Roman" w:cs="Times New Roman"/>
          <w:sz w:val="24"/>
          <w:szCs w:val="24"/>
        </w:rPr>
        <w:t>Обеспечение дисциплин и профессиональных модулей основной литературой и электронными изданиями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7E233E" w:rsidRPr="007E233E" w:rsidTr="00596CD9">
        <w:tc>
          <w:tcPr>
            <w:tcW w:w="2694" w:type="dxa"/>
          </w:tcPr>
          <w:p w:rsidR="007E233E" w:rsidRPr="007E233E" w:rsidRDefault="007E233E" w:rsidP="007E233E">
            <w:pPr>
              <w:suppressAutoHyphens/>
              <w:spacing w:after="0"/>
              <w:ind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учебной дисциплины, профессионального модуля (МДК)</w:t>
            </w:r>
          </w:p>
        </w:tc>
        <w:tc>
          <w:tcPr>
            <w:tcW w:w="7371" w:type="dxa"/>
          </w:tcPr>
          <w:p w:rsidR="007E233E" w:rsidRPr="007E233E" w:rsidRDefault="007E233E" w:rsidP="00B56B2F">
            <w:pPr>
              <w:suppressAutoHyphens/>
              <w:ind w:lef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печатных изданий</w:t>
            </w:r>
          </w:p>
        </w:tc>
      </w:tr>
      <w:tr w:rsidR="007E233E" w:rsidRPr="007E233E" w:rsidTr="00596CD9">
        <w:tc>
          <w:tcPr>
            <w:tcW w:w="2694" w:type="dxa"/>
          </w:tcPr>
          <w:p w:rsidR="007E233E" w:rsidRPr="007E233E" w:rsidRDefault="007E233E" w:rsidP="00B56B2F">
            <w:pPr>
              <w:suppressAutoHyphens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71" w:type="dxa"/>
          </w:tcPr>
          <w:p w:rsidR="007E233E" w:rsidRPr="007E233E" w:rsidRDefault="007E233E" w:rsidP="00B56B2F">
            <w:pPr>
              <w:pStyle w:val="a8"/>
              <w:tabs>
                <w:tab w:val="num" w:pos="705"/>
              </w:tabs>
              <w:ind w:left="0" w:firstLine="0"/>
              <w:jc w:val="both"/>
              <w:rPr>
                <w:rFonts w:eastAsia="Times New Roman"/>
                <w:color w:val="000000"/>
              </w:rPr>
            </w:pPr>
            <w:r w:rsidRPr="007E233E">
              <w:rPr>
                <w:iCs/>
                <w:color w:val="000000"/>
              </w:rPr>
              <w:t xml:space="preserve">Бишаева А.А. Физическая культура: учебник для студ. учреждений сред. проф. образования- </w:t>
            </w:r>
            <w:r w:rsidRPr="007E233E">
              <w:t>8-е издание</w:t>
            </w:r>
            <w:r w:rsidRPr="007E233E">
              <w:rPr>
                <w:iCs/>
                <w:color w:val="000000"/>
              </w:rPr>
              <w:t xml:space="preserve"> — М.,</w:t>
            </w:r>
            <w:r w:rsidRPr="007E233E">
              <w:rPr>
                <w:color w:val="000000" w:themeColor="text1"/>
              </w:rPr>
              <w:t xml:space="preserve"> Издательский центр «Академия», </w:t>
            </w:r>
            <w:r w:rsidRPr="007E233E">
              <w:rPr>
                <w:iCs/>
                <w:color w:val="000000"/>
              </w:rPr>
              <w:t>2015.</w:t>
            </w:r>
          </w:p>
        </w:tc>
      </w:tr>
      <w:tr w:rsidR="007E233E" w:rsidRPr="007E233E" w:rsidTr="00596CD9">
        <w:tc>
          <w:tcPr>
            <w:tcW w:w="2694" w:type="dxa"/>
            <w:vAlign w:val="center"/>
          </w:tcPr>
          <w:p w:rsidR="007E233E" w:rsidRPr="007E233E" w:rsidRDefault="007E233E" w:rsidP="007E233E">
            <w:pPr>
              <w:spacing w:after="0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371" w:type="dxa"/>
          </w:tcPr>
          <w:p w:rsidR="007E233E" w:rsidRPr="007E233E" w:rsidRDefault="007E233E" w:rsidP="007E233E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Н.В. Косолапова, Основы безопасности жизнедеятельности(10-е изд.), учебник, М:</w:t>
            </w:r>
            <w:r w:rsidRPr="007E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«Академия», 2015</w:t>
            </w:r>
          </w:p>
        </w:tc>
      </w:tr>
      <w:tr w:rsidR="007E233E" w:rsidRPr="007E233E" w:rsidTr="00596CD9">
        <w:tc>
          <w:tcPr>
            <w:tcW w:w="2694" w:type="dxa"/>
          </w:tcPr>
          <w:p w:rsidR="007E233E" w:rsidRPr="007E233E" w:rsidRDefault="007E233E" w:rsidP="007E233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2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калькуляции и учета</w:t>
            </w:r>
          </w:p>
        </w:tc>
        <w:tc>
          <w:tcPr>
            <w:tcW w:w="7371" w:type="dxa"/>
          </w:tcPr>
          <w:p w:rsidR="007E233E" w:rsidRPr="007E233E" w:rsidRDefault="007E233E" w:rsidP="007E2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Ю.С. Мальгина, Ю.Н. Плешкова, Организация работы структурного подразделения предприятий общественного питания, </w:t>
            </w:r>
            <w:r w:rsidRPr="007E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учебник, «Академия», 2016</w:t>
            </w:r>
          </w:p>
        </w:tc>
      </w:tr>
      <w:tr w:rsidR="007E233E" w:rsidRPr="007E233E" w:rsidTr="00596CD9">
        <w:tc>
          <w:tcPr>
            <w:tcW w:w="2694" w:type="dxa"/>
          </w:tcPr>
          <w:p w:rsidR="007E233E" w:rsidRPr="007E233E" w:rsidRDefault="00596CD9" w:rsidP="007E233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Кулинария </w:t>
            </w:r>
          </w:p>
        </w:tc>
        <w:tc>
          <w:tcPr>
            <w:tcW w:w="7371" w:type="dxa"/>
          </w:tcPr>
          <w:p w:rsidR="007E233E" w:rsidRPr="007E233E" w:rsidRDefault="007E233E" w:rsidP="007E233E">
            <w:pPr>
              <w:spacing w:after="0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И.П. Самородова, Организация процесса приготовление </w:t>
            </w:r>
            <w:r w:rsidRPr="007E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полуфабрикатов для сложной кулинарной продукции, </w:t>
            </w: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7E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М: Издательский центр «Академия», 2016</w:t>
            </w:r>
          </w:p>
          <w:p w:rsidR="007E233E" w:rsidRPr="007E233E" w:rsidRDefault="007E233E" w:rsidP="007E233E">
            <w:pPr>
              <w:spacing w:after="0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Анфимова, Кулинария,</w:t>
            </w: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 учебник </w:t>
            </w:r>
            <w:r w:rsidRPr="007E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М: Издательский центр «Академия», 2016</w:t>
            </w:r>
          </w:p>
          <w:p w:rsidR="007E233E" w:rsidRPr="007E233E" w:rsidRDefault="007E233E" w:rsidP="007E233E">
            <w:pPr>
              <w:spacing w:after="0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А.Т. Васюкова,</w:t>
            </w: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рецептур блюд и кулинарных изделий кухонь народов России для предприятий общественного питания, М: </w:t>
            </w:r>
            <w:r w:rsidRPr="007E2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«Дашков и К» 2020</w:t>
            </w:r>
          </w:p>
        </w:tc>
      </w:tr>
    </w:tbl>
    <w:p w:rsidR="007E233E" w:rsidRPr="007E233E" w:rsidRDefault="007E233E" w:rsidP="007E233E">
      <w:pPr>
        <w:shd w:val="clear" w:color="auto" w:fill="FFFFFF"/>
        <w:spacing w:after="0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lastRenderedPageBreak/>
        <w:t>Библиотечный фонд, помимо учебной литературы, включает официальные, справочно-библиографические и периодические издания в расчете 1 - 2 экземпляра на каждые 100 обучающихся.</w:t>
      </w:r>
    </w:p>
    <w:p w:rsidR="007E233E" w:rsidRPr="007E233E" w:rsidRDefault="007E233E" w:rsidP="007E233E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>Электронно-библиотечная система «Лань», «Инфра-М», «ЮРАЙТ» обеспечивает возможность индивидуального доступа, для каждого обучающегося из любой точки, в которой имеется доступ к сети Интернет.</w:t>
      </w:r>
    </w:p>
    <w:p w:rsidR="007E233E" w:rsidRPr="007E233E" w:rsidRDefault="007E233E" w:rsidP="00596C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E233E" w:rsidRPr="007E233E" w:rsidRDefault="007E233E" w:rsidP="007E23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33E">
        <w:rPr>
          <w:rFonts w:ascii="Times New Roman" w:hAnsi="Times New Roman" w:cs="Times New Roman"/>
          <w:sz w:val="24"/>
          <w:szCs w:val="24"/>
        </w:rPr>
        <w:t>Электронно-библиотечные системы и ресурсы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111"/>
      </w:tblGrid>
      <w:tr w:rsidR="007E233E" w:rsidRPr="007E233E" w:rsidTr="007E233E">
        <w:tc>
          <w:tcPr>
            <w:tcW w:w="5920" w:type="dxa"/>
          </w:tcPr>
          <w:p w:rsidR="007E233E" w:rsidRPr="007E233E" w:rsidRDefault="007E233E" w:rsidP="007E2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111" w:type="dxa"/>
          </w:tcPr>
          <w:p w:rsidR="007E233E" w:rsidRPr="007E233E" w:rsidRDefault="007E233E" w:rsidP="007E23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Режим доступа</w:t>
            </w:r>
          </w:p>
        </w:tc>
      </w:tr>
      <w:tr w:rsidR="007E233E" w:rsidRPr="007E233E" w:rsidTr="007E233E">
        <w:tc>
          <w:tcPr>
            <w:tcW w:w="10031" w:type="dxa"/>
            <w:gridSpan w:val="2"/>
          </w:tcPr>
          <w:p w:rsidR="007E233E" w:rsidRPr="007E233E" w:rsidRDefault="007E233E" w:rsidP="007E23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Электронно-библиотечная система</w:t>
            </w:r>
            <w:r w:rsidRPr="007E2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издательства</w:t>
            </w:r>
          </w:p>
        </w:tc>
      </w:tr>
      <w:tr w:rsidR="007E233E" w:rsidRPr="007E233E" w:rsidTr="007E233E">
        <w:tc>
          <w:tcPr>
            <w:tcW w:w="5920" w:type="dxa"/>
          </w:tcPr>
          <w:p w:rsidR="007E233E" w:rsidRPr="007E233E" w:rsidRDefault="007E233E" w:rsidP="007E233E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Электронно-библиотечная система издательства «Лань» [Электронный ресурс]. – Санкт-Петербург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http://e.lanbook.com/</w:t>
              </w:r>
            </w:hyperlink>
            <w:r w:rsidR="007E233E" w:rsidRPr="007E23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E233E" w:rsidRPr="007E233E" w:rsidTr="007E233E">
        <w:tc>
          <w:tcPr>
            <w:tcW w:w="5920" w:type="dxa"/>
          </w:tcPr>
          <w:p w:rsidR="007E233E" w:rsidRPr="007E233E" w:rsidRDefault="007E233E" w:rsidP="007E2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Издательский центр «Академия» [Электронный ресурс]: сайт. – Москва – Режим доступа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http://www.academia-moscow.ru/</w:t>
              </w:r>
            </w:hyperlink>
            <w:r w:rsidR="007E233E" w:rsidRPr="007E23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E233E" w:rsidRPr="007E233E" w:rsidTr="007E233E">
        <w:tc>
          <w:tcPr>
            <w:tcW w:w="5920" w:type="dxa"/>
          </w:tcPr>
          <w:p w:rsidR="007E233E" w:rsidRPr="007E233E" w:rsidRDefault="007E233E" w:rsidP="007E23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библиотечная система Издательства «Проспект Науки» [Электронный ресурс]. – Санкт-Петербург –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http://www.prospektnauki.ru/ebooks/index-usavm.php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pStyle w:val="cv"/>
              <w:spacing w:before="0" w:beforeAutospacing="0" w:after="0" w:afterAutospacing="0"/>
              <w:jc w:val="both"/>
            </w:pPr>
            <w:r w:rsidRPr="007E233E">
              <w:rPr>
                <w:rStyle w:val="b-serp-urlitem1"/>
              </w:rPr>
              <w:t>Издательство «Пищевая промышленность»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foodprom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journalswww</w:t>
              </w:r>
            </w:hyperlink>
            <w:r w:rsidR="007E233E" w:rsidRPr="007E233E">
              <w:rPr>
                <w:rStyle w:val="b-serp-urlitem1"/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pStyle w:val="cv"/>
              <w:spacing w:before="0" w:beforeAutospacing="0" w:after="0" w:afterAutospacing="0"/>
              <w:jc w:val="both"/>
            </w:pPr>
            <w:r w:rsidRPr="007E233E">
              <w:t xml:space="preserve">Вестник индустрии питания [Электронный ресурс].–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pStyle w:val="cv"/>
              <w:spacing w:before="0" w:beforeAutospacing="0" w:after="0" w:afterAutospacing="0"/>
              <w:jc w:val="both"/>
            </w:pPr>
            <w:hyperlink r:id="rId13" w:history="1">
              <w:r w:rsidR="007E233E" w:rsidRPr="007E233E">
                <w:rPr>
                  <w:rStyle w:val="a3"/>
                </w:rPr>
                <w:t>http://www.pitportal.ru/</w:t>
              </w:r>
            </w:hyperlink>
          </w:p>
        </w:tc>
      </w:tr>
      <w:tr w:rsidR="007E233E" w:rsidRPr="007E233E" w:rsidTr="007E233E">
        <w:tc>
          <w:tcPr>
            <w:tcW w:w="10031" w:type="dxa"/>
            <w:gridSpan w:val="2"/>
          </w:tcPr>
          <w:p w:rsidR="007E233E" w:rsidRPr="007E233E" w:rsidRDefault="007E233E" w:rsidP="007E233E">
            <w:pPr>
              <w:spacing w:after="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r w:rsidRPr="007E2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издания</w:t>
            </w:r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Энциклопедия безопасности жизнедеятельности [Электронный ресурс]. ––  URL.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http://bzhde.ru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Товароведение и экспертиза качества продовольственных товаров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zaita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kachestvo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tovarovedenie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ekspertiza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kachestva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potrebitelskix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tovarov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Каталог пищевого оборудования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food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service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А.А. Вологдина. Основы права: учебник и практикум для СПО / А.А. Вологдин [и др.]; под общ. ред.— М.: Издательство Юрайт, 2017. — 409 с.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page/1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biblio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online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viewer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FD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57043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-8593-41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4-978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-5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76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292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EDB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1#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page</w:t>
              </w:r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/1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pStyle w:val="cv"/>
              <w:spacing w:before="0" w:beforeAutospacing="0" w:after="0" w:afterAutospacing="0"/>
              <w:jc w:val="both"/>
            </w:pPr>
            <w:r w:rsidRPr="007E233E">
              <w:t>Информационный портал «Охрана труда в России» [Электронный ресурс]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http://www.ohranatruda.ru/ot_biblio/normativ/data_normativ/46/46201/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Виленский М.Я., Горшков А.Г. Физическая культура (СПО) / - Москва: КноРус, 2015. 214. - ISBN 978-5-406-04313-4 </w:t>
            </w:r>
          </w:p>
        </w:tc>
        <w:tc>
          <w:tcPr>
            <w:tcW w:w="4111" w:type="dxa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9" w:history="1">
              <w:r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http://www.book.ru/book  /916506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Кузнецов В.С., Колодницкий Г.А. Физическая культура (СПО) / - Москва: КноРус, 2016. - 256. - ISBN 978-5-406-04754-5. URL: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http://www.book.ru/book/918488</w:t>
              </w:r>
            </w:hyperlink>
          </w:p>
        </w:tc>
      </w:tr>
      <w:tr w:rsidR="007E233E" w:rsidRPr="007E233E" w:rsidTr="007E233E">
        <w:tc>
          <w:tcPr>
            <w:tcW w:w="10031" w:type="dxa"/>
            <w:gridSpan w:val="2"/>
            <w:vAlign w:val="center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законы, постановления и нормативные акты</w:t>
            </w:r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РФ [Электронный ресурс] 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http://www.constitution.ru/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кодекс РФ. [Электронный ресурс]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http://base.garant.ru/10164072/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Трудовой кодекс Российской федерации. [Электронный ресурс]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/document/12125268/paragraph/6963504:1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http://ivo.garant.ru/#/document/12125268/paragraph/6963504:1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Уголовный кодекс РФ [Электронный ресурс]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http://base.garant.ru/10108000/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http://pravo.gov.ru/proxy/ips/?docbody=&amp;nd=102063865&amp;rdk=&amp;backlink=1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200C08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Закон РФ от 07.02.1992 </w:t>
            </w:r>
            <w:r w:rsidR="00200C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 2300-1 (ред. от 03.07.2016) "О защите прав потребителей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http://www.consultant.ru/document/cons_doc_LAW_305/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200C08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ФЗ"О бухгалтерском учете" от 06.12.2011 </w:t>
            </w:r>
            <w:r w:rsidR="00200C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 402-ФЗ (действующая редакция, 2016)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http://www.consultant.ru/document/cons_doc_LAW_122855/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Постановления. Российская Федерация.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http://ozpp.ru/laws2/postan/post7.html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>Приказ Минфина РФ от 13.06.1995 № 49 (ред. от 08.11.2010) "Об утверждении Методических указаний по инвентаризации имущества и финансовых обязательств"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http://www.consultant.ru/document/cons_doc_LAW_7152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продажи отдельных видов товаров </w:t>
            </w:r>
            <w:r w:rsidRPr="007E23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(текст по состоянию на 18.01.2016 г.) Утверждены Постановлением Правительства Российской Федерации от 19 января 1998 года № 55.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http://www.consultant.ru/law/podborki/pravila_roznichnoj_torgovli/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233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розничной торговли</w:t>
            </w:r>
            <w:r w:rsidR="00200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23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по состоянию на 18.01.2016 г. Утверждены Постановлением Правительства Российской Федерации от 19 января 1998 года № 55.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E233E" w:rsidRPr="007E233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http://www.consultant.ru/law/podborki/pravila_roznichnoj_torgovli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Каталог ГОСТов [Электронный ресурс].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www.gost.prototypes.ru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33E">
              <w:rPr>
                <w:rFonts w:ascii="Times New Roman" w:hAnsi="Times New Roman" w:cs="Times New Roman"/>
                <w:sz w:val="24"/>
                <w:szCs w:val="24"/>
              </w:rPr>
              <w:t xml:space="preserve">СанПиН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E233E" w:rsidRPr="007E23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http://www.fabrikabiz.ru/1002/4/0.php-show_art=2758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pStyle w:val="cv"/>
              <w:spacing w:before="0" w:beforeAutospacing="0" w:after="0" w:afterAutospacing="0"/>
              <w:jc w:val="both"/>
            </w:pPr>
            <w:r w:rsidRPr="007E233E">
              <w:t>СанПиН 2.3.2. 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pStyle w:val="cv"/>
              <w:spacing w:before="0" w:beforeAutospacing="0" w:after="0" w:afterAutospacing="0"/>
              <w:jc w:val="both"/>
            </w:pPr>
            <w:hyperlink r:id="rId34" w:history="1">
              <w:r w:rsidR="007E233E" w:rsidRPr="007E233E">
                <w:rPr>
                  <w:rStyle w:val="a3"/>
                </w:rPr>
                <w:t>http://www.ohranatruda.ru/ot_biblio/normativ/data_normativ/46/46201/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pStyle w:val="cv"/>
              <w:spacing w:before="0" w:beforeAutospacing="0" w:after="0" w:afterAutospacing="0"/>
              <w:jc w:val="both"/>
            </w:pPr>
            <w:r w:rsidRPr="007E233E">
      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pStyle w:val="cv"/>
              <w:spacing w:before="0" w:beforeAutospacing="0" w:after="0" w:afterAutospacing="0"/>
              <w:jc w:val="both"/>
            </w:pPr>
            <w:hyperlink r:id="rId35" w:history="1">
              <w:r w:rsidR="007E233E" w:rsidRPr="007E233E">
                <w:rPr>
                  <w:rStyle w:val="a3"/>
                </w:rPr>
                <w:t>http://www.ohranatruda.ru/ot_biblio/normativ/data_normativ/46/46201/</w:t>
              </w:r>
            </w:hyperlink>
          </w:p>
        </w:tc>
      </w:tr>
      <w:tr w:rsidR="007E233E" w:rsidRPr="007E233E" w:rsidTr="007E233E">
        <w:tc>
          <w:tcPr>
            <w:tcW w:w="5920" w:type="dxa"/>
            <w:vAlign w:val="center"/>
          </w:tcPr>
          <w:p w:rsidR="007E233E" w:rsidRPr="007E233E" w:rsidRDefault="007E233E" w:rsidP="007E233E">
            <w:pPr>
              <w:pStyle w:val="cv"/>
              <w:spacing w:before="0" w:beforeAutospacing="0" w:after="0" w:afterAutospacing="0"/>
              <w:jc w:val="both"/>
            </w:pPr>
            <w:r w:rsidRPr="007E233E">
              <w:t xml:space="preserve">СанПиН 2.3.6. 1079-01 Санитарно-эпидемиологические требования к организациям </w:t>
            </w:r>
            <w:r w:rsidRPr="007E233E">
              <w:lastRenderedPageBreak/>
              <w:t>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      </w:r>
          </w:p>
        </w:tc>
        <w:tc>
          <w:tcPr>
            <w:tcW w:w="4111" w:type="dxa"/>
          </w:tcPr>
          <w:p w:rsidR="007E233E" w:rsidRPr="007E233E" w:rsidRDefault="0025362D" w:rsidP="007E233E">
            <w:pPr>
              <w:pStyle w:val="cv"/>
              <w:spacing w:before="0" w:beforeAutospacing="0" w:after="0" w:afterAutospacing="0"/>
              <w:jc w:val="both"/>
            </w:pPr>
            <w:hyperlink r:id="rId36" w:history="1">
              <w:r w:rsidR="007E233E" w:rsidRPr="007E233E">
                <w:rPr>
                  <w:rStyle w:val="a3"/>
                </w:rPr>
                <w:t>http://ohranatruda.ru/ot_biblio/normativ/data_normativ/9/9744/</w:t>
              </w:r>
            </w:hyperlink>
          </w:p>
        </w:tc>
      </w:tr>
    </w:tbl>
    <w:p w:rsidR="007E233E" w:rsidRPr="007E233E" w:rsidRDefault="007E233E" w:rsidP="007E233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A21" w:rsidRDefault="00B227BD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21">
        <w:rPr>
          <w:rFonts w:ascii="Times New Roman" w:hAnsi="Times New Roman" w:cs="Times New Roman"/>
          <w:b/>
          <w:sz w:val="24"/>
          <w:szCs w:val="24"/>
        </w:rPr>
        <w:t>5.3. Материально-техническое обеспечение</w:t>
      </w:r>
    </w:p>
    <w:p w:rsidR="00C76AF6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A21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реализации </w:t>
      </w:r>
      <w:r w:rsidR="00223F06" w:rsidRPr="00446A21">
        <w:rPr>
          <w:rFonts w:ascii="Times New Roman" w:hAnsi="Times New Roman" w:cs="Times New Roman"/>
          <w:sz w:val="24"/>
          <w:szCs w:val="24"/>
        </w:rPr>
        <w:t>адаптированной</w:t>
      </w:r>
      <w:r w:rsidR="00223F06" w:rsidRPr="005846BA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5846BA">
        <w:rPr>
          <w:rFonts w:ascii="Times New Roman" w:hAnsi="Times New Roman" w:cs="Times New Roman"/>
          <w:sz w:val="24"/>
          <w:szCs w:val="24"/>
        </w:rPr>
        <w:t xml:space="preserve"> программы отвеча</w:t>
      </w:r>
      <w:r w:rsidR="006A57F0">
        <w:rPr>
          <w:rFonts w:ascii="Times New Roman" w:hAnsi="Times New Roman" w:cs="Times New Roman"/>
          <w:sz w:val="24"/>
          <w:szCs w:val="24"/>
        </w:rPr>
        <w:t>ет</w:t>
      </w:r>
      <w:r w:rsidRPr="005846BA">
        <w:rPr>
          <w:rFonts w:ascii="Times New Roman" w:hAnsi="Times New Roman" w:cs="Times New Roman"/>
          <w:sz w:val="24"/>
          <w:szCs w:val="24"/>
        </w:rPr>
        <w:t xml:space="preserve"> общим требованиям,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определенным в ФГОС СПО по профессии</w:t>
      </w:r>
      <w:r w:rsidR="006A57F0">
        <w:rPr>
          <w:rFonts w:ascii="Times New Roman" w:hAnsi="Times New Roman" w:cs="Times New Roman"/>
          <w:sz w:val="24"/>
          <w:szCs w:val="24"/>
        </w:rPr>
        <w:t xml:space="preserve">, </w:t>
      </w:r>
      <w:r w:rsidR="00C76AF6">
        <w:rPr>
          <w:rFonts w:ascii="Times New Roman" w:hAnsi="Times New Roman" w:cs="Times New Roman"/>
          <w:sz w:val="24"/>
          <w:szCs w:val="24"/>
        </w:rPr>
        <w:t>а также</w:t>
      </w:r>
      <w:r w:rsidRPr="005846BA">
        <w:rPr>
          <w:rFonts w:ascii="Times New Roman" w:hAnsi="Times New Roman" w:cs="Times New Roman"/>
          <w:sz w:val="24"/>
          <w:szCs w:val="24"/>
        </w:rPr>
        <w:t xml:space="preserve"> </w:t>
      </w:r>
      <w:r w:rsidR="00223F06" w:rsidRPr="005846BA">
        <w:rPr>
          <w:rFonts w:ascii="Times New Roman" w:hAnsi="Times New Roman" w:cs="Times New Roman"/>
          <w:sz w:val="24"/>
          <w:szCs w:val="24"/>
        </w:rPr>
        <w:t>особым образовательным</w:t>
      </w:r>
      <w:r w:rsidRPr="005846BA">
        <w:rPr>
          <w:rFonts w:ascii="Times New Roman" w:hAnsi="Times New Roman" w:cs="Times New Roman"/>
          <w:sz w:val="24"/>
          <w:szCs w:val="24"/>
        </w:rPr>
        <w:t xml:space="preserve"> потребностям обучающихся инвалидов и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</w:t>
      </w:r>
      <w:r w:rsidR="00C76AF6">
        <w:rPr>
          <w:rFonts w:ascii="Times New Roman" w:hAnsi="Times New Roman" w:cs="Times New Roman"/>
          <w:sz w:val="24"/>
          <w:szCs w:val="24"/>
        </w:rPr>
        <w:t>:</w:t>
      </w:r>
    </w:p>
    <w:p w:rsidR="00BF2D44" w:rsidRPr="005846BA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 xml:space="preserve">- организации </w:t>
      </w:r>
      <w:r w:rsidR="006F46AE" w:rsidRPr="005846BA">
        <w:rPr>
          <w:rFonts w:ascii="Times New Roman" w:hAnsi="Times New Roman" w:cs="Times New Roman"/>
          <w:sz w:val="24"/>
          <w:szCs w:val="24"/>
        </w:rPr>
        <w:t>без барьерной</w:t>
      </w:r>
      <w:r w:rsidRPr="005846BA">
        <w:rPr>
          <w:rFonts w:ascii="Times New Roman" w:hAnsi="Times New Roman" w:cs="Times New Roman"/>
          <w:sz w:val="24"/>
          <w:szCs w:val="24"/>
        </w:rPr>
        <w:t xml:space="preserve"> архитектурной среды;</w:t>
      </w:r>
    </w:p>
    <w:p w:rsidR="00BF2D44" w:rsidRPr="005846BA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>- организации рабочего места обучающегося;</w:t>
      </w:r>
    </w:p>
    <w:p w:rsidR="00BF2D44" w:rsidRPr="005846BA" w:rsidRDefault="00BF2D44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6BA">
        <w:rPr>
          <w:rFonts w:ascii="Times New Roman" w:hAnsi="Times New Roman" w:cs="Times New Roman"/>
          <w:sz w:val="24"/>
          <w:szCs w:val="24"/>
        </w:rPr>
        <w:t>- техническим и программным средствам общего и специального</w:t>
      </w:r>
      <w:r w:rsidR="00223F06">
        <w:rPr>
          <w:rFonts w:ascii="Times New Roman" w:hAnsi="Times New Roman" w:cs="Times New Roman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sz w:val="24"/>
          <w:szCs w:val="24"/>
        </w:rPr>
        <w:t>назначения.</w:t>
      </w:r>
    </w:p>
    <w:p w:rsidR="006A57F0" w:rsidRPr="006A57F0" w:rsidRDefault="006A57F0" w:rsidP="006A57F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КГБ ПОУ ХАТ, реализующая </w:t>
      </w:r>
      <w:r w:rsidR="00C76AF6">
        <w:rPr>
          <w:rFonts w:ascii="Times New Roman" w:hAnsi="Times New Roman" w:cs="Times New Roman"/>
          <w:sz w:val="24"/>
          <w:szCs w:val="24"/>
        </w:rPr>
        <w:t>АОП</w:t>
      </w:r>
      <w:r w:rsidR="00272046">
        <w:rPr>
          <w:rFonts w:ascii="Times New Roman" w:hAnsi="Times New Roman" w:cs="Times New Roman"/>
          <w:sz w:val="24"/>
          <w:szCs w:val="24"/>
        </w:rPr>
        <w:t>ПП</w:t>
      </w:r>
      <w:r w:rsidRPr="006A57F0">
        <w:rPr>
          <w:rFonts w:ascii="Times New Roman" w:hAnsi="Times New Roman" w:cs="Times New Roman"/>
          <w:sz w:val="24"/>
          <w:szCs w:val="24"/>
        </w:rPr>
        <w:t xml:space="preserve"> по профессии </w:t>
      </w:r>
      <w:r w:rsidR="00C76AF6">
        <w:rPr>
          <w:rFonts w:ascii="Times New Roman" w:hAnsi="Times New Roman" w:cs="Times New Roman"/>
          <w:sz w:val="24"/>
          <w:szCs w:val="24"/>
        </w:rPr>
        <w:t>16675 Повар,</w:t>
      </w:r>
      <w:r w:rsidRPr="006A57F0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которая обеспечивает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:rsidR="006A57F0" w:rsidRPr="006A57F0" w:rsidRDefault="006A57F0" w:rsidP="006A57F0">
      <w:pPr>
        <w:spacing w:after="0" w:line="276" w:lineRule="auto"/>
        <w:ind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7F0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помещения представляют собой учебные аудитории для проведения занятий всех видов, предусмотренных </w:t>
      </w:r>
      <w:r w:rsidR="00D61A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57F0">
        <w:rPr>
          <w:rFonts w:ascii="Times New Roman" w:eastAsia="Times New Roman" w:hAnsi="Times New Roman" w:cs="Times New Roman"/>
          <w:sz w:val="24"/>
          <w:szCs w:val="24"/>
        </w:rPr>
        <w:t>ОП</w:t>
      </w:r>
      <w:r w:rsidR="00272046"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6A57F0">
        <w:rPr>
          <w:rFonts w:ascii="Times New Roman" w:eastAsia="Times New Roman" w:hAnsi="Times New Roman" w:cs="Times New Roman"/>
          <w:sz w:val="24"/>
          <w:szCs w:val="24"/>
        </w:rPr>
        <w:t>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материалами. (см таблицу 7)</w:t>
      </w:r>
    </w:p>
    <w:p w:rsidR="006A57F0" w:rsidRPr="006A57F0" w:rsidRDefault="006A57F0" w:rsidP="006A57F0">
      <w:pPr>
        <w:shd w:val="clear" w:color="auto" w:fill="FFFFFF"/>
        <w:spacing w:after="0" w:line="276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Интернет и обеспечением доступа в электронную информационно-образовательную среду КГБ ПОУ ХАТ. Техникум обеспечен необходимым комплектом лицензионного программного обеспечения.</w:t>
      </w:r>
    </w:p>
    <w:p w:rsidR="006A57F0" w:rsidRPr="006A57F0" w:rsidRDefault="006A57F0" w:rsidP="006A57F0">
      <w:pPr>
        <w:spacing w:after="0" w:line="276" w:lineRule="auto"/>
        <w:ind w:firstLine="7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57F0">
        <w:rPr>
          <w:rFonts w:ascii="Times New Roman" w:eastAsia="Times New Roman" w:hAnsi="Times New Roman" w:cs="Times New Roman"/>
          <w:sz w:val="24"/>
          <w:szCs w:val="24"/>
        </w:rPr>
        <w:t>Таблица 7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Перечень кабинетов, лабораторий, мастерских и других помещений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2582"/>
        <w:gridCol w:w="6401"/>
      </w:tblGrid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№ каб.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кабинета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ind w:left="12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ind w:left="34"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Интерактивное оборудование в комплекте, компьютеры (ученические) 10 шт., принтер, имеется доступ к информационным системам и информационно - телекоммуникационным сетям (Интернет), к электронным образовательным ресурсам (ВикипедиЯ, КонсультантПлюс, ХАБаВики).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Технология кулинарного производства (совмещённый)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мультимедиа установка, ПК, оборудование для проведения ЛПЗ.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и охрана труда 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(совмещённый)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ПК, телевизор, видеомагнитофон, DVD проигрыватель, плакаты, учебные манекены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Микробиологии, санитарии и гигиены (совмещённый)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мультимедиа установка, ПК, химикаты, лабораторное оборудование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Товароведения продовольственных товаров (совмещённый)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 xml:space="preserve">ПК, мультимедиа установка, 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и организация рабочего места (совмещённый)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мультимедиа установка, ПК, оборудование для проведения ЛПЗ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Учебный кулинарный цех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плита электрическая; плита электрическая с жарочным шкафом; пароконвектомат; слайсер; миксер; блендер; ванны моечные; куттер с комплектом насадок; электромясорубка; тестомес; электросковорода; микроволновая печь; холодильники; весоизмерительное оборудование и инвентарь; инвентарь для тепловой обработки; инвентарь для ручных работ; система видео демонстрации приемов выполнения работ; компьютер.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Залы: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Общ №1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ПК с доступом к Internet-ресурсам; принтер; - библиотека электронных ресурсов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Учеб. корпус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pStyle w:val="Default"/>
              <w:ind w:left="121" w:hanging="26"/>
              <w:jc w:val="both"/>
            </w:pPr>
            <w:r w:rsidRPr="006A57F0">
              <w:t xml:space="preserve">стенка гимнастическая; перекладина навесная универсальная для стенки гимнастической; гимнастические скамейки; гимнастические снаряды, маты гимнастические, канат, шест для лазания, канат для перетягивания, стойки для прыжков в высоту, перекладина для прыжков в высоту, зона приземления для прыжков в высоту, скакалки, палки гимнастические, мячи набивные, мячи для метания, гантели (разные), гири 16, 24, 32 кг, секундомеры, весы напольные, ростомер, динамометры, приборы для измерения давления и др.; кольца баскетбольные, щиты баскетбольные, сетки баскетбольные, мячи баскетбольные, стойки волейбольные, защита для волей- больных стоек, сетка волейбольная, волейбольные мячи, ворота для мини-футбола, сетки для ворот мини-футбольных, гасители для ворот мини-футбольных, мячи для мини-футбола. 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Общ №1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Тренажёрный зал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Велотренажёр, силовые тренажёры – 2 шт., турник, штанга, гантели, маты.</w:t>
            </w:r>
          </w:p>
        </w:tc>
      </w:tr>
      <w:tr w:rsidR="006A57F0" w:rsidRPr="006A57F0" w:rsidTr="00272046">
        <w:tc>
          <w:tcPr>
            <w:tcW w:w="928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Учеб. корпус</w:t>
            </w:r>
          </w:p>
        </w:tc>
        <w:tc>
          <w:tcPr>
            <w:tcW w:w="2582" w:type="dxa"/>
          </w:tcPr>
          <w:p w:rsidR="006A57F0" w:rsidRPr="006A57F0" w:rsidRDefault="006A57F0" w:rsidP="00D61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401" w:type="dxa"/>
          </w:tcPr>
          <w:p w:rsidR="006A57F0" w:rsidRPr="006A57F0" w:rsidRDefault="006A57F0" w:rsidP="00D61A94">
            <w:pPr>
              <w:tabs>
                <w:tab w:val="left" w:pos="3060"/>
              </w:tabs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акустическое пианино, гитара; синтезатор;</w:t>
            </w:r>
          </w:p>
          <w:p w:rsidR="006A57F0" w:rsidRPr="006A57F0" w:rsidRDefault="006A57F0" w:rsidP="00D61A94">
            <w:pPr>
              <w:tabs>
                <w:tab w:val="left" w:pos="3060"/>
              </w:tabs>
              <w:spacing w:after="0" w:line="240" w:lineRule="auto"/>
              <w:ind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обучения: звукоусиливающая аппаратура (проводные и радиомикрофоны, усилительные колонки, компьютер, микшерный пульт). </w:t>
            </w:r>
          </w:p>
        </w:tc>
      </w:tr>
    </w:tbl>
    <w:p w:rsidR="006A57F0" w:rsidRPr="006A57F0" w:rsidRDefault="006A57F0" w:rsidP="006A57F0">
      <w:pPr>
        <w:spacing w:after="0" w:line="276" w:lineRule="auto"/>
        <w:ind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7F0" w:rsidRPr="006A57F0" w:rsidRDefault="00D61A94" w:rsidP="006A57F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57F0" w:rsidRPr="006A57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A57F0" w:rsidRPr="006A57F0">
        <w:rPr>
          <w:rFonts w:ascii="Times New Roman" w:hAnsi="Times New Roman" w:cs="Times New Roman"/>
          <w:b/>
          <w:sz w:val="24"/>
          <w:szCs w:val="24"/>
        </w:rPr>
        <w:t xml:space="preserve"> Оснащение баз практик</w:t>
      </w:r>
    </w:p>
    <w:p w:rsidR="005D2195" w:rsidRPr="005846BA" w:rsidRDefault="005D2195" w:rsidP="005D21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является обязательным разделом </w:t>
      </w:r>
      <w:r w:rsidR="00AD0CE2" w:rsidRPr="005846BA">
        <w:rPr>
          <w:rFonts w:ascii="Times New Roman" w:hAnsi="Times New Roman" w:cs="Times New Roman"/>
          <w:color w:val="000000"/>
          <w:sz w:val="24"/>
          <w:szCs w:val="24"/>
        </w:rPr>
        <w:t>адаптированной образовательной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программы. Она представляет собой вид учебных занятий,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ориентированных на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профессионально-практическую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подготовку обучающихся, в том числе обеспечивающую подготовку и защиту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выпускной квалификационной работы.</w:t>
      </w:r>
    </w:p>
    <w:p w:rsidR="005D2195" w:rsidRPr="005846BA" w:rsidRDefault="005D2195" w:rsidP="005D21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>Для адаптированной образовательной программы реализуются все виды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практик, предусмотренные в соответствующем ФГОС СПО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профессии 16675 Повар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2195" w:rsidRPr="005846BA" w:rsidRDefault="005D2195" w:rsidP="005D21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>Цели и задачи, программы и формы отчетности по каждому виду практики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определяются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техникумом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самостоятельно.</w:t>
      </w:r>
    </w:p>
    <w:p w:rsidR="005D2195" w:rsidRPr="005846BA" w:rsidRDefault="005D2195" w:rsidP="005D21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>Для инвалидов и лиц с ограниченными возможностями здоровья форма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практики устанавливается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техникумом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учетом особенностей психофизического развития, индивидуальных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возможностей и состояния здоровья.</w:t>
      </w:r>
    </w:p>
    <w:p w:rsidR="005D2195" w:rsidRDefault="005D2195" w:rsidP="002720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При определении мест прохождения учебной и производственных </w:t>
      </w:r>
      <w:r w:rsidR="00AD0CE2" w:rsidRPr="005846BA">
        <w:rPr>
          <w:rFonts w:ascii="Times New Roman" w:hAnsi="Times New Roman" w:cs="Times New Roman"/>
          <w:color w:val="000000"/>
          <w:sz w:val="24"/>
          <w:szCs w:val="24"/>
        </w:rPr>
        <w:t>практик обучающимся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инвалидом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техникум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 xml:space="preserve"> учитыва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рекомендации, данные по результатам медико-социальной экспертизы,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содержащиеся в индивидуальной программе реабилитации инвалида,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6BA">
        <w:rPr>
          <w:rFonts w:ascii="Times New Roman" w:hAnsi="Times New Roman" w:cs="Times New Roman"/>
          <w:color w:val="000000"/>
          <w:sz w:val="24"/>
          <w:szCs w:val="24"/>
        </w:rPr>
        <w:t>относительно рекомендованных условий и видов труда.</w:t>
      </w:r>
      <w:r w:rsidR="00AD0C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2046" w:rsidRDefault="00272046" w:rsidP="006A57F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7F0" w:rsidRPr="006A57F0" w:rsidRDefault="00D61A94" w:rsidP="006A57F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57F0" w:rsidRPr="006A57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A57F0" w:rsidRPr="006A57F0">
        <w:rPr>
          <w:rFonts w:ascii="Times New Roman" w:hAnsi="Times New Roman" w:cs="Times New Roman"/>
          <w:b/>
          <w:sz w:val="24"/>
          <w:szCs w:val="24"/>
        </w:rPr>
        <w:t xml:space="preserve">.1 Материально-техническое оснащение лабораторий, мастерских </w:t>
      </w:r>
    </w:p>
    <w:p w:rsidR="006A57F0" w:rsidRPr="006A57F0" w:rsidRDefault="006A57F0" w:rsidP="006A57F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Необходимый для реализации </w:t>
      </w:r>
      <w:r w:rsidR="00D61A94">
        <w:rPr>
          <w:rFonts w:ascii="Times New Roman" w:hAnsi="Times New Roman" w:cs="Times New Roman"/>
          <w:sz w:val="24"/>
          <w:szCs w:val="24"/>
        </w:rPr>
        <w:t>А</w:t>
      </w:r>
      <w:r w:rsidRPr="006A57F0">
        <w:rPr>
          <w:rFonts w:ascii="Times New Roman" w:hAnsi="Times New Roman" w:cs="Times New Roman"/>
          <w:sz w:val="24"/>
          <w:szCs w:val="24"/>
        </w:rPr>
        <w:t>ОП</w:t>
      </w:r>
      <w:r w:rsidR="00272046">
        <w:rPr>
          <w:rFonts w:ascii="Times New Roman" w:hAnsi="Times New Roman" w:cs="Times New Roman"/>
          <w:sz w:val="24"/>
          <w:szCs w:val="24"/>
        </w:rPr>
        <w:t>ПП</w:t>
      </w:r>
      <w:r w:rsidRPr="006A57F0">
        <w:rPr>
          <w:rFonts w:ascii="Times New Roman" w:hAnsi="Times New Roman" w:cs="Times New Roman"/>
          <w:sz w:val="24"/>
          <w:szCs w:val="24"/>
        </w:rPr>
        <w:t xml:space="preserve"> перечень материально- технического обеспечения, включает в себя: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7F0">
        <w:rPr>
          <w:rFonts w:ascii="Times New Roman" w:hAnsi="Times New Roman" w:cs="Times New Roman"/>
          <w:b/>
          <w:sz w:val="24"/>
          <w:szCs w:val="24"/>
        </w:rPr>
        <w:t xml:space="preserve">Оснащение лабораторий </w:t>
      </w:r>
    </w:p>
    <w:p w:rsidR="006A57F0" w:rsidRPr="006A57F0" w:rsidRDefault="006A57F0" w:rsidP="006A57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C540E">
        <w:rPr>
          <w:rFonts w:ascii="Times New Roman" w:hAnsi="Times New Roman" w:cs="Times New Roman"/>
          <w:sz w:val="24"/>
          <w:szCs w:val="24"/>
        </w:rPr>
        <w:t>Лаборатория</w:t>
      </w:r>
      <w:r w:rsidR="00AD0CE2">
        <w:rPr>
          <w:rFonts w:ascii="Times New Roman" w:hAnsi="Times New Roman" w:cs="Times New Roman"/>
          <w:sz w:val="24"/>
          <w:szCs w:val="24"/>
        </w:rPr>
        <w:t xml:space="preserve"> </w:t>
      </w:r>
      <w:r w:rsidRPr="006A57F0">
        <w:rPr>
          <w:rFonts w:ascii="Times New Roman" w:hAnsi="Times New Roman" w:cs="Times New Roman"/>
          <w:sz w:val="24"/>
          <w:szCs w:val="24"/>
          <w:u w:color="000000"/>
        </w:rPr>
        <w:t xml:space="preserve">Учебная кухня ресторана 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Рабочее место преподавателя: компьютер, средства аудио визуализации, мультимедийные и интерактивные обучающие материалы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  <w:u w:val="single"/>
        </w:rPr>
        <w:t>Место для презентации готовой кулинарной продукции</w:t>
      </w:r>
      <w:r w:rsidRPr="006A57F0">
        <w:rPr>
          <w:rFonts w:ascii="Times New Roman" w:hAnsi="Times New Roman" w:cs="Times New Roman"/>
          <w:sz w:val="24"/>
          <w:szCs w:val="24"/>
        </w:rPr>
        <w:t xml:space="preserve"> (обеденный стол, стулья, шкаф для столовой посуды).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Основное и вспомогательное технологическое оборудование лабораторий представлено в таблице </w:t>
      </w:r>
      <w:r w:rsidR="00D61A94">
        <w:rPr>
          <w:rFonts w:ascii="Times New Roman" w:hAnsi="Times New Roman" w:cs="Times New Roman"/>
          <w:sz w:val="24"/>
          <w:szCs w:val="24"/>
        </w:rPr>
        <w:t>8</w:t>
      </w:r>
      <w:r w:rsidRPr="006A57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7F0" w:rsidRPr="006A57F0" w:rsidRDefault="006A57F0" w:rsidP="006A57F0">
      <w:pPr>
        <w:spacing w:after="0"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61A94">
        <w:rPr>
          <w:rFonts w:ascii="Times New Roman" w:hAnsi="Times New Roman" w:cs="Times New Roman"/>
          <w:sz w:val="24"/>
          <w:szCs w:val="24"/>
        </w:rPr>
        <w:t>8</w:t>
      </w:r>
    </w:p>
    <w:p w:rsidR="006A57F0" w:rsidRPr="006A57F0" w:rsidRDefault="006A57F0" w:rsidP="006A57F0">
      <w:pPr>
        <w:spacing w:after="0"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Оснащение лабораторий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947"/>
      </w:tblGrid>
      <w:tr w:rsidR="006A57F0" w:rsidRPr="006A57F0" w:rsidTr="00272046">
        <w:tc>
          <w:tcPr>
            <w:tcW w:w="2260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</w:tc>
        <w:tc>
          <w:tcPr>
            <w:tcW w:w="7947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и вспомогательное технологическое оборудование</w:t>
            </w:r>
          </w:p>
        </w:tc>
      </w:tr>
      <w:tr w:rsidR="006A57F0" w:rsidRPr="006A57F0" w:rsidTr="00272046">
        <w:tc>
          <w:tcPr>
            <w:tcW w:w="2260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Учебная кухня ресторана</w:t>
            </w:r>
          </w:p>
        </w:tc>
        <w:tc>
          <w:tcPr>
            <w:tcW w:w="7947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 xml:space="preserve">весы настольные электронные; пароконвектомат; микроволновая печь; расстоечный шкаф; плита электрическая; шкаф холодильный; шкаф морозильный; шкаф шоковой заморозки; тестораскаточная машина; планетарный миксер; блендер (ручной с дополнительной насадкой для взбивания); мясорубка; 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процессор кухонный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слайсер; м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иксер для коктейлей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оковыжималки (для цитрусовых, универсальная)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к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офемолка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абор инструментов для карвинга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воскоп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A57F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тол производственный с моечной ванной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теллаж передвижной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м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оечная ванна двухсекционная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57F0" w:rsidRPr="006A57F0" w:rsidRDefault="006A57F0" w:rsidP="006A57F0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7F0" w:rsidRPr="006A57F0" w:rsidRDefault="00D61A94" w:rsidP="00D61A9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57F0" w:rsidRPr="006A57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A57F0" w:rsidRPr="006A57F0">
        <w:rPr>
          <w:rFonts w:ascii="Times New Roman" w:hAnsi="Times New Roman" w:cs="Times New Roman"/>
          <w:b/>
          <w:sz w:val="24"/>
          <w:szCs w:val="24"/>
        </w:rPr>
        <w:t>.2 Оснащение баз практик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D61A94">
        <w:rPr>
          <w:rFonts w:ascii="Times New Roman" w:hAnsi="Times New Roman" w:cs="Times New Roman"/>
          <w:sz w:val="24"/>
          <w:szCs w:val="24"/>
        </w:rPr>
        <w:t>А</w:t>
      </w:r>
      <w:r w:rsidRPr="006A57F0">
        <w:rPr>
          <w:rFonts w:ascii="Times New Roman" w:hAnsi="Times New Roman" w:cs="Times New Roman"/>
          <w:sz w:val="24"/>
          <w:szCs w:val="24"/>
        </w:rPr>
        <w:t>ОП</w:t>
      </w:r>
      <w:r w:rsidR="00272046">
        <w:rPr>
          <w:rFonts w:ascii="Times New Roman" w:hAnsi="Times New Roman" w:cs="Times New Roman"/>
          <w:sz w:val="24"/>
          <w:szCs w:val="24"/>
        </w:rPr>
        <w:t>ПП</w:t>
      </w:r>
      <w:r w:rsidRPr="006A57F0">
        <w:rPr>
          <w:rFonts w:ascii="Times New Roman" w:hAnsi="Times New Roman" w:cs="Times New Roman"/>
          <w:sz w:val="24"/>
          <w:szCs w:val="24"/>
        </w:rPr>
        <w:t xml:space="preserve"> предполагает обязательную учебную и производственную практику.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Учебная практика реализуется в лаборатории «</w:t>
      </w:r>
      <w:r w:rsidRPr="006A57F0">
        <w:rPr>
          <w:rFonts w:ascii="Times New Roman" w:hAnsi="Times New Roman" w:cs="Times New Roman"/>
          <w:sz w:val="24"/>
          <w:szCs w:val="24"/>
          <w:u w:color="000000"/>
        </w:rPr>
        <w:t>Учебная кухня ресторана»</w:t>
      </w:r>
      <w:r w:rsidRPr="006A57F0">
        <w:rPr>
          <w:rFonts w:ascii="Times New Roman" w:hAnsi="Times New Roman" w:cs="Times New Roman"/>
          <w:sz w:val="24"/>
          <w:szCs w:val="24"/>
        </w:rPr>
        <w:t xml:space="preserve"> КГБ ПОУ ХАТ и имеет в наличии оборудование, инструменты, расходные материалы, обеспечивающие выполнение всех видов работ, определенных содержанием программ профессиональных модулей, в том числе оборудование и инструменты, используемые при проведении демонстрационного экзамена</w:t>
      </w:r>
      <w:r w:rsidRPr="006A57F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Производственная практика проводится рассредоточено на предприятиях общественного питания с заключение двухсторонних договоров (приложение 11 к ОПОП ППКРС):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ИП А.В. Палкина, кафе «Диана», п. Хор, район им Лазо;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lastRenderedPageBreak/>
        <w:t>ООО «Зебра», п. Переяславка, район им Лазо;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ООО Никас ДВ, кафе «Провинция», п. Новостройка, район им Лазо;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ООО «Фаворит», с Краснореченское, Хабаровский район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ООО «ХорСтройСервис», п. Хор, район им Лазо;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СОШ, п. Сита, район им Лазо;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СОШ, п. Могилёвка, район им Лазо;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СОШ № 20, г. Вяземский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СОШ № 2, г. Вяземский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СОШ № 1, г. Вяземский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ООШ № 5, г. Бикин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ООШ № 53, г. Бикин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МБОУ ООШ, п. Дормидонтовка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Практика проводится на кухне ресторана</w:t>
      </w:r>
      <w:r w:rsidR="00272046">
        <w:rPr>
          <w:rFonts w:ascii="Times New Roman" w:hAnsi="Times New Roman" w:cs="Times New Roman"/>
          <w:sz w:val="24"/>
          <w:szCs w:val="24"/>
        </w:rPr>
        <w:t>.</w:t>
      </w:r>
      <w:r w:rsidRPr="006A5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 Основное и вспомогательное технологическое оборудование основных цехов предприятий общественного п</w:t>
      </w:r>
      <w:r w:rsidR="00D61A94">
        <w:rPr>
          <w:rFonts w:ascii="Times New Roman" w:hAnsi="Times New Roman" w:cs="Times New Roman"/>
          <w:sz w:val="24"/>
          <w:szCs w:val="24"/>
        </w:rPr>
        <w:t>итания представлено в таблице 9</w:t>
      </w:r>
      <w:r w:rsidRPr="006A57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7F0" w:rsidRPr="006A57F0" w:rsidRDefault="006A57F0" w:rsidP="006A57F0">
      <w:pPr>
        <w:spacing w:after="0"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61A94">
        <w:rPr>
          <w:rFonts w:ascii="Times New Roman" w:hAnsi="Times New Roman" w:cs="Times New Roman"/>
          <w:sz w:val="24"/>
          <w:szCs w:val="24"/>
        </w:rPr>
        <w:t>9</w:t>
      </w:r>
    </w:p>
    <w:p w:rsidR="006A57F0" w:rsidRPr="006A57F0" w:rsidRDefault="006A57F0" w:rsidP="006A57F0">
      <w:pPr>
        <w:spacing w:after="0"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Оснащение баз практик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243"/>
      </w:tblGrid>
      <w:tr w:rsidR="006A57F0" w:rsidRPr="006A57F0" w:rsidTr="00272046">
        <w:tc>
          <w:tcPr>
            <w:tcW w:w="1702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Цеха предприятий </w:t>
            </w:r>
          </w:p>
        </w:tc>
        <w:tc>
          <w:tcPr>
            <w:tcW w:w="8243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и вспомогательное технологическое оборудование</w:t>
            </w:r>
          </w:p>
        </w:tc>
      </w:tr>
      <w:tr w:rsidR="006A57F0" w:rsidRPr="006A57F0" w:rsidTr="00272046">
        <w:tc>
          <w:tcPr>
            <w:tcW w:w="1702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Кухня ресторана</w:t>
            </w:r>
          </w:p>
        </w:tc>
        <w:tc>
          <w:tcPr>
            <w:tcW w:w="8243" w:type="dxa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Весы настольные электронные; пароконвектомат; конвекционная печь или жар; микроволновая печь; расстоечный шкаф; плита электрическая; фритюрница; э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лектрогриль (жарочная поверхность)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шкаф холодильный; шкаф морозильный; шкаф шоковой заморозки; ледогенератор; с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тол холодильный с охлаждаемой горкой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тестораскаточная машина; планетарный миксер; диспенсер для подогрева тарелок; блендер (ручной с дополнительной насадкой для взбивания); мясорубка; о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вощерезка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роцессор кухонный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слайсер; к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уттер или бликсер (для тонкого измельчения продуктов)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м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иксер для коктейлей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оковыжималки (для цитрусовых, универсальная)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машина для вакуумной упаковки; к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офе машина с капучинатором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оволи (оборудование для варки кофе на песке)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к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офемолка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л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ампа для карамели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а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ппарат для темперирования шоколада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ифон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г</w:t>
            </w:r>
            <w:r w:rsidRPr="006A57F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азовая горелка (для карамелизации)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м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ашина посудомоечная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A57F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тол производственный с моечной ванной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теллаж передвижной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; м</w:t>
            </w:r>
            <w:r w:rsidRPr="006A57F0">
              <w:rPr>
                <w:rFonts w:ascii="Times New Roman" w:eastAsia="Batang" w:hAnsi="Times New Roman" w:cs="Times New Roman"/>
                <w:bCs/>
                <w:kern w:val="36"/>
                <w:sz w:val="24"/>
                <w:szCs w:val="24"/>
                <w:lang w:eastAsia="ko-KR"/>
              </w:rPr>
              <w:t>оечная ванна двухсекционная</w:t>
            </w:r>
            <w:r w:rsidRPr="006A5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57F0" w:rsidRPr="006A57F0" w:rsidRDefault="006A57F0" w:rsidP="006A57F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A57F0" w:rsidRPr="006A57F0" w:rsidRDefault="00D61A94" w:rsidP="005D21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6A57F0" w:rsidRPr="006A5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6A57F0" w:rsidRPr="006A5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Оснащение процесса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квалификационного </w:t>
      </w:r>
      <w:r w:rsidR="00033DBD" w:rsidRPr="006A5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экзамена </w:t>
      </w:r>
      <w:r w:rsidR="0027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рамках</w:t>
      </w:r>
      <w:r w:rsidR="006A57F0" w:rsidRPr="006A5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итоговой аттестации 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Проведение аттестационных испытаний в формате экзамена </w:t>
      </w:r>
      <w:r w:rsidR="00D61A94">
        <w:rPr>
          <w:rFonts w:ascii="Times New Roman" w:hAnsi="Times New Roman" w:cs="Times New Roman"/>
          <w:sz w:val="24"/>
          <w:szCs w:val="24"/>
        </w:rPr>
        <w:t>квалификационног</w:t>
      </w:r>
      <w:r w:rsidR="00DC540E">
        <w:rPr>
          <w:rFonts w:ascii="Times New Roman" w:hAnsi="Times New Roman" w:cs="Times New Roman"/>
          <w:sz w:val="24"/>
          <w:szCs w:val="24"/>
        </w:rPr>
        <w:t>о</w:t>
      </w:r>
      <w:r w:rsidRPr="006A57F0">
        <w:rPr>
          <w:rFonts w:ascii="Times New Roman" w:hAnsi="Times New Roman" w:cs="Times New Roman"/>
          <w:sz w:val="24"/>
          <w:szCs w:val="24"/>
        </w:rPr>
        <w:t xml:space="preserve">- это возможность объективно оценить содержание и качество реализуемых образовательных программ, материально-техническую базу, уровень квалификации преподавательского состава, а также направления деятельности, в соответствии с которыми определить точки роста и дальнейшего развития. 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Работодатели, участвующие в оценке экзамена, по его результатам могут осуществить подбор лучших молодых специалистов по востребованным компетенциям, оценив на практике </w:t>
      </w:r>
      <w:r w:rsidRPr="006A57F0">
        <w:rPr>
          <w:rFonts w:ascii="Times New Roman" w:hAnsi="Times New Roman" w:cs="Times New Roman"/>
          <w:sz w:val="24"/>
          <w:szCs w:val="24"/>
        </w:rPr>
        <w:lastRenderedPageBreak/>
        <w:t>их профессиональные умения и навыки, а также наметить пути для сотрудничества в области подготовки и обучения персонала.</w:t>
      </w:r>
    </w:p>
    <w:p w:rsidR="006A57F0" w:rsidRPr="006A57F0" w:rsidRDefault="006A57F0" w:rsidP="006A57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Материально-техническое оснащение экзамена</w:t>
      </w:r>
      <w:r w:rsidR="00D61A94">
        <w:rPr>
          <w:rFonts w:ascii="Times New Roman" w:hAnsi="Times New Roman" w:cs="Times New Roman"/>
          <w:sz w:val="24"/>
          <w:szCs w:val="24"/>
        </w:rPr>
        <w:t xml:space="preserve"> квалификационного</w:t>
      </w:r>
      <w:r w:rsidRPr="006A57F0">
        <w:rPr>
          <w:rFonts w:ascii="Times New Roman" w:hAnsi="Times New Roman" w:cs="Times New Roman"/>
          <w:sz w:val="24"/>
          <w:szCs w:val="24"/>
        </w:rPr>
        <w:t xml:space="preserve"> представлено в таблицах 1</w:t>
      </w:r>
      <w:r w:rsidR="00D61A94">
        <w:rPr>
          <w:rFonts w:ascii="Times New Roman" w:hAnsi="Times New Roman" w:cs="Times New Roman"/>
          <w:sz w:val="24"/>
          <w:szCs w:val="24"/>
        </w:rPr>
        <w:t>0</w:t>
      </w:r>
      <w:r w:rsidRPr="006A57F0">
        <w:rPr>
          <w:rFonts w:ascii="Times New Roman" w:hAnsi="Times New Roman" w:cs="Times New Roman"/>
          <w:sz w:val="24"/>
          <w:szCs w:val="24"/>
        </w:rPr>
        <w:t xml:space="preserve"> и 1</w:t>
      </w:r>
      <w:r w:rsidR="00D61A94">
        <w:rPr>
          <w:rFonts w:ascii="Times New Roman" w:hAnsi="Times New Roman" w:cs="Times New Roman"/>
          <w:sz w:val="24"/>
          <w:szCs w:val="24"/>
        </w:rPr>
        <w:t>1</w:t>
      </w:r>
      <w:r w:rsidRPr="006A57F0">
        <w:rPr>
          <w:rFonts w:ascii="Times New Roman" w:hAnsi="Times New Roman" w:cs="Times New Roman"/>
          <w:sz w:val="24"/>
          <w:szCs w:val="24"/>
        </w:rPr>
        <w:t>.</w:t>
      </w:r>
    </w:p>
    <w:p w:rsidR="006A57F0" w:rsidRPr="006A57F0" w:rsidRDefault="006A57F0" w:rsidP="006A57F0">
      <w:pPr>
        <w:pStyle w:val="a8"/>
        <w:spacing w:line="276" w:lineRule="auto"/>
        <w:ind w:left="0" w:firstLine="142"/>
        <w:jc w:val="right"/>
      </w:pPr>
      <w:r w:rsidRPr="006A57F0">
        <w:t>Таблица 1</w:t>
      </w:r>
      <w:r w:rsidR="00D61A94">
        <w:t>0</w:t>
      </w:r>
    </w:p>
    <w:p w:rsidR="006A57F0" w:rsidRPr="006A57F0" w:rsidRDefault="006A57F0" w:rsidP="006A57F0">
      <w:pPr>
        <w:pStyle w:val="a8"/>
        <w:spacing w:line="276" w:lineRule="auto"/>
        <w:ind w:left="0" w:firstLine="142"/>
      </w:pPr>
      <w:r w:rsidRPr="006A57F0">
        <w:t xml:space="preserve">Оборудование на 1 участника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  <w:r w:rsidRPr="006A57F0">
              <w:t>Оборудование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  <w:r w:rsidRPr="006A57F0">
              <w:t xml:space="preserve">Габариты </w:t>
            </w:r>
          </w:p>
        </w:tc>
      </w:tr>
      <w:tr w:rsidR="006A57F0" w:rsidRPr="006A57F0" w:rsidTr="00B56B2F">
        <w:trPr>
          <w:trHeight w:val="2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Основное оборудование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Стеллаж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  <w:r w:rsidRPr="006A57F0">
              <w:rPr>
                <w:rFonts w:eastAsia="Times New Roman"/>
                <w:color w:val="000000"/>
              </w:rPr>
              <w:t>4-х уровневый 1000 мм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с моечной ванной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  <w:r w:rsidRPr="006A57F0">
              <w:rPr>
                <w:rFonts w:eastAsia="Times New Roman"/>
                <w:color w:val="000000"/>
              </w:rPr>
              <w:t>1200 мм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Смеситель холодной и горячей вода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Миксер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left="37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Весы электронные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rPr>
          <w:trHeight w:val="2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Общее оборудование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Мясорубка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Слайсер - машина для нарезки гастрономии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Микроволновая печь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Пароконвекционная печь на подставке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Плита электрическая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</w:pPr>
          </w:p>
        </w:tc>
      </w:tr>
    </w:tbl>
    <w:p w:rsidR="006A57F0" w:rsidRPr="006A57F0" w:rsidRDefault="006A57F0" w:rsidP="006A57F0">
      <w:pPr>
        <w:spacing w:after="0"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</w:p>
    <w:p w:rsidR="006A57F0" w:rsidRPr="006A57F0" w:rsidRDefault="006A57F0" w:rsidP="006A57F0">
      <w:pPr>
        <w:spacing w:after="0"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Таблица 1</w:t>
      </w:r>
      <w:r w:rsidR="00D61A94">
        <w:rPr>
          <w:rFonts w:ascii="Times New Roman" w:hAnsi="Times New Roman" w:cs="Times New Roman"/>
          <w:sz w:val="24"/>
          <w:szCs w:val="24"/>
        </w:rPr>
        <w:t>1</w:t>
      </w:r>
    </w:p>
    <w:p w:rsidR="006A57F0" w:rsidRPr="006A57F0" w:rsidRDefault="006A57F0" w:rsidP="006A57F0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 xml:space="preserve">Инвентарь на 1 участника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  <w:rPr>
                <w:b/>
              </w:rPr>
            </w:pPr>
            <w:r w:rsidRPr="006A57F0">
              <w:rPr>
                <w:b/>
              </w:rPr>
              <w:t>Оборудование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7F0" w:rsidRPr="006A57F0" w:rsidRDefault="006A57F0" w:rsidP="00D61A94">
            <w:pPr>
              <w:pStyle w:val="a8"/>
              <w:ind w:left="0" w:firstLine="142"/>
              <w:jc w:val="center"/>
              <w:rPr>
                <w:b/>
              </w:rPr>
            </w:pPr>
            <w:r w:rsidRPr="006A57F0">
              <w:rPr>
                <w:b/>
              </w:rPr>
              <w:t xml:space="preserve">Количество </w:t>
            </w:r>
          </w:p>
        </w:tc>
      </w:tr>
      <w:tr w:rsidR="006A57F0" w:rsidRPr="006A57F0" w:rsidTr="00B56B2F">
        <w:trPr>
          <w:trHeight w:val="26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Доски разделочные, цветные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Коврик силиконовый для выпечки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Сковорода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7F0" w:rsidRPr="006A57F0" w:rsidTr="00B56B2F">
        <w:trPr>
          <w:trHeight w:val="15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Шенуа,18-22 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Миска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Кастрюля с крышками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Сотейник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Половник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Сито, 20см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Мерный ковшик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Лопатки металлические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Венчик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Силиконовая лопатка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Тарелки для презентации белые плоские, 28 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Тарелки для презентации белые плоские, 26 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57F0" w:rsidRPr="006A57F0" w:rsidTr="00B56B2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7F0" w:rsidRPr="006A57F0" w:rsidRDefault="006A57F0" w:rsidP="00D61A94">
            <w:pPr>
              <w:spacing w:after="0" w:line="240" w:lineRule="auto"/>
              <w:ind w:firstLine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Мусорная корзина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7F0" w:rsidRPr="006A57F0" w:rsidRDefault="006A57F0" w:rsidP="00D61A94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A57F0" w:rsidRPr="006A57F0" w:rsidRDefault="006A57F0" w:rsidP="00D61A94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hAnsi="Times New Roman" w:cs="Times New Roman"/>
          <w:sz w:val="24"/>
          <w:szCs w:val="24"/>
        </w:rPr>
        <w:t>Сопутствующие материалы:</w:t>
      </w:r>
    </w:p>
    <w:p w:rsidR="006A57F0" w:rsidRPr="006A57F0" w:rsidRDefault="006A57F0" w:rsidP="006A57F0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firstLine="142"/>
        <w:jc w:val="both"/>
      </w:pPr>
      <w:r w:rsidRPr="006A57F0">
        <w:t>Моющие средств</w:t>
      </w:r>
    </w:p>
    <w:p w:rsidR="006A57F0" w:rsidRPr="006A57F0" w:rsidRDefault="006A57F0" w:rsidP="006A57F0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firstLine="142"/>
        <w:jc w:val="both"/>
      </w:pPr>
      <w:r w:rsidRPr="006A57F0">
        <w:t xml:space="preserve">Бумажные полотенца </w:t>
      </w:r>
    </w:p>
    <w:p w:rsidR="006A57F0" w:rsidRPr="006A57F0" w:rsidRDefault="006A57F0" w:rsidP="006A57F0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firstLine="142"/>
        <w:jc w:val="both"/>
      </w:pPr>
      <w:r w:rsidRPr="006A57F0">
        <w:t>Губка для посуды</w:t>
      </w:r>
    </w:p>
    <w:p w:rsidR="006A57F0" w:rsidRPr="006A57F0" w:rsidRDefault="006A57F0" w:rsidP="006A57F0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firstLine="142"/>
        <w:jc w:val="both"/>
      </w:pPr>
      <w:r w:rsidRPr="006A57F0">
        <w:t>Ткань х/б для протирания тарелок</w:t>
      </w:r>
    </w:p>
    <w:p w:rsidR="006A57F0" w:rsidRPr="006A57F0" w:rsidRDefault="006A57F0" w:rsidP="006A57F0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firstLine="142"/>
        <w:jc w:val="both"/>
      </w:pPr>
      <w:r w:rsidRPr="006A57F0">
        <w:t>Контейнеры для пищевых продуктов</w:t>
      </w:r>
    </w:p>
    <w:p w:rsidR="006A57F0" w:rsidRPr="006A57F0" w:rsidRDefault="006A57F0" w:rsidP="006A57F0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firstLine="142"/>
        <w:jc w:val="both"/>
      </w:pPr>
      <w:r w:rsidRPr="006A57F0">
        <w:t>Стаканы одноразовые</w:t>
      </w:r>
    </w:p>
    <w:p w:rsidR="006A57F0" w:rsidRPr="006A57F0" w:rsidRDefault="006A57F0" w:rsidP="006A57F0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firstLine="142"/>
        <w:jc w:val="both"/>
      </w:pPr>
      <w:r w:rsidRPr="006A57F0">
        <w:t>Пакеты для мусора</w:t>
      </w:r>
    </w:p>
    <w:p w:rsidR="00446A21" w:rsidRPr="006A57F0" w:rsidRDefault="006A57F0" w:rsidP="006A57F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7F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Контейнеры одноразовые для пищевых продуктов (100мл, 200мл)</w:t>
      </w:r>
    </w:p>
    <w:p w:rsidR="005D2195" w:rsidRDefault="005D2195" w:rsidP="005846B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2195" w:rsidRPr="005D2195" w:rsidRDefault="00B227BD" w:rsidP="005D21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40E">
        <w:rPr>
          <w:rFonts w:ascii="Times New Roman" w:hAnsi="Times New Roman" w:cs="Times New Roman"/>
          <w:b/>
          <w:sz w:val="24"/>
          <w:szCs w:val="24"/>
        </w:rPr>
        <w:t>5.</w:t>
      </w:r>
      <w:r w:rsidR="005D2195" w:rsidRPr="00DC540E">
        <w:rPr>
          <w:rFonts w:ascii="Times New Roman" w:hAnsi="Times New Roman" w:cs="Times New Roman"/>
          <w:b/>
          <w:sz w:val="24"/>
          <w:szCs w:val="24"/>
        </w:rPr>
        <w:t>6</w:t>
      </w:r>
      <w:r w:rsidRPr="00DC54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D2195" w:rsidRPr="00DC540E">
        <w:rPr>
          <w:rFonts w:ascii="Times New Roman" w:hAnsi="Times New Roman" w:cs="Times New Roman"/>
          <w:b/>
          <w:sz w:val="24"/>
          <w:szCs w:val="24"/>
        </w:rPr>
        <w:t>Характеристика социокультурной среды</w:t>
      </w:r>
    </w:p>
    <w:p w:rsidR="00D57B4C" w:rsidRPr="00D57B4C" w:rsidRDefault="00D57B4C" w:rsidP="00D57B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4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Техникуме</w:t>
      </w:r>
      <w:r w:rsidRPr="00D57B4C">
        <w:rPr>
          <w:rFonts w:ascii="Times New Roman" w:hAnsi="Times New Roman" w:cs="Times New Roman"/>
          <w:sz w:val="24"/>
          <w:szCs w:val="24"/>
        </w:rPr>
        <w:t xml:space="preserve"> созданы условия, необходимые для всестороннего развития и социализации личности, сохранения здоровья обучающихся, способствующие развитию воспитательного компонента образовательного процесса, включая участие обучающихся в работе творческих коллективов и кружков, спортивных секциях, во внеурочных спортивных и творческих мероприятиях.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lang w:val="ru-RU"/>
        </w:rPr>
        <w:t>Для осуществления личностного, индивидуализированного социального сопровождения обучающихся инвалидов и обучающихся с ограниченными возможностями здоровья использ</w:t>
      </w:r>
      <w:r>
        <w:rPr>
          <w:color w:val="000000"/>
          <w:lang w:val="ru-RU"/>
        </w:rPr>
        <w:t>уется</w:t>
      </w:r>
      <w:r w:rsidRPr="00F07060">
        <w:rPr>
          <w:color w:val="000000"/>
          <w:lang w:val="ru-RU"/>
        </w:rPr>
        <w:t xml:space="preserve"> так</w:t>
      </w:r>
      <w:r>
        <w:rPr>
          <w:color w:val="000000"/>
          <w:lang w:val="ru-RU"/>
        </w:rPr>
        <w:t>ая</w:t>
      </w:r>
      <w:r w:rsidRPr="00F07060">
        <w:rPr>
          <w:color w:val="000000"/>
          <w:lang w:val="ru-RU"/>
        </w:rPr>
        <w:t xml:space="preserve"> форм</w:t>
      </w:r>
      <w:r>
        <w:rPr>
          <w:color w:val="000000"/>
          <w:lang w:val="ru-RU"/>
        </w:rPr>
        <w:t>а</w:t>
      </w:r>
      <w:r w:rsidRPr="00F07060">
        <w:rPr>
          <w:color w:val="000000"/>
          <w:lang w:val="ru-RU"/>
        </w:rPr>
        <w:t xml:space="preserve"> сопровождения, как волонтерское движение среди студентов. Волонтерское движение не только способствует социализации инвалидов и лиц с ограниченными возможностями здоровья, но и способствует более тесному взаимодействию студентов с ними, развивает процессы интеграции в молодежной среде, что обязательно проявится с положительной стороны в общественной жизни в будущем.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Для наиболее эффективной реализации программы профессиональной подготовки для обучающихся инвалидов и/или обучающихся с ОВЗ (интеллектуальные нарушения) в </w:t>
      </w:r>
      <w:r>
        <w:rPr>
          <w:color w:val="000000"/>
          <w:shd w:val="clear" w:color="auto" w:fill="FFFFFF"/>
          <w:lang w:val="ru-RU"/>
        </w:rPr>
        <w:t>техникуме</w:t>
      </w:r>
      <w:r w:rsidRPr="00F07060">
        <w:rPr>
          <w:color w:val="000000"/>
          <w:shd w:val="clear" w:color="auto" w:fill="FFFFFF"/>
          <w:lang w:val="ru-RU"/>
        </w:rPr>
        <w:t xml:space="preserve"> создана образовательная социокультурная среда, направленная на развитие личности обучающегося с учетом его потребностей и интересов, на формирование профессиональной направленности, что в дальнейшем обеспечит успешную социализацию и адаптацию в профессиональной среде.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Социокультурная среда представляет собой пространство по созданию условий, необходимых для всестороннего развития и социализации личности обучающегося инвалида и/или обучающегося с ОВЗ, сохранения их психического и физического здоровья, адаптации к профессиональной деятельности, которая реализуется через непрерывное, комплексное сопровождение образовательного процесса.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Основной задачей сопровождения является создание условий для полноценной и качественной жизни человека со специальными нуждами в рамках образовательного пространства, </w:t>
      </w:r>
      <w:r w:rsidR="00DC540E">
        <w:rPr>
          <w:color w:val="000000"/>
          <w:shd w:val="clear" w:color="auto" w:fill="FFFFFF"/>
          <w:lang w:val="ru-RU"/>
        </w:rPr>
        <w:t>вы</w:t>
      </w:r>
      <w:r w:rsidRPr="00F07060">
        <w:rPr>
          <w:color w:val="000000"/>
          <w:shd w:val="clear" w:color="auto" w:fill="FFFFFF"/>
          <w:lang w:val="ru-RU"/>
        </w:rPr>
        <w:t>страивание вектора успешной социализации в обществе.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Основные виды сопровождения, которые реализ</w:t>
      </w:r>
      <w:r w:rsidR="00F73B44">
        <w:rPr>
          <w:color w:val="000000"/>
          <w:shd w:val="clear" w:color="auto" w:fill="FFFFFF"/>
          <w:lang w:val="ru-RU"/>
        </w:rPr>
        <w:t>уются</w:t>
      </w:r>
      <w:r w:rsidRPr="00F07060">
        <w:rPr>
          <w:color w:val="000000"/>
          <w:shd w:val="clear" w:color="auto" w:fill="FFFFFF"/>
          <w:lang w:val="ru-RU"/>
        </w:rPr>
        <w:t xml:space="preserve"> в </w:t>
      </w:r>
      <w:r w:rsidR="00F73B44">
        <w:rPr>
          <w:color w:val="000000"/>
          <w:shd w:val="clear" w:color="auto" w:fill="FFFFFF"/>
          <w:lang w:val="ru-RU"/>
        </w:rPr>
        <w:t>те</w:t>
      </w:r>
      <w:r w:rsidR="00DC540E">
        <w:rPr>
          <w:color w:val="000000"/>
          <w:shd w:val="clear" w:color="auto" w:fill="FFFFFF"/>
          <w:lang w:val="ru-RU"/>
        </w:rPr>
        <w:t>х</w:t>
      </w:r>
      <w:r w:rsidR="00F73B44">
        <w:rPr>
          <w:color w:val="000000"/>
          <w:shd w:val="clear" w:color="auto" w:fill="FFFFFF"/>
          <w:lang w:val="ru-RU"/>
        </w:rPr>
        <w:t>никуме</w:t>
      </w:r>
      <w:r w:rsidRPr="00F07060">
        <w:rPr>
          <w:color w:val="000000"/>
          <w:shd w:val="clear" w:color="auto" w:fill="FFFFFF"/>
          <w:lang w:val="ru-RU"/>
        </w:rPr>
        <w:t>:</w:t>
      </w:r>
    </w:p>
    <w:p w:rsidR="00F73B44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shd w:val="clear" w:color="auto" w:fill="FFFFFF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</w:t>
      </w:r>
      <w:r w:rsidRPr="00F73B44">
        <w:rPr>
          <w:i/>
          <w:color w:val="000000"/>
          <w:shd w:val="clear" w:color="auto" w:fill="FFFFFF"/>
          <w:lang w:val="ru-RU"/>
        </w:rPr>
        <w:t>Организационно-педагогическое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представляет собой систему наставничества и контроля, которое включает: изучение образовательного потенциала обучающихся, определение проблем и поиск возможных путей решения, выработку программы совместных действий участников образовательного процесса, контроль за ее реализацией и коррекцией, а также оказание необходимой адресной помощи (в т.ч. контроль учебы обучающегося инвалида и/или обучающегося с ограниченными возможностями здоровья в соответствии с графиком учебного процесса).Организационно-педагогическое сопровождение образовательного процесса определяется созданием условий для комфортного психологического пребывания инвалидов и/или лиц с ОВЗ, обеспечивающих: 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 Право обучающихся на поддержку;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</w:rPr>
        <w:t> </w:t>
      </w:r>
      <w:r w:rsidRPr="00F07060">
        <w:rPr>
          <w:color w:val="000000"/>
          <w:shd w:val="clear" w:color="auto" w:fill="FFFFFF"/>
          <w:lang w:val="ru-RU"/>
        </w:rPr>
        <w:t>Право на реализацию своих потенциальных возможностей;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</w:rPr>
        <w:t> </w:t>
      </w:r>
      <w:r w:rsidRPr="00F07060">
        <w:rPr>
          <w:color w:val="000000"/>
          <w:shd w:val="clear" w:color="auto" w:fill="FFFFFF"/>
          <w:lang w:val="ru-RU"/>
        </w:rPr>
        <w:t>Право на уважение человеческого достоинства и т.д.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В рамках образовательного процесса созда</w:t>
      </w:r>
      <w:r w:rsidR="00F73B44">
        <w:rPr>
          <w:color w:val="000000"/>
          <w:shd w:val="clear" w:color="auto" w:fill="FFFFFF"/>
          <w:lang w:val="ru-RU"/>
        </w:rPr>
        <w:t>на</w:t>
      </w:r>
      <w:r w:rsidRPr="00F07060">
        <w:rPr>
          <w:color w:val="000000"/>
          <w:shd w:val="clear" w:color="auto" w:fill="FFFFFF"/>
          <w:lang w:val="ru-RU"/>
        </w:rPr>
        <w:t xml:space="preserve"> атмосфера эмоционального комфорта, формирование взаимоотношений в духе сотрудничества и принятия особенностей каждого, формирование позитивной, социально-направленной учебной мотивации. Этому способствует проведение тематических классных часов, социально-психологических тренинговых занятий, творческих профессиональных конкурсов и олимпиад для всего контингента обучающихся.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lastRenderedPageBreak/>
        <w:t xml:space="preserve">- </w:t>
      </w:r>
      <w:r w:rsidRPr="00F73B44">
        <w:rPr>
          <w:i/>
          <w:color w:val="000000"/>
          <w:shd w:val="clear" w:color="auto" w:fill="FFFFFF"/>
          <w:lang w:val="ru-RU"/>
        </w:rPr>
        <w:t>Психолого-педагогическое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направлено на изучение, развитие и коррекцию личности обучающегося и становления его профессиональных компетенций. Психолого-педагогическое сопровождение обучающегося инвалида и/или лица с ОВЗ является обязательным, целостным и непрерывным процессом, предполагает междисциплинарный подход к решению проблем сопровождаемого и соблюдение его интересов. Направлено на изучение, развитие, формирование и коррекцию профессионального становления личности; выявление проблем в обучении, развитии и воспитании, определение степени их выраженности; обеспечение консультаций специалистов для всех участников образовательного процесса; разработку и реализацию комплексных программ сопровождения инвалидов и/или лиц с ОВЗ.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Психолого-педагогическое сопровождение представляет собой систему деятельности по расширению знаний и представлений об окружающей действительности, развитию познавательной и эмоционально-волевой сферы, формированию необходимого уровня социализации, развитию коммуникативных навыков и мотиваций, укреплению и сохранению психофизического здоровья.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Психолого-педагогическое сопровождение в сфере профессионального образования призвано обеспечить интеграцию в образовательную и профессиональную среду, обеспечить реальную возможность получения профессионального образования, помочь сформироваться в качестве квалифицированных специалистов, научить адаптироваться к окружающей среде с момента поступления в образовательную организацию до трудовой деятельности.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</w:t>
      </w:r>
      <w:r w:rsidRPr="00F73B44">
        <w:rPr>
          <w:i/>
          <w:color w:val="000000"/>
          <w:shd w:val="clear" w:color="auto" w:fill="FFFFFF"/>
        </w:rPr>
        <w:t>C</w:t>
      </w:r>
      <w:r w:rsidRPr="00F73B44">
        <w:rPr>
          <w:i/>
          <w:color w:val="000000"/>
          <w:shd w:val="clear" w:color="auto" w:fill="FFFFFF"/>
          <w:lang w:val="ru-RU"/>
        </w:rPr>
        <w:t>оциальное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решает широкий спектр вопросов социального характера, от которых зависит успешная учеба обучающихся инвалидов и/или лиц с ограниченными возможностями здоровья в образовательной организации.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Под социальным сопровождением понимается совокупность мероприятий, сопутствующих образовательному процессу и направленных на социальную поддержку обучающихся инвалидов и/или лиц с ОВЗ в процессе обучения. Это содействие в решении бытовых проблем, транспортных вопросов, социальные выплаты, выделение материальной помощи, вопросы стипендиального обеспечения в случае наличия социальных льгот, организация досуга, вовлечение их в студенческое самоуправление, в организацию волонтерского движения и т.д.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Основными задачами социального сопровождения являются: повышение реабилитационного потенциала и улучшение качества жизни обучающихся инвалидов и/или обучающихся с ОВЗ; конкретизация потребностей инвалида в различных видах социально-бытовой реабилитации; конкретизация услуг и технических средств, необходимых и рекомендуемых инвалиду в рамках индивидуальной программы реабилитации; реализация индивидуальных программ реабилитации инвалидов.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</w:t>
      </w:r>
      <w:r w:rsidRPr="00F73B44">
        <w:rPr>
          <w:i/>
          <w:color w:val="000000"/>
          <w:shd w:val="clear" w:color="auto" w:fill="FFFFFF"/>
          <w:lang w:val="ru-RU"/>
        </w:rPr>
        <w:t>Профилактически-оздоровительное сопровождение</w:t>
      </w:r>
      <w:r w:rsidRPr="00F07060">
        <w:rPr>
          <w:color w:val="000000"/>
          <w:shd w:val="clear" w:color="auto" w:fill="FFFFFF"/>
          <w:lang w:val="ru-RU"/>
        </w:rPr>
        <w:t xml:space="preserve"> предусматривает решение задач, направленных на повышение психических ресурсов и адаптационных возможностей обучающихся инвалидов и/или лиц с ОВЗ, гармонизацию их психического состояния, профилактику обострений заболеваний, а также на нормализацию фонового состояния. С целью укрепления здоровья, развития и закрепления физических и психических качеств проводятся занятия адаптивной физической культурой, воспитательно-профилактические мероприятия: лекции, беседы, тренинги, наглядная агитация - по укреплению здорового образа жизни: двигательного режима, режима труда и отдыха, сбалансированного питания, психологической устойчивости к стрессам, а также профилактике и борьбе с вредными привычками.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Таким образом, система комплексного, непрерывного сопровождения образовательного процесса обучающихся инвалидов и/или лиц с ОВЗ вносит существенный вклад в </w:t>
      </w:r>
      <w:r w:rsidRPr="00F07060">
        <w:rPr>
          <w:color w:val="000000"/>
          <w:shd w:val="clear" w:color="auto" w:fill="FFFFFF"/>
          <w:lang w:val="ru-RU"/>
        </w:rPr>
        <w:lastRenderedPageBreak/>
        <w:t>формирование специальных условий, обеспечивающих доступность их профессионального образования. Работа службы сопровождения по построению вектора позитивной социализации обучающихся инвалидов и/или лиц с ОВЗ строится как в процессе обучения, так и за рамками образовательного процесса.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В образовательном процессе социализация строится в рамках группы</w:t>
      </w:r>
      <w:r w:rsidR="00F73B44">
        <w:rPr>
          <w:color w:val="000000"/>
          <w:shd w:val="clear" w:color="auto" w:fill="FFFFFF"/>
          <w:lang w:val="ru-RU"/>
        </w:rPr>
        <w:t xml:space="preserve"> и в рамках техникума</w:t>
      </w:r>
      <w:r w:rsidRPr="00F07060">
        <w:rPr>
          <w:color w:val="000000"/>
          <w:shd w:val="clear" w:color="auto" w:fill="FFFFFF"/>
          <w:lang w:val="ru-RU"/>
        </w:rPr>
        <w:t>.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Процесс социализации включает создание адаптивного пространства, в которое каждый обучающийся может внести посильный вклад. В качестве таких адаптивных пространств выступа</w:t>
      </w:r>
      <w:r w:rsidR="00F73B44">
        <w:rPr>
          <w:color w:val="000000"/>
          <w:shd w:val="clear" w:color="auto" w:fill="FFFFFF"/>
          <w:lang w:val="ru-RU"/>
        </w:rPr>
        <w:t>ю</w:t>
      </w:r>
      <w:r w:rsidRPr="00F07060">
        <w:rPr>
          <w:color w:val="000000"/>
          <w:shd w:val="clear" w:color="auto" w:fill="FFFFFF"/>
          <w:lang w:val="ru-RU"/>
        </w:rPr>
        <w:t>т: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 xml:space="preserve">- пространство оформления и благоустройства помещений </w:t>
      </w:r>
      <w:r w:rsidR="00F73B44">
        <w:rPr>
          <w:color w:val="000000"/>
          <w:shd w:val="clear" w:color="auto" w:fill="FFFFFF"/>
          <w:lang w:val="ru-RU"/>
        </w:rPr>
        <w:t>техникума</w:t>
      </w:r>
      <w:r w:rsidRPr="00F07060">
        <w:rPr>
          <w:color w:val="000000"/>
          <w:shd w:val="clear" w:color="auto" w:fill="FFFFFF"/>
          <w:lang w:val="ru-RU"/>
        </w:rPr>
        <w:t xml:space="preserve"> (ребята принимают участие в оформлении и благоустройстве зданий и территорий);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- пространство подготовки и проведения праздничных мероприятий, дней открытых дверей;</w:t>
      </w:r>
    </w:p>
    <w:p w:rsidR="00F07060" w:rsidRPr="00F07060" w:rsidRDefault="00F07060" w:rsidP="00F07060">
      <w:pPr>
        <w:pStyle w:val="af0"/>
        <w:shd w:val="clear" w:color="auto" w:fill="FFFFFF"/>
        <w:spacing w:line="276" w:lineRule="auto"/>
        <w:ind w:left="0" w:firstLine="709"/>
        <w:jc w:val="both"/>
        <w:rPr>
          <w:color w:val="000000"/>
          <w:lang w:val="ru-RU"/>
        </w:rPr>
      </w:pPr>
      <w:r w:rsidRPr="00F07060">
        <w:rPr>
          <w:color w:val="000000"/>
          <w:shd w:val="clear" w:color="auto" w:fill="FFFFFF"/>
          <w:lang w:val="ru-RU"/>
        </w:rPr>
        <w:t>Данные виды деятельности обеспечивают личностное, творческое и профессиональное развитие обучающихся, самовыражение в различных сферах жизни, способствующие обеспечению адаптации в социокультурной среде.</w:t>
      </w:r>
    </w:p>
    <w:p w:rsidR="00D57B4C" w:rsidRPr="00D57B4C" w:rsidRDefault="00D57B4C" w:rsidP="00D57B4C">
      <w:pPr>
        <w:tabs>
          <w:tab w:val="left" w:pos="602"/>
        </w:tabs>
        <w:spacing w:after="0" w:line="276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7B4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Техникуме</w:t>
      </w:r>
      <w:r w:rsidRPr="00D57B4C">
        <w:rPr>
          <w:rFonts w:ascii="Times New Roman" w:hAnsi="Times New Roman" w:cs="Times New Roman"/>
          <w:sz w:val="24"/>
          <w:szCs w:val="24"/>
        </w:rPr>
        <w:t xml:space="preserve"> проводится систематическая работа с кадрами по их ознакомлению с особыми образовательными потребностями обучающихся с ментальными нарушениями в целях создания толерантной среды.</w:t>
      </w:r>
    </w:p>
    <w:p w:rsidR="00D57B4C" w:rsidRPr="00D57B4C" w:rsidRDefault="00D57B4C" w:rsidP="00D57B4C">
      <w:pPr>
        <w:tabs>
          <w:tab w:val="left" w:pos="602"/>
        </w:tabs>
        <w:spacing w:after="0" w:line="276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D57B4C">
        <w:rPr>
          <w:rFonts w:ascii="Times New Roman" w:hAnsi="Times New Roman" w:cs="Times New Roman"/>
          <w:sz w:val="24"/>
          <w:szCs w:val="24"/>
        </w:rPr>
        <w:t>Так же, как и учебная деятельность, внеучебная деятельность представляет собой отличную базу для адаптации. Культурно-досуговые мероприятия, спорт, совместный досуг, раскрывают и развивают разнообразные способности и таланты обучающихся с ОВЗ.</w:t>
      </w:r>
    </w:p>
    <w:p w:rsidR="003D3DAC" w:rsidRPr="00D57B4C" w:rsidRDefault="00D57B4C" w:rsidP="00D57B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B4C">
        <w:rPr>
          <w:rFonts w:ascii="Times New Roman" w:hAnsi="Times New Roman" w:cs="Times New Roman"/>
          <w:sz w:val="24"/>
          <w:szCs w:val="24"/>
        </w:rPr>
        <w:t>Одним из эффективных методов подготовки конкурентоспособного работника является привлечение обучающихся с интеллектуальными нарушениями к участию в конкурсах профессионального мастерства на различных уровнях. Конкурсы способствуют формированию опыта творческой деятельности обучающихся, создают оптимальные условия для самореализации личности, её профессиональной и социальной адаптации, повышения уровня профессионального мастерства, формирования портфолио, необходимого для трудоустройства</w:t>
      </w:r>
    </w:p>
    <w:p w:rsidR="00D57B4C" w:rsidRDefault="00D57B4C" w:rsidP="00033DBD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0FC" w:rsidRPr="00033DBD" w:rsidRDefault="00033DBD" w:rsidP="00033DBD">
      <w:pPr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DBD">
        <w:rPr>
          <w:rFonts w:ascii="Times New Roman" w:hAnsi="Times New Roman" w:cs="Times New Roman"/>
          <w:b/>
          <w:sz w:val="24"/>
          <w:szCs w:val="24"/>
        </w:rPr>
        <w:t>5</w:t>
      </w:r>
      <w:r w:rsidR="00D540FC" w:rsidRPr="00033DBD">
        <w:rPr>
          <w:rFonts w:ascii="Times New Roman" w:hAnsi="Times New Roman" w:cs="Times New Roman"/>
          <w:b/>
          <w:sz w:val="24"/>
          <w:szCs w:val="24"/>
        </w:rPr>
        <w:t>.6. Расчеты нормативных затрат оказания государственных услуг по реализации образовательной программы</w:t>
      </w:r>
    </w:p>
    <w:p w:rsidR="00D540FC" w:rsidRPr="00033DBD" w:rsidRDefault="00D540FC" w:rsidP="00033DBD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BD">
        <w:rPr>
          <w:rFonts w:ascii="Times New Roman" w:hAnsi="Times New Roman" w:cs="Times New Roman"/>
          <w:sz w:val="24"/>
          <w:szCs w:val="24"/>
        </w:rPr>
        <w:t xml:space="preserve">Расчеты нормативных затрат оказания государственных услуг по реализации </w:t>
      </w:r>
      <w:r w:rsidR="00033DBD">
        <w:rPr>
          <w:rFonts w:ascii="Times New Roman" w:hAnsi="Times New Roman" w:cs="Times New Roman"/>
          <w:sz w:val="24"/>
          <w:szCs w:val="24"/>
        </w:rPr>
        <w:t>А</w:t>
      </w:r>
      <w:r w:rsidRPr="00033DBD">
        <w:rPr>
          <w:rFonts w:ascii="Times New Roman" w:hAnsi="Times New Roman" w:cs="Times New Roman"/>
          <w:sz w:val="24"/>
          <w:szCs w:val="24"/>
        </w:rPr>
        <w:t>ОП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и укрупненным группам профессий, утвержденной Минобрнауки России 27 ноября 2015 г. № АП-114/18вн.</w:t>
      </w:r>
    </w:p>
    <w:p w:rsidR="00D540FC" w:rsidRPr="00033DBD" w:rsidRDefault="00D540FC" w:rsidP="00033DBD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DBD">
        <w:rPr>
          <w:rFonts w:ascii="Times New Roman" w:hAnsi="Times New Roman" w:cs="Times New Roman"/>
          <w:sz w:val="24"/>
          <w:szCs w:val="24"/>
        </w:rPr>
        <w:t xml:space="preserve">Нормативные затраты на оказание государственных услуг в сфере образования по реализации </w:t>
      </w:r>
      <w:r w:rsidR="00033DBD">
        <w:rPr>
          <w:rFonts w:ascii="Times New Roman" w:hAnsi="Times New Roman" w:cs="Times New Roman"/>
          <w:sz w:val="24"/>
          <w:szCs w:val="24"/>
        </w:rPr>
        <w:t>А</w:t>
      </w:r>
      <w:r w:rsidRPr="00033DBD">
        <w:rPr>
          <w:rFonts w:ascii="Times New Roman" w:hAnsi="Times New Roman" w:cs="Times New Roman"/>
          <w:sz w:val="24"/>
          <w:szCs w:val="24"/>
        </w:rPr>
        <w:t>ОП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200C08" w:rsidRDefault="00200C08" w:rsidP="00D540FC">
      <w:pPr>
        <w:spacing w:line="276" w:lineRule="auto"/>
        <w:ind w:firstLine="142"/>
        <w:jc w:val="center"/>
        <w:rPr>
          <w:b/>
        </w:rPr>
      </w:pPr>
      <w:r>
        <w:rPr>
          <w:b/>
        </w:rPr>
        <w:br w:type="page"/>
      </w:r>
    </w:p>
    <w:p w:rsidR="00D540FC" w:rsidRPr="00033DBD" w:rsidRDefault="00033DBD" w:rsidP="00033DB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33DBD">
        <w:rPr>
          <w:rFonts w:ascii="Times New Roman" w:hAnsi="Times New Roman" w:cs="Times New Roman"/>
          <w:b/>
        </w:rPr>
        <w:lastRenderedPageBreak/>
        <w:t>6</w:t>
      </w:r>
      <w:r w:rsidR="00D540FC" w:rsidRPr="00033DBD">
        <w:rPr>
          <w:rFonts w:ascii="Times New Roman" w:hAnsi="Times New Roman" w:cs="Times New Roman"/>
          <w:b/>
        </w:rPr>
        <w:t xml:space="preserve">. РАЗРАБОТЧИКИ </w:t>
      </w:r>
      <w:r>
        <w:rPr>
          <w:rFonts w:ascii="Times New Roman" w:hAnsi="Times New Roman" w:cs="Times New Roman"/>
          <w:b/>
        </w:rPr>
        <w:t>А</w:t>
      </w:r>
      <w:r w:rsidR="00D540FC" w:rsidRPr="00033DBD">
        <w:rPr>
          <w:rFonts w:ascii="Times New Roman" w:hAnsi="Times New Roman" w:cs="Times New Roman"/>
          <w:b/>
        </w:rPr>
        <w:t>ОП</w:t>
      </w:r>
      <w:r w:rsidR="006F46AE">
        <w:rPr>
          <w:rFonts w:ascii="Times New Roman" w:hAnsi="Times New Roman" w:cs="Times New Roman"/>
          <w:b/>
        </w:rPr>
        <w:t>ПП</w:t>
      </w:r>
    </w:p>
    <w:p w:rsidR="00D540FC" w:rsidRPr="00033DBD" w:rsidRDefault="00D540FC" w:rsidP="00033DBD">
      <w:pPr>
        <w:spacing w:after="0" w:line="276" w:lineRule="auto"/>
        <w:ind w:firstLine="709"/>
        <w:rPr>
          <w:rFonts w:ascii="Times New Roman" w:hAnsi="Times New Roman" w:cs="Times New Roman"/>
          <w:b/>
        </w:rPr>
      </w:pP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033DBD">
        <w:rPr>
          <w:rFonts w:ascii="Times New Roman" w:hAnsi="Times New Roman" w:cs="Times New Roman"/>
          <w:b/>
        </w:rPr>
        <w:t xml:space="preserve">Организация разработчик: 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033DBD">
        <w:rPr>
          <w:rFonts w:ascii="Times New Roman" w:hAnsi="Times New Roman" w:cs="Times New Roman"/>
          <w:bCs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D540FC" w:rsidRPr="00033DBD" w:rsidRDefault="00D540FC" w:rsidP="00033DBD">
      <w:pPr>
        <w:spacing w:after="0" w:line="276" w:lineRule="auto"/>
        <w:ind w:firstLine="709"/>
        <w:rPr>
          <w:rFonts w:ascii="Times New Roman" w:hAnsi="Times New Roman" w:cs="Times New Roman"/>
          <w:b/>
        </w:rPr>
      </w:pPr>
      <w:r w:rsidRPr="00033DBD">
        <w:rPr>
          <w:rFonts w:ascii="Times New Roman" w:hAnsi="Times New Roman" w:cs="Times New Roman"/>
          <w:b/>
        </w:rPr>
        <w:t>Разработчики: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 xml:space="preserve">Мысова Е. И., заместитель директора по УР КГБ ПОУ ХАТ; 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>Димова Л.Г., методист КГБ ПОУ ХАТ.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>Горчина З.М., директор ООО «Никас ДВ»</w:t>
      </w:r>
      <w:r w:rsidR="00033DBD">
        <w:rPr>
          <w:rFonts w:ascii="Times New Roman" w:hAnsi="Times New Roman" w:cs="Times New Roman"/>
        </w:rPr>
        <w:t>.</w:t>
      </w:r>
    </w:p>
    <w:p w:rsidR="00D540FC" w:rsidRPr="00033DBD" w:rsidRDefault="00D540FC" w:rsidP="00033DBD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kern w:val="24"/>
        </w:rPr>
      </w:pPr>
      <w:r w:rsidRPr="00033DBD">
        <w:rPr>
          <w:rFonts w:ascii="Times New Roman" w:hAnsi="Times New Roman" w:cs="Times New Roman"/>
          <w:b/>
          <w:kern w:val="24"/>
        </w:rPr>
        <w:t>Члены рабочей группы: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>Доненко С.Ю., преподаватель географии, химии КГБ ПОУ ХАТ;</w:t>
      </w:r>
    </w:p>
    <w:p w:rsidR="00D540FC" w:rsidRPr="00033DBD" w:rsidRDefault="00D57B4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Н.Н</w:t>
      </w:r>
      <w:r w:rsidR="00D540FC" w:rsidRPr="00033DBD">
        <w:rPr>
          <w:rFonts w:ascii="Times New Roman" w:hAnsi="Times New Roman" w:cs="Times New Roman"/>
        </w:rPr>
        <w:t>., преподаватель основ безопасности жизнедеятельности КГБ ПОУ ХАТ;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>Кайденко Н.Н., преподаватель информатики и ИКТ КГБ ПОУ ХАТ;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>Латынникова С.В., мастер производственного обучения КГБ ПОУ ХАТ;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>Пенясов А.Н., преподаватель физической культуры КГБ ПОУ ХАТ;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033DBD">
        <w:rPr>
          <w:rFonts w:ascii="Times New Roman" w:hAnsi="Times New Roman" w:cs="Times New Roman"/>
        </w:rPr>
        <w:t xml:space="preserve">Методическая документация, определяющая содержание и организацию образовательного процесса представлена в приложениях к </w:t>
      </w:r>
      <w:r w:rsidR="00033DBD">
        <w:rPr>
          <w:rFonts w:ascii="Times New Roman" w:hAnsi="Times New Roman" w:cs="Times New Roman"/>
        </w:rPr>
        <w:t>АОП</w:t>
      </w:r>
      <w:r w:rsidR="00D57B4C">
        <w:rPr>
          <w:rFonts w:ascii="Times New Roman" w:hAnsi="Times New Roman" w:cs="Times New Roman"/>
        </w:rPr>
        <w:t>ПП</w:t>
      </w:r>
      <w:r w:rsidRPr="00033DBD">
        <w:rPr>
          <w:rFonts w:ascii="Times New Roman" w:hAnsi="Times New Roman" w:cs="Times New Roman"/>
        </w:rPr>
        <w:t>.</w:t>
      </w:r>
    </w:p>
    <w:p w:rsidR="00D540FC" w:rsidRPr="00033DBD" w:rsidRDefault="00D540FC" w:rsidP="00033DB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033DBD">
        <w:rPr>
          <w:rFonts w:ascii="Times New Roman" w:hAnsi="Times New Roman" w:cs="Times New Roman"/>
        </w:rPr>
        <w:t xml:space="preserve">Реализация </w:t>
      </w:r>
      <w:r w:rsidR="00033DBD">
        <w:rPr>
          <w:rFonts w:ascii="Times New Roman" w:hAnsi="Times New Roman" w:cs="Times New Roman"/>
        </w:rPr>
        <w:t>А</w:t>
      </w:r>
      <w:r w:rsidRPr="00033DBD">
        <w:rPr>
          <w:rFonts w:ascii="Times New Roman" w:hAnsi="Times New Roman" w:cs="Times New Roman"/>
        </w:rPr>
        <w:t>ОП</w:t>
      </w:r>
      <w:r w:rsidR="00D57B4C">
        <w:rPr>
          <w:rFonts w:ascii="Times New Roman" w:hAnsi="Times New Roman" w:cs="Times New Roman"/>
        </w:rPr>
        <w:t>ПП</w:t>
      </w:r>
      <w:r w:rsidRPr="00033DBD">
        <w:rPr>
          <w:rFonts w:ascii="Times New Roman" w:hAnsi="Times New Roman" w:cs="Times New Roman"/>
        </w:rPr>
        <w:t xml:space="preserve"> </w:t>
      </w:r>
      <w:r w:rsidR="00033DBD">
        <w:rPr>
          <w:rFonts w:ascii="Times New Roman" w:hAnsi="Times New Roman" w:cs="Times New Roman"/>
        </w:rPr>
        <w:t>16675</w:t>
      </w:r>
      <w:r w:rsidRPr="00033DBD">
        <w:rPr>
          <w:rFonts w:ascii="Times New Roman" w:hAnsi="Times New Roman" w:cs="Times New Roman"/>
        </w:rPr>
        <w:t xml:space="preserve"> Повар осуществляется в КГБ ПОУ ХАТ на государственном языке Российской Федерации в период с 202</w:t>
      </w:r>
      <w:r w:rsidR="00D57B4C">
        <w:rPr>
          <w:rFonts w:ascii="Times New Roman" w:hAnsi="Times New Roman" w:cs="Times New Roman"/>
        </w:rPr>
        <w:t>3</w:t>
      </w:r>
      <w:r w:rsidRPr="00033DBD">
        <w:rPr>
          <w:rFonts w:ascii="Times New Roman" w:hAnsi="Times New Roman" w:cs="Times New Roman"/>
        </w:rPr>
        <w:t xml:space="preserve"> по 202</w:t>
      </w:r>
      <w:r w:rsidR="00D57B4C">
        <w:rPr>
          <w:rFonts w:ascii="Times New Roman" w:hAnsi="Times New Roman" w:cs="Times New Roman"/>
        </w:rPr>
        <w:t>5</w:t>
      </w:r>
      <w:r w:rsidRPr="00033DBD">
        <w:rPr>
          <w:rFonts w:ascii="Times New Roman" w:hAnsi="Times New Roman" w:cs="Times New Roman"/>
        </w:rPr>
        <w:t xml:space="preserve"> год.</w:t>
      </w:r>
    </w:p>
    <w:p w:rsidR="00D540FC" w:rsidRPr="003D3DAC" w:rsidRDefault="00D540FC" w:rsidP="003D3DA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540FC" w:rsidRPr="003D3DAC" w:rsidSect="006477D5">
      <w:pgSz w:w="11906" w:h="16838"/>
      <w:pgMar w:top="851" w:right="56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2BF" w:rsidRDefault="004112BF" w:rsidP="009737DF">
      <w:pPr>
        <w:spacing w:after="0" w:line="240" w:lineRule="auto"/>
      </w:pPr>
      <w:r>
        <w:separator/>
      </w:r>
    </w:p>
  </w:endnote>
  <w:endnote w:type="continuationSeparator" w:id="0">
    <w:p w:rsidR="004112BF" w:rsidRDefault="004112BF" w:rsidP="00973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àìè â 2006 ãîäó ïðîãðàììû ïî ôè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333199"/>
      <w:docPartObj>
        <w:docPartGallery w:val="Page Numbers (Bottom of Page)"/>
        <w:docPartUnique/>
      </w:docPartObj>
    </w:sdtPr>
    <w:sdtContent>
      <w:p w:rsidR="0025362D" w:rsidRDefault="0025362D" w:rsidP="006F46A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D66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2BF" w:rsidRDefault="004112BF" w:rsidP="009737DF">
      <w:pPr>
        <w:spacing w:after="0" w:line="240" w:lineRule="auto"/>
      </w:pPr>
      <w:r>
        <w:separator/>
      </w:r>
    </w:p>
  </w:footnote>
  <w:footnote w:type="continuationSeparator" w:id="0">
    <w:p w:rsidR="004112BF" w:rsidRDefault="004112BF" w:rsidP="009737DF">
      <w:pPr>
        <w:spacing w:after="0" w:line="240" w:lineRule="auto"/>
      </w:pPr>
      <w:r>
        <w:continuationSeparator/>
      </w:r>
    </w:p>
  </w:footnote>
  <w:footnote w:id="1">
    <w:p w:rsidR="0025362D" w:rsidRPr="00BA545F" w:rsidRDefault="0025362D" w:rsidP="00BA545F">
      <w:pPr>
        <w:pStyle w:val="37"/>
        <w:shd w:val="clear" w:color="auto" w:fill="auto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BA545F">
        <w:rPr>
          <w:rFonts w:ascii="Times New Roman" w:hAnsi="Times New Roman" w:cs="Times New Roman"/>
          <w:sz w:val="18"/>
          <w:szCs w:val="18"/>
        </w:rPr>
        <w:t>Профессиональный стандарт 33.011 Повар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A545F">
        <w:rPr>
          <w:rFonts w:ascii="Times New Roman" w:hAnsi="Times New Roman" w:cs="Times New Roman"/>
          <w:sz w:val="18"/>
          <w:szCs w:val="18"/>
        </w:rPr>
        <w:t xml:space="preserve"> утвержденный приказом Министерства труда и социальной защиты Российской Федерации от 09.03.2022 № 113н, регистрационный номер 557, зарегистрирован в Минюсте России 11.04.2022г, регистрационный номер 68148.</w:t>
      </w:r>
    </w:p>
    <w:p w:rsidR="0025362D" w:rsidRPr="00BA545F" w:rsidRDefault="0025362D">
      <w:pPr>
        <w:pStyle w:val="a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A6E"/>
    <w:multiLevelType w:val="hybridMultilevel"/>
    <w:tmpl w:val="403214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4DF1"/>
    <w:multiLevelType w:val="hybridMultilevel"/>
    <w:tmpl w:val="CC5C816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3EEE"/>
    <w:multiLevelType w:val="hybridMultilevel"/>
    <w:tmpl w:val="03EA73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462"/>
    <w:multiLevelType w:val="hybridMultilevel"/>
    <w:tmpl w:val="69DA3A74"/>
    <w:lvl w:ilvl="0" w:tplc="CBF2B65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972683"/>
    <w:multiLevelType w:val="hybridMultilevel"/>
    <w:tmpl w:val="CF6868E4"/>
    <w:lvl w:ilvl="0" w:tplc="6DBE97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52EE2"/>
    <w:multiLevelType w:val="multilevel"/>
    <w:tmpl w:val="BB925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F5AAD"/>
    <w:multiLevelType w:val="hybridMultilevel"/>
    <w:tmpl w:val="AC5027EE"/>
    <w:lvl w:ilvl="0" w:tplc="FFFFFFFF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4B051D8"/>
    <w:multiLevelType w:val="hybridMultilevel"/>
    <w:tmpl w:val="37121726"/>
    <w:lvl w:ilvl="0" w:tplc="CBF2B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A26F5"/>
    <w:multiLevelType w:val="hybridMultilevel"/>
    <w:tmpl w:val="7F64AB68"/>
    <w:lvl w:ilvl="0" w:tplc="CBF2B6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32A8F"/>
    <w:multiLevelType w:val="hybridMultilevel"/>
    <w:tmpl w:val="7B40E7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0018"/>
    <w:multiLevelType w:val="hybridMultilevel"/>
    <w:tmpl w:val="9A2AA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058EE"/>
    <w:multiLevelType w:val="hybridMultilevel"/>
    <w:tmpl w:val="BCFA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4172E"/>
    <w:multiLevelType w:val="multilevel"/>
    <w:tmpl w:val="0DE676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5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A2C4E43"/>
    <w:multiLevelType w:val="hybridMultilevel"/>
    <w:tmpl w:val="48E4C310"/>
    <w:lvl w:ilvl="0" w:tplc="AD622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2198"/>
    <w:multiLevelType w:val="hybridMultilevel"/>
    <w:tmpl w:val="EF1ECFF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575ED"/>
    <w:multiLevelType w:val="multilevel"/>
    <w:tmpl w:val="3B208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7"/>
  </w:num>
  <w:num w:numId="5">
    <w:abstractNumId w:val="2"/>
  </w:num>
  <w:num w:numId="6">
    <w:abstractNumId w:val="11"/>
  </w:num>
  <w:num w:numId="7">
    <w:abstractNumId w:val="6"/>
  </w:num>
  <w:num w:numId="8">
    <w:abstractNumId w:val="7"/>
  </w:num>
  <w:num w:numId="9">
    <w:abstractNumId w:val="4"/>
  </w:num>
  <w:num w:numId="10">
    <w:abstractNumId w:val="12"/>
  </w:num>
  <w:num w:numId="11">
    <w:abstractNumId w:val="0"/>
  </w:num>
  <w:num w:numId="12">
    <w:abstractNumId w:val="18"/>
  </w:num>
  <w:num w:numId="13">
    <w:abstractNumId w:val="8"/>
  </w:num>
  <w:num w:numId="14">
    <w:abstractNumId w:val="14"/>
  </w:num>
  <w:num w:numId="15">
    <w:abstractNumId w:val="3"/>
  </w:num>
  <w:num w:numId="16">
    <w:abstractNumId w:val="10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5B7"/>
    <w:rsid w:val="00033DBD"/>
    <w:rsid w:val="00041115"/>
    <w:rsid w:val="000432B3"/>
    <w:rsid w:val="00061AF4"/>
    <w:rsid w:val="0009781F"/>
    <w:rsid w:val="000A571F"/>
    <w:rsid w:val="000B1735"/>
    <w:rsid w:val="000C547A"/>
    <w:rsid w:val="00103E22"/>
    <w:rsid w:val="00174C9B"/>
    <w:rsid w:val="001B1AD9"/>
    <w:rsid w:val="001C6C12"/>
    <w:rsid w:val="001F6D7E"/>
    <w:rsid w:val="00200C08"/>
    <w:rsid w:val="00223F06"/>
    <w:rsid w:val="00252FEA"/>
    <w:rsid w:val="0025362D"/>
    <w:rsid w:val="002638B3"/>
    <w:rsid w:val="00272046"/>
    <w:rsid w:val="002A44DA"/>
    <w:rsid w:val="002A5EE9"/>
    <w:rsid w:val="002C0D36"/>
    <w:rsid w:val="002F751A"/>
    <w:rsid w:val="00302FFE"/>
    <w:rsid w:val="00375020"/>
    <w:rsid w:val="003759A6"/>
    <w:rsid w:val="00386D72"/>
    <w:rsid w:val="0039652F"/>
    <w:rsid w:val="00397D66"/>
    <w:rsid w:val="003B4944"/>
    <w:rsid w:val="003D3DAC"/>
    <w:rsid w:val="004112BF"/>
    <w:rsid w:val="00414D40"/>
    <w:rsid w:val="00431955"/>
    <w:rsid w:val="0044354F"/>
    <w:rsid w:val="00446A21"/>
    <w:rsid w:val="00455ACD"/>
    <w:rsid w:val="0047325A"/>
    <w:rsid w:val="004A191B"/>
    <w:rsid w:val="004B566A"/>
    <w:rsid w:val="004C2952"/>
    <w:rsid w:val="004C44D2"/>
    <w:rsid w:val="004D24B8"/>
    <w:rsid w:val="004E2535"/>
    <w:rsid w:val="00544C81"/>
    <w:rsid w:val="005523EF"/>
    <w:rsid w:val="0058243A"/>
    <w:rsid w:val="005846BA"/>
    <w:rsid w:val="00596CD9"/>
    <w:rsid w:val="005D2195"/>
    <w:rsid w:val="00617528"/>
    <w:rsid w:val="006178AB"/>
    <w:rsid w:val="00620BBA"/>
    <w:rsid w:val="006307F7"/>
    <w:rsid w:val="00647495"/>
    <w:rsid w:val="006477D5"/>
    <w:rsid w:val="006A57F0"/>
    <w:rsid w:val="006A7482"/>
    <w:rsid w:val="006C3C27"/>
    <w:rsid w:val="006F46AE"/>
    <w:rsid w:val="006F4A43"/>
    <w:rsid w:val="006F79BB"/>
    <w:rsid w:val="00713532"/>
    <w:rsid w:val="00746E0A"/>
    <w:rsid w:val="00757FF9"/>
    <w:rsid w:val="007915B7"/>
    <w:rsid w:val="007A1EF7"/>
    <w:rsid w:val="007B36A5"/>
    <w:rsid w:val="007C0A8B"/>
    <w:rsid w:val="007E233E"/>
    <w:rsid w:val="007E64E0"/>
    <w:rsid w:val="00865331"/>
    <w:rsid w:val="00881D26"/>
    <w:rsid w:val="008844C3"/>
    <w:rsid w:val="008961D3"/>
    <w:rsid w:val="008C1377"/>
    <w:rsid w:val="008F15BC"/>
    <w:rsid w:val="00913471"/>
    <w:rsid w:val="00936480"/>
    <w:rsid w:val="00940096"/>
    <w:rsid w:val="00951454"/>
    <w:rsid w:val="00957122"/>
    <w:rsid w:val="009737DF"/>
    <w:rsid w:val="009914EF"/>
    <w:rsid w:val="009B4F7B"/>
    <w:rsid w:val="009E5DC3"/>
    <w:rsid w:val="009F10B5"/>
    <w:rsid w:val="009F7396"/>
    <w:rsid w:val="00A65133"/>
    <w:rsid w:val="00AA5C79"/>
    <w:rsid w:val="00AB7CF7"/>
    <w:rsid w:val="00AD0CE2"/>
    <w:rsid w:val="00B00329"/>
    <w:rsid w:val="00B2154B"/>
    <w:rsid w:val="00B227BD"/>
    <w:rsid w:val="00B31BC9"/>
    <w:rsid w:val="00B50EC9"/>
    <w:rsid w:val="00B56B2F"/>
    <w:rsid w:val="00B964E1"/>
    <w:rsid w:val="00BA545F"/>
    <w:rsid w:val="00BC0001"/>
    <w:rsid w:val="00BC3DE5"/>
    <w:rsid w:val="00BF2D44"/>
    <w:rsid w:val="00C131A6"/>
    <w:rsid w:val="00C37D71"/>
    <w:rsid w:val="00C76AF6"/>
    <w:rsid w:val="00CD247E"/>
    <w:rsid w:val="00D37865"/>
    <w:rsid w:val="00D434E0"/>
    <w:rsid w:val="00D540FC"/>
    <w:rsid w:val="00D57B4C"/>
    <w:rsid w:val="00D61A94"/>
    <w:rsid w:val="00DC540E"/>
    <w:rsid w:val="00DC65BA"/>
    <w:rsid w:val="00E3011A"/>
    <w:rsid w:val="00E5364E"/>
    <w:rsid w:val="00E54B36"/>
    <w:rsid w:val="00E91E25"/>
    <w:rsid w:val="00EB00F1"/>
    <w:rsid w:val="00EB1727"/>
    <w:rsid w:val="00EB3B04"/>
    <w:rsid w:val="00EE6DD2"/>
    <w:rsid w:val="00F07060"/>
    <w:rsid w:val="00F34333"/>
    <w:rsid w:val="00F655E9"/>
    <w:rsid w:val="00F73B44"/>
    <w:rsid w:val="00F768E8"/>
    <w:rsid w:val="00F9116C"/>
    <w:rsid w:val="00FC3CBF"/>
    <w:rsid w:val="00FE0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B96E"/>
  <w15:docId w15:val="{A3810EC4-8571-4752-92AC-FFB97489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6A"/>
  </w:style>
  <w:style w:type="paragraph" w:styleId="1">
    <w:name w:val="heading 1"/>
    <w:basedOn w:val="a"/>
    <w:link w:val="10"/>
    <w:qFormat/>
    <w:rsid w:val="004C4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540FC"/>
    <w:pPr>
      <w:keepNext/>
      <w:spacing w:before="240" w:after="60" w:line="240" w:lineRule="auto"/>
      <w:ind w:left="714" w:hanging="357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540FC"/>
    <w:pPr>
      <w:keepNext/>
      <w:spacing w:before="240" w:after="60" w:line="240" w:lineRule="auto"/>
      <w:ind w:left="714" w:hanging="357"/>
      <w:outlineLvl w:val="2"/>
    </w:pPr>
    <w:rPr>
      <w:rFonts w:ascii="Arial" w:eastAsia="MS Mincho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qFormat/>
    <w:rsid w:val="00D540F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D540FC"/>
    <w:pPr>
      <w:keepNext/>
      <w:keepLines/>
      <w:suppressAutoHyphens/>
      <w:spacing w:before="200" w:after="0" w:line="240" w:lineRule="auto"/>
      <w:ind w:firstLine="709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540FC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540FC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40FC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540FC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paragraph" w:customStyle="1" w:styleId="Default">
    <w:name w:val="Default"/>
    <w:rsid w:val="008C13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2C0D36"/>
    <w:rPr>
      <w:color w:val="0000FF"/>
      <w:u w:val="single"/>
    </w:rPr>
  </w:style>
  <w:style w:type="table" w:styleId="a4">
    <w:name w:val="Table Grid"/>
    <w:basedOn w:val="a1"/>
    <w:uiPriority w:val="59"/>
    <w:rsid w:val="0091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rsid w:val="009737DF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a6">
    <w:name w:val="Текст сноски Знак"/>
    <w:basedOn w:val="a0"/>
    <w:link w:val="a5"/>
    <w:uiPriority w:val="99"/>
    <w:rsid w:val="009737DF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9737DF"/>
    <w:rPr>
      <w:rFonts w:cs="Times New Roman"/>
      <w:vertAlign w:val="superscript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737DF"/>
    <w:pPr>
      <w:spacing w:after="0" w:line="240" w:lineRule="auto"/>
      <w:ind w:left="720" w:hanging="357"/>
      <w:contextualSpacing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qFormat/>
    <w:locked/>
    <w:rsid w:val="009737DF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D540FC"/>
    <w:rPr>
      <w:i/>
      <w:iCs/>
    </w:rPr>
  </w:style>
  <w:style w:type="paragraph" w:styleId="ab">
    <w:name w:val="Body Text"/>
    <w:basedOn w:val="a"/>
    <w:link w:val="ac"/>
    <w:uiPriority w:val="99"/>
    <w:qFormat/>
    <w:rsid w:val="00D540F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D540FC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D540FC"/>
    <w:pPr>
      <w:spacing w:after="0" w:line="240" w:lineRule="auto"/>
      <w:ind w:left="714" w:right="-57" w:hanging="357"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540FC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D540FC"/>
  </w:style>
  <w:style w:type="paragraph" w:styleId="ad">
    <w:name w:val="footer"/>
    <w:aliases w:val="Нижний колонтитул Знак Знак Знак,Нижний колонтитул1,Нижний колонтитул Знак Знак"/>
    <w:basedOn w:val="a"/>
    <w:link w:val="ae"/>
    <w:uiPriority w:val="99"/>
    <w:rsid w:val="00D540FC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d"/>
    <w:uiPriority w:val="99"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D540FC"/>
    <w:rPr>
      <w:rFonts w:cs="Times New Roman"/>
    </w:rPr>
  </w:style>
  <w:style w:type="paragraph" w:styleId="af0">
    <w:name w:val="Normal (Web)"/>
    <w:basedOn w:val="a"/>
    <w:uiPriority w:val="99"/>
    <w:rsid w:val="00D540FC"/>
    <w:pPr>
      <w:widowControl w:val="0"/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val="en-US" w:eastAsia="nl-NL"/>
    </w:rPr>
  </w:style>
  <w:style w:type="character" w:customStyle="1" w:styleId="FootnoteTextChar">
    <w:name w:val="Footnote Text Char"/>
    <w:basedOn w:val="a0"/>
    <w:uiPriority w:val="99"/>
    <w:locked/>
    <w:rsid w:val="00D540FC"/>
    <w:rPr>
      <w:rFonts w:ascii="Times New Roman" w:hAnsi="Times New Roman" w:cs="Times New Roman"/>
      <w:sz w:val="20"/>
      <w:lang w:eastAsia="ru-RU"/>
    </w:rPr>
  </w:style>
  <w:style w:type="paragraph" w:styleId="23">
    <w:name w:val="List 2"/>
    <w:basedOn w:val="a"/>
    <w:rsid w:val="00D540F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1">
    <w:name w:val="toc 1"/>
    <w:basedOn w:val="a"/>
    <w:next w:val="a"/>
    <w:link w:val="12"/>
    <w:autoRedefine/>
    <w:uiPriority w:val="99"/>
    <w:rsid w:val="00D540FC"/>
    <w:pPr>
      <w:tabs>
        <w:tab w:val="right" w:leader="dot" w:pos="8938"/>
      </w:tabs>
      <w:spacing w:after="0" w:line="360" w:lineRule="auto"/>
      <w:ind w:left="714" w:firstLine="709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ru-RU"/>
    </w:rPr>
  </w:style>
  <w:style w:type="character" w:customStyle="1" w:styleId="12">
    <w:name w:val="Оглавление 1 Знак"/>
    <w:link w:val="11"/>
    <w:uiPriority w:val="99"/>
    <w:rsid w:val="00D540FC"/>
    <w:rPr>
      <w:rFonts w:ascii="Times New Roman" w:eastAsia="MS Mincho" w:hAnsi="Times New Roman" w:cs="Times New Roman"/>
      <w:b/>
      <w:bCs/>
      <w:sz w:val="28"/>
      <w:szCs w:val="28"/>
      <w:lang w:eastAsia="ru-RU"/>
    </w:rPr>
  </w:style>
  <w:style w:type="paragraph" w:styleId="24">
    <w:name w:val="toc 2"/>
    <w:basedOn w:val="a"/>
    <w:next w:val="a"/>
    <w:autoRedefine/>
    <w:uiPriority w:val="99"/>
    <w:rsid w:val="00D540FC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D540FC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rsid w:val="00D540FC"/>
    <w:pPr>
      <w:spacing w:after="0" w:line="240" w:lineRule="auto"/>
      <w:ind w:left="714" w:hanging="357"/>
    </w:pPr>
    <w:rPr>
      <w:rFonts w:ascii="Segoe UI" w:eastAsia="MS Mincho" w:hAnsi="Segoe UI" w:cs="Times New Roman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D540FC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D540FC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rsid w:val="00D540FC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D540FC"/>
    <w:rPr>
      <w:rFonts w:ascii="Times New Roman" w:hAnsi="Times New Roman"/>
      <w:sz w:val="20"/>
    </w:rPr>
  </w:style>
  <w:style w:type="paragraph" w:styleId="af5">
    <w:name w:val="annotation text"/>
    <w:basedOn w:val="a"/>
    <w:link w:val="af6"/>
    <w:rsid w:val="00D540F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D540F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rsid w:val="00D540FC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D540FC"/>
    <w:rPr>
      <w:b/>
    </w:rPr>
  </w:style>
  <w:style w:type="paragraph" w:styleId="af7">
    <w:name w:val="annotation subject"/>
    <w:basedOn w:val="af5"/>
    <w:next w:val="af5"/>
    <w:link w:val="af8"/>
    <w:rsid w:val="00D540FC"/>
    <w:rPr>
      <w:rFonts w:ascii="Calibri" w:hAnsi="Calibri"/>
      <w:b/>
    </w:rPr>
  </w:style>
  <w:style w:type="character" w:customStyle="1" w:styleId="af8">
    <w:name w:val="Тема примечания Знак"/>
    <w:basedOn w:val="af6"/>
    <w:link w:val="af7"/>
    <w:rsid w:val="00D540FC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D540FC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rsid w:val="00D540FC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540FC"/>
  </w:style>
  <w:style w:type="character" w:customStyle="1" w:styleId="af9">
    <w:name w:val="Цветовое выделение"/>
    <w:uiPriority w:val="99"/>
    <w:rsid w:val="00D540FC"/>
    <w:rPr>
      <w:b/>
      <w:color w:val="26282F"/>
    </w:rPr>
  </w:style>
  <w:style w:type="character" w:customStyle="1" w:styleId="afa">
    <w:name w:val="Гипертекстовая ссылка"/>
    <w:uiPriority w:val="99"/>
    <w:rsid w:val="00D540FC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D540FC"/>
    <w:rPr>
      <w:b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d">
    <w:name w:val="Внимание: криминал!!"/>
    <w:basedOn w:val="afc"/>
    <w:next w:val="a"/>
    <w:uiPriority w:val="99"/>
    <w:rsid w:val="00D540FC"/>
  </w:style>
  <w:style w:type="paragraph" w:customStyle="1" w:styleId="afe">
    <w:name w:val="Внимание: недобросовестность!"/>
    <w:basedOn w:val="afc"/>
    <w:next w:val="a"/>
    <w:uiPriority w:val="99"/>
    <w:rsid w:val="00D540FC"/>
  </w:style>
  <w:style w:type="character" w:customStyle="1" w:styleId="aff">
    <w:name w:val="Выделение для Базового Поиска"/>
    <w:uiPriority w:val="99"/>
    <w:rsid w:val="00D540FC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D540FC"/>
    <w:rPr>
      <w:b/>
      <w:i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  <w:lang w:eastAsia="ru-RU"/>
    </w:rPr>
  </w:style>
  <w:style w:type="paragraph" w:customStyle="1" w:styleId="aff2">
    <w:name w:val="Основное меню (преемственное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  <w:lang w:eastAsia="ru-RU"/>
    </w:rPr>
  </w:style>
  <w:style w:type="paragraph" w:customStyle="1" w:styleId="15">
    <w:name w:val="Заголовок1"/>
    <w:basedOn w:val="aff2"/>
    <w:next w:val="a"/>
    <w:uiPriority w:val="99"/>
    <w:rsid w:val="00D540FC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4">
    <w:name w:val="Заголовок для информации об изменениях"/>
    <w:basedOn w:val="1"/>
    <w:next w:val="a"/>
    <w:uiPriority w:val="99"/>
    <w:rsid w:val="00D540FC"/>
    <w:pPr>
      <w:keepNext/>
      <w:keepLines/>
      <w:autoSpaceDE w:val="0"/>
      <w:autoSpaceDN w:val="0"/>
      <w:adjustRightInd w:val="0"/>
      <w:spacing w:before="0" w:beforeAutospacing="0" w:after="240" w:afterAutospacing="0" w:line="360" w:lineRule="auto"/>
      <w:ind w:left="714" w:hanging="357"/>
      <w:jc w:val="center"/>
      <w:outlineLvl w:val="9"/>
    </w:pPr>
    <w:rPr>
      <w:rFonts w:eastAsia="MS Mincho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  <w:lang w:eastAsia="ru-RU"/>
    </w:rPr>
  </w:style>
  <w:style w:type="character" w:customStyle="1" w:styleId="aff6">
    <w:name w:val="Заголовок своего сообщения"/>
    <w:uiPriority w:val="99"/>
    <w:rsid w:val="00D540FC"/>
    <w:rPr>
      <w:b/>
      <w:color w:val="26282F"/>
    </w:rPr>
  </w:style>
  <w:style w:type="paragraph" w:customStyle="1" w:styleId="aff7">
    <w:name w:val="Заголовок статьи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8">
    <w:name w:val="Заголовок чужого сообщения"/>
    <w:uiPriority w:val="99"/>
    <w:rsid w:val="00D540FC"/>
    <w:rPr>
      <w:b/>
      <w:color w:val="FF0000"/>
    </w:rPr>
  </w:style>
  <w:style w:type="paragraph" w:customStyle="1" w:styleId="aff9">
    <w:name w:val="Заголовок ЭР (левое окно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D540FC"/>
    <w:pPr>
      <w:spacing w:after="0"/>
      <w:jc w:val="left"/>
    </w:pPr>
  </w:style>
  <w:style w:type="paragraph" w:customStyle="1" w:styleId="affb">
    <w:name w:val="Интерактивный заголовок"/>
    <w:basedOn w:val="15"/>
    <w:next w:val="a"/>
    <w:uiPriority w:val="99"/>
    <w:rsid w:val="00D540FC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D540F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D540F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D540FC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D540FC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D540FC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D540FC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"/>
    <w:uiPriority w:val="99"/>
    <w:rsid w:val="00D540FC"/>
  </w:style>
  <w:style w:type="paragraph" w:customStyle="1" w:styleId="afff7">
    <w:name w:val="Моноширинный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afff8">
    <w:name w:val="Найденные слова"/>
    <w:uiPriority w:val="99"/>
    <w:rsid w:val="00D540FC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a">
    <w:name w:val="Не вступил в силу"/>
    <w:uiPriority w:val="99"/>
    <w:rsid w:val="00D540FC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D540FC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d">
    <w:name w:val="Таблицы (моноширинный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paragraph" w:customStyle="1" w:styleId="afffe">
    <w:name w:val="Оглавление"/>
    <w:basedOn w:val="afffd"/>
    <w:next w:val="a"/>
    <w:uiPriority w:val="99"/>
    <w:rsid w:val="00D540FC"/>
    <w:pPr>
      <w:ind w:left="140"/>
    </w:pPr>
  </w:style>
  <w:style w:type="character" w:customStyle="1" w:styleId="affff">
    <w:name w:val="Опечатки"/>
    <w:uiPriority w:val="99"/>
    <w:rsid w:val="00D540FC"/>
    <w:rPr>
      <w:color w:val="FF0000"/>
    </w:rPr>
  </w:style>
  <w:style w:type="paragraph" w:customStyle="1" w:styleId="affff0">
    <w:name w:val="Переменная часть"/>
    <w:basedOn w:val="aff2"/>
    <w:next w:val="a"/>
    <w:uiPriority w:val="99"/>
    <w:rsid w:val="00D540FC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40FC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ind w:left="714" w:hanging="357"/>
      <w:jc w:val="center"/>
      <w:outlineLvl w:val="9"/>
    </w:pPr>
    <w:rPr>
      <w:rFonts w:eastAsia="MS Mincho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"/>
    <w:uiPriority w:val="99"/>
    <w:rsid w:val="00D540FC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40F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2"/>
    <w:next w:val="a"/>
    <w:uiPriority w:val="99"/>
    <w:rsid w:val="00D540FC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c"/>
    <w:next w:val="a"/>
    <w:uiPriority w:val="99"/>
    <w:rsid w:val="00D540FC"/>
  </w:style>
  <w:style w:type="paragraph" w:customStyle="1" w:styleId="affff7">
    <w:name w:val="Примечание."/>
    <w:basedOn w:val="afc"/>
    <w:next w:val="a"/>
    <w:uiPriority w:val="99"/>
    <w:rsid w:val="00D540FC"/>
  </w:style>
  <w:style w:type="character" w:customStyle="1" w:styleId="affff8">
    <w:name w:val="Продолжение ссылки"/>
    <w:uiPriority w:val="99"/>
    <w:rsid w:val="00D540FC"/>
  </w:style>
  <w:style w:type="paragraph" w:customStyle="1" w:styleId="affff9">
    <w:name w:val="Словарная статья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a">
    <w:name w:val="Сравнение редакций"/>
    <w:uiPriority w:val="99"/>
    <w:rsid w:val="00D540FC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D540FC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D540FC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e">
    <w:name w:val="Ссылка на утративший силу документ"/>
    <w:uiPriority w:val="99"/>
    <w:rsid w:val="00D540FC"/>
    <w:rPr>
      <w:b/>
      <w:color w:val="749232"/>
    </w:rPr>
  </w:style>
  <w:style w:type="paragraph" w:customStyle="1" w:styleId="afffff">
    <w:name w:val="Текст в таблице"/>
    <w:basedOn w:val="afffc"/>
    <w:next w:val="a"/>
    <w:uiPriority w:val="99"/>
    <w:rsid w:val="00D540FC"/>
    <w:pPr>
      <w:ind w:firstLine="500"/>
    </w:pPr>
  </w:style>
  <w:style w:type="paragraph" w:customStyle="1" w:styleId="afffff0">
    <w:name w:val="Текст ЭР (см. также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afffff1">
    <w:name w:val="Технический комментарий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2">
    <w:name w:val="Утратил силу"/>
    <w:uiPriority w:val="99"/>
    <w:rsid w:val="00D540FC"/>
    <w:rPr>
      <w:b/>
      <w:strike/>
      <w:color w:val="666600"/>
    </w:rPr>
  </w:style>
  <w:style w:type="paragraph" w:customStyle="1" w:styleId="afffff3">
    <w:name w:val="Формула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c"/>
    <w:next w:val="a"/>
    <w:uiPriority w:val="99"/>
    <w:rsid w:val="00D540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40FC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fff5">
    <w:name w:val="annotation reference"/>
    <w:basedOn w:val="a0"/>
    <w:rsid w:val="00D540F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D540FC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D540FC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rsid w:val="00D540FC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D540FC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D540FC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D540FC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D540FC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f6">
    <w:name w:val="Текст концевой сноски Знак"/>
    <w:basedOn w:val="a0"/>
    <w:link w:val="afffff7"/>
    <w:uiPriority w:val="99"/>
    <w:semiHidden/>
    <w:rsid w:val="00D540FC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ff7">
    <w:name w:val="endnote text"/>
    <w:basedOn w:val="a"/>
    <w:link w:val="afffff6"/>
    <w:uiPriority w:val="99"/>
    <w:semiHidden/>
    <w:rsid w:val="00D540F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FontStyle121">
    <w:name w:val="Font Style121"/>
    <w:uiPriority w:val="99"/>
    <w:rsid w:val="00D540FC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D540FC"/>
    <w:rPr>
      <w:lang w:val="ru-RU"/>
    </w:rPr>
  </w:style>
  <w:style w:type="paragraph" w:styleId="afffff8">
    <w:name w:val="Body Text Indent"/>
    <w:aliases w:val="текст,Основной текст 1"/>
    <w:basedOn w:val="a"/>
    <w:link w:val="afffff9"/>
    <w:rsid w:val="00D540FC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rsid w:val="00D540FC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D540F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  <w:lang w:eastAsia="ru-RU"/>
    </w:rPr>
  </w:style>
  <w:style w:type="paragraph" w:styleId="afffffb">
    <w:name w:val="No Spacing"/>
    <w:link w:val="afffffc"/>
    <w:uiPriority w:val="1"/>
    <w:qFormat/>
    <w:rsid w:val="00D540F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fc">
    <w:name w:val="Без интервала Знак"/>
    <w:link w:val="afffffb"/>
    <w:uiPriority w:val="1"/>
    <w:locked/>
    <w:rsid w:val="00D540F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D540F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"/>
    <w:uiPriority w:val="99"/>
    <w:rsid w:val="00D540F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D540FC"/>
    <w:rPr>
      <w:rFonts w:ascii="Times New Roman" w:hAnsi="Times New Roman"/>
    </w:rPr>
  </w:style>
  <w:style w:type="paragraph" w:customStyle="1" w:styleId="FR2">
    <w:name w:val="FR2"/>
    <w:rsid w:val="00D540FC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D540FC"/>
    <w:rPr>
      <w:rFonts w:cs="Times New Roman"/>
    </w:rPr>
  </w:style>
  <w:style w:type="paragraph" w:styleId="afffffd">
    <w:name w:val="Plain Text"/>
    <w:basedOn w:val="a"/>
    <w:link w:val="afffffe"/>
    <w:uiPriority w:val="99"/>
    <w:rsid w:val="00D540F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MS Mincho" w:hAnsi="Calibri" w:cs="Times New Roman"/>
      <w:color w:val="000000"/>
      <w:u w:color="000000"/>
    </w:rPr>
  </w:style>
  <w:style w:type="character" w:customStyle="1" w:styleId="afffffe">
    <w:name w:val="Текст Знак"/>
    <w:basedOn w:val="a0"/>
    <w:link w:val="afffffd"/>
    <w:uiPriority w:val="99"/>
    <w:rsid w:val="00D540FC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D54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D540FC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D540F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9pt4">
    <w:name w:val="Основной текст + 9 pt4"/>
    <w:aliases w:val="Полужирный8"/>
    <w:rsid w:val="00D540FC"/>
    <w:rPr>
      <w:rFonts w:cs="Times New Roman"/>
      <w:b/>
      <w:bCs/>
      <w:sz w:val="18"/>
      <w:szCs w:val="18"/>
      <w:shd w:val="clear" w:color="auto" w:fill="FFFFFF"/>
    </w:rPr>
  </w:style>
  <w:style w:type="character" w:customStyle="1" w:styleId="ArialNarrow2">
    <w:name w:val="Основной текст + Arial Narrow2"/>
    <w:aliases w:val="6 pt1"/>
    <w:rsid w:val="00D540FC"/>
    <w:rPr>
      <w:rFonts w:ascii="Arial Narrow" w:hAnsi="Arial Narrow" w:cs="Arial Narrow"/>
      <w:sz w:val="12"/>
      <w:szCs w:val="12"/>
      <w:shd w:val="clear" w:color="auto" w:fill="FFFFFF"/>
    </w:rPr>
  </w:style>
  <w:style w:type="character" w:customStyle="1" w:styleId="32">
    <w:name w:val="Основной текст (3)_"/>
    <w:link w:val="310"/>
    <w:locked/>
    <w:rsid w:val="00D540FC"/>
    <w:rPr>
      <w:shd w:val="clear" w:color="auto" w:fill="FFFFFF"/>
    </w:rPr>
  </w:style>
  <w:style w:type="paragraph" w:customStyle="1" w:styleId="310">
    <w:name w:val="Основной текст (3)1"/>
    <w:basedOn w:val="a"/>
    <w:link w:val="32"/>
    <w:rsid w:val="00D540FC"/>
    <w:pPr>
      <w:widowControl w:val="0"/>
      <w:shd w:val="clear" w:color="auto" w:fill="FFFFFF"/>
      <w:spacing w:before="60" w:after="0" w:line="194" w:lineRule="exact"/>
      <w:jc w:val="right"/>
    </w:pPr>
    <w:rPr>
      <w:shd w:val="clear" w:color="auto" w:fill="FFFFFF"/>
    </w:rPr>
  </w:style>
  <w:style w:type="character" w:customStyle="1" w:styleId="33">
    <w:name w:val="Основной текст (3)"/>
    <w:rsid w:val="00D540FC"/>
  </w:style>
  <w:style w:type="paragraph" w:customStyle="1" w:styleId="TableParagraph">
    <w:name w:val="Table Paragraph"/>
    <w:basedOn w:val="a"/>
    <w:uiPriority w:val="99"/>
    <w:rsid w:val="00D54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Основной текст (9)_"/>
    <w:link w:val="91"/>
    <w:locked/>
    <w:rsid w:val="00D540FC"/>
    <w:rPr>
      <w:b/>
      <w:sz w:val="26"/>
      <w:shd w:val="clear" w:color="auto" w:fill="FFFFFF"/>
    </w:rPr>
  </w:style>
  <w:style w:type="paragraph" w:customStyle="1" w:styleId="91">
    <w:name w:val="Основной текст (9)1"/>
    <w:basedOn w:val="a"/>
    <w:link w:val="90"/>
    <w:rsid w:val="00D540FC"/>
    <w:pPr>
      <w:widowControl w:val="0"/>
      <w:shd w:val="clear" w:color="auto" w:fill="FFFFFF"/>
      <w:spacing w:before="480" w:after="4500" w:line="240" w:lineRule="atLeast"/>
      <w:jc w:val="center"/>
    </w:pPr>
    <w:rPr>
      <w:b/>
      <w:sz w:val="26"/>
    </w:rPr>
  </w:style>
  <w:style w:type="character" w:customStyle="1" w:styleId="50">
    <w:name w:val="Заголовок №5_"/>
    <w:link w:val="51"/>
    <w:uiPriority w:val="99"/>
    <w:locked/>
    <w:rsid w:val="00D540FC"/>
    <w:rPr>
      <w:b/>
      <w:sz w:val="32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D540FC"/>
    <w:pPr>
      <w:widowControl w:val="0"/>
      <w:shd w:val="clear" w:color="auto" w:fill="FFFFFF"/>
      <w:spacing w:after="420" w:line="240" w:lineRule="atLeast"/>
      <w:jc w:val="center"/>
      <w:outlineLvl w:val="4"/>
    </w:pPr>
    <w:rPr>
      <w:b/>
      <w:sz w:val="32"/>
    </w:rPr>
  </w:style>
  <w:style w:type="character" w:customStyle="1" w:styleId="70">
    <w:name w:val="Заголовок №7_"/>
    <w:link w:val="71"/>
    <w:locked/>
    <w:rsid w:val="00D540FC"/>
    <w:rPr>
      <w:b/>
      <w:sz w:val="26"/>
      <w:shd w:val="clear" w:color="auto" w:fill="FFFFFF"/>
    </w:rPr>
  </w:style>
  <w:style w:type="paragraph" w:customStyle="1" w:styleId="71">
    <w:name w:val="Заголовок №71"/>
    <w:basedOn w:val="a"/>
    <w:link w:val="70"/>
    <w:rsid w:val="00D540FC"/>
    <w:pPr>
      <w:widowControl w:val="0"/>
      <w:shd w:val="clear" w:color="auto" w:fill="FFFFFF"/>
      <w:spacing w:before="420" w:after="420" w:line="240" w:lineRule="atLeast"/>
      <w:ind w:firstLine="740"/>
      <w:jc w:val="both"/>
      <w:outlineLvl w:val="6"/>
    </w:pPr>
    <w:rPr>
      <w:b/>
      <w:sz w:val="26"/>
    </w:rPr>
  </w:style>
  <w:style w:type="character" w:customStyle="1" w:styleId="28">
    <w:name w:val="Основной текст (28)_"/>
    <w:link w:val="281"/>
    <w:locked/>
    <w:rsid w:val="00D540FC"/>
    <w:rPr>
      <w:b/>
      <w:sz w:val="18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D540FC"/>
    <w:pPr>
      <w:widowControl w:val="0"/>
      <w:shd w:val="clear" w:color="auto" w:fill="FFFFFF"/>
      <w:spacing w:after="1440" w:line="240" w:lineRule="atLeast"/>
    </w:pPr>
    <w:rPr>
      <w:b/>
      <w:sz w:val="18"/>
    </w:rPr>
  </w:style>
  <w:style w:type="character" w:customStyle="1" w:styleId="36">
    <w:name w:val="Основной текст (3)6"/>
    <w:rsid w:val="00D540FC"/>
    <w:rPr>
      <w:shd w:val="clear" w:color="auto" w:fill="FFFFFF"/>
    </w:rPr>
  </w:style>
  <w:style w:type="character" w:customStyle="1" w:styleId="72">
    <w:name w:val="Заголовок №72"/>
    <w:rsid w:val="00D540FC"/>
    <w:rPr>
      <w:b/>
      <w:bCs w:val="0"/>
      <w:sz w:val="26"/>
      <w:shd w:val="clear" w:color="auto" w:fill="FFFFFF"/>
    </w:rPr>
  </w:style>
  <w:style w:type="character" w:customStyle="1" w:styleId="52">
    <w:name w:val="Заголовок №52"/>
    <w:rsid w:val="00D540FC"/>
    <w:rPr>
      <w:b/>
      <w:bCs w:val="0"/>
      <w:sz w:val="32"/>
      <w:shd w:val="clear" w:color="auto" w:fill="FFFFFF"/>
    </w:rPr>
  </w:style>
  <w:style w:type="character" w:customStyle="1" w:styleId="92">
    <w:name w:val="Основной текст (9)2"/>
    <w:rsid w:val="00D540FC"/>
    <w:rPr>
      <w:b/>
      <w:bCs w:val="0"/>
      <w:sz w:val="26"/>
      <w:shd w:val="clear" w:color="auto" w:fill="FFFFFF"/>
    </w:rPr>
  </w:style>
  <w:style w:type="character" w:customStyle="1" w:styleId="282">
    <w:name w:val="Основной текст (28)2"/>
    <w:rsid w:val="00D540FC"/>
    <w:rPr>
      <w:b/>
      <w:bCs w:val="0"/>
      <w:sz w:val="18"/>
      <w:shd w:val="clear" w:color="auto" w:fill="FFFFFF"/>
    </w:rPr>
  </w:style>
  <w:style w:type="paragraph" w:customStyle="1" w:styleId="210">
    <w:name w:val="Основной текст с отступом 21"/>
    <w:basedOn w:val="a"/>
    <w:rsid w:val="00D540FC"/>
    <w:pPr>
      <w:spacing w:before="120" w:after="120" w:line="480" w:lineRule="auto"/>
      <w:ind w:left="283"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D540FC"/>
    <w:pPr>
      <w:widowControl w:val="0"/>
      <w:autoSpaceDE w:val="0"/>
      <w:autoSpaceDN w:val="0"/>
      <w:adjustRightInd w:val="0"/>
      <w:spacing w:before="120" w:after="0" w:line="216" w:lineRule="exact"/>
      <w:ind w:firstLine="5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7">
    <w:name w:val="Font Style27"/>
    <w:uiPriority w:val="99"/>
    <w:rsid w:val="00D540FC"/>
    <w:rPr>
      <w:rFonts w:ascii="Arial" w:hAnsi="Arial" w:cs="Arial"/>
      <w:sz w:val="18"/>
      <w:szCs w:val="18"/>
    </w:rPr>
  </w:style>
  <w:style w:type="paragraph" w:customStyle="1" w:styleId="211">
    <w:name w:val="Список 21"/>
    <w:basedOn w:val="a"/>
    <w:rsid w:val="00D540FC"/>
    <w:pPr>
      <w:spacing w:before="120"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Обычный отступ1"/>
    <w:basedOn w:val="a"/>
    <w:rsid w:val="00D540FC"/>
    <w:pPr>
      <w:spacing w:before="120" w:after="0" w:line="240" w:lineRule="auto"/>
      <w:ind w:left="720"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D540FC"/>
    <w:pPr>
      <w:spacing w:before="120"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1">
    <w:name w:val="FR1"/>
    <w:rsid w:val="00D540FC"/>
    <w:pPr>
      <w:suppressAutoHyphens/>
      <w:spacing w:before="120" w:after="0" w:line="240" w:lineRule="auto"/>
      <w:ind w:left="360" w:right="400" w:firstLine="709"/>
      <w:jc w:val="center"/>
    </w:pPr>
    <w:rPr>
      <w:rFonts w:ascii="Arial Narrow" w:eastAsia="Times New Roman" w:hAnsi="Arial Narrow" w:cs="Times New Roman"/>
      <w:sz w:val="32"/>
      <w:szCs w:val="20"/>
    </w:rPr>
  </w:style>
  <w:style w:type="paragraph" w:customStyle="1" w:styleId="FR3">
    <w:name w:val="FR3"/>
    <w:rsid w:val="00D540FC"/>
    <w:pPr>
      <w:suppressAutoHyphens/>
      <w:spacing w:before="200" w:after="0" w:line="240" w:lineRule="auto"/>
      <w:ind w:firstLine="709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c1">
    <w:name w:val="c1"/>
    <w:basedOn w:val="a"/>
    <w:rsid w:val="00D540F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D540FC"/>
  </w:style>
  <w:style w:type="character" w:customStyle="1" w:styleId="c2">
    <w:name w:val="c2"/>
    <w:rsid w:val="00D540FC"/>
  </w:style>
  <w:style w:type="character" w:styleId="affffff0">
    <w:name w:val="Strong"/>
    <w:qFormat/>
    <w:rsid w:val="00D540FC"/>
    <w:rPr>
      <w:b/>
      <w:bCs/>
    </w:rPr>
  </w:style>
  <w:style w:type="paragraph" w:customStyle="1" w:styleId="affffff1">
    <w:name w:val="Знак"/>
    <w:basedOn w:val="a"/>
    <w:rsid w:val="00D540FC"/>
    <w:pPr>
      <w:spacing w:before="120" w:line="240" w:lineRule="exact"/>
      <w:ind w:firstLine="709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affffff2">
    <w:name w:val="Subtitle"/>
    <w:basedOn w:val="a"/>
    <w:next w:val="ab"/>
    <w:link w:val="affffff3"/>
    <w:qFormat/>
    <w:rsid w:val="00D540FC"/>
    <w:pPr>
      <w:spacing w:before="120"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3">
    <w:name w:val="Подзаголовок Знак"/>
    <w:basedOn w:val="a0"/>
    <w:link w:val="affffff2"/>
    <w:rsid w:val="00D540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fffff4">
    <w:name w:val="Title"/>
    <w:basedOn w:val="a"/>
    <w:link w:val="affffff5"/>
    <w:qFormat/>
    <w:rsid w:val="00D540FC"/>
    <w:pPr>
      <w:spacing w:before="120"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5">
    <w:name w:val="Заголовок Знак"/>
    <w:basedOn w:val="a0"/>
    <w:link w:val="affffff4"/>
    <w:rsid w:val="00D540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"/>
    <w:rsid w:val="00D540FC"/>
    <w:pPr>
      <w:spacing w:before="120" w:after="120" w:line="48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D540FC"/>
    <w:pPr>
      <w:spacing w:before="120" w:after="0" w:line="240" w:lineRule="auto"/>
      <w:ind w:firstLine="709"/>
      <w:jc w:val="both"/>
    </w:pPr>
    <w:rPr>
      <w:rFonts w:ascii="àìè â 2006 ãîäó ïðîãðàììû ïî ôè" w:eastAsia="Times New Roman" w:hAnsi="àìè â 2006 ãîäó ïðîãðàììû ïî ôè" w:cs="Times New Roman"/>
      <w:b/>
      <w:sz w:val="32"/>
      <w:szCs w:val="24"/>
      <w:lang w:eastAsia="ar-SA"/>
    </w:rPr>
  </w:style>
  <w:style w:type="character" w:customStyle="1" w:styleId="WW8Num5z0">
    <w:name w:val="WW8Num5z0"/>
    <w:rsid w:val="00D540FC"/>
    <w:rPr>
      <w:rFonts w:ascii="Symbol" w:hAnsi="Symbol" w:cs="Times New Roman"/>
      <w:sz w:val="22"/>
      <w:szCs w:val="22"/>
    </w:rPr>
  </w:style>
  <w:style w:type="character" w:customStyle="1" w:styleId="WW8Num8z3">
    <w:name w:val="WW8Num8z3"/>
    <w:rsid w:val="00D540FC"/>
    <w:rPr>
      <w:rFonts w:ascii="Symbol" w:hAnsi="Symbol"/>
    </w:rPr>
  </w:style>
  <w:style w:type="character" w:customStyle="1" w:styleId="80">
    <w:name w:val="Основной текст (8)_"/>
    <w:link w:val="81"/>
    <w:uiPriority w:val="99"/>
    <w:rsid w:val="00D540FC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D540FC"/>
    <w:pPr>
      <w:widowControl w:val="0"/>
      <w:shd w:val="clear" w:color="auto" w:fill="FFFFFF"/>
      <w:spacing w:after="0" w:line="230" w:lineRule="exact"/>
      <w:jc w:val="both"/>
    </w:pPr>
    <w:rPr>
      <w:rFonts w:ascii="Century Schoolbook" w:hAnsi="Century Schoolbook" w:cs="Century Schoolbook"/>
      <w:b/>
      <w:bCs/>
      <w:i/>
      <w:iCs/>
      <w:spacing w:val="3"/>
    </w:rPr>
  </w:style>
  <w:style w:type="character" w:customStyle="1" w:styleId="82">
    <w:name w:val="Основной текст (8)"/>
    <w:uiPriority w:val="99"/>
    <w:rsid w:val="00D540FC"/>
  </w:style>
  <w:style w:type="character" w:customStyle="1" w:styleId="83">
    <w:name w:val="Основной текст (8) + Не полужирный"/>
    <w:aliases w:val="Не курсив1"/>
    <w:uiPriority w:val="99"/>
    <w:rsid w:val="00D540FC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  <w:shd w:val="clear" w:color="auto" w:fill="FFFFFF"/>
    </w:rPr>
  </w:style>
  <w:style w:type="character" w:customStyle="1" w:styleId="18">
    <w:name w:val="Основной текст Знак1"/>
    <w:uiPriority w:val="99"/>
    <w:rsid w:val="00D540FC"/>
    <w:rPr>
      <w:rFonts w:ascii="Century Schoolbook" w:hAnsi="Century Schoolbook" w:cs="Century Schoolbook"/>
      <w:spacing w:val="3"/>
      <w:sz w:val="20"/>
      <w:szCs w:val="20"/>
      <w:u w:val="none"/>
    </w:rPr>
  </w:style>
  <w:style w:type="character" w:customStyle="1" w:styleId="710">
    <w:name w:val="Основной текст + 71"/>
    <w:aliases w:val="5 pt1,Полужирный1,Интервал 0 pt2,Основной текст + 7,5 pt2,Полужирный2,Малые прописные,Интервал 0 pt1,Основной текст + 72,Основной текст + 81,Основной текст + Курсив1"/>
    <w:uiPriority w:val="99"/>
    <w:rsid w:val="00D540FC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42">
    <w:name w:val="Основной текст (4)_"/>
    <w:link w:val="410"/>
    <w:uiPriority w:val="99"/>
    <w:rsid w:val="00D540FC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D540FC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hAnsi="Century Schoolbook" w:cs="Century Schoolbook"/>
      <w:i/>
      <w:iCs/>
      <w:spacing w:val="5"/>
    </w:rPr>
  </w:style>
  <w:style w:type="character" w:customStyle="1" w:styleId="43">
    <w:name w:val="Основной текст (4)"/>
    <w:basedOn w:val="42"/>
    <w:uiPriority w:val="99"/>
    <w:rsid w:val="00D540FC"/>
    <w:rPr>
      <w:rFonts w:ascii="Century Schoolbook" w:hAnsi="Century Schoolbook" w:cs="Century Schoolbook"/>
      <w:i/>
      <w:iCs/>
      <w:spacing w:val="5"/>
      <w:shd w:val="clear" w:color="auto" w:fill="FFFFFF"/>
    </w:rPr>
  </w:style>
  <w:style w:type="character" w:customStyle="1" w:styleId="47">
    <w:name w:val="Основной текст (4) + 7"/>
    <w:aliases w:val="5 pt,Полужирный,Не курсив,Интервал 0 pt,Заголовок №5 + 4 pt"/>
    <w:uiPriority w:val="99"/>
    <w:rsid w:val="00D540FC"/>
    <w:rPr>
      <w:rFonts w:ascii="Century Schoolbook" w:hAnsi="Century Schoolbook" w:cs="Century Schoolbook"/>
      <w:b/>
      <w:bCs/>
      <w:i w:val="0"/>
      <w:iCs w:val="0"/>
      <w:spacing w:val="6"/>
      <w:sz w:val="15"/>
      <w:szCs w:val="15"/>
      <w:shd w:val="clear" w:color="auto" w:fill="FFFFFF"/>
    </w:rPr>
  </w:style>
  <w:style w:type="character" w:customStyle="1" w:styleId="affffff6">
    <w:name w:val="Основной текст + Полужирный"/>
    <w:aliases w:val="Курсив1"/>
    <w:uiPriority w:val="99"/>
    <w:rsid w:val="00D540FC"/>
    <w:rPr>
      <w:rFonts w:ascii="Century Schoolbook" w:hAnsi="Century Schoolbook" w:cs="Century Schoolbook"/>
      <w:b/>
      <w:bCs/>
      <w:i/>
      <w:iCs/>
      <w:spacing w:val="3"/>
      <w:sz w:val="20"/>
      <w:szCs w:val="20"/>
      <w:u w:val="none"/>
    </w:rPr>
  </w:style>
  <w:style w:type="character" w:customStyle="1" w:styleId="34">
    <w:name w:val="Заголовок №3_"/>
    <w:link w:val="312"/>
    <w:uiPriority w:val="99"/>
    <w:rsid w:val="00D540FC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paragraph" w:customStyle="1" w:styleId="312">
    <w:name w:val="Заголовок №31"/>
    <w:basedOn w:val="a"/>
    <w:link w:val="34"/>
    <w:uiPriority w:val="99"/>
    <w:rsid w:val="00D540FC"/>
    <w:pPr>
      <w:widowControl w:val="0"/>
      <w:shd w:val="clear" w:color="auto" w:fill="FFFFFF"/>
      <w:spacing w:after="360" w:line="240" w:lineRule="atLeast"/>
      <w:jc w:val="center"/>
      <w:outlineLvl w:val="2"/>
    </w:pPr>
    <w:rPr>
      <w:rFonts w:ascii="Franklin Gothic Medium" w:hAnsi="Franklin Gothic Medium" w:cs="Franklin Gothic Medium"/>
      <w:spacing w:val="6"/>
      <w:sz w:val="26"/>
      <w:szCs w:val="26"/>
    </w:rPr>
  </w:style>
  <w:style w:type="character" w:customStyle="1" w:styleId="35">
    <w:name w:val="Заголовок №3"/>
    <w:basedOn w:val="34"/>
    <w:uiPriority w:val="99"/>
    <w:rsid w:val="00D540FC"/>
    <w:rPr>
      <w:rFonts w:ascii="Franklin Gothic Medium" w:hAnsi="Franklin Gothic Medium" w:cs="Franklin Gothic Medium"/>
      <w:spacing w:val="6"/>
      <w:sz w:val="26"/>
      <w:szCs w:val="26"/>
      <w:shd w:val="clear" w:color="auto" w:fill="FFFFFF"/>
    </w:rPr>
  </w:style>
  <w:style w:type="character" w:customStyle="1" w:styleId="affffff7">
    <w:name w:val="Основной текст + Курсив"/>
    <w:aliases w:val="Интервал 0 pt6"/>
    <w:rsid w:val="00D540FC"/>
    <w:rPr>
      <w:rFonts w:ascii="Century Schoolbook" w:hAnsi="Century Schoolbook" w:cs="Century Schoolbook"/>
      <w:i/>
      <w:iCs/>
      <w:spacing w:val="5"/>
      <w:sz w:val="20"/>
      <w:szCs w:val="20"/>
      <w:u w:val="none"/>
    </w:rPr>
  </w:style>
  <w:style w:type="character" w:customStyle="1" w:styleId="44">
    <w:name w:val="Основной текст (4) + Полужирный"/>
    <w:aliases w:val="Интервал 0 pt4"/>
    <w:uiPriority w:val="99"/>
    <w:rsid w:val="00D540FC"/>
    <w:rPr>
      <w:rFonts w:ascii="Century Schoolbook" w:hAnsi="Century Schoolbook" w:cs="Century Schoolbook"/>
      <w:b/>
      <w:bCs/>
      <w:i/>
      <w:iCs/>
      <w:spacing w:val="3"/>
      <w:shd w:val="clear" w:color="auto" w:fill="FFFFFF"/>
    </w:rPr>
  </w:style>
  <w:style w:type="character" w:customStyle="1" w:styleId="45">
    <w:name w:val="Основной текст (4) + Не курсив"/>
    <w:aliases w:val="Интервал 0 pt3,Основной текст + 73,5 pt3,Полужирный3"/>
    <w:uiPriority w:val="99"/>
    <w:rsid w:val="00D540FC"/>
    <w:rPr>
      <w:rFonts w:ascii="Century Schoolbook" w:hAnsi="Century Schoolbook" w:cs="Century Schoolbook"/>
      <w:i w:val="0"/>
      <w:iCs w:val="0"/>
      <w:spacing w:val="3"/>
      <w:shd w:val="clear" w:color="auto" w:fill="FFFFFF"/>
    </w:rPr>
  </w:style>
  <w:style w:type="character" w:customStyle="1" w:styleId="73">
    <w:name w:val="Основной текст (7)_"/>
    <w:link w:val="711"/>
    <w:uiPriority w:val="99"/>
    <w:rsid w:val="00D540F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1">
    <w:name w:val="Основной текст (7)1"/>
    <w:basedOn w:val="a"/>
    <w:link w:val="73"/>
    <w:uiPriority w:val="99"/>
    <w:rsid w:val="00D540FC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710pt">
    <w:name w:val="Основной текст (7) + 10 pt"/>
    <w:aliases w:val="Не полужирный,Курсив,Интервал 0 pt7,Основной текст (5) + 9,5 pt4"/>
    <w:uiPriority w:val="99"/>
    <w:rsid w:val="00D540FC"/>
    <w:rPr>
      <w:rFonts w:ascii="Century Schoolbook" w:hAnsi="Century Schoolbook" w:cs="Century Schoolbook"/>
      <w:b w:val="0"/>
      <w:bCs w:val="0"/>
      <w:i/>
      <w:iCs/>
      <w:spacing w:val="5"/>
      <w:sz w:val="20"/>
      <w:szCs w:val="20"/>
      <w:shd w:val="clear" w:color="auto" w:fill="FFFFFF"/>
    </w:rPr>
  </w:style>
  <w:style w:type="character" w:customStyle="1" w:styleId="74">
    <w:name w:val="Основной текст (7)"/>
    <w:basedOn w:val="73"/>
    <w:uiPriority w:val="99"/>
    <w:rsid w:val="00D540F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27">
    <w:name w:val="Заголовок №2_"/>
    <w:link w:val="213"/>
    <w:uiPriority w:val="99"/>
    <w:rsid w:val="00D540FC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paragraph" w:customStyle="1" w:styleId="213">
    <w:name w:val="Заголовок №21"/>
    <w:basedOn w:val="a"/>
    <w:link w:val="27"/>
    <w:uiPriority w:val="99"/>
    <w:rsid w:val="00D540FC"/>
    <w:pPr>
      <w:widowControl w:val="0"/>
      <w:shd w:val="clear" w:color="auto" w:fill="FFFFFF"/>
      <w:spacing w:before="2040" w:after="180" w:line="240" w:lineRule="atLeast"/>
      <w:jc w:val="center"/>
      <w:outlineLvl w:val="1"/>
    </w:pPr>
    <w:rPr>
      <w:rFonts w:ascii="Franklin Gothic Medium" w:hAnsi="Franklin Gothic Medium" w:cs="Franklin Gothic Medium"/>
      <w:b/>
      <w:bCs/>
      <w:spacing w:val="4"/>
      <w:sz w:val="28"/>
      <w:szCs w:val="28"/>
    </w:rPr>
  </w:style>
  <w:style w:type="character" w:customStyle="1" w:styleId="29">
    <w:name w:val="Заголовок №2"/>
    <w:basedOn w:val="27"/>
    <w:uiPriority w:val="99"/>
    <w:rsid w:val="00D540FC"/>
    <w:rPr>
      <w:rFonts w:ascii="Franklin Gothic Medium" w:hAnsi="Franklin Gothic Medium" w:cs="Franklin Gothic Medium"/>
      <w:b/>
      <w:bCs/>
      <w:spacing w:val="4"/>
      <w:sz w:val="28"/>
      <w:szCs w:val="28"/>
      <w:shd w:val="clear" w:color="auto" w:fill="FFFFFF"/>
    </w:rPr>
  </w:style>
  <w:style w:type="character" w:customStyle="1" w:styleId="53">
    <w:name w:val="Заголовок №5"/>
    <w:uiPriority w:val="99"/>
    <w:rsid w:val="00D540FC"/>
    <w:rPr>
      <w:rFonts w:ascii="Franklin Gothic Medium" w:hAnsi="Franklin Gothic Medium" w:cs="Franklin Gothic Medium"/>
      <w:b w:val="0"/>
      <w:i/>
      <w:iCs/>
      <w:spacing w:val="5"/>
      <w:sz w:val="22"/>
      <w:szCs w:val="22"/>
      <w:u w:val="none"/>
      <w:shd w:val="clear" w:color="auto" w:fill="FFFFFF"/>
    </w:rPr>
  </w:style>
  <w:style w:type="character" w:customStyle="1" w:styleId="WW8Num1z0">
    <w:name w:val="WW8Num1z0"/>
    <w:rsid w:val="00D540FC"/>
    <w:rPr>
      <w:rFonts w:hint="default"/>
      <w:b/>
      <w:caps/>
    </w:rPr>
  </w:style>
  <w:style w:type="character" w:customStyle="1" w:styleId="WW8Num1z1">
    <w:name w:val="WW8Num1z1"/>
    <w:rsid w:val="00D540FC"/>
  </w:style>
  <w:style w:type="character" w:customStyle="1" w:styleId="WW8Num1z2">
    <w:name w:val="WW8Num1z2"/>
    <w:rsid w:val="00D540FC"/>
  </w:style>
  <w:style w:type="character" w:customStyle="1" w:styleId="WW8Num1z3">
    <w:name w:val="WW8Num1z3"/>
    <w:rsid w:val="00D540FC"/>
  </w:style>
  <w:style w:type="character" w:customStyle="1" w:styleId="WW8Num1z4">
    <w:name w:val="WW8Num1z4"/>
    <w:rsid w:val="00D540FC"/>
  </w:style>
  <w:style w:type="character" w:customStyle="1" w:styleId="WW8Num1z5">
    <w:name w:val="WW8Num1z5"/>
    <w:rsid w:val="00D540FC"/>
  </w:style>
  <w:style w:type="character" w:customStyle="1" w:styleId="WW8Num1z6">
    <w:name w:val="WW8Num1z6"/>
    <w:rsid w:val="00D540FC"/>
  </w:style>
  <w:style w:type="character" w:customStyle="1" w:styleId="WW8Num1z7">
    <w:name w:val="WW8Num1z7"/>
    <w:rsid w:val="00D540FC"/>
  </w:style>
  <w:style w:type="character" w:customStyle="1" w:styleId="WW8Num1z8">
    <w:name w:val="WW8Num1z8"/>
    <w:rsid w:val="00D540FC"/>
  </w:style>
  <w:style w:type="character" w:customStyle="1" w:styleId="2a">
    <w:name w:val="Основной шрифт абзаца2"/>
    <w:rsid w:val="00D540FC"/>
  </w:style>
  <w:style w:type="character" w:customStyle="1" w:styleId="WW8Num2z0">
    <w:name w:val="WW8Num2z0"/>
    <w:rsid w:val="00D540FC"/>
    <w:rPr>
      <w:rFonts w:hint="default"/>
      <w:b/>
      <w:caps/>
    </w:rPr>
  </w:style>
  <w:style w:type="character" w:customStyle="1" w:styleId="19">
    <w:name w:val="Основной шрифт абзаца1"/>
    <w:rsid w:val="00D540FC"/>
  </w:style>
  <w:style w:type="character" w:customStyle="1" w:styleId="affffff8">
    <w:name w:val="Символ нумерации"/>
    <w:rsid w:val="00D540FC"/>
  </w:style>
  <w:style w:type="paragraph" w:customStyle="1" w:styleId="2b">
    <w:name w:val="Заголовок2"/>
    <w:basedOn w:val="a"/>
    <w:next w:val="ab"/>
    <w:rsid w:val="00D540F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9">
    <w:name w:val="List"/>
    <w:basedOn w:val="ab"/>
    <w:rsid w:val="00D540FC"/>
    <w:pPr>
      <w:suppressAutoHyphens/>
      <w:spacing w:after="120"/>
      <w:ind w:left="0" w:firstLine="0"/>
    </w:pPr>
    <w:rPr>
      <w:rFonts w:eastAsia="Times New Roman" w:cs="Mangal"/>
      <w:sz w:val="24"/>
      <w:lang w:eastAsia="ar-SA"/>
    </w:rPr>
  </w:style>
  <w:style w:type="paragraph" w:customStyle="1" w:styleId="2c">
    <w:name w:val="Название2"/>
    <w:basedOn w:val="a"/>
    <w:rsid w:val="00D540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d">
    <w:name w:val="Указатель2"/>
    <w:basedOn w:val="a"/>
    <w:rsid w:val="00D540F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a">
    <w:name w:val="Название1"/>
    <w:basedOn w:val="a"/>
    <w:rsid w:val="00D540F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"/>
    <w:rsid w:val="00D540F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fffffa">
    <w:name w:val="Содержимое таблицы"/>
    <w:basedOn w:val="a"/>
    <w:rsid w:val="00D540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b">
    <w:name w:val="Заголовок таблицы"/>
    <w:basedOn w:val="affffffa"/>
    <w:rsid w:val="00D540FC"/>
    <w:pPr>
      <w:jc w:val="center"/>
    </w:pPr>
    <w:rPr>
      <w:b/>
      <w:bCs/>
    </w:rPr>
  </w:style>
  <w:style w:type="paragraph" w:customStyle="1" w:styleId="affffffc">
    <w:name w:val="Содержимое врезки"/>
    <w:basedOn w:val="ab"/>
    <w:rsid w:val="00D540FC"/>
    <w:pPr>
      <w:suppressAutoHyphens/>
      <w:spacing w:after="120"/>
      <w:ind w:left="0" w:firstLine="0"/>
    </w:pPr>
    <w:rPr>
      <w:rFonts w:eastAsia="Times New Roman"/>
      <w:sz w:val="24"/>
      <w:lang w:eastAsia="ar-SA"/>
    </w:rPr>
  </w:style>
  <w:style w:type="character" w:customStyle="1" w:styleId="75">
    <w:name w:val="Основной текст (7) + Курсив"/>
    <w:aliases w:val="Интервал 0 pt9"/>
    <w:basedOn w:val="73"/>
    <w:uiPriority w:val="99"/>
    <w:rsid w:val="00D540FC"/>
    <w:rPr>
      <w:rFonts w:ascii="Century Schoolbook" w:hAnsi="Century Schoolbook" w:cs="Century Schoolbook"/>
      <w:b/>
      <w:bCs/>
      <w:i/>
      <w:iCs/>
      <w:spacing w:val="7"/>
      <w:sz w:val="15"/>
      <w:szCs w:val="15"/>
      <w:shd w:val="clear" w:color="auto" w:fill="FFFFFF"/>
    </w:rPr>
  </w:style>
  <w:style w:type="character" w:customStyle="1" w:styleId="FontStyle89">
    <w:name w:val="Font Style89"/>
    <w:basedOn w:val="a0"/>
    <w:rsid w:val="00D540FC"/>
    <w:rPr>
      <w:rFonts w:ascii="Times New Roman" w:hAnsi="Times New Roman" w:cs="Times New Roman"/>
      <w:b/>
      <w:bCs/>
      <w:sz w:val="26"/>
      <w:szCs w:val="26"/>
    </w:rPr>
  </w:style>
  <w:style w:type="character" w:customStyle="1" w:styleId="54">
    <w:name w:val="Основной текст (5)_"/>
    <w:basedOn w:val="a0"/>
    <w:link w:val="510"/>
    <w:uiPriority w:val="99"/>
    <w:rsid w:val="00D540FC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4"/>
    <w:uiPriority w:val="99"/>
    <w:rsid w:val="00D540FC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5">
    <w:name w:val="Основной текст (5)"/>
    <w:basedOn w:val="54"/>
    <w:uiPriority w:val="99"/>
    <w:rsid w:val="00D540FC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affffffd">
    <w:name w:val="Основной текст_"/>
    <w:link w:val="37"/>
    <w:rsid w:val="00D540FC"/>
    <w:rPr>
      <w:sz w:val="28"/>
      <w:szCs w:val="28"/>
      <w:shd w:val="clear" w:color="auto" w:fill="FFFFFF"/>
    </w:rPr>
  </w:style>
  <w:style w:type="paragraph" w:customStyle="1" w:styleId="37">
    <w:name w:val="Основной текст3"/>
    <w:basedOn w:val="a"/>
    <w:link w:val="affffffd"/>
    <w:rsid w:val="00D540FC"/>
    <w:pPr>
      <w:widowControl w:val="0"/>
      <w:shd w:val="clear" w:color="auto" w:fill="FFFFFF"/>
      <w:spacing w:before="480" w:after="1140" w:line="0" w:lineRule="atLeast"/>
      <w:ind w:hanging="1660"/>
      <w:jc w:val="center"/>
    </w:pPr>
    <w:rPr>
      <w:sz w:val="28"/>
      <w:szCs w:val="28"/>
    </w:rPr>
  </w:style>
  <w:style w:type="character" w:customStyle="1" w:styleId="2e">
    <w:name w:val="Основной текст2"/>
    <w:rsid w:val="00D540F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HTML">
    <w:name w:val="Стандартный HTML Знак"/>
    <w:link w:val="HTML0"/>
    <w:uiPriority w:val="99"/>
    <w:rsid w:val="00D540FC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D54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D540FC"/>
    <w:rPr>
      <w:rFonts w:ascii="Consolas" w:hAnsi="Consolas" w:cs="Consolas"/>
      <w:sz w:val="20"/>
      <w:szCs w:val="20"/>
    </w:rPr>
  </w:style>
  <w:style w:type="paragraph" w:customStyle="1" w:styleId="1c">
    <w:name w:val="Обычный1"/>
    <w:rsid w:val="00D540FC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customStyle="1" w:styleId="0pt">
    <w:name w:val="Основной текст + Полужирный;Интервал 0 pt"/>
    <w:basedOn w:val="affffffd"/>
    <w:rsid w:val="006474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6">
    <w:name w:val="Основной текст5"/>
    <w:basedOn w:val="a"/>
    <w:rsid w:val="00647495"/>
    <w:pPr>
      <w:widowControl w:val="0"/>
      <w:shd w:val="clear" w:color="auto" w:fill="FFFFFF"/>
      <w:spacing w:after="0" w:line="322" w:lineRule="exact"/>
      <w:ind w:hanging="50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9F1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f">
    <w:name w:val="Основной текст (2)_"/>
    <w:basedOn w:val="a0"/>
    <w:link w:val="2f0"/>
    <w:locked/>
    <w:rsid w:val="00F911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F9116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f1">
    <w:name w:val="Абзац списка2"/>
    <w:basedOn w:val="a"/>
    <w:rsid w:val="00BA545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customStyle="1" w:styleId="115pt0pt">
    <w:name w:val="Основной текст + 11;5 pt;Не полужирный;Интервал 0 pt"/>
    <w:basedOn w:val="affffffd"/>
    <w:rsid w:val="006F79BB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d">
    <w:name w:val="Основной текст1"/>
    <w:basedOn w:val="affffffd"/>
    <w:rsid w:val="0089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itportal.ru/" TargetMode="External"/><Relationship Id="rId18" Type="http://schemas.openxmlformats.org/officeDocument/2006/relationships/hyperlink" Target="http://www.ohranatruda.ru/ot_biblio/normativ/data_normativ/46/46201/" TargetMode="External"/><Relationship Id="rId26" Type="http://schemas.openxmlformats.org/officeDocument/2006/relationships/hyperlink" Target="http://www.consultant.ru/document/cons_doc_LAW_305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titution.ru/" TargetMode="External"/><Relationship Id="rId34" Type="http://schemas.openxmlformats.org/officeDocument/2006/relationships/hyperlink" Target="http://www.ohranatruda.ru/ot_biblio/normativ/data_normativ/46/4620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oodprom.ru/journalswww" TargetMode="External"/><Relationship Id="rId17" Type="http://schemas.openxmlformats.org/officeDocument/2006/relationships/hyperlink" Target="https://www.biblio-online.ru/viewer/FD57043F-8593-41E4-978C-5C76F292EDB1" TargetMode="External"/><Relationship Id="rId25" Type="http://schemas.openxmlformats.org/officeDocument/2006/relationships/hyperlink" Target="http://pravo.gov.ru/proxy/ips/?docbody=&amp;nd=102063865&amp;rdk=&amp;backlink=1" TargetMode="External"/><Relationship Id="rId33" Type="http://schemas.openxmlformats.org/officeDocument/2006/relationships/hyperlink" Target="http://www.fabrikabiz.ru/1002/4/0.php-show_art=2758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ood-service.ru/catalog" TargetMode="External"/><Relationship Id="rId20" Type="http://schemas.openxmlformats.org/officeDocument/2006/relationships/hyperlink" Target="http://www.book.ru/book/918488" TargetMode="External"/><Relationship Id="rId29" Type="http://schemas.openxmlformats.org/officeDocument/2006/relationships/hyperlink" Target="http://www.consultant.ru/document/cons_doc_LAW_71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spektnauki.ru/ebooks/index-usavm.php" TargetMode="External"/><Relationship Id="rId24" Type="http://schemas.openxmlformats.org/officeDocument/2006/relationships/hyperlink" Target="http://base.garant.ru/10108000/" TargetMode="External"/><Relationship Id="rId32" Type="http://schemas.openxmlformats.org/officeDocument/2006/relationships/hyperlink" Target="http://www.gost.prototypes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aita.ru/kachestvo/tovarovedenie-i-ekspertiza-kachestva-potrebitelskix-tovarov.html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ozpp.ru/laws2/postan/post7.html" TargetMode="External"/><Relationship Id="rId36" Type="http://schemas.openxmlformats.org/officeDocument/2006/relationships/hyperlink" Target="http://ohranatruda.ru/ot_biblio/normativ/data_normativ/9/9744/" TargetMode="External"/><Relationship Id="rId10" Type="http://schemas.openxmlformats.org/officeDocument/2006/relationships/hyperlink" Target="http://www.academia-moscow.ru/" TargetMode="External"/><Relationship Id="rId19" Type="http://schemas.openxmlformats.org/officeDocument/2006/relationships/hyperlink" Target="http://www.book.ru/book%20%20/916506" TargetMode="External"/><Relationship Id="rId31" Type="http://schemas.openxmlformats.org/officeDocument/2006/relationships/hyperlink" Target="http://www.consultant.ru/law/podborki/pravila_roznichnoj_torgovl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hyperlink" Target="http://bzhde.ru" TargetMode="External"/><Relationship Id="rId22" Type="http://schemas.openxmlformats.org/officeDocument/2006/relationships/hyperlink" Target="http://base.garant.ru/10164072/" TargetMode="External"/><Relationship Id="rId27" Type="http://schemas.openxmlformats.org/officeDocument/2006/relationships/hyperlink" Target="http://www.consultant.ru/document/cons_doc_LAW_122855/" TargetMode="External"/><Relationship Id="rId30" Type="http://schemas.openxmlformats.org/officeDocument/2006/relationships/hyperlink" Target="http://www.consultant.ru/law/podborki/pravila_roznichnoj_torgovli/" TargetMode="External"/><Relationship Id="rId35" Type="http://schemas.openxmlformats.org/officeDocument/2006/relationships/hyperlink" Target="http://www.ohranatruda.ru/ot_biblio/normativ/data_normativ/46/462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CD82-2DEE-4897-B918-16315746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16701</Words>
  <Characters>95199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28</cp:revision>
  <cp:lastPrinted>2023-05-10T04:19:00Z</cp:lastPrinted>
  <dcterms:created xsi:type="dcterms:W3CDTF">2021-01-01T02:47:00Z</dcterms:created>
  <dcterms:modified xsi:type="dcterms:W3CDTF">2023-05-10T06:02:00Z</dcterms:modified>
</cp:coreProperties>
</file>