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3C6F0" w14:textId="77777777" w:rsidR="002B1BD9" w:rsidRPr="003D0EA3" w:rsidRDefault="002B1BD9" w:rsidP="002B1BD9">
      <w:pPr>
        <w:jc w:val="right"/>
        <w:rPr>
          <w:b/>
          <w:color w:val="000000"/>
          <w:szCs w:val="20"/>
        </w:rPr>
      </w:pPr>
      <w:r w:rsidRPr="003D0EA3">
        <w:rPr>
          <w:rFonts w:eastAsia="Calibri"/>
          <w:b/>
          <w:bCs/>
          <w:color w:val="0070C0"/>
        </w:rPr>
        <w:tab/>
      </w:r>
    </w:p>
    <w:p w14:paraId="3A83C984" w14:textId="7CD33787" w:rsidR="002B1BD9" w:rsidRPr="00F645E8" w:rsidRDefault="002B1BD9" w:rsidP="002B1BD9">
      <w:pPr>
        <w:jc w:val="right"/>
      </w:pPr>
      <w:r w:rsidRPr="00F645E8">
        <w:t>Приложение 2.3.</w:t>
      </w:r>
      <w:r>
        <w:t>0</w:t>
      </w:r>
      <w:r>
        <w:t>9</w:t>
      </w:r>
    </w:p>
    <w:p w14:paraId="6CD6AF1B" w14:textId="77777777" w:rsidR="002B1BD9" w:rsidRPr="00F645E8" w:rsidRDefault="002B1BD9" w:rsidP="002B1BD9">
      <w:pPr>
        <w:jc w:val="right"/>
      </w:pPr>
      <w:r w:rsidRPr="00F645E8">
        <w:t xml:space="preserve">к ОПОП по специальности </w:t>
      </w:r>
    </w:p>
    <w:p w14:paraId="03089D11" w14:textId="77777777" w:rsidR="002B1BD9" w:rsidRPr="00F645E8" w:rsidRDefault="002B1BD9" w:rsidP="002B1BD9">
      <w:pPr>
        <w:pStyle w:val="ab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7C7E4B32" w14:textId="77777777" w:rsidR="002B1BD9" w:rsidRPr="00F645E8" w:rsidRDefault="002B1BD9" w:rsidP="002B1BD9">
      <w:pPr>
        <w:pStyle w:val="ab"/>
        <w:jc w:val="right"/>
        <w:rPr>
          <w:sz w:val="24"/>
          <w:szCs w:val="24"/>
        </w:rPr>
      </w:pPr>
    </w:p>
    <w:p w14:paraId="1417BBF3" w14:textId="77777777" w:rsidR="002B1BD9" w:rsidRPr="00F645E8" w:rsidRDefault="002B1BD9" w:rsidP="002B1BD9">
      <w:pPr>
        <w:pStyle w:val="ab"/>
        <w:jc w:val="right"/>
        <w:rPr>
          <w:sz w:val="24"/>
          <w:szCs w:val="24"/>
        </w:rPr>
      </w:pPr>
    </w:p>
    <w:p w14:paraId="6D920A5A" w14:textId="77777777" w:rsidR="002B1BD9" w:rsidRPr="00F645E8" w:rsidRDefault="002B1BD9" w:rsidP="002B1BD9">
      <w:pPr>
        <w:pStyle w:val="ab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16A41DED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11CD10F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«Хорский агропромышленный техникум»</w:t>
      </w:r>
    </w:p>
    <w:p w14:paraId="398CFCA0" w14:textId="77777777" w:rsidR="002B1BD9" w:rsidRPr="00F645E8" w:rsidRDefault="002B1BD9" w:rsidP="002B1BD9">
      <w:pPr>
        <w:pStyle w:val="ab"/>
        <w:spacing w:line="276" w:lineRule="auto"/>
        <w:ind w:left="5664"/>
        <w:rPr>
          <w:sz w:val="24"/>
          <w:szCs w:val="24"/>
        </w:rPr>
      </w:pPr>
    </w:p>
    <w:p w14:paraId="70C4473C" w14:textId="77777777" w:rsidR="002B1BD9" w:rsidRPr="002B1BD9" w:rsidRDefault="002B1BD9" w:rsidP="002B1BD9">
      <w:pPr>
        <w:pStyle w:val="ab"/>
        <w:spacing w:line="276" w:lineRule="auto"/>
        <w:ind w:left="5664"/>
        <w:rPr>
          <w:sz w:val="24"/>
          <w:szCs w:val="24"/>
        </w:rPr>
      </w:pPr>
    </w:p>
    <w:p w14:paraId="34EDC315" w14:textId="77777777" w:rsidR="002B1BD9" w:rsidRPr="002B1BD9" w:rsidRDefault="002B1BD9" w:rsidP="002B1BD9">
      <w:pPr>
        <w:ind w:left="5103"/>
        <w:jc w:val="right"/>
        <w:rPr>
          <w:rStyle w:val="52"/>
          <w:b w:val="0"/>
          <w:color w:val="000000"/>
          <w:sz w:val="24"/>
        </w:rPr>
      </w:pPr>
      <w:r w:rsidRPr="002B1BD9">
        <w:rPr>
          <w:rStyle w:val="52"/>
          <w:b w:val="0"/>
          <w:color w:val="000000"/>
          <w:sz w:val="24"/>
        </w:rPr>
        <w:t>УТВЕРЖДАЮ</w:t>
      </w:r>
    </w:p>
    <w:p w14:paraId="2061C0E4" w14:textId="77777777" w:rsidR="002B1BD9" w:rsidRPr="002B1BD9" w:rsidRDefault="002B1BD9" w:rsidP="002B1BD9">
      <w:pPr>
        <w:ind w:left="5103"/>
        <w:jc w:val="right"/>
        <w:rPr>
          <w:rStyle w:val="52"/>
          <w:b w:val="0"/>
          <w:color w:val="000000"/>
          <w:sz w:val="24"/>
        </w:rPr>
      </w:pPr>
      <w:r w:rsidRPr="002B1BD9">
        <w:rPr>
          <w:rStyle w:val="52"/>
          <w:b w:val="0"/>
          <w:color w:val="000000"/>
          <w:sz w:val="24"/>
        </w:rPr>
        <w:t>Зам. директора по УР</w:t>
      </w:r>
    </w:p>
    <w:p w14:paraId="6131B082" w14:textId="77777777" w:rsidR="002B1BD9" w:rsidRPr="002B1BD9" w:rsidRDefault="002B1BD9" w:rsidP="002B1BD9">
      <w:pPr>
        <w:ind w:left="5103"/>
        <w:jc w:val="right"/>
        <w:rPr>
          <w:rStyle w:val="52"/>
          <w:b w:val="0"/>
          <w:color w:val="000000"/>
          <w:sz w:val="24"/>
        </w:rPr>
      </w:pPr>
      <w:r w:rsidRPr="002B1BD9">
        <w:rPr>
          <w:rStyle w:val="52"/>
          <w:b w:val="0"/>
          <w:color w:val="000000"/>
          <w:sz w:val="24"/>
        </w:rPr>
        <w:t>_________ Е.И. Мысова</w:t>
      </w:r>
    </w:p>
    <w:p w14:paraId="4A4D6895" w14:textId="77777777" w:rsidR="002B1BD9" w:rsidRPr="002B1BD9" w:rsidRDefault="002B1BD9" w:rsidP="002B1BD9">
      <w:pPr>
        <w:ind w:left="5103"/>
        <w:jc w:val="right"/>
        <w:rPr>
          <w:rStyle w:val="52"/>
          <w:b w:val="0"/>
          <w:color w:val="000000"/>
          <w:sz w:val="24"/>
        </w:rPr>
      </w:pPr>
      <w:r w:rsidRPr="002B1BD9">
        <w:rPr>
          <w:rStyle w:val="52"/>
          <w:b w:val="0"/>
          <w:color w:val="000000"/>
          <w:sz w:val="24"/>
        </w:rPr>
        <w:t>«____» ________ 2025 г.</w:t>
      </w:r>
    </w:p>
    <w:p w14:paraId="16B1F18D" w14:textId="77777777" w:rsidR="002B1BD9" w:rsidRPr="002B1BD9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438C646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BF45D0A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68A24D7B" w14:textId="6083C526" w:rsidR="002B1BD9" w:rsidRPr="00F645E8" w:rsidRDefault="002B1BD9" w:rsidP="002B1BD9">
      <w:pPr>
        <w:jc w:val="center"/>
      </w:pPr>
      <w:r w:rsidRPr="00F645E8">
        <w:t>ОП.0</w:t>
      </w:r>
      <w:r>
        <w:t>9</w:t>
      </w:r>
      <w:r>
        <w:t xml:space="preserve"> </w:t>
      </w:r>
      <w:r>
        <w:t>Метрология, стандартизация и сертификация</w:t>
      </w:r>
    </w:p>
    <w:p w14:paraId="35834379" w14:textId="77777777" w:rsidR="002B1BD9" w:rsidRPr="00F645E8" w:rsidRDefault="002B1BD9" w:rsidP="002B1BD9">
      <w:pPr>
        <w:jc w:val="center"/>
      </w:pPr>
    </w:p>
    <w:p w14:paraId="07C03FFE" w14:textId="77777777" w:rsidR="002B1BD9" w:rsidRPr="00F645E8" w:rsidRDefault="002B1BD9" w:rsidP="002B1BD9"/>
    <w:p w14:paraId="7563AE3D" w14:textId="77777777" w:rsidR="002B1BD9" w:rsidRPr="00F645E8" w:rsidRDefault="002B1BD9" w:rsidP="002B1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45E8">
        <w:t>Профиль подготовки: технологический</w:t>
      </w:r>
    </w:p>
    <w:p w14:paraId="0C20587E" w14:textId="77777777" w:rsidR="002B1BD9" w:rsidRPr="00F645E8" w:rsidRDefault="002B1BD9" w:rsidP="002B1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FEF96D7" w14:textId="77777777" w:rsidR="002B1BD9" w:rsidRPr="00F645E8" w:rsidRDefault="002B1BD9" w:rsidP="002B1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45E8">
        <w:t>Специальность: 15.02.19 Сварочное производство</w:t>
      </w:r>
    </w:p>
    <w:p w14:paraId="357A915E" w14:textId="77777777" w:rsidR="002B1BD9" w:rsidRPr="00F645E8" w:rsidRDefault="002B1BD9" w:rsidP="002B1BD9">
      <w:pPr>
        <w:spacing w:line="23" w:lineRule="atLeast"/>
        <w:jc w:val="both"/>
      </w:pPr>
    </w:p>
    <w:p w14:paraId="3A27A621" w14:textId="77777777" w:rsidR="002B1BD9" w:rsidRPr="00F645E8" w:rsidRDefault="002B1BD9" w:rsidP="002B1BD9">
      <w:pPr>
        <w:spacing w:line="23" w:lineRule="atLeast"/>
        <w:jc w:val="both"/>
      </w:pPr>
      <w:r w:rsidRPr="00F645E8">
        <w:t>Форма обучения: очная</w:t>
      </w:r>
    </w:p>
    <w:p w14:paraId="1E1D17CE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5D270F2E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3E7E2D48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099BE745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3D03F9D0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5C937FCC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219A89C8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40A47ADF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010AA637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1097405C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158CBBA1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5306C2ED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4570DF78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1639C6D4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418D6A63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69373AB8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06D48E1F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235CF69B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</w:p>
    <w:p w14:paraId="406D6CC1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40F1F6CA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1D957296" w14:textId="77777777" w:rsidR="002B1BD9" w:rsidRPr="00F645E8" w:rsidRDefault="002B1BD9" w:rsidP="002B1BD9">
      <w:pPr>
        <w:jc w:val="both"/>
      </w:pPr>
      <w:r w:rsidRPr="00F645E8"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vertAlign w:val="superscript"/>
        </w:rPr>
        <w:t>.</w:t>
      </w:r>
    </w:p>
    <w:p w14:paraId="095997BF" w14:textId="77777777" w:rsidR="002B1BD9" w:rsidRPr="00F645E8" w:rsidRDefault="002B1BD9" w:rsidP="002B1BD9">
      <w:pPr>
        <w:pStyle w:val="ab"/>
        <w:rPr>
          <w:sz w:val="24"/>
          <w:szCs w:val="24"/>
        </w:rPr>
      </w:pPr>
    </w:p>
    <w:p w14:paraId="4D1F3727" w14:textId="77777777" w:rsidR="002B1BD9" w:rsidRPr="00F645E8" w:rsidRDefault="002B1BD9" w:rsidP="002B1BD9">
      <w:pPr>
        <w:pStyle w:val="ab"/>
        <w:rPr>
          <w:sz w:val="24"/>
          <w:szCs w:val="24"/>
        </w:rPr>
      </w:pPr>
    </w:p>
    <w:p w14:paraId="4193B8EC" w14:textId="77777777" w:rsidR="002B1BD9" w:rsidRPr="00F645E8" w:rsidRDefault="002B1BD9" w:rsidP="002B1BD9">
      <w:pPr>
        <w:pStyle w:val="ab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5B2A02D6" w14:textId="77777777" w:rsidR="002B1BD9" w:rsidRPr="00F645E8" w:rsidRDefault="002B1BD9" w:rsidP="002B1BD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75BBA20E" w14:textId="77777777" w:rsidR="002B1BD9" w:rsidRPr="00F645E8" w:rsidRDefault="002B1BD9" w:rsidP="002B1BD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3A44FCE1" w14:textId="3A2F1E5E" w:rsidR="002B1BD9" w:rsidRPr="00F645E8" w:rsidRDefault="002B1BD9" w:rsidP="002B1BD9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Вецко И.В.,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03A61F14" w14:textId="77777777" w:rsidR="002B1BD9" w:rsidRPr="00F645E8" w:rsidRDefault="002B1BD9" w:rsidP="002B1BD9">
      <w:pPr>
        <w:jc w:val="both"/>
      </w:pPr>
    </w:p>
    <w:p w14:paraId="170305DB" w14:textId="77777777" w:rsidR="002B1BD9" w:rsidRPr="00F645E8" w:rsidRDefault="002B1BD9" w:rsidP="002B1BD9">
      <w:pPr>
        <w:jc w:val="both"/>
      </w:pPr>
    </w:p>
    <w:p w14:paraId="6A044FE3" w14:textId="77777777" w:rsidR="002B1BD9" w:rsidRDefault="002B1BD9" w:rsidP="002B1BD9">
      <w:pPr>
        <w:jc w:val="both"/>
      </w:pPr>
      <w:r w:rsidRPr="00F645E8">
        <w:t xml:space="preserve">Программа учебной дисциплины рассмотрена </w:t>
      </w:r>
    </w:p>
    <w:p w14:paraId="4279B38C" w14:textId="77777777" w:rsidR="002B1BD9" w:rsidRPr="00F645E8" w:rsidRDefault="002B1BD9" w:rsidP="002B1BD9">
      <w:pPr>
        <w:jc w:val="both"/>
      </w:pPr>
      <w:r w:rsidRPr="00F645E8">
        <w:t>и согласована на заседании ПЦК общетехнического цикла.</w:t>
      </w:r>
    </w:p>
    <w:p w14:paraId="51E9D3E8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1273412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Председатель ______________ Чуланова О.В.</w:t>
      </w:r>
    </w:p>
    <w:p w14:paraId="6A972EC9" w14:textId="77777777" w:rsidR="002B1BD9" w:rsidRPr="00F645E8" w:rsidRDefault="002B1BD9" w:rsidP="002B1BD9">
      <w:pPr>
        <w:pStyle w:val="ab"/>
        <w:tabs>
          <w:tab w:val="left" w:pos="2430"/>
        </w:tabs>
        <w:spacing w:line="276" w:lineRule="auto"/>
        <w:rPr>
          <w:sz w:val="24"/>
          <w:szCs w:val="24"/>
        </w:rPr>
      </w:pPr>
    </w:p>
    <w:p w14:paraId="44EAC902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E2E327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4D529F73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5BBDCCF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4312EFD4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488770F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0F0531C9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5553AA22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05B2CA73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370D4710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136C0DE0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335D14C8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14F2FE4C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4912619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61365EE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DE3B29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23470933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738A1CC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52A3F8C2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78B08CF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2BDDE15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7A1A8F0F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67EF2516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5C6EB9E5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1EDE7E8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58A8CFF1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5F3E34A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7076DE48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89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2B1BD9" w:rsidRPr="00F645E8" w14:paraId="27C51B7C" w14:textId="77777777" w:rsidTr="00EF16DC">
        <w:tc>
          <w:tcPr>
            <w:tcW w:w="10173" w:type="dxa"/>
          </w:tcPr>
          <w:p w14:paraId="1B3A546A" w14:textId="77777777" w:rsidR="002B1BD9" w:rsidRPr="00F645E8" w:rsidRDefault="002B1BD9" w:rsidP="00EF16DC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B1BD9" w:rsidRPr="00F645E8" w14:paraId="0049458D" w14:textId="77777777" w:rsidTr="00EF16DC">
        <w:tc>
          <w:tcPr>
            <w:tcW w:w="10173" w:type="dxa"/>
            <w:hideMark/>
          </w:tcPr>
          <w:p w14:paraId="4FBC27A2" w14:textId="77777777" w:rsidR="002B1BD9" w:rsidRPr="00F645E8" w:rsidRDefault="002B1BD9" w:rsidP="00EF16DC">
            <w:pPr>
              <w:pStyle w:val="ab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2B1BD9" w:rsidRPr="00F645E8" w14:paraId="47C3BCD0" w14:textId="77777777" w:rsidTr="00EF16DC">
        <w:tc>
          <w:tcPr>
            <w:tcW w:w="10173" w:type="dxa"/>
            <w:hideMark/>
          </w:tcPr>
          <w:p w14:paraId="15FDE195" w14:textId="77777777" w:rsidR="002B1BD9" w:rsidRPr="00F645E8" w:rsidRDefault="002B1BD9" w:rsidP="00EF16DC">
            <w:pPr>
              <w:pStyle w:val="ab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2B1BD9" w:rsidRPr="00F645E8" w14:paraId="22E1842B" w14:textId="77777777" w:rsidTr="00EF16DC">
        <w:tc>
          <w:tcPr>
            <w:tcW w:w="10173" w:type="dxa"/>
            <w:hideMark/>
          </w:tcPr>
          <w:p w14:paraId="3B2F5BCC" w14:textId="77777777" w:rsidR="002B1BD9" w:rsidRPr="00F645E8" w:rsidRDefault="002B1BD9" w:rsidP="00EF16DC">
            <w:pPr>
              <w:pStyle w:val="ab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2B1BD9" w:rsidRPr="00F645E8" w14:paraId="26C55D38" w14:textId="77777777" w:rsidTr="00EF16DC">
        <w:tc>
          <w:tcPr>
            <w:tcW w:w="10173" w:type="dxa"/>
            <w:hideMark/>
          </w:tcPr>
          <w:p w14:paraId="40981E0B" w14:textId="77777777" w:rsidR="002B1BD9" w:rsidRPr="00F645E8" w:rsidRDefault="002B1BD9" w:rsidP="00EF16DC">
            <w:pPr>
              <w:pStyle w:val="ab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2B1BD9" w:rsidRPr="00F645E8" w14:paraId="2208EE79" w14:textId="77777777" w:rsidTr="00EF16DC">
        <w:tc>
          <w:tcPr>
            <w:tcW w:w="10173" w:type="dxa"/>
            <w:hideMark/>
          </w:tcPr>
          <w:p w14:paraId="7C960348" w14:textId="77777777" w:rsidR="002B1BD9" w:rsidRPr="00F645E8" w:rsidRDefault="002B1BD9" w:rsidP="00EF16DC">
            <w:pPr>
              <w:pStyle w:val="ab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4BB1619C" w14:textId="77777777" w:rsidR="002B1BD9" w:rsidRPr="00F645E8" w:rsidRDefault="002B1BD9" w:rsidP="002B1BD9">
      <w:pPr>
        <w:pStyle w:val="ab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p w14:paraId="6EFA8CB7" w14:textId="77777777" w:rsidR="002B1BD9" w:rsidRPr="00F645E8" w:rsidRDefault="002B1BD9" w:rsidP="002B1BD9">
      <w:pPr>
        <w:pStyle w:val="ab"/>
        <w:spacing w:line="276" w:lineRule="auto"/>
        <w:rPr>
          <w:sz w:val="24"/>
          <w:szCs w:val="24"/>
        </w:rPr>
      </w:pPr>
    </w:p>
    <w:p w14:paraId="1CF529AA" w14:textId="77777777" w:rsidR="002B1BD9" w:rsidRPr="00F645E8" w:rsidRDefault="002B1BD9" w:rsidP="002B1BD9">
      <w:pPr>
        <w:suppressAutoHyphens/>
        <w:jc w:val="both"/>
        <w:rPr>
          <w:b/>
        </w:rPr>
      </w:pPr>
      <w:r w:rsidRPr="00F645E8">
        <w:rPr>
          <w:b/>
        </w:rPr>
        <w:br w:type="page"/>
      </w:r>
    </w:p>
    <w:p w14:paraId="044C28DE" w14:textId="77777777" w:rsidR="002B1BD9" w:rsidRPr="00F645E8" w:rsidRDefault="002B1BD9" w:rsidP="002B1BD9">
      <w:pPr>
        <w:suppressAutoHyphens/>
        <w:jc w:val="center"/>
      </w:pPr>
      <w:r w:rsidRPr="00F645E8">
        <w:rPr>
          <w:b/>
        </w:rPr>
        <w:lastRenderedPageBreak/>
        <w:t>1.</w:t>
      </w:r>
      <w:r w:rsidRPr="00F645E8">
        <w:rPr>
          <w:b/>
          <w:i/>
        </w:rPr>
        <w:t xml:space="preserve"> </w:t>
      </w:r>
      <w:r w:rsidRPr="00F645E8">
        <w:rPr>
          <w:b/>
        </w:rPr>
        <w:t>ОБЩАЯ ХАРАКТЕРИСТИКА ПРОГРАММЫ УЧЕБНОЙ ДИСЦИПЛИНЫ</w:t>
      </w:r>
    </w:p>
    <w:p w14:paraId="42FB2C13" w14:textId="6C6E54AC" w:rsidR="00F07160" w:rsidRPr="00EF46DF" w:rsidRDefault="002B1BD9" w:rsidP="002B1BD9">
      <w:pPr>
        <w:spacing w:line="360" w:lineRule="auto"/>
        <w:ind w:firstLine="709"/>
        <w:jc w:val="both"/>
        <w:rPr>
          <w:b/>
        </w:rPr>
      </w:pPr>
      <w:r w:rsidRPr="00F645E8">
        <w:rPr>
          <w:b/>
        </w:rPr>
        <w:t>1.1. Место дисциплины в структуре основной профессиональной образовательной программы:</w:t>
      </w:r>
      <w:r>
        <w:rPr>
          <w:b/>
        </w:rPr>
        <w:t xml:space="preserve"> </w:t>
      </w:r>
      <w:r w:rsidR="00F07160" w:rsidRPr="00EF46DF">
        <w:t xml:space="preserve">дисциплина входит в общепрофессиональный цикл. </w:t>
      </w:r>
    </w:p>
    <w:p w14:paraId="38D6B76F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</w:rPr>
      </w:pPr>
    </w:p>
    <w:p w14:paraId="2047F1B2" w14:textId="7B481F10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rPr>
          <w:b/>
        </w:rPr>
        <w:t>1.</w:t>
      </w:r>
      <w:r w:rsidR="002B1BD9">
        <w:rPr>
          <w:b/>
        </w:rPr>
        <w:t>2</w:t>
      </w:r>
      <w:r w:rsidRPr="00EF46DF">
        <w:rPr>
          <w:b/>
        </w:rPr>
        <w:t>. Цели и задачи дисциплины – требования к результатам освоения дисциплины:</w:t>
      </w:r>
    </w:p>
    <w:p w14:paraId="03100160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8116CD6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EF46DF">
        <w:t>В результате освоения дисциплины обучающийся должен</w:t>
      </w:r>
      <w:r w:rsidR="00F7543B" w:rsidRPr="00EF46DF">
        <w:t xml:space="preserve"> </w:t>
      </w:r>
      <w:r w:rsidRPr="00EF46DF">
        <w:t>уметь:</w:t>
      </w:r>
    </w:p>
    <w:p w14:paraId="6F89009E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>- применять требования</w:t>
      </w:r>
      <w:r w:rsidR="00F7543B" w:rsidRPr="00EF46DF">
        <w:t xml:space="preserve"> </w:t>
      </w:r>
      <w:r w:rsidRPr="00EF46DF">
        <w:t xml:space="preserve">нормативных документов к основным видам </w:t>
      </w:r>
      <w:r w:rsidR="00E01459" w:rsidRPr="00EF46DF">
        <w:t>продукции и</w:t>
      </w:r>
      <w:r w:rsidRPr="00EF46DF">
        <w:t xml:space="preserve"> процессов;</w:t>
      </w:r>
    </w:p>
    <w:p w14:paraId="75E9AB0D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20540317" w14:textId="77777777" w:rsidR="00F07160" w:rsidRPr="00EF46DF" w:rsidRDefault="00CD67CB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>В результате освоения дисциплины обучающийся должен</w:t>
      </w:r>
      <w:r w:rsidR="00F7543B" w:rsidRPr="00EF46DF">
        <w:t xml:space="preserve"> </w:t>
      </w:r>
      <w:r w:rsidR="00F07160" w:rsidRPr="00EF46DF">
        <w:t>знать:</w:t>
      </w:r>
    </w:p>
    <w:p w14:paraId="52075C73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>- основные понятия и определения метрологии, стандартизации и сертификации;</w:t>
      </w:r>
    </w:p>
    <w:p w14:paraId="7F729279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>- основные положения систем общетехнических стандартов;</w:t>
      </w:r>
    </w:p>
    <w:p w14:paraId="696A1EF8" w14:textId="71392264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 xml:space="preserve">- методы и средства нормирования точности.  </w:t>
      </w:r>
    </w:p>
    <w:tbl>
      <w:tblPr>
        <w:tblW w:w="5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8602"/>
      </w:tblGrid>
      <w:tr w:rsidR="002B1BD9" w:rsidRPr="00890E6B" w14:paraId="02AF9658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E944" w14:textId="77777777" w:rsidR="002B1BD9" w:rsidRPr="00890E6B" w:rsidRDefault="002B1BD9" w:rsidP="00EF16DC">
            <w:pPr>
              <w:widowControl w:val="0"/>
              <w:suppressAutoHyphens/>
              <w:ind w:left="720"/>
              <w:jc w:val="center"/>
              <w:rPr>
                <w:b/>
                <w:bCs/>
              </w:rPr>
            </w:pPr>
            <w:r w:rsidRPr="00890E6B">
              <w:rPr>
                <w:b/>
                <w:bCs/>
              </w:rPr>
              <w:t>Код</w:t>
            </w:r>
          </w:p>
        </w:tc>
        <w:tc>
          <w:tcPr>
            <w:tcW w:w="425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48C1A" w14:textId="77777777" w:rsidR="002B1BD9" w:rsidRPr="00890E6B" w:rsidRDefault="002B1BD9" w:rsidP="00EF16DC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890E6B">
              <w:rPr>
                <w:b/>
                <w:bCs/>
              </w:rPr>
              <w:t>Наименование результата обучения</w:t>
            </w:r>
          </w:p>
        </w:tc>
      </w:tr>
      <w:tr w:rsidR="002B1BD9" w:rsidRPr="00890E6B" w14:paraId="246AB5A6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59BB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01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AA1168" w14:textId="77777777" w:rsidR="002B1BD9" w:rsidRPr="00890E6B" w:rsidRDefault="002B1BD9" w:rsidP="00EF16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B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B1BD9" w:rsidRPr="00890E6B" w14:paraId="1D829053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6651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2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ACF010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Использовать современные средства поиска, анализа и интерпретации информации и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информационные технологии для выполнения задач профессиональной деятельности;</w:t>
            </w:r>
          </w:p>
        </w:tc>
      </w:tr>
      <w:tr w:rsidR="002B1BD9" w:rsidRPr="00890E6B" w14:paraId="37D7E429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7308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3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34BA32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Планировать и реализовывать собственное профессиональное и личностное развитие,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предпринимательскую деятельность в профессиональной сфере, использовать знания по правовой и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финансовой грамотности в различных жизненных ситуациях;</w:t>
            </w:r>
          </w:p>
        </w:tc>
      </w:tr>
      <w:tr w:rsidR="002B1BD9" w:rsidRPr="00890E6B" w14:paraId="05C825E2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C41F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4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68C131" w14:textId="77777777" w:rsidR="002B1BD9" w:rsidRPr="00890E6B" w:rsidRDefault="002B1BD9" w:rsidP="00EF16DC">
            <w:pPr>
              <w:suppressAutoHyphens/>
            </w:pPr>
            <w:r w:rsidRPr="00890E6B">
              <w:rPr>
                <w:color w:val="34343C"/>
                <w:shd w:val="clear" w:color="auto" w:fill="FFFFFF"/>
              </w:rPr>
              <w:t>Эффективно взаимодействовать и работать в коллективе и команде;</w:t>
            </w:r>
          </w:p>
        </w:tc>
      </w:tr>
      <w:tr w:rsidR="002B1BD9" w:rsidRPr="00890E6B" w14:paraId="6F88767F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019A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5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E45B1E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Осуществлять устную и письменную коммуникацию на государственном языке Российской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Федерации с учетом особенностей социального и культурного контекста;</w:t>
            </w:r>
          </w:p>
        </w:tc>
      </w:tr>
      <w:tr w:rsidR="002B1BD9" w:rsidRPr="00890E6B" w14:paraId="7B66821B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D5DA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6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B705CF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Проявлять гражданско-патриотическую позицию, демонстрировать осознанное поведение на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основе традиционных российских духовно-нравственных ценностей, в том числе с учетом гармонизации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межнациональных и межрелигиозных отношений, применять стандарты антикоррупционного поведения;</w:t>
            </w:r>
          </w:p>
        </w:tc>
      </w:tr>
      <w:tr w:rsidR="002B1BD9" w:rsidRPr="00890E6B" w14:paraId="233B4F5F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095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7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4697D4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Содействовать сохранению окружающей среды, ресурсосбережению, применять знания об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изменении климата, принципы бережливого производства, эффективно действовать в чрезвычайных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ситуациях;</w:t>
            </w:r>
          </w:p>
        </w:tc>
      </w:tr>
      <w:tr w:rsidR="002B1BD9" w:rsidRPr="00890E6B" w14:paraId="630511E8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C18F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ОК 0</w:t>
            </w:r>
            <w:r>
              <w:t>8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EE60D1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ОК 8 Использовать средства физической культуры для сохранения и укрепления здоровья в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процессе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профессиональной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деятельности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и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поддержания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необходимого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уровня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физической</w:t>
            </w:r>
            <w:r>
              <w:rPr>
                <w:color w:val="34343C"/>
              </w:rPr>
              <w:t xml:space="preserve"> </w:t>
            </w:r>
            <w:r w:rsidRPr="00890E6B">
              <w:rPr>
                <w:color w:val="34343C"/>
              </w:rPr>
              <w:t>подготовленности;</w:t>
            </w:r>
          </w:p>
        </w:tc>
      </w:tr>
      <w:tr w:rsidR="002B1BD9" w:rsidRPr="00890E6B" w14:paraId="2775470F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545" w14:textId="77777777" w:rsidR="002B1BD9" w:rsidRPr="00890E6B" w:rsidRDefault="002B1BD9" w:rsidP="00EF16DC">
            <w:r w:rsidRPr="00890E6B">
              <w:t>ОК 0</w:t>
            </w:r>
            <w:r>
              <w:t>9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4468CD" w14:textId="77777777" w:rsidR="002B1BD9" w:rsidRPr="00890E6B" w:rsidRDefault="002B1BD9" w:rsidP="00EF1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0E6B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2B1BD9" w:rsidRPr="00890E6B" w14:paraId="2A59FB0E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C1F8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1.1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A537C9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 xml:space="preserve"> Выбирать методы, способы и приемы сборки и сварки технологических процессов изготовления конструкций с учетом условий производства.</w:t>
            </w:r>
          </w:p>
        </w:tc>
      </w:tr>
      <w:tr w:rsidR="002B1BD9" w:rsidRPr="00890E6B" w14:paraId="7B64F25C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042D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1.2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A261D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 xml:space="preserve"> Выполнять техническую подготовку производства сварных конструкций.</w:t>
            </w:r>
          </w:p>
        </w:tc>
      </w:tr>
      <w:tr w:rsidR="002B1BD9" w:rsidRPr="00890E6B" w14:paraId="0DD5876F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ACBA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1.3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995EC5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Выбирать основные и сварочные материалы, оборудование, приспособления и инструменты для обеспечения производства сварных соединений с заданными свойствами.</w:t>
            </w:r>
          </w:p>
        </w:tc>
      </w:tr>
      <w:tr w:rsidR="002B1BD9" w:rsidRPr="00890E6B" w14:paraId="19568C1C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54F6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1.4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FD3E95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Обеспечивать необходимые условия хранения и использования основных и сварочных материалов, исправное состояние сварочного оборудования, оснастки и инструмента.</w:t>
            </w:r>
          </w:p>
        </w:tc>
      </w:tr>
      <w:tr w:rsidR="002B1BD9" w:rsidRPr="00890E6B" w14:paraId="2C49D393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C792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2.1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79E4C3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 xml:space="preserve">Выполнять проектирование технологических процессов производства сварных </w:t>
            </w:r>
            <w:r w:rsidRPr="00890E6B">
              <w:rPr>
                <w:color w:val="34343C"/>
              </w:rPr>
              <w:lastRenderedPageBreak/>
              <w:t>конструкций с заданными свойствами.</w:t>
            </w:r>
          </w:p>
        </w:tc>
      </w:tr>
      <w:tr w:rsidR="002B1BD9" w:rsidRPr="00890E6B" w14:paraId="703CC94A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73DD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lastRenderedPageBreak/>
              <w:t>ПК 2.2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D7A75F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Выбирать вид и параметры режимов обработки материала с учетом применяемой технологии.</w:t>
            </w:r>
          </w:p>
        </w:tc>
      </w:tr>
      <w:tr w:rsidR="002B1BD9" w:rsidRPr="00890E6B" w14:paraId="713287D9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1DA8" w14:textId="77777777" w:rsidR="002B1BD9" w:rsidRPr="00890E6B" w:rsidRDefault="002B1BD9" w:rsidP="00EF16DC">
            <w:pPr>
              <w:widowControl w:val="0"/>
              <w:suppressAutoHyphens/>
            </w:pPr>
            <w:r w:rsidRPr="00890E6B">
              <w:t>ПК 2.3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5A6F2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Осуществлять технико-экономическое обоснование выбранного технологического процесса.</w:t>
            </w:r>
          </w:p>
        </w:tc>
      </w:tr>
      <w:tr w:rsidR="002B1BD9" w:rsidRPr="00890E6B" w14:paraId="7DC44E0E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8C70" w14:textId="77777777" w:rsidR="002B1BD9" w:rsidRPr="00890E6B" w:rsidRDefault="002B1BD9" w:rsidP="00EF16DC">
            <w:r w:rsidRPr="00890E6B">
              <w:t>ПК 2.4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22813A" w14:textId="77777777" w:rsidR="002B1BD9" w:rsidRPr="00890E6B" w:rsidRDefault="002B1BD9" w:rsidP="00EF16DC">
            <w:pPr>
              <w:shd w:val="clear" w:color="auto" w:fill="FFFFFF"/>
              <w:rPr>
                <w:color w:val="34343C"/>
              </w:rPr>
            </w:pPr>
            <w:r w:rsidRPr="00890E6B">
              <w:rPr>
                <w:color w:val="34343C"/>
              </w:rPr>
              <w:t>Оформлять конструкторскую, технологическую и техническую документацию в соответствии с нормативными документами.</w:t>
            </w:r>
          </w:p>
        </w:tc>
      </w:tr>
      <w:tr w:rsidR="002B1BD9" w:rsidRPr="00890E6B" w14:paraId="1CA2EE61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73EE" w14:textId="77777777" w:rsidR="002B1BD9" w:rsidRPr="00890E6B" w:rsidRDefault="002B1BD9" w:rsidP="00EF16DC">
            <w:r w:rsidRPr="00890E6B">
              <w:t>ПК 2.5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B3739D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Осуществлять разработку и оформление графических, вычислительных и проектных работ с использованием систем</w:t>
            </w:r>
          </w:p>
          <w:p w14:paraId="5B671524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автоматизированного проектирования.</w:t>
            </w:r>
          </w:p>
        </w:tc>
      </w:tr>
      <w:tr w:rsidR="002B1BD9" w:rsidRPr="00890E6B" w14:paraId="3384AA53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D316" w14:textId="77777777" w:rsidR="002B1BD9" w:rsidRPr="00890E6B" w:rsidRDefault="002B1BD9" w:rsidP="00EF16DC">
            <w:r w:rsidRPr="00890E6B">
              <w:t>ПК 3.1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1B048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Определять причины, приводящие к образованию дефектов в сварных соединениях.</w:t>
            </w:r>
          </w:p>
        </w:tc>
      </w:tr>
      <w:tr w:rsidR="002B1BD9" w:rsidRPr="00890E6B" w14:paraId="3165B402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08C6" w14:textId="77777777" w:rsidR="002B1BD9" w:rsidRPr="00890E6B" w:rsidRDefault="002B1BD9" w:rsidP="00EF16DC">
            <w:r w:rsidRPr="00890E6B">
              <w:t>ПК 3.2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684681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Осуществлять контроль качества сварных соединений на соответствие требованиям технологической документации.</w:t>
            </w:r>
          </w:p>
        </w:tc>
      </w:tr>
      <w:tr w:rsidR="002B1BD9" w:rsidRPr="00890E6B" w14:paraId="26342DF6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EFE" w14:textId="77777777" w:rsidR="002B1BD9" w:rsidRPr="00890E6B" w:rsidRDefault="002B1BD9" w:rsidP="00EF16DC">
            <w:r w:rsidRPr="00890E6B">
              <w:t>ПК 3.3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29DDF1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Разрабатывать меры по предупреждению и устранению дефектов сварных соединений и изделий.</w:t>
            </w:r>
          </w:p>
        </w:tc>
      </w:tr>
      <w:tr w:rsidR="002B1BD9" w:rsidRPr="00890E6B" w14:paraId="7E978BAB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EDD1" w14:textId="77777777" w:rsidR="002B1BD9" w:rsidRPr="00890E6B" w:rsidRDefault="002B1BD9" w:rsidP="00EF16DC">
            <w:r w:rsidRPr="00890E6B">
              <w:t>ПК 4.1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572E49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Осуществлять текущее и перспективное планирование производственных работ.</w:t>
            </w:r>
          </w:p>
        </w:tc>
      </w:tr>
      <w:tr w:rsidR="002B1BD9" w:rsidRPr="00890E6B" w14:paraId="15D19FAB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27B8" w14:textId="77777777" w:rsidR="002B1BD9" w:rsidRPr="00890E6B" w:rsidRDefault="002B1BD9" w:rsidP="00EF16DC">
            <w:r w:rsidRPr="00890E6B">
              <w:t>ПК 4.2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BE766A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Производить технологические расчеты на основе нормативов технологических режимов, трудовых и материальных затрат.</w:t>
            </w:r>
          </w:p>
        </w:tc>
      </w:tr>
      <w:tr w:rsidR="002B1BD9" w:rsidRPr="00890E6B" w14:paraId="516005BC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30D3" w14:textId="77777777" w:rsidR="002B1BD9" w:rsidRPr="00890E6B" w:rsidRDefault="002B1BD9" w:rsidP="00EF16DC">
            <w:r w:rsidRPr="00890E6B">
              <w:t>ПК 4.3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8CFFE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Разрабатывать предложения по повышению эффективности производства.</w:t>
            </w:r>
          </w:p>
        </w:tc>
      </w:tr>
      <w:tr w:rsidR="002B1BD9" w:rsidRPr="00890E6B" w14:paraId="59B1B5FA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DB8E" w14:textId="77777777" w:rsidR="002B1BD9" w:rsidRPr="00890E6B" w:rsidRDefault="002B1BD9" w:rsidP="00EF16DC">
            <w:r w:rsidRPr="00890E6B">
              <w:t>ПК 4.4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BC3C2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Организовывать ремонт и техническое обслуживание сварочного оборудования.</w:t>
            </w:r>
          </w:p>
        </w:tc>
      </w:tr>
      <w:tr w:rsidR="002B1BD9" w:rsidRPr="00890E6B" w14:paraId="73F09016" w14:textId="77777777" w:rsidTr="00EF16DC">
        <w:trPr>
          <w:trHeight w:val="57"/>
          <w:jc w:val="center"/>
        </w:trPr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31F" w14:textId="77777777" w:rsidR="002B1BD9" w:rsidRPr="00890E6B" w:rsidRDefault="002B1BD9" w:rsidP="00EF16DC">
            <w:r w:rsidRPr="00890E6B">
              <w:t>ПК 4.5</w:t>
            </w:r>
          </w:p>
        </w:tc>
        <w:tc>
          <w:tcPr>
            <w:tcW w:w="4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313F0" w14:textId="77777777" w:rsidR="002B1BD9" w:rsidRPr="00890E6B" w:rsidRDefault="002B1BD9" w:rsidP="00EF16DC">
            <w:pPr>
              <w:shd w:val="clear" w:color="auto" w:fill="FFFFFF"/>
              <w:jc w:val="both"/>
              <w:rPr>
                <w:color w:val="34343C"/>
              </w:rPr>
            </w:pPr>
            <w:r w:rsidRPr="00890E6B">
              <w:rPr>
                <w:color w:val="34343C"/>
              </w:rPr>
              <w:t>Обеспечивать безопасные условия труда и профилактику травматизма на сборочно-сварочном участке.</w:t>
            </w:r>
          </w:p>
        </w:tc>
      </w:tr>
    </w:tbl>
    <w:p w14:paraId="37E94885" w14:textId="77777777" w:rsidR="002B1BD9" w:rsidRPr="00EF46DF" w:rsidRDefault="002B1BD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E48698E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B0664BC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F5350FE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A57122A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960B2B2" w14:textId="77777777" w:rsidR="006E70B6" w:rsidRDefault="006E70B6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DB41D8C" w14:textId="77777777" w:rsidR="006E70B6" w:rsidRDefault="006E70B6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1DE5742" w14:textId="77777777" w:rsidR="00FF0F4D" w:rsidRDefault="00FF0F4D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9C638D3" w14:textId="77777777" w:rsidR="00FF0F4D" w:rsidRDefault="00FF0F4D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47EB2D1" w14:textId="77777777" w:rsidR="00FF0F4D" w:rsidRDefault="00FF0F4D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B9EF6A8" w14:textId="77777777" w:rsidR="006E70B6" w:rsidRDefault="006E70B6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C69791A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557ADD8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FB4F151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2B9A6C98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E44D796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20F8391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836FEA1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0D36617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9006714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F7F6BAB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6524D45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4E6B3B37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2CB7D3C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3900884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7A37FC1" w14:textId="77777777" w:rsidR="00E01459" w:rsidRDefault="00E01459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668EAC0" w14:textId="77777777" w:rsidR="00F07160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202A735" w14:textId="77777777" w:rsidR="00306626" w:rsidRDefault="00306626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AD585D3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F46DF">
        <w:rPr>
          <w:b/>
        </w:rPr>
        <w:t>2. СТРУКТУРА И СОДЕРЖАНИЕ УЧЕБНОЙ ДИСЦИПЛИНЫ</w:t>
      </w:r>
    </w:p>
    <w:p w14:paraId="1C7BED4F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F46DF">
        <w:rPr>
          <w:b/>
        </w:rPr>
        <w:t>2.1. Объем учебной дисциплины и виды учебной работы</w:t>
      </w:r>
    </w:p>
    <w:p w14:paraId="594BBAB4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7"/>
        <w:gridCol w:w="1807"/>
      </w:tblGrid>
      <w:tr w:rsidR="00F07160" w:rsidRPr="00EF46DF" w14:paraId="51D3F326" w14:textId="77777777" w:rsidTr="002B1BD9">
        <w:trPr>
          <w:trHeight w:val="460"/>
        </w:trPr>
        <w:tc>
          <w:tcPr>
            <w:tcW w:w="7897" w:type="dxa"/>
            <w:shd w:val="clear" w:color="auto" w:fill="auto"/>
          </w:tcPr>
          <w:p w14:paraId="49465E69" w14:textId="77777777" w:rsidR="00F07160" w:rsidRPr="00EF46DF" w:rsidRDefault="00F07160" w:rsidP="00AA16FF">
            <w:pPr>
              <w:jc w:val="center"/>
            </w:pPr>
            <w:r w:rsidRPr="00EF46DF">
              <w:rPr>
                <w:b/>
              </w:rPr>
              <w:t>Вид учебной работы</w:t>
            </w:r>
          </w:p>
        </w:tc>
        <w:tc>
          <w:tcPr>
            <w:tcW w:w="1807" w:type="dxa"/>
            <w:shd w:val="clear" w:color="auto" w:fill="auto"/>
          </w:tcPr>
          <w:p w14:paraId="2BA0C5E0" w14:textId="77777777" w:rsidR="00F07160" w:rsidRPr="00EF46DF" w:rsidRDefault="00F07160" w:rsidP="00AA16FF">
            <w:pPr>
              <w:jc w:val="center"/>
              <w:rPr>
                <w:i/>
                <w:iCs/>
              </w:rPr>
            </w:pPr>
            <w:r w:rsidRPr="00EF46DF">
              <w:rPr>
                <w:b/>
                <w:i/>
                <w:iCs/>
              </w:rPr>
              <w:t>Объем часов</w:t>
            </w:r>
          </w:p>
        </w:tc>
      </w:tr>
      <w:tr w:rsidR="00F07160" w:rsidRPr="00EF46DF" w14:paraId="729F3823" w14:textId="77777777" w:rsidTr="002B1BD9">
        <w:trPr>
          <w:trHeight w:val="285"/>
        </w:trPr>
        <w:tc>
          <w:tcPr>
            <w:tcW w:w="7897" w:type="dxa"/>
            <w:shd w:val="clear" w:color="auto" w:fill="auto"/>
          </w:tcPr>
          <w:p w14:paraId="4B23CB4D" w14:textId="77777777" w:rsidR="00F07160" w:rsidRPr="00EF46DF" w:rsidRDefault="00F07160" w:rsidP="00AA16FF">
            <w:pPr>
              <w:rPr>
                <w:b/>
              </w:rPr>
            </w:pPr>
            <w:r w:rsidRPr="00EF46DF">
              <w:rPr>
                <w:b/>
              </w:rPr>
              <w:t>Максимальная учебная нагрузка (всего)</w:t>
            </w:r>
          </w:p>
        </w:tc>
        <w:tc>
          <w:tcPr>
            <w:tcW w:w="1807" w:type="dxa"/>
            <w:shd w:val="clear" w:color="auto" w:fill="auto"/>
          </w:tcPr>
          <w:p w14:paraId="373B224A" w14:textId="0BF0DCF5" w:rsidR="00F07160" w:rsidRPr="00EF46DF" w:rsidRDefault="002B1BD9" w:rsidP="00AA16F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</w:t>
            </w:r>
          </w:p>
        </w:tc>
      </w:tr>
      <w:tr w:rsidR="00F07160" w:rsidRPr="00EF46DF" w14:paraId="163D46AC" w14:textId="77777777" w:rsidTr="002B1BD9">
        <w:tc>
          <w:tcPr>
            <w:tcW w:w="7897" w:type="dxa"/>
            <w:shd w:val="clear" w:color="auto" w:fill="auto"/>
          </w:tcPr>
          <w:p w14:paraId="61398CF3" w14:textId="77777777" w:rsidR="00F07160" w:rsidRPr="00EF46DF" w:rsidRDefault="00F07160" w:rsidP="00AA16FF">
            <w:pPr>
              <w:jc w:val="both"/>
            </w:pPr>
            <w:r w:rsidRPr="00EF46DF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7" w:type="dxa"/>
            <w:shd w:val="clear" w:color="auto" w:fill="auto"/>
          </w:tcPr>
          <w:p w14:paraId="77E13864" w14:textId="7F6899D8" w:rsidR="00F07160" w:rsidRPr="00EF46DF" w:rsidRDefault="002B1BD9" w:rsidP="00AA16F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</w:t>
            </w:r>
          </w:p>
        </w:tc>
      </w:tr>
      <w:tr w:rsidR="00F07160" w:rsidRPr="00EF46DF" w14:paraId="35E90087" w14:textId="77777777" w:rsidTr="002B1BD9">
        <w:tc>
          <w:tcPr>
            <w:tcW w:w="7897" w:type="dxa"/>
            <w:shd w:val="clear" w:color="auto" w:fill="auto"/>
          </w:tcPr>
          <w:p w14:paraId="47CCEF27" w14:textId="77777777" w:rsidR="00F07160" w:rsidRPr="00EF46DF" w:rsidRDefault="00F07160" w:rsidP="00AA16FF">
            <w:pPr>
              <w:jc w:val="both"/>
            </w:pPr>
            <w:r w:rsidRPr="00EF46DF">
              <w:t>в том числе:</w:t>
            </w:r>
          </w:p>
        </w:tc>
        <w:tc>
          <w:tcPr>
            <w:tcW w:w="1807" w:type="dxa"/>
            <w:shd w:val="clear" w:color="auto" w:fill="auto"/>
          </w:tcPr>
          <w:p w14:paraId="1BFF8DA0" w14:textId="77777777" w:rsidR="00F07160" w:rsidRPr="00EF46DF" w:rsidRDefault="00F07160" w:rsidP="00AA16FF">
            <w:pPr>
              <w:jc w:val="center"/>
              <w:rPr>
                <w:i/>
                <w:iCs/>
              </w:rPr>
            </w:pPr>
          </w:p>
        </w:tc>
      </w:tr>
      <w:tr w:rsidR="00F07160" w:rsidRPr="00EF46DF" w14:paraId="15F472C5" w14:textId="77777777" w:rsidTr="002B1BD9">
        <w:trPr>
          <w:trHeight w:val="345"/>
        </w:trPr>
        <w:tc>
          <w:tcPr>
            <w:tcW w:w="7897" w:type="dxa"/>
            <w:tcBorders>
              <w:bottom w:val="single" w:sz="4" w:space="0" w:color="auto"/>
            </w:tcBorders>
            <w:shd w:val="clear" w:color="auto" w:fill="auto"/>
          </w:tcPr>
          <w:p w14:paraId="46C606DF" w14:textId="77777777" w:rsidR="00F07160" w:rsidRPr="00EF46DF" w:rsidRDefault="00F07160" w:rsidP="00AA16FF">
            <w:pPr>
              <w:jc w:val="both"/>
            </w:pPr>
            <w:r w:rsidRPr="00EF46DF">
              <w:t xml:space="preserve">     практические занятия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36026BF5" w14:textId="1CA5A219" w:rsidR="00F07160" w:rsidRPr="00EF46DF" w:rsidRDefault="002B1BD9" w:rsidP="00AA16F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F7543B" w:rsidRPr="00EF46DF" w14:paraId="0AFC62BB" w14:textId="77777777" w:rsidTr="002B1BD9">
        <w:trPr>
          <w:trHeight w:val="300"/>
        </w:trPr>
        <w:tc>
          <w:tcPr>
            <w:tcW w:w="78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E39E18" w14:textId="77777777" w:rsidR="00F7543B" w:rsidRPr="00EF46DF" w:rsidRDefault="00EF46DF" w:rsidP="00AA16FF">
            <w:pPr>
              <w:jc w:val="both"/>
            </w:pPr>
            <w:r w:rsidRPr="00EF46DF">
              <w:t xml:space="preserve">     теоретическое обучение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34F735" w14:textId="49D92852" w:rsidR="00F7543B" w:rsidRPr="00EF46DF" w:rsidRDefault="002B1BD9" w:rsidP="00AA16F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EF46DF" w:rsidRPr="00EF46DF" w14:paraId="2FDADDB4" w14:textId="77777777" w:rsidTr="002B1BD9">
        <w:trPr>
          <w:trHeight w:val="321"/>
        </w:trPr>
        <w:tc>
          <w:tcPr>
            <w:tcW w:w="78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EB53E2" w14:textId="0A7F7B50" w:rsidR="00EF46DF" w:rsidRPr="00EF46DF" w:rsidRDefault="00EF46DF" w:rsidP="00E561A2">
            <w:pPr>
              <w:rPr>
                <w:i/>
                <w:iCs/>
              </w:rPr>
            </w:pPr>
            <w:r w:rsidRPr="00EF46DF">
              <w:rPr>
                <w:i/>
                <w:iCs/>
              </w:rPr>
              <w:t xml:space="preserve">Итоговая аттестация в форме </w:t>
            </w:r>
            <w:r w:rsidR="002B1BD9">
              <w:rPr>
                <w:i/>
                <w:iCs/>
              </w:rPr>
              <w:t>дифференцированного зачета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DC77C" w14:textId="3DC6E6D0" w:rsidR="00EF46DF" w:rsidRPr="00EF46DF" w:rsidRDefault="002B1BD9" w:rsidP="00EF46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</w:tbl>
    <w:p w14:paraId="7A780D64" w14:textId="77777777" w:rsidR="00F07160" w:rsidRPr="00A20A8B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6AA6AEB6" w14:textId="77777777" w:rsidR="00F07160" w:rsidRPr="00A20A8B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F07160" w:rsidRPr="00A20A8B" w:rsidSect="00CD3C60">
          <w:footerReference w:type="default" r:id="rId8"/>
          <w:pgSz w:w="11906" w:h="16838"/>
          <w:pgMar w:top="1134" w:right="850" w:bottom="1134" w:left="1701" w:header="708" w:footer="708" w:gutter="0"/>
          <w:pgNumType w:start="185"/>
          <w:cols w:space="720"/>
        </w:sectPr>
      </w:pPr>
    </w:p>
    <w:p w14:paraId="17895FD9" w14:textId="77777777" w:rsidR="00F07160" w:rsidRPr="00A20A8B" w:rsidRDefault="00F07160" w:rsidP="00F754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 xml:space="preserve">2.2. </w:t>
      </w:r>
      <w:r>
        <w:rPr>
          <w:b/>
          <w:sz w:val="28"/>
          <w:szCs w:val="28"/>
        </w:rPr>
        <w:t>Т</w:t>
      </w:r>
      <w:r w:rsidRPr="00A20A8B">
        <w:rPr>
          <w:b/>
          <w:sz w:val="28"/>
          <w:szCs w:val="28"/>
        </w:rPr>
        <w:t>ематический план и содержание учебной дисциплины</w:t>
      </w:r>
      <w:r w:rsidR="005276AB">
        <w:rPr>
          <w:b/>
          <w:sz w:val="28"/>
          <w:szCs w:val="28"/>
        </w:rPr>
        <w:t xml:space="preserve"> </w:t>
      </w:r>
      <w:r w:rsidR="00EF46DF">
        <w:rPr>
          <w:caps/>
          <w:sz w:val="28"/>
          <w:szCs w:val="28"/>
        </w:rPr>
        <w:t>ОП.09</w:t>
      </w:r>
      <w:r w:rsidR="00FF0F4D">
        <w:rPr>
          <w:caps/>
          <w:sz w:val="28"/>
          <w:szCs w:val="28"/>
        </w:rPr>
        <w:t xml:space="preserve"> </w:t>
      </w:r>
      <w:r w:rsidRPr="00B4386D">
        <w:rPr>
          <w:sz w:val="28"/>
          <w:szCs w:val="28"/>
        </w:rPr>
        <w:t>Метрология, стандартизация и сертификация</w:t>
      </w:r>
    </w:p>
    <w:p w14:paraId="0C2ED89C" w14:textId="77777777" w:rsidR="00F07160" w:rsidRPr="00A20A8B" w:rsidRDefault="00F07160" w:rsidP="00F75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434"/>
        <w:gridCol w:w="8815"/>
        <w:gridCol w:w="1309"/>
        <w:gridCol w:w="1576"/>
      </w:tblGrid>
      <w:tr w:rsidR="00F07160" w:rsidRPr="005F501D" w14:paraId="690F918F" w14:textId="77777777" w:rsidTr="00F7543B">
        <w:trPr>
          <w:trHeight w:val="2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4CD" w14:textId="77777777" w:rsidR="00F07160" w:rsidRPr="002B1BD9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Наименование </w:t>
            </w:r>
            <w:r w:rsidR="005F501D" w:rsidRPr="002B1BD9">
              <w:rPr>
                <w:b/>
                <w:bCs/>
              </w:rPr>
              <w:t xml:space="preserve">разделов и </w:t>
            </w:r>
            <w:r w:rsidRPr="002B1BD9">
              <w:rPr>
                <w:b/>
                <w:bCs/>
              </w:rPr>
              <w:t>тем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C27" w14:textId="77777777" w:rsidR="00F07160" w:rsidRPr="002B1BD9" w:rsidRDefault="00FE697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Содержание учебного материала, </w:t>
            </w:r>
            <w:r w:rsidR="00E01459" w:rsidRPr="002B1BD9">
              <w:rPr>
                <w:b/>
                <w:bCs/>
              </w:rPr>
              <w:t>лабораторные работы</w:t>
            </w:r>
            <w:r w:rsidRPr="002B1BD9">
              <w:rPr>
                <w:b/>
                <w:bCs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B6D" w14:textId="77777777" w:rsidR="00F07160" w:rsidRPr="002B1BD9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>Объем часов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478" w14:textId="77777777" w:rsidR="00F07160" w:rsidRPr="005F501D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F501D">
              <w:rPr>
                <w:b/>
                <w:bCs/>
              </w:rPr>
              <w:t>Уровень усвоения</w:t>
            </w:r>
          </w:p>
        </w:tc>
      </w:tr>
      <w:tr w:rsidR="00F07160" w:rsidRPr="005F501D" w14:paraId="4D8FE402" w14:textId="77777777" w:rsidTr="002B1BD9">
        <w:trPr>
          <w:trHeight w:val="2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F6E" w14:textId="77777777" w:rsidR="00F07160" w:rsidRPr="002B1BD9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1BD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8B1" w14:textId="77777777" w:rsidR="00F07160" w:rsidRPr="002B1BD9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1BD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9DF3" w14:textId="77777777" w:rsidR="00F07160" w:rsidRPr="002B1BD9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1BD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5057" w14:textId="77777777" w:rsidR="00F07160" w:rsidRPr="005F501D" w:rsidRDefault="00F07160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F501D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12983" w:rsidRPr="005F501D" w14:paraId="5F9F9EC1" w14:textId="77777777" w:rsidTr="002B1BD9">
        <w:trPr>
          <w:trHeight w:val="20"/>
        </w:trPr>
        <w:tc>
          <w:tcPr>
            <w:tcW w:w="1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8BB" w14:textId="77777777" w:rsidR="00B12983" w:rsidRPr="002B1BD9" w:rsidRDefault="00B12983" w:rsidP="005F50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Раздел 1. </w:t>
            </w:r>
            <w:r w:rsidR="00E57D40" w:rsidRPr="002B1BD9">
              <w:rPr>
                <w:b/>
                <w:bCs/>
              </w:rPr>
              <w:t>Основы стандартизации.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A5E8" w14:textId="77777777" w:rsidR="00B12983" w:rsidRPr="002B1BD9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B830F" w14:textId="77777777" w:rsidR="00B12983" w:rsidRPr="005F501D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2983" w:rsidRPr="005F501D" w14:paraId="2BAE8F1D" w14:textId="77777777" w:rsidTr="002B1BD9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A36D2" w14:textId="77777777" w:rsidR="00B12983" w:rsidRPr="002B1BD9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>Тема 1.1.</w:t>
            </w:r>
          </w:p>
          <w:p w14:paraId="7C35CE8F" w14:textId="77777777" w:rsidR="00B12983" w:rsidRPr="002B1BD9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Основы стандартизации.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D99" w14:textId="77777777" w:rsidR="00B12983" w:rsidRPr="002B1BD9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4EC" w14:textId="77777777" w:rsidR="00B12983" w:rsidRPr="002B1BD9" w:rsidRDefault="00C56045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>8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1926" w14:textId="77777777" w:rsidR="00B12983" w:rsidRPr="005F501D" w:rsidRDefault="00B12983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6E1F6A74" w14:textId="77777777" w:rsidTr="00283CA0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1560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128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75A1" w14:textId="77777777" w:rsidR="002B1BD9" w:rsidRPr="002B1BD9" w:rsidRDefault="002B1BD9" w:rsidP="006E70B6">
            <w:pPr>
              <w:jc w:val="both"/>
              <w:rPr>
                <w:b/>
                <w:bCs/>
              </w:rPr>
            </w:pPr>
            <w:r w:rsidRPr="002B1BD9">
              <w:rPr>
                <w:bCs/>
              </w:rPr>
              <w:t>Сущность стандартизации. Нормативные документы по стандартизации и виды стандартов.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831F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B1BD9">
              <w:rPr>
                <w:bCs/>
              </w:rPr>
              <w:t>4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08AA2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1EE3256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0B1E648B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2803DB99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244109BD" w14:textId="370C51C7" w:rsidR="002B1BD9" w:rsidRPr="005F501D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3EFE8F3A" w14:textId="77777777" w:rsidTr="00283CA0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3D954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8A7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00A" w14:textId="77777777" w:rsidR="002B1BD9" w:rsidRPr="002B1BD9" w:rsidRDefault="002B1BD9" w:rsidP="006E70B6">
            <w:pPr>
              <w:jc w:val="both"/>
              <w:rPr>
                <w:color w:val="000000"/>
                <w:spacing w:val="1"/>
              </w:rPr>
            </w:pPr>
            <w:r w:rsidRPr="002B1BD9">
              <w:rPr>
                <w:bCs/>
              </w:rPr>
              <w:t>Метрологическая экспертиза и метрологический контроль конструкторской и технологической документации. Система технических измерений и средств измерения.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6383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5774C" w14:textId="5D820737" w:rsidR="002B1BD9" w:rsidRPr="005F501D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3D53AD57" w14:textId="77777777" w:rsidTr="00283CA0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97E35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4CD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560" w14:textId="77777777" w:rsidR="002B1BD9" w:rsidRPr="002B1BD9" w:rsidRDefault="002B1BD9" w:rsidP="006E70B6">
            <w:pPr>
              <w:jc w:val="both"/>
              <w:rPr>
                <w:bCs/>
              </w:rPr>
            </w:pPr>
            <w:r w:rsidRPr="002B1BD9">
              <w:rPr>
                <w:color w:val="000000"/>
                <w:spacing w:val="1"/>
              </w:rPr>
              <w:t>Стандартизация и экология.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6F9F6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03666" w14:textId="605BB327" w:rsidR="002B1BD9" w:rsidRPr="005F501D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6C8C064B" w14:textId="77777777" w:rsidTr="00283CA0">
        <w:trPr>
          <w:trHeight w:val="20"/>
        </w:trPr>
        <w:tc>
          <w:tcPr>
            <w:tcW w:w="27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DA49E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C36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4.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326" w14:textId="77777777" w:rsidR="002B1BD9" w:rsidRPr="002B1BD9" w:rsidRDefault="002B1BD9" w:rsidP="006E70B6">
            <w:pPr>
              <w:jc w:val="both"/>
              <w:rPr>
                <w:bCs/>
              </w:rPr>
            </w:pPr>
            <w:r w:rsidRPr="002B1BD9">
              <w:rPr>
                <w:color w:val="000000"/>
                <w:spacing w:val="1"/>
              </w:rPr>
              <w:t>Международная организация по стандартизации (ИСО). Международная электротехническая комиссия (МЭК). Международные организации, участвующие в работе ИСО.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959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17E6E" w14:textId="38F4C7C5" w:rsidR="002B1BD9" w:rsidRPr="005F501D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0A798BD9" w14:textId="77777777" w:rsidTr="00283CA0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A5E43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34A" w14:textId="77777777" w:rsidR="002B1BD9" w:rsidRPr="002B1BD9" w:rsidRDefault="002B1BD9" w:rsidP="00206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/>
                <w:bCs/>
              </w:rPr>
              <w:t>Практические занятия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448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B730D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64A6C1CD" w14:textId="77777777" w:rsidTr="002B1BD9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6BA4D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E32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color w:val="000000"/>
                <w:spacing w:val="1"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8AE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t>Заполнение нормативных документов по стандартизации.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3CFFF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F39BC" w14:textId="77777777" w:rsidR="002B1BD9" w:rsidRPr="005F501D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66262CE3" w14:textId="77777777" w:rsidTr="002B1BD9">
        <w:trPr>
          <w:trHeight w:val="20"/>
        </w:trPr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5D3E0" w14:textId="77777777" w:rsidR="002B1BD9" w:rsidRPr="002B1BD9" w:rsidRDefault="002B1BD9" w:rsidP="00AA16FF">
            <w:pPr>
              <w:tabs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>Тема 1.2.</w:t>
            </w:r>
          </w:p>
          <w:p w14:paraId="197E22A0" w14:textId="77777777" w:rsidR="002B1BD9" w:rsidRPr="002B1BD9" w:rsidRDefault="002B1BD9" w:rsidP="00AA16FF">
            <w:pPr>
              <w:tabs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Организация работ по стандартизации в Российской Федерации.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D7C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CADA" w14:textId="2C7A1373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bookmarkStart w:id="0" w:name="_GoBack"/>
            <w:bookmarkEnd w:id="0"/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FEDD" w14:textId="77777777" w:rsidR="002B1BD9" w:rsidRPr="005F501D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B1BD9" w:rsidRPr="005F501D" w14:paraId="6A0755B7" w14:textId="77777777" w:rsidTr="002B1BD9">
        <w:trPr>
          <w:trHeight w:val="335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010A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D126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6396" w14:textId="77777777" w:rsidR="002B1BD9" w:rsidRPr="002B1BD9" w:rsidRDefault="002B1BD9" w:rsidP="00A4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Правовые основы стандартизации и ее задачи. Органы и службы по стандартизации.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A67F4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B1BD9">
              <w:rPr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1E217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777B5FBF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531528F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6DD12188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5242DC39" w14:textId="0B005924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0D4F7094" w14:textId="77777777" w:rsidTr="005168EE">
        <w:trPr>
          <w:trHeight w:val="26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339C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B141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C53" w14:textId="77777777" w:rsidR="002B1BD9" w:rsidRPr="002B1BD9" w:rsidRDefault="002B1BD9" w:rsidP="00A475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Порядок разработки стандартов. Государственный контроль и надзор за соблюдением обязательных требований стандартов.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F7174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05F29" w14:textId="293DC5E8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2F1B9BB3" w14:textId="77777777" w:rsidTr="005168EE">
        <w:trPr>
          <w:trHeight w:val="27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9896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C85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E5D8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Маркировка продукции знаком соответствия государственным стандартам. Нормоконтроль технической документации.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5AF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B467A" w14:textId="41DE2096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466E0409" w14:textId="77777777" w:rsidTr="005168EE">
        <w:trPr>
          <w:trHeight w:val="27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F2A6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53A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4.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53A2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Единая система конструкторской документации (ЕСКД) Виды и комплектность конструкторской документации. Текстовые и графические документы, общие требования к их выполнению. Схемы.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0E00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0C68E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0F28F24" w14:textId="77777777" w:rsidTr="002B1BD9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DADEE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314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B1BD9">
              <w:rPr>
                <w:b/>
                <w:bCs/>
              </w:rPr>
              <w:t>Практические занятия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811E9" w14:textId="28972DE6" w:rsidR="002B1BD9" w:rsidRPr="002B1BD9" w:rsidRDefault="002B1BD9" w:rsidP="00AA16F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3E199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7BCD0CE0" w14:textId="77777777" w:rsidTr="002B1BD9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A026A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809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rPr>
                <w:bCs/>
              </w:rPr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EB5" w14:textId="77777777" w:rsidR="002B1BD9" w:rsidRPr="002B1BD9" w:rsidRDefault="002B1BD9" w:rsidP="00B12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B1BD9">
              <w:t>Изучение общих требований к выполнению текстовых и графических документов. Работа со стандартами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CA3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73C9D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5F439351" w14:textId="77777777" w:rsidTr="002B1BD9">
        <w:trPr>
          <w:trHeight w:val="691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3F646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982" w14:textId="77777777" w:rsidR="002B1BD9" w:rsidRPr="002B1BD9" w:rsidRDefault="002B1BD9" w:rsidP="00AA16FF">
            <w:pPr>
              <w:ind w:left="252" w:hanging="252"/>
            </w:pPr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3545" w14:textId="77777777" w:rsidR="002B1BD9" w:rsidRPr="002B1BD9" w:rsidRDefault="002B1BD9" w:rsidP="00632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" w:firstLine="32"/>
            </w:pPr>
            <w:r w:rsidRPr="002B1BD9">
              <w:t xml:space="preserve">Оформление текстовых документов 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E3410E" w14:textId="77777777" w:rsidR="002B1BD9" w:rsidRPr="002B1BD9" w:rsidRDefault="002B1BD9" w:rsidP="00AA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37746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2C5EE922" w14:textId="77777777" w:rsidTr="002B1BD9">
        <w:trPr>
          <w:trHeight w:hRule="exact" w:val="56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70EE" w14:textId="77777777" w:rsidR="002B1BD9" w:rsidRPr="002B1BD9" w:rsidRDefault="002B1BD9" w:rsidP="00AA16FF">
            <w:pPr>
              <w:rPr>
                <w:b/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086" w14:textId="77777777" w:rsidR="002B1BD9" w:rsidRPr="002B1BD9" w:rsidRDefault="002B1BD9" w:rsidP="00AA16FF">
            <w:pPr>
              <w:ind w:left="252" w:hanging="252"/>
            </w:pPr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61C9" w14:textId="77777777" w:rsidR="002B1BD9" w:rsidRPr="002B1BD9" w:rsidRDefault="002B1BD9" w:rsidP="00B12983">
            <w:pPr>
              <w:ind w:left="31" w:hanging="31"/>
            </w:pPr>
            <w:r w:rsidRPr="002B1BD9">
              <w:t xml:space="preserve">Оформление графических документов. Построение схем </w:t>
            </w:r>
          </w:p>
          <w:p w14:paraId="56444332" w14:textId="77777777" w:rsidR="002B1BD9" w:rsidRPr="002B1BD9" w:rsidRDefault="002B1BD9" w:rsidP="00B12983">
            <w:pPr>
              <w:ind w:left="31" w:hanging="31"/>
            </w:pPr>
          </w:p>
          <w:p w14:paraId="13D2B3A7" w14:textId="77777777" w:rsidR="002B1BD9" w:rsidRPr="002B1BD9" w:rsidRDefault="002B1BD9" w:rsidP="00B12983">
            <w:pPr>
              <w:ind w:left="31" w:hanging="31"/>
            </w:pPr>
          </w:p>
          <w:p w14:paraId="1542C305" w14:textId="77777777" w:rsidR="002B1BD9" w:rsidRPr="002B1BD9" w:rsidRDefault="002B1BD9" w:rsidP="00B12983">
            <w:pPr>
              <w:ind w:left="31" w:hanging="31"/>
            </w:pPr>
          </w:p>
          <w:p w14:paraId="3D4056E1" w14:textId="77777777" w:rsidR="002B1BD9" w:rsidRPr="002B1BD9" w:rsidRDefault="002B1BD9" w:rsidP="00B12983">
            <w:pPr>
              <w:ind w:left="31" w:hanging="31"/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1DB30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2BE65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21ECE5A4" w14:textId="77777777" w:rsidTr="002B1BD9">
        <w:trPr>
          <w:trHeight w:val="20"/>
        </w:trPr>
        <w:tc>
          <w:tcPr>
            <w:tcW w:w="120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8EB" w14:textId="77777777" w:rsidR="002B1BD9" w:rsidRPr="002B1BD9" w:rsidRDefault="002B1BD9" w:rsidP="00B12983">
            <w:r w:rsidRPr="002B1BD9">
              <w:rPr>
                <w:b/>
                <w:bCs/>
              </w:rPr>
              <w:lastRenderedPageBreak/>
              <w:t>Раздел 2. Система стандартизации в отрасли.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B8B8" w14:textId="77777777" w:rsidR="002B1BD9" w:rsidRPr="002B1BD9" w:rsidRDefault="002B1BD9" w:rsidP="00AA16FF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C5386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0FCB8BEC" w14:textId="77777777" w:rsidTr="002B1BD9">
        <w:trPr>
          <w:trHeight w:val="2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293A1" w14:textId="77777777" w:rsidR="002B1BD9" w:rsidRPr="002B1BD9" w:rsidRDefault="002B1BD9" w:rsidP="00AA16FF">
            <w:pPr>
              <w:rPr>
                <w:b/>
                <w:bCs/>
              </w:rPr>
            </w:pPr>
            <w:r w:rsidRPr="002B1BD9">
              <w:rPr>
                <w:b/>
                <w:bCs/>
              </w:rPr>
              <w:t>Тема 2.1.</w:t>
            </w:r>
            <w:r w:rsidRPr="002B1BD9">
              <w:t xml:space="preserve"> </w:t>
            </w:r>
            <w:r w:rsidRPr="002B1BD9">
              <w:rPr>
                <w:bCs/>
              </w:rPr>
              <w:t>Государственная система стандартизации и научно-технический прогресс.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32A" w14:textId="77777777" w:rsidR="002B1BD9" w:rsidRPr="002B1BD9" w:rsidRDefault="002B1BD9" w:rsidP="00AA16FF">
            <w:pPr>
              <w:rPr>
                <w:b/>
              </w:rPr>
            </w:pPr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75C15DA1" w14:textId="77777777" w:rsidR="002B1BD9" w:rsidRPr="002B1BD9" w:rsidRDefault="002B1BD9" w:rsidP="00AA16FF">
            <w:pPr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1CE7F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556BC4D6" w14:textId="77777777" w:rsidTr="00F7543B">
        <w:trPr>
          <w:trHeight w:val="30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8F8A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A73" w14:textId="77777777" w:rsidR="002B1BD9" w:rsidRPr="002B1BD9" w:rsidRDefault="002B1BD9" w:rsidP="00AA16FF"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C42" w14:textId="77777777" w:rsidR="002B1BD9" w:rsidRPr="002B1BD9" w:rsidRDefault="002B1BD9" w:rsidP="00E223F5">
            <w:r w:rsidRPr="002B1BD9">
              <w:t>Задача стандартизации в управлении качеством. Фактор стандартизации в функции управляющих процессов. Интеграция управления качеством на базе стандартизации.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7C6AD5" w14:textId="77777777" w:rsidR="002B1BD9" w:rsidRPr="002B1BD9" w:rsidRDefault="002B1BD9" w:rsidP="00E01459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9554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1B988E83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469FE6A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7F602479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531B3276" w14:textId="266442AD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7231314C" w14:textId="77777777" w:rsidTr="00F7543B">
        <w:trPr>
          <w:trHeight w:val="27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B3C22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788" w14:textId="77777777" w:rsidR="002B1BD9" w:rsidRPr="002B1BD9" w:rsidRDefault="002B1BD9" w:rsidP="00AA16FF"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F235" w14:textId="77777777" w:rsidR="002B1BD9" w:rsidRPr="002B1BD9" w:rsidRDefault="002B1BD9" w:rsidP="00AA16FF">
            <w:r w:rsidRPr="002B1BD9">
              <w:t>Системный анализ в решении проблем стандартизации. Унификация и агрегатирование.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39EC4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E91ED" w14:textId="47D6306D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50F21781" w14:textId="77777777" w:rsidTr="00F7543B">
        <w:trPr>
          <w:trHeight w:val="27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D28A5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B7C" w14:textId="77777777" w:rsidR="002B1BD9" w:rsidRPr="002B1BD9" w:rsidRDefault="002B1BD9" w:rsidP="00AA16FF"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9D9" w14:textId="77777777" w:rsidR="002B1BD9" w:rsidRPr="002B1BD9" w:rsidRDefault="002B1BD9" w:rsidP="00E223F5">
            <w:r w:rsidRPr="002B1BD9">
              <w:t>Комплексная и опережающая стандартизация. Комплексные системы общетехнических стандартов.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05D59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C5B2" w14:textId="7F0C97DE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B12983" w:rsidRPr="005F501D" w14:paraId="6E5B0A5A" w14:textId="77777777" w:rsidTr="002B1BD9">
        <w:trPr>
          <w:trHeight w:val="2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C8188" w14:textId="77777777" w:rsidR="00B12983" w:rsidRPr="002B1BD9" w:rsidRDefault="00B12983" w:rsidP="00AA16FF">
            <w:pPr>
              <w:rPr>
                <w:bCs/>
              </w:rPr>
            </w:pPr>
            <w:r w:rsidRPr="002B1BD9">
              <w:rPr>
                <w:b/>
                <w:bCs/>
              </w:rPr>
              <w:t>Тема 2.2.</w:t>
            </w:r>
            <w:r w:rsidR="00E57D40" w:rsidRPr="002B1BD9">
              <w:t xml:space="preserve"> </w:t>
            </w:r>
            <w:r w:rsidR="00E57D40" w:rsidRPr="002B1BD9">
              <w:rPr>
                <w:bCs/>
              </w:rPr>
              <w:t xml:space="preserve">Стандартизация основных норм взаимозаменяемости </w:t>
            </w:r>
          </w:p>
          <w:p w14:paraId="2D823E29" w14:textId="77777777" w:rsidR="00B12983" w:rsidRPr="002B1BD9" w:rsidRDefault="00B12983" w:rsidP="00AA16FF">
            <w:pPr>
              <w:rPr>
                <w:bCs/>
              </w:rPr>
            </w:pPr>
          </w:p>
          <w:p w14:paraId="78977931" w14:textId="77777777" w:rsidR="00B12983" w:rsidRPr="002B1BD9" w:rsidRDefault="00B12983" w:rsidP="00AA16FF">
            <w:pPr>
              <w:rPr>
                <w:bCs/>
              </w:rPr>
            </w:pPr>
          </w:p>
          <w:p w14:paraId="661145E2" w14:textId="77777777" w:rsidR="00B12983" w:rsidRPr="002B1BD9" w:rsidRDefault="00B12983" w:rsidP="00AA16FF">
            <w:pPr>
              <w:rPr>
                <w:bCs/>
              </w:rPr>
            </w:pPr>
          </w:p>
          <w:p w14:paraId="3FB2DD52" w14:textId="77777777" w:rsidR="00B12983" w:rsidRPr="002B1BD9" w:rsidRDefault="00B12983" w:rsidP="00AA16FF">
            <w:pPr>
              <w:rPr>
                <w:bCs/>
              </w:rPr>
            </w:pPr>
          </w:p>
          <w:p w14:paraId="4BE1740C" w14:textId="77777777" w:rsidR="00B12983" w:rsidRPr="002B1BD9" w:rsidRDefault="00B12983" w:rsidP="00AA16FF">
            <w:pPr>
              <w:rPr>
                <w:bCs/>
              </w:rPr>
            </w:pPr>
          </w:p>
          <w:p w14:paraId="232DC15C" w14:textId="77777777" w:rsidR="00B12983" w:rsidRPr="002B1BD9" w:rsidRDefault="00B12983" w:rsidP="00AA16FF">
            <w:pPr>
              <w:rPr>
                <w:bCs/>
              </w:rPr>
            </w:pPr>
          </w:p>
          <w:p w14:paraId="2D5FA776" w14:textId="77777777" w:rsidR="00B12983" w:rsidRPr="002B1BD9" w:rsidRDefault="00B12983" w:rsidP="00AA16FF">
            <w:pPr>
              <w:rPr>
                <w:bCs/>
              </w:rPr>
            </w:pPr>
          </w:p>
          <w:p w14:paraId="49A826D1" w14:textId="77777777" w:rsidR="00B12983" w:rsidRPr="002B1BD9" w:rsidRDefault="00B12983" w:rsidP="00AA16FF">
            <w:pPr>
              <w:rPr>
                <w:bCs/>
              </w:rPr>
            </w:pPr>
          </w:p>
          <w:p w14:paraId="52E60EAB" w14:textId="77777777" w:rsidR="00B12983" w:rsidRPr="002B1BD9" w:rsidRDefault="00B12983" w:rsidP="00AA16FF">
            <w:pPr>
              <w:rPr>
                <w:bCs/>
              </w:rPr>
            </w:pPr>
          </w:p>
          <w:p w14:paraId="5ECDA1CB" w14:textId="77777777" w:rsidR="00B12983" w:rsidRPr="002B1BD9" w:rsidRDefault="00B12983" w:rsidP="00E22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/>
                <w:bCs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343" w14:textId="77777777" w:rsidR="00B12983" w:rsidRPr="002B1BD9" w:rsidRDefault="00B12983" w:rsidP="00AA16FF"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4483A500" w14:textId="77777777" w:rsidR="00B12983" w:rsidRPr="002B1BD9" w:rsidRDefault="007B6448" w:rsidP="00AA16FF">
            <w:pPr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DCBAB" w14:textId="77777777" w:rsidR="00B12983" w:rsidRPr="005F501D" w:rsidRDefault="00B12983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24669833" w14:textId="77777777" w:rsidTr="00F7543B">
        <w:trPr>
          <w:trHeight w:val="50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9177B" w14:textId="77777777" w:rsidR="002B1BD9" w:rsidRPr="002B1BD9" w:rsidRDefault="002B1BD9" w:rsidP="00E22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C08" w14:textId="77777777" w:rsidR="002B1BD9" w:rsidRPr="002B1BD9" w:rsidRDefault="002B1BD9" w:rsidP="00AA16FF"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A49" w14:textId="77777777" w:rsidR="002B1BD9" w:rsidRPr="002B1BD9" w:rsidRDefault="002B1BD9" w:rsidP="00AA16FF">
            <w:r w:rsidRPr="002B1BD9">
              <w:t>Общие понятия основных норм взаимозаменяемости. Основные понятия. Виды взаимозаменяемости. Влияние точности размеров на взаимозаменяемость стандартных типовых изделий.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8204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116C1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7E22D482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193F7CBC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33A0F55D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4A61C8F1" w14:textId="40F1CC0C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7285CA2E" w14:textId="77777777" w:rsidTr="00F7543B">
        <w:trPr>
          <w:trHeight w:val="84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9D6B" w14:textId="77777777" w:rsidR="002B1BD9" w:rsidRPr="002B1BD9" w:rsidRDefault="002B1BD9" w:rsidP="00E22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0E3" w14:textId="77777777" w:rsidR="002B1BD9" w:rsidRPr="002B1BD9" w:rsidRDefault="002B1BD9" w:rsidP="00AA16FF"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6517" w14:textId="77777777" w:rsidR="002B1BD9" w:rsidRPr="002B1BD9" w:rsidRDefault="002B1BD9" w:rsidP="00E223F5">
            <w:r w:rsidRPr="002B1BD9">
              <w:t>Модель стандартизации основных норм взаимозаменяемости. Понятие системы. Структура системы. Систематизация допусков. Систематизация посадок.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CE7EB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9DD92" w14:textId="0CF37139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564CD143" w14:textId="77777777" w:rsidTr="00F7543B">
        <w:trPr>
          <w:trHeight w:val="53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A43FF" w14:textId="77777777" w:rsidR="002B1BD9" w:rsidRPr="002B1BD9" w:rsidRDefault="002B1BD9" w:rsidP="00E22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52" w:hanging="252"/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4143" w14:textId="77777777" w:rsidR="002B1BD9" w:rsidRPr="002B1BD9" w:rsidRDefault="002B1BD9" w:rsidP="00AA16FF"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6F3" w14:textId="77777777" w:rsidR="002B1BD9" w:rsidRPr="002B1BD9" w:rsidRDefault="002B1BD9" w:rsidP="00E223F5">
            <w:r w:rsidRPr="002B1BD9">
              <w:rPr>
                <w:color w:val="000000"/>
                <w:spacing w:val="1"/>
              </w:rPr>
              <w:t>Стандартизация точности гладких цилиндрических соединений (ГЦС). Системы допусков и посадок ГЦС. Предельные отклонения. Автоматизированный поиск нормативной точности.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0E96C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C992" w14:textId="724B3D51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B12983" w:rsidRPr="005F501D" w14:paraId="7BEBB933" w14:textId="77777777" w:rsidTr="002B1BD9">
        <w:trPr>
          <w:trHeight w:val="20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E68" w14:textId="77777777" w:rsidR="00562169" w:rsidRPr="002B1BD9" w:rsidRDefault="00562169" w:rsidP="00AA16FF">
            <w:pPr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Тема 2.3.  </w:t>
            </w:r>
          </w:p>
          <w:p w14:paraId="3F6F482B" w14:textId="77777777" w:rsidR="00B12983" w:rsidRPr="002B1BD9" w:rsidRDefault="00562169" w:rsidP="00AA16FF">
            <w:pPr>
              <w:rPr>
                <w:bCs/>
              </w:rPr>
            </w:pPr>
            <w:r w:rsidRPr="002B1BD9">
              <w:rPr>
                <w:bCs/>
              </w:rPr>
              <w:t>Основы метрологии.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20A" w14:textId="77777777" w:rsidR="00B12983" w:rsidRPr="002B1BD9" w:rsidRDefault="00B12983" w:rsidP="00AA16FF"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7C93A9FE" w14:textId="149A106E" w:rsidR="00B12983" w:rsidRPr="002B1BD9" w:rsidRDefault="00C56045" w:rsidP="00AA16FF">
            <w:pPr>
              <w:jc w:val="center"/>
              <w:rPr>
                <w:b/>
                <w:bCs/>
              </w:rPr>
            </w:pPr>
            <w:r w:rsidRPr="002B1BD9">
              <w:rPr>
                <w:b/>
                <w:bCs/>
              </w:rPr>
              <w:t>1</w:t>
            </w:r>
            <w:r w:rsidR="002B1BD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7699" w14:textId="77777777" w:rsidR="00B12983" w:rsidRPr="005F501D" w:rsidRDefault="00B12983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3801C74F" w14:textId="77777777" w:rsidTr="002B1BD9">
        <w:trPr>
          <w:trHeight w:val="581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CCFC4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DF4" w14:textId="77777777" w:rsidR="002B1BD9" w:rsidRPr="002B1BD9" w:rsidRDefault="002B1BD9" w:rsidP="00AA16FF"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BFC" w14:textId="77777777" w:rsidR="002B1BD9" w:rsidRPr="002B1BD9" w:rsidRDefault="002B1BD9" w:rsidP="00AA16FF">
            <w:r w:rsidRPr="002B1BD9">
              <w:t>Общие сведения о метрологии. Триада приоритетных составляющих метрологии. Задачи метрологии. Нормативно-правовая основа метрологического обеспечения точности.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2FBD11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70212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6997413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6AAD71D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1AF4E19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2F7509B2" w14:textId="3F7EC581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32D3AF32" w14:textId="77777777" w:rsidTr="002B1BD9">
        <w:trPr>
          <w:trHeight w:val="53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ECC7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848" w14:textId="77777777" w:rsidR="002B1BD9" w:rsidRPr="002B1BD9" w:rsidRDefault="002B1BD9" w:rsidP="00AA16FF"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71C3" w14:textId="77777777" w:rsidR="002B1BD9" w:rsidRPr="002B1BD9" w:rsidRDefault="002B1BD9" w:rsidP="007F0DCE">
            <w:r w:rsidRPr="002B1BD9">
              <w:rPr>
                <w:color w:val="000000"/>
                <w:spacing w:val="1"/>
              </w:rPr>
              <w:t>Международная система единиц. Единство измерений и единообразие средств измерений. Метрологическая служба. Основные термины и определения. Международные организации по метрологии.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D3D59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774AB" w14:textId="7BA2C213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B12983" w:rsidRPr="005F501D" w14:paraId="20A0601F" w14:textId="77777777" w:rsidTr="002B1BD9">
        <w:trPr>
          <w:trHeight w:val="20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DA4A" w14:textId="77777777" w:rsidR="00B12983" w:rsidRPr="002B1BD9" w:rsidRDefault="00B12983" w:rsidP="00AA16FF">
            <w:pPr>
              <w:rPr>
                <w:bCs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3E0" w14:textId="77777777" w:rsidR="00B12983" w:rsidRPr="002B1BD9" w:rsidRDefault="00E01459" w:rsidP="00AA16FF">
            <w:pPr>
              <w:rPr>
                <w:b/>
              </w:rPr>
            </w:pPr>
            <w:r w:rsidRPr="002B1BD9">
              <w:rPr>
                <w:b/>
                <w:bCs/>
              </w:rPr>
              <w:t>Практические занятия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01D" w14:textId="71428A55" w:rsidR="00B12983" w:rsidRPr="002B1BD9" w:rsidRDefault="002B1BD9" w:rsidP="00AA16F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F1591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5E4B3A62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070BB239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66C0E868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01EA9D47" w14:textId="11A0C45C" w:rsidR="00B12983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B12983" w:rsidRPr="005F501D" w14:paraId="264644F5" w14:textId="77777777" w:rsidTr="002B1BD9">
        <w:trPr>
          <w:trHeight w:hRule="exact" w:val="28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4900" w14:textId="77777777" w:rsidR="00B12983" w:rsidRPr="002B1BD9" w:rsidRDefault="00B12983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746" w14:textId="77777777" w:rsidR="00B12983" w:rsidRPr="002B1BD9" w:rsidRDefault="00B12983" w:rsidP="007F0DCE"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CD7" w14:textId="77777777" w:rsidR="00B12983" w:rsidRPr="002B1BD9" w:rsidRDefault="00562169" w:rsidP="00AA16FF">
            <w:r w:rsidRPr="002B1BD9">
              <w:t>Расчет погрешностей измерений.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DF7BA" w14:textId="77777777" w:rsidR="00B12983" w:rsidRPr="002B1BD9" w:rsidRDefault="00B12983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56952" w14:textId="77777777" w:rsidR="00B12983" w:rsidRPr="005F501D" w:rsidRDefault="00B12983" w:rsidP="00AA16FF">
            <w:pPr>
              <w:jc w:val="center"/>
              <w:rPr>
                <w:bCs/>
              </w:rPr>
            </w:pPr>
          </w:p>
        </w:tc>
      </w:tr>
      <w:tr w:rsidR="00B12983" w:rsidRPr="005F501D" w14:paraId="7E870F91" w14:textId="77777777" w:rsidTr="002B1BD9">
        <w:trPr>
          <w:trHeight w:val="15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0407F" w14:textId="77777777" w:rsidR="00B12983" w:rsidRPr="002B1BD9" w:rsidRDefault="00B12983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BA5" w14:textId="77777777" w:rsidR="00B12983" w:rsidRPr="002B1BD9" w:rsidRDefault="00B12983" w:rsidP="007F0DCE"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4CF" w14:textId="77777777" w:rsidR="00B12983" w:rsidRPr="002B1BD9" w:rsidRDefault="00562169" w:rsidP="00AA16FF">
            <w:r w:rsidRPr="002B1BD9">
              <w:t>Выбор средств измерений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80F" w14:textId="77777777" w:rsidR="00B12983" w:rsidRPr="002B1BD9" w:rsidRDefault="00B12983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EAE07" w14:textId="77777777" w:rsidR="00B12983" w:rsidRPr="005F501D" w:rsidRDefault="00B12983" w:rsidP="00AA16FF">
            <w:pPr>
              <w:jc w:val="center"/>
              <w:rPr>
                <w:bCs/>
              </w:rPr>
            </w:pPr>
          </w:p>
        </w:tc>
      </w:tr>
      <w:tr w:rsidR="007F0DCE" w:rsidRPr="005F501D" w14:paraId="74C2EAC5" w14:textId="77777777" w:rsidTr="002B1BD9">
        <w:trPr>
          <w:trHeight w:val="304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2364" w14:textId="77777777" w:rsidR="007F0DCE" w:rsidRPr="002B1BD9" w:rsidRDefault="007F0DCE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7497" w14:textId="77777777" w:rsidR="007F0DCE" w:rsidRPr="002B1BD9" w:rsidRDefault="00562169" w:rsidP="00AA16FF">
            <w:pPr>
              <w:ind w:left="252" w:hanging="252"/>
            </w:pPr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6B7" w14:textId="77777777" w:rsidR="007F0DCE" w:rsidRPr="002B1BD9" w:rsidRDefault="00562169" w:rsidP="00AA16FF">
            <w:pPr>
              <w:ind w:left="252" w:hanging="252"/>
              <w:rPr>
                <w:bCs/>
              </w:rPr>
            </w:pPr>
            <w:r w:rsidRPr="002B1BD9">
              <w:t>Изучение методов поверок средств измерений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247680" w14:textId="77777777" w:rsidR="007F0DCE" w:rsidRPr="002B1BD9" w:rsidRDefault="007F0DCE" w:rsidP="00AA16FF">
            <w:pPr>
              <w:ind w:left="252" w:hanging="252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2D2F0" w14:textId="2DFC55E1" w:rsidR="007F0DCE" w:rsidRPr="005F501D" w:rsidRDefault="007F0DCE" w:rsidP="00AA16FF">
            <w:pPr>
              <w:jc w:val="center"/>
              <w:rPr>
                <w:bCs/>
              </w:rPr>
            </w:pPr>
          </w:p>
        </w:tc>
      </w:tr>
      <w:tr w:rsidR="007F0DCE" w:rsidRPr="005F501D" w14:paraId="161A614B" w14:textId="77777777" w:rsidTr="002B1BD9">
        <w:trPr>
          <w:trHeight w:val="558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807F" w14:textId="77777777" w:rsidR="007F0DCE" w:rsidRPr="002B1BD9" w:rsidRDefault="007F0DCE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EEE" w14:textId="77777777" w:rsidR="007F0DCE" w:rsidRPr="002B1BD9" w:rsidRDefault="00562169" w:rsidP="00AA16FF">
            <w:pPr>
              <w:ind w:left="252" w:hanging="252"/>
            </w:pPr>
            <w:r w:rsidRPr="002B1BD9">
              <w:t>4</w:t>
            </w:r>
            <w:r w:rsidR="007F0DCE" w:rsidRPr="002B1BD9">
              <w:t>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7F8" w14:textId="77777777" w:rsidR="007F0DCE" w:rsidRPr="002B1BD9" w:rsidRDefault="00562169" w:rsidP="00B12983">
            <w:pPr>
              <w:ind w:left="31" w:hanging="31"/>
            </w:pPr>
            <w:r w:rsidRPr="002B1BD9">
              <w:t>Измерение параметров качества электрической энергии.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1A82" w14:textId="77777777" w:rsidR="007F0DCE" w:rsidRPr="002B1BD9" w:rsidRDefault="007F0DCE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8B8E8" w14:textId="44775FB2" w:rsidR="007F0DCE" w:rsidRPr="005F501D" w:rsidRDefault="007F0DCE" w:rsidP="00AA16FF">
            <w:pPr>
              <w:jc w:val="center"/>
              <w:rPr>
                <w:bCs/>
              </w:rPr>
            </w:pPr>
          </w:p>
        </w:tc>
      </w:tr>
      <w:tr w:rsidR="00562169" w:rsidRPr="005F501D" w14:paraId="357A309C" w14:textId="77777777" w:rsidTr="002B1BD9">
        <w:trPr>
          <w:trHeight w:val="401"/>
        </w:trPr>
        <w:tc>
          <w:tcPr>
            <w:tcW w:w="149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38E4" w14:textId="329F0A07" w:rsidR="00562169" w:rsidRPr="002B1BD9" w:rsidRDefault="00562169" w:rsidP="00562169">
            <w:pPr>
              <w:rPr>
                <w:b/>
                <w:bCs/>
                <w:sz w:val="28"/>
              </w:rPr>
            </w:pPr>
          </w:p>
        </w:tc>
      </w:tr>
      <w:tr w:rsidR="00562169" w:rsidRPr="005F501D" w14:paraId="053EAA21" w14:textId="77777777" w:rsidTr="002B1BD9">
        <w:trPr>
          <w:trHeight w:val="407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7A9D7" w14:textId="77777777" w:rsidR="00562169" w:rsidRPr="002B1BD9" w:rsidRDefault="00562169" w:rsidP="00AA16FF">
            <w:pPr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Тема 3.1. </w:t>
            </w:r>
          </w:p>
          <w:p w14:paraId="5A2B566D" w14:textId="77777777" w:rsidR="00562169" w:rsidRPr="002B1BD9" w:rsidRDefault="00562169" w:rsidP="00AA16FF">
            <w:pPr>
              <w:rPr>
                <w:bCs/>
              </w:rPr>
            </w:pPr>
            <w:r w:rsidRPr="002B1BD9">
              <w:rPr>
                <w:bCs/>
              </w:rPr>
              <w:t>Основы управления качеством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BB7" w14:textId="77777777" w:rsidR="00562169" w:rsidRPr="002B1BD9" w:rsidRDefault="00562169" w:rsidP="00B12983">
            <w:pPr>
              <w:ind w:left="31" w:hanging="31"/>
              <w:rPr>
                <w:b/>
              </w:rPr>
            </w:pPr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1656" w14:textId="77777777" w:rsidR="00562169" w:rsidRPr="002B1BD9" w:rsidRDefault="00C56045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A653" w14:textId="77777777" w:rsidR="00562169" w:rsidRPr="005F501D" w:rsidRDefault="0056216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4301E56E" w14:textId="77777777" w:rsidTr="00F84F18">
        <w:trPr>
          <w:trHeight w:val="426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15DA6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2D8" w14:textId="77777777" w:rsidR="002B1BD9" w:rsidRPr="002B1BD9" w:rsidRDefault="002B1BD9" w:rsidP="00AA16FF">
            <w:pPr>
              <w:ind w:left="252" w:hanging="252"/>
            </w:pPr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4A2" w14:textId="77777777" w:rsidR="002B1BD9" w:rsidRPr="002B1BD9" w:rsidRDefault="002B1BD9" w:rsidP="00B12983">
            <w:pPr>
              <w:ind w:left="31" w:hanging="31"/>
            </w:pPr>
            <w:r w:rsidRPr="002B1BD9">
              <w:t>Методологические основы управления качеством. Объекты и проблема управления. Методический подход. Требования управления. Принципы теории управления.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612E5D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2375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6406E0EC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76EF9805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60A7F34C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6D3C7282" w14:textId="262D91A3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63F812E4" w14:textId="77777777" w:rsidTr="00F84F18">
        <w:trPr>
          <w:trHeight w:val="41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7EB5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61D" w14:textId="77777777" w:rsidR="002B1BD9" w:rsidRPr="002B1BD9" w:rsidRDefault="002B1BD9" w:rsidP="00AA16FF">
            <w:pPr>
              <w:ind w:left="252" w:hanging="252"/>
            </w:pPr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0A3" w14:textId="77777777" w:rsidR="002B1BD9" w:rsidRPr="002B1BD9" w:rsidRDefault="002B1BD9" w:rsidP="00B12983">
            <w:pPr>
              <w:ind w:left="31" w:hanging="31"/>
            </w:pPr>
            <w:r w:rsidRPr="002B1BD9">
              <w:t xml:space="preserve"> Сущность управления качеством продукции. Планирование потребностей. Проектирование и разработка продукции и процессов.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C2FB4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FB36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C8A67B8" w14:textId="77777777" w:rsidTr="00F84F18">
        <w:trPr>
          <w:trHeight w:val="39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B196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B88" w14:textId="77777777" w:rsidR="002B1BD9" w:rsidRPr="002B1BD9" w:rsidRDefault="002B1BD9" w:rsidP="00AA16FF">
            <w:pPr>
              <w:ind w:left="252" w:hanging="252"/>
            </w:pPr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130" w14:textId="77777777" w:rsidR="002B1BD9" w:rsidRPr="002B1BD9" w:rsidRDefault="002B1BD9" w:rsidP="00B12983">
            <w:pPr>
              <w:ind w:left="31" w:hanging="31"/>
            </w:pPr>
            <w:r w:rsidRPr="002B1BD9">
              <w:t>Эксплуатация и утилизация. Ответственность руководства.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9B6E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09F42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6670F8E9" w14:textId="77777777" w:rsidTr="002B1BD9">
        <w:trPr>
          <w:trHeight w:val="41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9AEED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C99" w14:textId="77777777" w:rsidR="002B1BD9" w:rsidRPr="002B1BD9" w:rsidRDefault="002B1BD9" w:rsidP="00AA16FF">
            <w:pPr>
              <w:ind w:left="252" w:hanging="252"/>
            </w:pPr>
            <w:r w:rsidRPr="002B1BD9">
              <w:t>4.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3C1" w14:textId="77777777" w:rsidR="002B1BD9" w:rsidRPr="002B1BD9" w:rsidRDefault="002B1BD9" w:rsidP="00B12983">
            <w:pPr>
              <w:ind w:left="31" w:hanging="31"/>
            </w:pPr>
            <w:r w:rsidRPr="002B1BD9">
              <w:t>Менеджмент ресурсов. Измерение, анализ и улучшение (семейство стандартов ИСО 9001 версии 2015 г.) сопровождение и поддержка электронным обеспечением.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BB7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24D5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E67C97" w:rsidRPr="005F501D" w14:paraId="24FDA9F1" w14:textId="77777777" w:rsidTr="002B1BD9">
        <w:trPr>
          <w:trHeight w:val="331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9F450" w14:textId="77777777" w:rsidR="00E67C97" w:rsidRPr="002B1BD9" w:rsidRDefault="00E67C97" w:rsidP="00AA16FF">
            <w:pPr>
              <w:rPr>
                <w:b/>
                <w:bCs/>
              </w:rPr>
            </w:pPr>
            <w:r w:rsidRPr="002B1BD9">
              <w:rPr>
                <w:b/>
                <w:bCs/>
              </w:rPr>
              <w:t xml:space="preserve">Тема 3.2. </w:t>
            </w:r>
          </w:p>
          <w:p w14:paraId="73EE6997" w14:textId="77777777" w:rsidR="00E67C97" w:rsidRPr="002B1BD9" w:rsidRDefault="00E67C97" w:rsidP="00AA16FF">
            <w:pPr>
              <w:rPr>
                <w:bCs/>
              </w:rPr>
            </w:pPr>
            <w:r w:rsidRPr="002B1BD9">
              <w:rPr>
                <w:bCs/>
              </w:rPr>
              <w:t>Сертификация.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F77" w14:textId="77777777" w:rsidR="00E67C97" w:rsidRPr="002B1BD9" w:rsidRDefault="00E67C97" w:rsidP="00B12983">
            <w:pPr>
              <w:ind w:left="31" w:hanging="31"/>
              <w:rPr>
                <w:b/>
              </w:rPr>
            </w:pPr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A94" w14:textId="77777777" w:rsidR="00E67C97" w:rsidRPr="002B1BD9" w:rsidRDefault="00C56045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9B26" w14:textId="77777777" w:rsidR="00E67C97" w:rsidRPr="005F501D" w:rsidRDefault="00E67C97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B4F6DD6" w14:textId="77777777" w:rsidTr="003B73E7">
        <w:trPr>
          <w:trHeight w:val="40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D51AD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C7F" w14:textId="77777777" w:rsidR="002B1BD9" w:rsidRPr="002B1BD9" w:rsidRDefault="002B1BD9" w:rsidP="00AA16FF">
            <w:pPr>
              <w:ind w:left="252" w:hanging="252"/>
            </w:pPr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506" w14:textId="77777777" w:rsidR="002B1BD9" w:rsidRPr="002B1BD9" w:rsidRDefault="002B1BD9" w:rsidP="00B12983">
            <w:pPr>
              <w:ind w:left="31" w:hanging="31"/>
            </w:pPr>
            <w:r w:rsidRPr="002B1BD9">
              <w:t xml:space="preserve"> Сущность и проведение сертификации. Правовые основы сертификации.  Организационно-методические принципы сертификации.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495C8F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8D433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14916572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28ED93BE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3D49A4E2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3670AAA6" w14:textId="4D47492B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1231DA5C" w14:textId="77777777" w:rsidTr="003B73E7">
        <w:trPr>
          <w:trHeight w:val="412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561D0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5D0" w14:textId="77777777" w:rsidR="002B1BD9" w:rsidRPr="002B1BD9" w:rsidRDefault="002B1BD9" w:rsidP="00AA16FF">
            <w:pPr>
              <w:ind w:left="252" w:hanging="252"/>
            </w:pPr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B999" w14:textId="77777777" w:rsidR="002B1BD9" w:rsidRPr="002B1BD9" w:rsidRDefault="002B1BD9" w:rsidP="00B12983">
            <w:pPr>
              <w:ind w:left="31" w:hanging="31"/>
            </w:pPr>
            <w:r w:rsidRPr="002B1BD9">
              <w:t>Международная сертификация. Деятельность ИСО в области сертификации. Деятельность МЭК в области сертификации.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ADC6E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72421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8C758C0" w14:textId="77777777" w:rsidTr="003B73E7">
        <w:trPr>
          <w:trHeight w:val="412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2C321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C50" w14:textId="77777777" w:rsidR="002B1BD9" w:rsidRPr="002B1BD9" w:rsidRDefault="002B1BD9" w:rsidP="00AA16FF">
            <w:pPr>
              <w:ind w:left="252" w:hanging="252"/>
            </w:pPr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BF1" w14:textId="77777777" w:rsidR="002B1BD9" w:rsidRPr="002B1BD9" w:rsidRDefault="002B1BD9" w:rsidP="00B12983">
            <w:pPr>
              <w:ind w:left="31" w:hanging="31"/>
            </w:pPr>
            <w:r w:rsidRPr="002B1BD9">
              <w:t>Сертификация в различных сферах. Сертификация систем обеспечения качества. Экологическая сертификация.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6CBCECD6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6C81A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CF53B7B" w14:textId="77777777" w:rsidTr="003B73E7">
        <w:trPr>
          <w:trHeight w:val="25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48648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B66" w14:textId="77777777" w:rsidR="002B1BD9" w:rsidRPr="002B1BD9" w:rsidRDefault="002B1BD9" w:rsidP="00B12983">
            <w:pPr>
              <w:ind w:left="31" w:hanging="31"/>
              <w:rPr>
                <w:b/>
              </w:rPr>
            </w:pPr>
            <w:r w:rsidRPr="002B1BD9">
              <w:rPr>
                <w:b/>
              </w:rPr>
              <w:t>Практические занятия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281980B1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ACADB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8485C03" w14:textId="77777777" w:rsidTr="002B1BD9">
        <w:trPr>
          <w:trHeight w:val="407"/>
        </w:trPr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458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8275" w14:textId="77777777" w:rsidR="002B1BD9" w:rsidRPr="002B1BD9" w:rsidRDefault="002B1BD9" w:rsidP="00AA16FF">
            <w:pPr>
              <w:ind w:left="252" w:hanging="252"/>
            </w:pPr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F12" w14:textId="77777777" w:rsidR="002B1BD9" w:rsidRPr="002B1BD9" w:rsidRDefault="002B1BD9" w:rsidP="00E67C97">
            <w:pPr>
              <w:ind w:left="31" w:hanging="31"/>
            </w:pPr>
            <w:r w:rsidRPr="002B1BD9">
              <w:t xml:space="preserve"> Испытание отраслевой продукции.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D4F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AEA3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E67C97" w:rsidRPr="005F501D" w14:paraId="69A8C15F" w14:textId="77777777" w:rsidTr="002B1BD9">
        <w:trPr>
          <w:trHeight w:val="418"/>
        </w:trPr>
        <w:tc>
          <w:tcPr>
            <w:tcW w:w="27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EACCB" w14:textId="77777777" w:rsidR="00E67C97" w:rsidRPr="002B1BD9" w:rsidRDefault="00E67C97" w:rsidP="00AA16FF">
            <w:pPr>
              <w:rPr>
                <w:bCs/>
              </w:rPr>
            </w:pPr>
            <w:r w:rsidRPr="002B1BD9">
              <w:rPr>
                <w:b/>
                <w:bCs/>
              </w:rPr>
              <w:t>Тема 3.3.</w:t>
            </w:r>
            <w:r w:rsidRPr="002B1BD9">
              <w:rPr>
                <w:bCs/>
              </w:rPr>
              <w:t xml:space="preserve"> Стандартизация.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A916" w14:textId="77777777" w:rsidR="00E67C97" w:rsidRPr="002B1BD9" w:rsidRDefault="00E67C97" w:rsidP="00B12983">
            <w:pPr>
              <w:ind w:left="31" w:hanging="31"/>
              <w:rPr>
                <w:b/>
              </w:rPr>
            </w:pPr>
            <w:r w:rsidRPr="002B1BD9">
              <w:rPr>
                <w:b/>
              </w:rPr>
              <w:t>Содержание учебного материала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373" w14:textId="77777777" w:rsidR="00E67C97" w:rsidRPr="002B1BD9" w:rsidRDefault="00C56045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0767" w14:textId="77777777" w:rsidR="00E67C97" w:rsidRPr="005F501D" w:rsidRDefault="00E67C97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5FA23BC4" w14:textId="77777777" w:rsidTr="00285BB7">
        <w:trPr>
          <w:trHeight w:val="396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5A3E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240" w14:textId="77777777" w:rsidR="002B1BD9" w:rsidRPr="002B1BD9" w:rsidRDefault="002B1BD9" w:rsidP="00AA16FF">
            <w:pPr>
              <w:ind w:left="252" w:hanging="252"/>
            </w:pPr>
            <w:r w:rsidRPr="002B1BD9">
              <w:t>1.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DCB" w14:textId="77777777" w:rsidR="002B1BD9" w:rsidRPr="002B1BD9" w:rsidRDefault="002B1BD9" w:rsidP="00B12983">
            <w:pPr>
              <w:ind w:left="31" w:hanging="31"/>
            </w:pPr>
            <w:r w:rsidRPr="002B1BD9">
              <w:t>Экономическое обоснование стандартизации. Общие принципы определения экономической эффективности стандартизации. Показатели экономической эффективности стандартизации.</w:t>
            </w:r>
          </w:p>
        </w:tc>
        <w:tc>
          <w:tcPr>
            <w:tcW w:w="13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C2599" w14:textId="77777777" w:rsidR="002B1BD9" w:rsidRPr="002B1BD9" w:rsidRDefault="002B1BD9" w:rsidP="00AA16FF">
            <w:pPr>
              <w:jc w:val="center"/>
              <w:rPr>
                <w:bCs/>
              </w:rPr>
            </w:pPr>
            <w:r w:rsidRPr="002B1BD9">
              <w:rPr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1A84E" w14:textId="77777777" w:rsidR="002B1BD9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 xml:space="preserve">ОК-01-09; </w:t>
            </w:r>
          </w:p>
          <w:p w14:paraId="48A28510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1.1-1.4;</w:t>
            </w:r>
          </w:p>
          <w:p w14:paraId="1DD790A7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2.1-2.4;</w:t>
            </w:r>
          </w:p>
          <w:p w14:paraId="71D52856" w14:textId="77777777" w:rsidR="002B1BD9" w:rsidRPr="00890E6B" w:rsidRDefault="002B1BD9" w:rsidP="002B1B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90E6B">
              <w:rPr>
                <w:iCs/>
              </w:rPr>
              <w:t>ПК 3.1-3.3;</w:t>
            </w:r>
          </w:p>
          <w:p w14:paraId="6CBB11AE" w14:textId="19796AFF" w:rsidR="002B1BD9" w:rsidRPr="005F501D" w:rsidRDefault="002B1BD9" w:rsidP="002B1BD9">
            <w:pPr>
              <w:jc w:val="center"/>
              <w:rPr>
                <w:bCs/>
              </w:rPr>
            </w:pPr>
            <w:r w:rsidRPr="00890E6B">
              <w:rPr>
                <w:iCs/>
              </w:rPr>
              <w:t>ПК 4.1-4.5</w:t>
            </w:r>
          </w:p>
        </w:tc>
      </w:tr>
      <w:tr w:rsidR="002B1BD9" w:rsidRPr="005F501D" w14:paraId="3F732BED" w14:textId="77777777" w:rsidTr="00285BB7">
        <w:trPr>
          <w:trHeight w:val="429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BBC45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9CC1" w14:textId="77777777" w:rsidR="002B1BD9" w:rsidRPr="002B1BD9" w:rsidRDefault="002B1BD9" w:rsidP="00AA16FF">
            <w:pPr>
              <w:ind w:left="252" w:hanging="252"/>
            </w:pPr>
            <w:r w:rsidRPr="002B1BD9">
              <w:t>2.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4AFE" w14:textId="77777777" w:rsidR="002B1BD9" w:rsidRPr="002B1BD9" w:rsidRDefault="002B1BD9" w:rsidP="00B12983">
            <w:pPr>
              <w:ind w:left="31" w:hanging="31"/>
            </w:pPr>
            <w:r w:rsidRPr="002B1BD9">
              <w:t>Методы определения экономического эффекта в сфере опытно-конструкторских работ. Методы расчетов экономической эффективности на этапе ТПП. Экономический эффект от стандартизации в сфере в сфере производства и эксплуатации.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DB291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8124F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2B1BD9" w:rsidRPr="005F501D" w14:paraId="1E87819B" w14:textId="77777777" w:rsidTr="002B1BD9">
        <w:trPr>
          <w:trHeight w:val="407"/>
        </w:trPr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0B06" w14:textId="77777777" w:rsidR="002B1BD9" w:rsidRPr="002B1BD9" w:rsidRDefault="002B1BD9" w:rsidP="00AA16FF">
            <w:pPr>
              <w:rPr>
                <w:bCs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BC8C" w14:textId="77777777" w:rsidR="002B1BD9" w:rsidRPr="002B1BD9" w:rsidRDefault="002B1BD9" w:rsidP="00AA16FF">
            <w:pPr>
              <w:ind w:left="252" w:hanging="252"/>
            </w:pPr>
            <w:r w:rsidRPr="002B1BD9">
              <w:t>3.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8C1" w14:textId="77777777" w:rsidR="002B1BD9" w:rsidRPr="002B1BD9" w:rsidRDefault="002B1BD9" w:rsidP="00B12983">
            <w:pPr>
              <w:ind w:left="31" w:hanging="31"/>
            </w:pPr>
            <w:r w:rsidRPr="002B1BD9">
              <w:t>Экономика качества продукции. Экономическое обоснование качества продукции.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09268" w14:textId="77777777" w:rsidR="002B1BD9" w:rsidRPr="002B1BD9" w:rsidRDefault="002B1BD9" w:rsidP="00AA16FF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8801" w14:textId="77777777" w:rsidR="002B1BD9" w:rsidRPr="005F501D" w:rsidRDefault="002B1BD9" w:rsidP="00AA16FF">
            <w:pPr>
              <w:jc w:val="center"/>
              <w:rPr>
                <w:bCs/>
              </w:rPr>
            </w:pPr>
          </w:p>
        </w:tc>
      </w:tr>
      <w:tr w:rsidR="00EF46DF" w:rsidRPr="005F501D" w14:paraId="4F4A7F3D" w14:textId="77777777" w:rsidTr="002B1BD9">
        <w:trPr>
          <w:trHeight w:val="407"/>
        </w:trPr>
        <w:tc>
          <w:tcPr>
            <w:tcW w:w="120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3D8B8" w14:textId="77777777" w:rsidR="00EF46DF" w:rsidRPr="002B1BD9" w:rsidRDefault="00EF46DF" w:rsidP="00EF46DF">
            <w:pPr>
              <w:ind w:left="31" w:hanging="31"/>
              <w:jc w:val="right"/>
            </w:pPr>
            <w:r w:rsidRPr="002B1BD9">
              <w:lastRenderedPageBreak/>
              <w:t>Всего часов обязательной аудиторной работы: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14:paraId="101DFAA4" w14:textId="6024A82C" w:rsidR="00EF46DF" w:rsidRPr="002B1BD9" w:rsidRDefault="002B1BD9" w:rsidP="00AA16FF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5195A" w14:textId="77777777" w:rsidR="00EF46DF" w:rsidRPr="005F501D" w:rsidRDefault="00EF46DF" w:rsidP="00AA16FF">
            <w:pPr>
              <w:jc w:val="center"/>
              <w:rPr>
                <w:bCs/>
              </w:rPr>
            </w:pPr>
          </w:p>
        </w:tc>
      </w:tr>
      <w:tr w:rsidR="00EF46DF" w:rsidRPr="005F501D" w14:paraId="1E3DB2D2" w14:textId="77777777" w:rsidTr="002B1BD9">
        <w:trPr>
          <w:trHeight w:val="307"/>
        </w:trPr>
        <w:tc>
          <w:tcPr>
            <w:tcW w:w="120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B62" w14:textId="7F7C0C44" w:rsidR="00EF46DF" w:rsidRPr="002B1BD9" w:rsidRDefault="00EF46DF" w:rsidP="00EF46DF">
            <w:pPr>
              <w:ind w:left="31" w:hanging="31"/>
              <w:jc w:val="right"/>
              <w:rPr>
                <w:b/>
              </w:rPr>
            </w:pPr>
            <w:r w:rsidRPr="002B1BD9">
              <w:rPr>
                <w:b/>
              </w:rPr>
              <w:t xml:space="preserve">      Промежуточная аттестация в форме </w:t>
            </w:r>
            <w:r w:rsidR="002B1BD9">
              <w:rPr>
                <w:b/>
              </w:rPr>
              <w:t>дифференцированного зачета</w:t>
            </w:r>
            <w:r w:rsidRPr="002B1BD9">
              <w:rPr>
                <w:b/>
              </w:rPr>
              <w:t>: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0FD" w14:textId="05340FA6" w:rsidR="00EF46DF" w:rsidRPr="002B1BD9" w:rsidRDefault="002B1BD9" w:rsidP="00EF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C135" w14:textId="77777777" w:rsidR="00EF46DF" w:rsidRPr="005F501D" w:rsidRDefault="00EF46DF" w:rsidP="00EF46DF">
            <w:pPr>
              <w:jc w:val="center"/>
              <w:rPr>
                <w:bCs/>
              </w:rPr>
            </w:pPr>
          </w:p>
        </w:tc>
      </w:tr>
      <w:tr w:rsidR="00EF46DF" w:rsidRPr="005F501D" w14:paraId="3EC15938" w14:textId="77777777" w:rsidTr="002B1BD9">
        <w:trPr>
          <w:trHeight w:val="20"/>
        </w:trPr>
        <w:tc>
          <w:tcPr>
            <w:tcW w:w="120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E58" w14:textId="77777777" w:rsidR="00EF46DF" w:rsidRPr="002B1BD9" w:rsidRDefault="00EF46DF" w:rsidP="00EF4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B1BD9">
              <w:rPr>
                <w:b/>
                <w:bCs/>
              </w:rPr>
              <w:t>Всего: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72F6" w14:textId="05246DC0" w:rsidR="00EF46DF" w:rsidRPr="002B1BD9" w:rsidRDefault="002B1BD9" w:rsidP="00EF46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40004" w14:textId="77777777" w:rsidR="00EF46DF" w:rsidRPr="005F501D" w:rsidRDefault="00EF46DF" w:rsidP="00EF46DF">
            <w:pPr>
              <w:jc w:val="center"/>
              <w:rPr>
                <w:bCs/>
              </w:rPr>
            </w:pPr>
          </w:p>
        </w:tc>
      </w:tr>
    </w:tbl>
    <w:p w14:paraId="1A8882ED" w14:textId="77777777" w:rsidR="00F07160" w:rsidRPr="00A20A8B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F07160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137FD0" w14:textId="77777777" w:rsidR="00F07160" w:rsidRPr="00EF46DF" w:rsidRDefault="00F07160" w:rsidP="00F071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EF46DF">
        <w:rPr>
          <w:b/>
          <w:caps/>
        </w:rPr>
        <w:lastRenderedPageBreak/>
        <w:t>3. условия реализации программы дисциплины</w:t>
      </w:r>
    </w:p>
    <w:p w14:paraId="411B0D81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46DF">
        <w:rPr>
          <w:b/>
          <w:bCs/>
        </w:rPr>
        <w:t>3.1. Требования к минимальному материально-техническому обеспечению</w:t>
      </w:r>
    </w:p>
    <w:p w14:paraId="45E1D785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EF46DF">
        <w:rPr>
          <w:bCs/>
        </w:rPr>
        <w:t xml:space="preserve">Реализация программы дисциплины требует наличия учебного кабинета </w:t>
      </w:r>
    </w:p>
    <w:p w14:paraId="0415E901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EF46DF">
        <w:rPr>
          <w:bCs/>
        </w:rPr>
        <w:t>«Метрология, стандартизация и сертификация».</w:t>
      </w:r>
    </w:p>
    <w:p w14:paraId="57987D1D" w14:textId="77777777" w:rsidR="005D4D0A" w:rsidRPr="00EF46DF" w:rsidRDefault="005D4D0A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14:paraId="1004B2C1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46DF">
        <w:rPr>
          <w:bCs/>
        </w:rPr>
        <w:t>Оборудование учебного кабинета:</w:t>
      </w:r>
    </w:p>
    <w:p w14:paraId="1F4A5B33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ind w:left="567" w:hanging="141"/>
        <w:jc w:val="both"/>
      </w:pPr>
      <w:r w:rsidRPr="00EF46DF">
        <w:t>- комплект нормативной и технологической документации;</w:t>
      </w:r>
    </w:p>
    <w:p w14:paraId="02997924" w14:textId="77777777" w:rsidR="00F07160" w:rsidRPr="00EF46DF" w:rsidRDefault="00F07160" w:rsidP="00F07160">
      <w:pPr>
        <w:pStyle w:val="21"/>
        <w:tabs>
          <w:tab w:val="left" w:pos="0"/>
        </w:tabs>
        <w:spacing w:after="0" w:line="200" w:lineRule="atLeast"/>
        <w:ind w:left="567" w:hanging="141"/>
        <w:jc w:val="both"/>
        <w:rPr>
          <w:bCs/>
        </w:rPr>
      </w:pPr>
      <w:r w:rsidRPr="00EF46DF">
        <w:rPr>
          <w:bCs/>
        </w:rPr>
        <w:t>- комплект учебно-методической документации;</w:t>
      </w:r>
    </w:p>
    <w:p w14:paraId="54C903BD" w14:textId="77777777" w:rsidR="00F07160" w:rsidRPr="00EF46DF" w:rsidRDefault="00F07160" w:rsidP="00F07160">
      <w:pPr>
        <w:pStyle w:val="21"/>
        <w:tabs>
          <w:tab w:val="left" w:pos="0"/>
        </w:tabs>
        <w:spacing w:after="0" w:line="200" w:lineRule="atLeast"/>
        <w:ind w:left="567" w:hanging="141"/>
        <w:rPr>
          <w:bCs/>
        </w:rPr>
      </w:pPr>
      <w:r w:rsidRPr="00EF46DF">
        <w:rPr>
          <w:bCs/>
        </w:rPr>
        <w:t>- комплект учебно-наглядных пособий по дисциплине «Метрология, стандартизация и сертификация»;</w:t>
      </w:r>
    </w:p>
    <w:p w14:paraId="3EA14334" w14:textId="77777777" w:rsidR="00F07160" w:rsidRPr="00EF46DF" w:rsidRDefault="00F07160" w:rsidP="00F07160">
      <w:pPr>
        <w:tabs>
          <w:tab w:val="left" w:pos="1375"/>
          <w:tab w:val="left" w:pos="2291"/>
          <w:tab w:val="left" w:pos="3207"/>
          <w:tab w:val="left" w:pos="4123"/>
          <w:tab w:val="left" w:pos="5039"/>
          <w:tab w:val="left" w:pos="5955"/>
          <w:tab w:val="left" w:pos="6871"/>
          <w:tab w:val="left" w:pos="7787"/>
          <w:tab w:val="left" w:pos="8703"/>
          <w:tab w:val="left" w:pos="9619"/>
          <w:tab w:val="left" w:pos="10535"/>
          <w:tab w:val="left" w:pos="11451"/>
          <w:tab w:val="left" w:pos="12367"/>
          <w:tab w:val="left" w:pos="13283"/>
          <w:tab w:val="left" w:pos="14199"/>
          <w:tab w:val="left" w:pos="15115"/>
        </w:tabs>
        <w:spacing w:line="200" w:lineRule="atLeast"/>
        <w:ind w:left="567" w:hanging="141"/>
        <w:jc w:val="both"/>
        <w:rPr>
          <w:bCs/>
        </w:rPr>
      </w:pPr>
      <w:r w:rsidRPr="00EF46DF">
        <w:rPr>
          <w:bCs/>
        </w:rPr>
        <w:t>- презентации по темам дисциплины.</w:t>
      </w:r>
    </w:p>
    <w:p w14:paraId="4B9BEEB1" w14:textId="77777777" w:rsidR="005D4D0A" w:rsidRPr="00EF46DF" w:rsidRDefault="005D4D0A" w:rsidP="00F07160">
      <w:pPr>
        <w:tabs>
          <w:tab w:val="left" w:pos="1375"/>
          <w:tab w:val="left" w:pos="2291"/>
          <w:tab w:val="left" w:pos="3207"/>
          <w:tab w:val="left" w:pos="4123"/>
          <w:tab w:val="left" w:pos="5039"/>
          <w:tab w:val="left" w:pos="5955"/>
          <w:tab w:val="left" w:pos="6871"/>
          <w:tab w:val="left" w:pos="7787"/>
          <w:tab w:val="left" w:pos="8703"/>
          <w:tab w:val="left" w:pos="9619"/>
          <w:tab w:val="left" w:pos="10535"/>
          <w:tab w:val="left" w:pos="11451"/>
          <w:tab w:val="left" w:pos="12367"/>
          <w:tab w:val="left" w:pos="13283"/>
          <w:tab w:val="left" w:pos="14199"/>
          <w:tab w:val="left" w:pos="15115"/>
        </w:tabs>
        <w:spacing w:line="200" w:lineRule="atLeast"/>
        <w:ind w:left="567" w:hanging="141"/>
        <w:jc w:val="both"/>
        <w:rPr>
          <w:bCs/>
        </w:rPr>
      </w:pPr>
    </w:p>
    <w:p w14:paraId="3820DD1C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EF46DF">
        <w:rPr>
          <w:bCs/>
        </w:rPr>
        <w:t xml:space="preserve">Технические средства обучения: </w:t>
      </w:r>
    </w:p>
    <w:p w14:paraId="5FCF48B9" w14:textId="77777777" w:rsidR="00F07160" w:rsidRPr="00EF46DF" w:rsidRDefault="00F07160" w:rsidP="00F07160">
      <w:pPr>
        <w:tabs>
          <w:tab w:val="left" w:pos="5010"/>
          <w:tab w:val="left" w:pos="5566"/>
          <w:tab w:val="left" w:pos="6482"/>
          <w:tab w:val="left" w:pos="7398"/>
          <w:tab w:val="left" w:pos="8314"/>
          <w:tab w:val="left" w:pos="9230"/>
          <w:tab w:val="left" w:pos="10146"/>
          <w:tab w:val="left" w:pos="11062"/>
          <w:tab w:val="left" w:pos="11978"/>
          <w:tab w:val="left" w:pos="12894"/>
          <w:tab w:val="left" w:pos="13810"/>
          <w:tab w:val="left" w:pos="14726"/>
          <w:tab w:val="left" w:pos="15642"/>
          <w:tab w:val="left" w:pos="16558"/>
          <w:tab w:val="left" w:pos="17474"/>
          <w:tab w:val="left" w:pos="18390"/>
          <w:tab w:val="left" w:pos="19306"/>
        </w:tabs>
        <w:ind w:left="150" w:firstLine="276"/>
        <w:rPr>
          <w:bCs/>
        </w:rPr>
      </w:pPr>
      <w:r w:rsidRPr="00EF46DF">
        <w:rPr>
          <w:bCs/>
        </w:rPr>
        <w:t xml:space="preserve">- компьютер с лицензионным программным обеспечением; </w:t>
      </w:r>
    </w:p>
    <w:p w14:paraId="2E25BAF9" w14:textId="77777777" w:rsidR="00F07160" w:rsidRPr="00EF46DF" w:rsidRDefault="00F07160" w:rsidP="00F07160">
      <w:pPr>
        <w:tabs>
          <w:tab w:val="left" w:pos="5010"/>
          <w:tab w:val="left" w:pos="5566"/>
          <w:tab w:val="left" w:pos="6482"/>
          <w:tab w:val="left" w:pos="7398"/>
          <w:tab w:val="left" w:pos="8314"/>
          <w:tab w:val="left" w:pos="9230"/>
          <w:tab w:val="left" w:pos="10146"/>
          <w:tab w:val="left" w:pos="11062"/>
          <w:tab w:val="left" w:pos="11978"/>
          <w:tab w:val="left" w:pos="12894"/>
          <w:tab w:val="left" w:pos="13810"/>
          <w:tab w:val="left" w:pos="14726"/>
          <w:tab w:val="left" w:pos="15642"/>
          <w:tab w:val="left" w:pos="16558"/>
          <w:tab w:val="left" w:pos="17474"/>
          <w:tab w:val="left" w:pos="18390"/>
          <w:tab w:val="left" w:pos="19306"/>
        </w:tabs>
        <w:ind w:left="150" w:firstLine="276"/>
        <w:rPr>
          <w:bCs/>
        </w:rPr>
      </w:pPr>
      <w:r w:rsidRPr="00EF46DF">
        <w:rPr>
          <w:bCs/>
        </w:rPr>
        <w:t>- мультимедиапроектор.</w:t>
      </w:r>
    </w:p>
    <w:p w14:paraId="7882AD28" w14:textId="77777777" w:rsidR="00F07160" w:rsidRPr="00EF46DF" w:rsidRDefault="00F07160" w:rsidP="00F07160">
      <w:pPr>
        <w:jc w:val="both"/>
        <w:rPr>
          <w:bCs/>
          <w:i/>
        </w:rPr>
      </w:pPr>
    </w:p>
    <w:p w14:paraId="4839DB68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6EA2F2A1" w14:textId="77777777" w:rsidR="00F07160" w:rsidRPr="00EF46DF" w:rsidRDefault="00F07160" w:rsidP="00F071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EF46DF">
        <w:rPr>
          <w:b/>
        </w:rPr>
        <w:t>3.2. Информационное обеспечение обучения</w:t>
      </w:r>
    </w:p>
    <w:p w14:paraId="7C43001F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F46D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3168AC5C" w14:textId="77777777" w:rsidR="00F7543B" w:rsidRPr="00EF46DF" w:rsidRDefault="00F7543B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7A90C15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46DF">
        <w:rPr>
          <w:bCs/>
        </w:rPr>
        <w:t xml:space="preserve">Основные источники: </w:t>
      </w:r>
    </w:p>
    <w:p w14:paraId="4B41401E" w14:textId="77777777" w:rsidR="007D2E67" w:rsidRPr="00EF46DF" w:rsidRDefault="007D2E67" w:rsidP="007D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 xml:space="preserve">  1.Герасимова, Е. Б. Метрология, стандартизация и сертификация : учебное пособие / Е.Б. Герасимова, Б.И. Герасимов. — 2-е изд. — Москва : ФОРУМ : ИНФРА-М, 2024. — 224 с. — (Среднее профессиональное образование). - ISBN 978-5-00091-479-3. - Текст : электронный. - URL: https://znanium.ru/catalog/product/2139099</w:t>
      </w:r>
    </w:p>
    <w:p w14:paraId="2145AB79" w14:textId="77777777" w:rsidR="007D2E67" w:rsidRPr="00EF46DF" w:rsidRDefault="007D2E67" w:rsidP="007D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 xml:space="preserve">    2.Радкевич, Я. М.  Метрология, стандартизация и сертификация в 3 ч. Часть 1. Метрология : учебник для среднего профессионального образования / Я. М. Радкевич, А. Г. Схиртладзе. — 5-е изд., перераб. и доп. — Москва : Издательство Юрайт, 2024. — 235 с. — (Профессиональное образование). — ISBN 978-5-534-10236-9. — Текст : электронный // Образовательная платформа Юрайт [сайт]. — URL: https://urait.ru/bcode/542014</w:t>
      </w:r>
    </w:p>
    <w:p w14:paraId="08CFFC01" w14:textId="77777777" w:rsidR="007D2E67" w:rsidRPr="00EF46DF" w:rsidRDefault="007D2E67" w:rsidP="007D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 xml:space="preserve">    3.Радкевич, Я. М.  Метрология, стандартизация и сертификация в 3 ч. Часть 2. Стандартизация : учебник для среднего профессионального образования / Я. М. Радкевич, А. Г. Схиртладзе. — 5-е изд., перераб. и доп. — Москва : Издательство Юрайт, 2024. — 481 с. — (Профессиональное образование). — ISBN 978-5-534-10238-3. — Текст : электронный // Образовательная платформа Юрайт [сайт]. — URL: https://urait.ru/bcode/542015</w:t>
      </w:r>
    </w:p>
    <w:p w14:paraId="2E036AF0" w14:textId="77777777" w:rsidR="007D2E67" w:rsidRPr="00EF46DF" w:rsidRDefault="007D2E67" w:rsidP="007D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F46DF">
        <w:t xml:space="preserve">     4.Сергеев, А. Г.  Метрология : учебник и практикум для среднего профессионального образования / А. Г. Сергеев. — 4-е изд., перераб. и доп. — Москва : Издательство Юрайт, 2024. — 391 с. — (Профессиональное образование). — ISBN 978-5-534-16327-8. — Текст : электронный // Образовательная платформа Юрайт [сайт]. — URL: https://urait.ru/bcode/536948</w:t>
      </w:r>
    </w:p>
    <w:p w14:paraId="542A31FB" w14:textId="77777777" w:rsidR="00F07160" w:rsidRPr="00EF46DF" w:rsidRDefault="007D2E67" w:rsidP="007D2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46DF">
        <w:t xml:space="preserve">    5.Третьяк, Л. Н.  Метрология, стандартизация и сертификация: взаимозаменяемость : учебное пособие для среднего профессионального образования / Л. Н. Третьяк, А. С. Вольнов ; под общей редакцией Л. Н. Третьяк. — Москва : Издательство Юрайт, 2024. — 362 с. — (Профессиональное образование). — ISBN 978-5-534-16796-2. — Текст : электронный // Образовательная платформа Юрайт [сайт]. — URL: https://urait.ru/bcode/540406</w:t>
      </w:r>
    </w:p>
    <w:p w14:paraId="71CC5E3F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F46DF">
        <w:rPr>
          <w:bCs/>
        </w:rPr>
        <w:t xml:space="preserve">Дополнительные источники: </w:t>
      </w:r>
    </w:p>
    <w:p w14:paraId="48487E96" w14:textId="77777777" w:rsidR="007D2E67" w:rsidRPr="00EF46DF" w:rsidRDefault="007D2E67" w:rsidP="007D2E67">
      <w:pPr>
        <w:jc w:val="both"/>
        <w:rPr>
          <w:rStyle w:val="ts20"/>
        </w:rPr>
      </w:pPr>
      <w:r w:rsidRPr="00EF46DF">
        <w:rPr>
          <w:rStyle w:val="ts20"/>
        </w:rPr>
        <w:t xml:space="preserve">     1.Герасимова, Е. Б. Метрология, стандартизация и сертификация : учебное пособие / Е.Б. Герасимова, Б.И. Герасимов. — 2-е изд. — Москва : ФОРУМ : ИНФРА-М, 2024. — </w:t>
      </w:r>
      <w:r w:rsidRPr="00EF46DF">
        <w:rPr>
          <w:rStyle w:val="ts20"/>
        </w:rPr>
        <w:lastRenderedPageBreak/>
        <w:t>224 с. — (Среднее профессиональное образование). - ISBN 978-5-00091-479-3. - Текст : электронный. - URL: https://znanium.ru/catalog/product/2139099</w:t>
      </w:r>
    </w:p>
    <w:p w14:paraId="202D2952" w14:textId="77777777" w:rsidR="00F07160" w:rsidRPr="00EF46DF" w:rsidRDefault="007D2E67" w:rsidP="007D2E67">
      <w:pPr>
        <w:jc w:val="both"/>
      </w:pPr>
      <w:r w:rsidRPr="00EF46DF">
        <w:rPr>
          <w:rStyle w:val="ts20"/>
        </w:rPr>
        <w:t xml:space="preserve">       2.Радкевич, Я. М.  Метрология, стандартизация и сертификация в 3 ч. Часть 1. Метрология : учебник для среднего профессионального образования / Я. М. Радкевич, А. Г. Схиртладзе. — 5-е изд., перераб. и доп. — Москва : Издательство Юрайт, 2024. — 235 с. — (Профессиональное образование). — ISBN 978-5-534-10236-9. — Текст : электронный // Образовательная платформа Юрайт [сайт]. — URL: https://urait.ru/bcode/542014.</w:t>
      </w:r>
    </w:p>
    <w:p w14:paraId="7F96E6AF" w14:textId="77777777" w:rsidR="00F07160" w:rsidRPr="00EF46DF" w:rsidRDefault="00F07160" w:rsidP="002B050B">
      <w:r w:rsidRPr="00EF46DF">
        <w:rPr>
          <w:rStyle w:val="ts13"/>
        </w:rPr>
        <w:t> </w:t>
      </w:r>
    </w:p>
    <w:p w14:paraId="5B1CB4BE" w14:textId="77777777" w:rsidR="00F07160" w:rsidRPr="00EF46DF" w:rsidRDefault="00F07160" w:rsidP="00F754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F46DF">
        <w:rPr>
          <w:b/>
          <w:caps/>
        </w:rPr>
        <w:t>4. Контроль и оценка результатов освоения Дисциплины</w:t>
      </w:r>
    </w:p>
    <w:p w14:paraId="774ECFE3" w14:textId="77777777" w:rsidR="00F07160" w:rsidRPr="00EF46DF" w:rsidRDefault="00F07160" w:rsidP="00F0716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EF46DF">
        <w:rPr>
          <w:b/>
        </w:rPr>
        <w:t>Контроль</w:t>
      </w:r>
      <w:r w:rsidR="00F7543B" w:rsidRPr="00EF46DF">
        <w:rPr>
          <w:b/>
        </w:rPr>
        <w:t xml:space="preserve"> </w:t>
      </w:r>
      <w:r w:rsidRPr="00EF46DF">
        <w:rPr>
          <w:b/>
        </w:rPr>
        <w:t>и оценка</w:t>
      </w:r>
      <w:r w:rsidRPr="00EF46DF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14:paraId="258A22C4" w14:textId="77777777" w:rsidR="00F07160" w:rsidRPr="00EF46DF" w:rsidRDefault="00F07160" w:rsidP="00F07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4"/>
      </w:tblGrid>
      <w:tr w:rsidR="00F07160" w:rsidRPr="00EF46DF" w14:paraId="7C26D65A" w14:textId="77777777" w:rsidTr="00AA16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70E0" w14:textId="77777777" w:rsidR="00F07160" w:rsidRPr="00EF46DF" w:rsidRDefault="00F07160" w:rsidP="00AA16FF">
            <w:pPr>
              <w:jc w:val="center"/>
              <w:rPr>
                <w:b/>
                <w:bCs/>
              </w:rPr>
            </w:pPr>
            <w:r w:rsidRPr="00EF46DF">
              <w:rPr>
                <w:b/>
                <w:bCs/>
              </w:rPr>
              <w:t>Результаты обучения</w:t>
            </w:r>
          </w:p>
          <w:p w14:paraId="0B4B19A5" w14:textId="77777777" w:rsidR="00F07160" w:rsidRPr="00EF46DF" w:rsidRDefault="00F07160" w:rsidP="00AA16FF">
            <w:pPr>
              <w:jc w:val="center"/>
              <w:rPr>
                <w:b/>
                <w:bCs/>
              </w:rPr>
            </w:pPr>
            <w:r w:rsidRPr="00EF46DF">
              <w:rPr>
                <w:b/>
                <w:bCs/>
              </w:rPr>
              <w:t xml:space="preserve">(усвоенные знания, освоенные умения)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15E" w14:textId="77777777" w:rsidR="00F07160" w:rsidRPr="00EF46DF" w:rsidRDefault="00F07160" w:rsidP="00AA16FF">
            <w:pPr>
              <w:jc w:val="center"/>
              <w:rPr>
                <w:b/>
                <w:bCs/>
              </w:rPr>
            </w:pPr>
            <w:r w:rsidRPr="00EF46DF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5D4D0A" w:rsidRPr="00EF46DF" w14:paraId="7FE1EDD4" w14:textId="77777777" w:rsidTr="00AA16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276A" w14:textId="77777777" w:rsidR="005D4D0A" w:rsidRPr="00EF46DF" w:rsidRDefault="00457CAE" w:rsidP="00457CAE">
            <w:pPr>
              <w:rPr>
                <w:b/>
                <w:bCs/>
              </w:rPr>
            </w:pPr>
            <w:r w:rsidRPr="00EF46DF">
              <w:rPr>
                <w:b/>
                <w:bCs/>
              </w:rPr>
              <w:t>Знать: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FCED" w14:textId="77777777" w:rsidR="005D4D0A" w:rsidRPr="00EF46DF" w:rsidRDefault="005D4D0A" w:rsidP="00100CD3">
            <w:pPr>
              <w:jc w:val="both"/>
              <w:rPr>
                <w:b/>
              </w:rPr>
            </w:pPr>
          </w:p>
        </w:tc>
      </w:tr>
      <w:tr w:rsidR="00457CAE" w:rsidRPr="00EF46DF" w14:paraId="0E1E9775" w14:textId="77777777" w:rsidTr="002E6761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DE723" w14:textId="77777777" w:rsidR="00457CAE" w:rsidRPr="00EF46DF" w:rsidRDefault="00457CAE" w:rsidP="00433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46DF">
              <w:t>основные понятия и определения метрологии, стандартизации и сертификации;</w:t>
            </w:r>
          </w:p>
          <w:p w14:paraId="2848ECC7" w14:textId="77777777" w:rsidR="00457CAE" w:rsidRPr="00EF46DF" w:rsidRDefault="00457CAE" w:rsidP="00433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46DF">
              <w:t>основные положения систем общетехнических стандартов;</w:t>
            </w:r>
          </w:p>
          <w:p w14:paraId="10B05793" w14:textId="77777777" w:rsidR="00457CAE" w:rsidRPr="00EF46DF" w:rsidRDefault="00457CAE" w:rsidP="00433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F46DF">
              <w:t xml:space="preserve">методы и средства нормирования точности.  </w:t>
            </w:r>
          </w:p>
          <w:p w14:paraId="581C6E9A" w14:textId="77777777" w:rsidR="00457CAE" w:rsidRPr="00EF46DF" w:rsidRDefault="00457CAE" w:rsidP="00AA16FF">
            <w:pPr>
              <w:rPr>
                <w:bCs/>
                <w:i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FFBB" w14:textId="77777777" w:rsidR="00457CAE" w:rsidRPr="00EF46DF" w:rsidRDefault="00BB7576" w:rsidP="00AA16FF">
            <w:pPr>
              <w:jc w:val="both"/>
              <w:rPr>
                <w:bCs/>
              </w:rPr>
            </w:pPr>
            <w:r w:rsidRPr="00EF46DF">
              <w:rPr>
                <w:bCs/>
              </w:rPr>
              <w:t>Рефераты; практические работы; контрольные работы; собеседование; творческие работы, тестовые задания.</w:t>
            </w:r>
          </w:p>
        </w:tc>
      </w:tr>
      <w:tr w:rsidR="00F07160" w:rsidRPr="00EF46DF" w14:paraId="1268F16F" w14:textId="77777777" w:rsidTr="00AA16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13E8" w14:textId="77777777" w:rsidR="00F07160" w:rsidRPr="00EF46DF" w:rsidRDefault="00457CAE" w:rsidP="00457CAE">
            <w:pPr>
              <w:rPr>
                <w:b/>
              </w:rPr>
            </w:pPr>
            <w:r w:rsidRPr="00EF46DF">
              <w:rPr>
                <w:b/>
                <w:bCs/>
              </w:rPr>
              <w:t>Уметь: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9228" w14:textId="77777777" w:rsidR="00F07160" w:rsidRPr="00EF46DF" w:rsidRDefault="00F07160" w:rsidP="00AA16FF">
            <w:pPr>
              <w:rPr>
                <w:bCs/>
                <w:iCs/>
              </w:rPr>
            </w:pPr>
          </w:p>
        </w:tc>
      </w:tr>
      <w:tr w:rsidR="00457CAE" w:rsidRPr="00EF46DF" w14:paraId="424BD836" w14:textId="77777777" w:rsidTr="005F50A3"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2EE30" w14:textId="77777777" w:rsidR="00457CAE" w:rsidRPr="00EF46DF" w:rsidRDefault="00457CAE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64"/>
                <w:sz w:val="24"/>
                <w:szCs w:val="24"/>
              </w:rPr>
            </w:pPr>
            <w:r w:rsidRPr="00EF46DF">
              <w:t>применять требования нормативных документов к основн</w:t>
            </w:r>
            <w:r w:rsidR="00FF0F4D" w:rsidRPr="00EF46DF">
              <w:t>ым видам продукции  и процессов.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907E" w14:textId="77777777" w:rsidR="00457CAE" w:rsidRPr="00EF46DF" w:rsidRDefault="00BB7576" w:rsidP="000720D9">
            <w:pPr>
              <w:jc w:val="both"/>
              <w:rPr>
                <w:bCs/>
              </w:rPr>
            </w:pPr>
            <w:r w:rsidRPr="00EF46DF">
              <w:rPr>
                <w:bCs/>
              </w:rPr>
              <w:t>Рефераты; практические работы; контрольные работы; собеседование; творческие работы, тестовые задания.</w:t>
            </w:r>
          </w:p>
        </w:tc>
      </w:tr>
    </w:tbl>
    <w:p w14:paraId="72B2706C" w14:textId="77777777" w:rsidR="00F07160" w:rsidRPr="00EF46DF" w:rsidRDefault="00F07160" w:rsidP="00F07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14:paraId="428FD326" w14:textId="77777777" w:rsidR="00F07160" w:rsidRPr="00EF46DF" w:rsidRDefault="00F07160" w:rsidP="00F07160">
      <w:pPr>
        <w:widowControl w:val="0"/>
        <w:suppressAutoHyphens/>
        <w:jc w:val="both"/>
        <w:rPr>
          <w:i/>
        </w:rPr>
      </w:pPr>
    </w:p>
    <w:p w14:paraId="22A432A5" w14:textId="77777777" w:rsidR="00F07160" w:rsidRPr="00EF46DF" w:rsidRDefault="00F07160" w:rsidP="00F07160"/>
    <w:p w14:paraId="1037B59E" w14:textId="77777777" w:rsidR="00F07160" w:rsidRPr="00EF46DF" w:rsidRDefault="00F07160" w:rsidP="00F07160"/>
    <w:p w14:paraId="443F216D" w14:textId="77777777" w:rsidR="00F07160" w:rsidRPr="00EF46DF" w:rsidRDefault="00F07160" w:rsidP="00F07160"/>
    <w:p w14:paraId="44F220D3" w14:textId="77777777" w:rsidR="00CB4DED" w:rsidRPr="00EF46DF" w:rsidRDefault="00CB4DED"/>
    <w:sectPr w:rsidR="00CB4DED" w:rsidRPr="00EF46DF" w:rsidSect="00CB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61728" w14:textId="77777777" w:rsidR="00E21D90" w:rsidRDefault="00E21D90" w:rsidP="00F7543B">
      <w:r>
        <w:separator/>
      </w:r>
    </w:p>
  </w:endnote>
  <w:endnote w:type="continuationSeparator" w:id="0">
    <w:p w14:paraId="002F4387" w14:textId="77777777" w:rsidR="00E21D90" w:rsidRDefault="00E21D90" w:rsidP="00F7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E999F" w14:textId="77777777" w:rsidR="00F7543B" w:rsidRDefault="00F754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12E73" w14:textId="77777777" w:rsidR="00E21D90" w:rsidRDefault="00E21D90" w:rsidP="00F7543B">
      <w:r>
        <w:separator/>
      </w:r>
    </w:p>
  </w:footnote>
  <w:footnote w:type="continuationSeparator" w:id="0">
    <w:p w14:paraId="58909E83" w14:textId="77777777" w:rsidR="00E21D90" w:rsidRDefault="00E21D90" w:rsidP="00F75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FA875AA"/>
    <w:multiLevelType w:val="hybridMultilevel"/>
    <w:tmpl w:val="B0100772"/>
    <w:lvl w:ilvl="0" w:tplc="EAB27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8E4121"/>
    <w:multiLevelType w:val="hybridMultilevel"/>
    <w:tmpl w:val="A39C3F2C"/>
    <w:lvl w:ilvl="0" w:tplc="F37EDF22">
      <w:start w:val="1"/>
      <w:numFmt w:val="decimal"/>
      <w:lvlText w:val="%1."/>
      <w:lvlJc w:val="left"/>
      <w:pPr>
        <w:ind w:left="7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160"/>
    <w:rsid w:val="00056EE5"/>
    <w:rsid w:val="00063E6A"/>
    <w:rsid w:val="000663B1"/>
    <w:rsid w:val="000720D9"/>
    <w:rsid w:val="000A5A5D"/>
    <w:rsid w:val="000F0CD1"/>
    <w:rsid w:val="00100CD3"/>
    <w:rsid w:val="00135E6E"/>
    <w:rsid w:val="001848CD"/>
    <w:rsid w:val="00190F35"/>
    <w:rsid w:val="001E7B81"/>
    <w:rsid w:val="002060DB"/>
    <w:rsid w:val="002644BB"/>
    <w:rsid w:val="002B050B"/>
    <w:rsid w:val="002B1BD9"/>
    <w:rsid w:val="002E6EA8"/>
    <w:rsid w:val="0030087A"/>
    <w:rsid w:val="00306626"/>
    <w:rsid w:val="00337825"/>
    <w:rsid w:val="00390D94"/>
    <w:rsid w:val="003F5816"/>
    <w:rsid w:val="00416BEB"/>
    <w:rsid w:val="0043391A"/>
    <w:rsid w:val="00457CAE"/>
    <w:rsid w:val="00471543"/>
    <w:rsid w:val="00494F67"/>
    <w:rsid w:val="004A09AD"/>
    <w:rsid w:val="005276AB"/>
    <w:rsid w:val="00527D3A"/>
    <w:rsid w:val="00562169"/>
    <w:rsid w:val="005A635B"/>
    <w:rsid w:val="005D4D0A"/>
    <w:rsid w:val="005F501D"/>
    <w:rsid w:val="006329C1"/>
    <w:rsid w:val="006E70B6"/>
    <w:rsid w:val="007437D8"/>
    <w:rsid w:val="00753AD2"/>
    <w:rsid w:val="0079129B"/>
    <w:rsid w:val="007B6448"/>
    <w:rsid w:val="007D2E67"/>
    <w:rsid w:val="007F0DCE"/>
    <w:rsid w:val="007F6D95"/>
    <w:rsid w:val="00986E93"/>
    <w:rsid w:val="009916B4"/>
    <w:rsid w:val="00A20771"/>
    <w:rsid w:val="00A27432"/>
    <w:rsid w:val="00A4752A"/>
    <w:rsid w:val="00B12983"/>
    <w:rsid w:val="00BB7576"/>
    <w:rsid w:val="00BC56A4"/>
    <w:rsid w:val="00C354D5"/>
    <w:rsid w:val="00C56045"/>
    <w:rsid w:val="00C62583"/>
    <w:rsid w:val="00C75243"/>
    <w:rsid w:val="00CB4DED"/>
    <w:rsid w:val="00CD3C60"/>
    <w:rsid w:val="00CD67CB"/>
    <w:rsid w:val="00D4296E"/>
    <w:rsid w:val="00D57EA3"/>
    <w:rsid w:val="00DC1933"/>
    <w:rsid w:val="00E01459"/>
    <w:rsid w:val="00E21D90"/>
    <w:rsid w:val="00E223F5"/>
    <w:rsid w:val="00E561A2"/>
    <w:rsid w:val="00E57D40"/>
    <w:rsid w:val="00E64DDD"/>
    <w:rsid w:val="00E67C97"/>
    <w:rsid w:val="00EC4840"/>
    <w:rsid w:val="00EE15B7"/>
    <w:rsid w:val="00EF46DF"/>
    <w:rsid w:val="00F07160"/>
    <w:rsid w:val="00F7543B"/>
    <w:rsid w:val="00F85345"/>
    <w:rsid w:val="00FE6973"/>
    <w:rsid w:val="00FF0F4D"/>
    <w:rsid w:val="00FF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52E9"/>
  <w15:docId w15:val="{85BA6C8E-954F-498D-8713-71572BB3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71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071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71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07160"/>
    <w:pPr>
      <w:suppressAutoHyphens/>
      <w:spacing w:after="120" w:line="480" w:lineRule="auto"/>
    </w:pPr>
    <w:rPr>
      <w:lang w:eastAsia="ar-SA"/>
    </w:rPr>
  </w:style>
  <w:style w:type="character" w:customStyle="1" w:styleId="ts20">
    <w:name w:val="ts20"/>
    <w:basedOn w:val="a0"/>
    <w:rsid w:val="00F07160"/>
  </w:style>
  <w:style w:type="character" w:customStyle="1" w:styleId="ts21">
    <w:name w:val="ts21"/>
    <w:basedOn w:val="a0"/>
    <w:rsid w:val="00F07160"/>
  </w:style>
  <w:style w:type="character" w:customStyle="1" w:styleId="ts13">
    <w:name w:val="ts13"/>
    <w:basedOn w:val="a0"/>
    <w:rsid w:val="00F07160"/>
  </w:style>
  <w:style w:type="paragraph" w:styleId="a3">
    <w:name w:val="List Paragraph"/>
    <w:basedOn w:val="a"/>
    <w:uiPriority w:val="34"/>
    <w:qFormat/>
    <w:rsid w:val="00F07160"/>
    <w:pPr>
      <w:ind w:left="720"/>
      <w:contextualSpacing/>
    </w:pPr>
  </w:style>
  <w:style w:type="character" w:customStyle="1" w:styleId="FontStyle64">
    <w:name w:val="Font Style64"/>
    <w:rsid w:val="00F07160"/>
    <w:rPr>
      <w:rFonts w:ascii="Times New Roman" w:hAnsi="Times New Roman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754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5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5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54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54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543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F4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2B1BD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link w:val="aa"/>
    <w:uiPriority w:val="1"/>
    <w:qFormat/>
    <w:rsid w:val="002B1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2B1BD9"/>
    <w:pPr>
      <w:widowControl w:val="0"/>
      <w:shd w:val="clear" w:color="auto" w:fill="FFFFFF"/>
      <w:spacing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character" w:customStyle="1" w:styleId="52">
    <w:name w:val="Заголовок №52"/>
    <w:rsid w:val="002B1BD9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71D4-FDEA-4507-8423-3C506FB97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12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Kristina</cp:lastModifiedBy>
  <cp:revision>25</cp:revision>
  <cp:lastPrinted>2017-12-14T01:24:00Z</cp:lastPrinted>
  <dcterms:created xsi:type="dcterms:W3CDTF">2016-10-02T23:09:00Z</dcterms:created>
  <dcterms:modified xsi:type="dcterms:W3CDTF">2025-09-24T05:52:00Z</dcterms:modified>
</cp:coreProperties>
</file>