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886" w:rsidRDefault="006F54A6">
      <w:pPr>
        <w:spacing w:after="0"/>
        <w:ind w:firstLineChars="157" w:firstLine="4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2.3.8</w:t>
      </w:r>
    </w:p>
    <w:p w:rsidR="00FC2886" w:rsidRDefault="006F54A6">
      <w:pPr>
        <w:spacing w:after="0"/>
        <w:ind w:firstLineChars="157" w:firstLine="4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</w:t>
      </w:r>
      <w:r w:rsidR="00FA604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ОП по специальности</w:t>
      </w:r>
    </w:p>
    <w:p w:rsidR="00FC2886" w:rsidRDefault="006F54A6">
      <w:pPr>
        <w:spacing w:after="0"/>
        <w:ind w:firstLineChars="157" w:firstLine="4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35.02.16 Эксплуатация и ремонт </w:t>
      </w:r>
    </w:p>
    <w:p w:rsidR="00FC2886" w:rsidRDefault="006F54A6">
      <w:pPr>
        <w:spacing w:after="0"/>
        <w:ind w:firstLineChars="157" w:firstLine="440"/>
        <w:jc w:val="right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сельскохозяйственной техники и оборудования</w:t>
      </w:r>
    </w:p>
    <w:p w:rsidR="00FC2886" w:rsidRDefault="00FC2886">
      <w:pPr>
        <w:pStyle w:val="af4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6F54A6">
      <w:pPr>
        <w:pStyle w:val="af4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Хабаровского края</w:t>
      </w:r>
    </w:p>
    <w:p w:rsidR="00FC2886" w:rsidRDefault="006F54A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профессиональное образовательное учреждение</w:t>
      </w:r>
    </w:p>
    <w:p w:rsidR="00FC2886" w:rsidRDefault="006F54A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«Хорский </w:t>
      </w:r>
      <w:r>
        <w:rPr>
          <w:rFonts w:ascii="Times New Roman" w:hAnsi="Times New Roman"/>
          <w:sz w:val="28"/>
          <w:szCs w:val="28"/>
        </w:rPr>
        <w:t>агропромышленный техникум»</w:t>
      </w: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6F54A6">
      <w:pPr>
        <w:spacing w:after="0"/>
        <w:ind w:firstLineChars="157" w:firstLine="440"/>
        <w:jc w:val="right"/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>УТВЕРЖДАЮ</w:t>
      </w:r>
    </w:p>
    <w:p w:rsidR="00FC2886" w:rsidRDefault="006F54A6">
      <w:pPr>
        <w:spacing w:after="0"/>
        <w:ind w:firstLineChars="157" w:firstLine="440"/>
        <w:jc w:val="right"/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>Зам. директора по УР</w:t>
      </w:r>
    </w:p>
    <w:p w:rsidR="00FC2886" w:rsidRDefault="006F54A6">
      <w:pPr>
        <w:spacing w:after="0"/>
        <w:ind w:firstLineChars="157" w:firstLine="440"/>
        <w:jc w:val="right"/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>_________ Е.И. Мысова</w:t>
      </w:r>
    </w:p>
    <w:p w:rsidR="00FC2886" w:rsidRDefault="006F54A6">
      <w:pPr>
        <w:spacing w:after="0"/>
        <w:ind w:firstLineChars="157" w:firstLine="440"/>
        <w:jc w:val="right"/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>«</w:t>
      </w: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>13</w:t>
      </w: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» </w:t>
      </w: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>марта</w:t>
      </w: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202</w:t>
      </w: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>6</w:t>
      </w:r>
      <w:r>
        <w:rPr>
          <w:rStyle w:val="52"/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г.</w:t>
      </w: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6F54A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УЧЕБНОЙ ДИСЦИПЛИНЫ</w:t>
      </w:r>
    </w:p>
    <w:p w:rsidR="00FC2886" w:rsidRDefault="006F54A6">
      <w:pPr>
        <w:spacing w:after="0"/>
        <w:ind w:firstLineChars="157" w:firstLine="44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ОП.08 Основы агрономии</w:t>
      </w:r>
    </w:p>
    <w:p w:rsidR="00FC2886" w:rsidRDefault="00FC2886">
      <w:pPr>
        <w:spacing w:after="0"/>
        <w:ind w:firstLineChars="157" w:firstLine="440"/>
        <w:jc w:val="center"/>
        <w:rPr>
          <w:rFonts w:ascii="Times New Roman" w:hAnsi="Times New Roman" w:cs="Times New Roman"/>
          <w:sz w:val="28"/>
          <w:szCs w:val="28"/>
        </w:rPr>
      </w:pPr>
    </w:p>
    <w:p w:rsidR="00FC2886" w:rsidRDefault="00FC2886">
      <w:pPr>
        <w:ind w:firstLineChars="157" w:firstLine="440"/>
        <w:rPr>
          <w:rFonts w:ascii="Times New Roman" w:hAnsi="Times New Roman" w:cs="Times New Roman"/>
          <w:sz w:val="28"/>
          <w:szCs w:val="28"/>
        </w:rPr>
      </w:pPr>
    </w:p>
    <w:p w:rsidR="00FC2886" w:rsidRDefault="006F5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Chars="157" w:firstLine="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подготовки: естественно-научный</w:t>
      </w:r>
    </w:p>
    <w:p w:rsidR="00FC2886" w:rsidRDefault="00FC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FC2886" w:rsidRDefault="006F5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Специальность: 35.02.16 Эксплуатация и ремонт </w:t>
      </w:r>
      <w:r>
        <w:rPr>
          <w:rFonts w:ascii="Times New Roman" w:hAnsi="Times New Roman" w:cs="Times New Roman"/>
          <w:sz w:val="28"/>
          <w:szCs w:val="28"/>
        </w:rPr>
        <w:t>сельскохозяйственной техники и оборудования</w:t>
      </w:r>
    </w:p>
    <w:p w:rsidR="00FC2886" w:rsidRDefault="00FC2886">
      <w:pPr>
        <w:spacing w:after="0" w:line="23" w:lineRule="atLeast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FC2886" w:rsidRDefault="006F54A6">
      <w:pPr>
        <w:spacing w:after="0" w:line="23" w:lineRule="atLeast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</w:p>
    <w:p w:rsidR="00FC2886" w:rsidRDefault="006F54A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Хор, 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C2886" w:rsidRDefault="006F54A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C2886" w:rsidRDefault="006F54A6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учебной дисциплины разработана в соответствии с ФГОС СПО утверждённого Министерством просвещения РФ от 14 апреля 2022 г. № 235 по специальности </w:t>
      </w:r>
      <w:r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 и примерной программой, разработанной ФГБОУ ВО «Российский государственный аграрный университет – МСХА имени К.А. Тимирязева»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:rsidR="00FC2886" w:rsidRDefault="00FC2886">
      <w:pPr>
        <w:pStyle w:val="af4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6F54A6">
      <w:pPr>
        <w:pStyle w:val="af4"/>
        <w:ind w:left="0" w:firstLineChars="157" w:firstLine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 Краевое государственное бюдж</w:t>
      </w:r>
      <w:r>
        <w:rPr>
          <w:rFonts w:ascii="Times New Roman" w:hAnsi="Times New Roman"/>
          <w:sz w:val="28"/>
          <w:szCs w:val="28"/>
        </w:rPr>
        <w:t>етное профессиональное образовательное учреждение «Хорский агропромышленный техникум»</w:t>
      </w:r>
    </w:p>
    <w:p w:rsidR="00FC2886" w:rsidRDefault="00FC2886">
      <w:pPr>
        <w:pStyle w:val="71"/>
        <w:shd w:val="clear" w:color="auto" w:fill="auto"/>
        <w:spacing w:line="240" w:lineRule="auto"/>
        <w:ind w:firstLineChars="157" w:firstLine="440"/>
        <w:jc w:val="both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FC2886" w:rsidRDefault="006F54A6">
      <w:pPr>
        <w:pStyle w:val="71"/>
        <w:shd w:val="clear" w:color="auto" w:fill="auto"/>
        <w:spacing w:line="240" w:lineRule="auto"/>
        <w:ind w:firstLineChars="157" w:firstLine="44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Разработчик(и</w:t>
      </w:r>
      <w:r>
        <w:rPr>
          <w:rFonts w:ascii="Times New Roman" w:hAnsi="Times New Roman" w:cs="Times New Roman"/>
          <w:b w:val="0"/>
          <w:i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b w:val="0"/>
          <w:sz w:val="28"/>
          <w:szCs w:val="28"/>
        </w:rPr>
        <w:t>Третьякова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А.С.</w:t>
      </w:r>
      <w:r>
        <w:rPr>
          <w:rFonts w:ascii="Times New Roman" w:hAnsi="Times New Roman" w:cs="Times New Roman"/>
          <w:b w:val="0"/>
          <w:sz w:val="28"/>
          <w:szCs w:val="28"/>
        </w:rPr>
        <w:t>, преподаватель КГБ ПОУ ХАТ</w:t>
      </w:r>
    </w:p>
    <w:p w:rsidR="00FC2886" w:rsidRDefault="00FC2886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FC2886" w:rsidRDefault="006F54A6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учебной дисциплины рассмотрена и согласована на заседании ПЦК общетехнического цикла.</w:t>
      </w:r>
    </w:p>
    <w:p w:rsidR="00FC2886" w:rsidRDefault="006F54A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от «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C2886" w:rsidRDefault="006F54A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______________ Чуланова О.В.</w:t>
      </w:r>
    </w:p>
    <w:p w:rsidR="00FC2886" w:rsidRDefault="00FC2886">
      <w:pPr>
        <w:pStyle w:val="af4"/>
        <w:tabs>
          <w:tab w:val="left" w:pos="2430"/>
        </w:tabs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</w:p>
    <w:p w:rsidR="00FC2886" w:rsidRDefault="006F54A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КГБ ПОУ ХАТ</w:t>
      </w:r>
    </w:p>
    <w:p w:rsidR="00FC2886" w:rsidRDefault="006F54A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Хабаровский край, р</w:t>
      </w:r>
      <w:r>
        <w:rPr>
          <w:rFonts w:ascii="Times New Roman" w:hAnsi="Times New Roman"/>
          <w:sz w:val="28"/>
          <w:szCs w:val="28"/>
        </w:rPr>
        <w:t>ай</w:t>
      </w:r>
      <w:r>
        <w:rPr>
          <w:rFonts w:ascii="Times New Roman" w:hAnsi="Times New Roman"/>
          <w:sz w:val="28"/>
          <w:szCs w:val="28"/>
        </w:rPr>
        <w:t xml:space="preserve">он им Лазо,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п. Хор</w:t>
      </w:r>
    </w:p>
    <w:p w:rsidR="00FC2886" w:rsidRDefault="006F54A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Менделеева 13</w:t>
      </w:r>
    </w:p>
    <w:p w:rsidR="00FC2886" w:rsidRDefault="006F54A6">
      <w:pPr>
        <w:pStyle w:val="af4"/>
        <w:spacing w:line="276" w:lineRule="auto"/>
        <w:ind w:left="0" w:firstLineChars="157" w:firstLine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ндекс: 682922</w:t>
      </w: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2886" w:rsidRDefault="006F54A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FC2886" w:rsidRDefault="00FC2886">
      <w:pPr>
        <w:pStyle w:val="af4"/>
        <w:spacing w:line="276" w:lineRule="auto"/>
        <w:ind w:left="0" w:firstLineChars="157" w:firstLine="44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9"/>
        <w:gridCol w:w="9653"/>
      </w:tblGrid>
      <w:tr w:rsidR="00FC2886">
        <w:tc>
          <w:tcPr>
            <w:tcW w:w="769" w:type="dxa"/>
          </w:tcPr>
          <w:p w:rsidR="00FC2886" w:rsidRDefault="00FC2886">
            <w:pPr>
              <w:pStyle w:val="af4"/>
              <w:spacing w:line="276" w:lineRule="auto"/>
              <w:ind w:left="0" w:firstLineChars="157" w:firstLine="4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3" w:type="dxa"/>
          </w:tcPr>
          <w:p w:rsidR="00FC2886" w:rsidRDefault="00FC2886">
            <w:pPr>
              <w:pStyle w:val="af4"/>
              <w:spacing w:line="276" w:lineRule="auto"/>
              <w:ind w:left="0" w:firstLineChars="157" w:firstLine="4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886">
        <w:tc>
          <w:tcPr>
            <w:tcW w:w="769" w:type="dxa"/>
            <w:vAlign w:val="center"/>
          </w:tcPr>
          <w:p w:rsidR="00FC2886" w:rsidRDefault="006F54A6">
            <w:pPr>
              <w:pStyle w:val="af4"/>
              <w:spacing w:after="240"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653" w:type="dxa"/>
          </w:tcPr>
          <w:p w:rsidR="00FC2886" w:rsidRDefault="006F54A6">
            <w:pPr>
              <w:pStyle w:val="af4"/>
              <w:spacing w:after="24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характеристика программы учебной дисциплины</w:t>
            </w:r>
          </w:p>
        </w:tc>
      </w:tr>
      <w:tr w:rsidR="00FC2886">
        <w:tc>
          <w:tcPr>
            <w:tcW w:w="769" w:type="dxa"/>
            <w:vAlign w:val="center"/>
          </w:tcPr>
          <w:p w:rsidR="00FC2886" w:rsidRDefault="006F54A6">
            <w:pPr>
              <w:pStyle w:val="af4"/>
              <w:spacing w:after="240"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653" w:type="dxa"/>
          </w:tcPr>
          <w:p w:rsidR="00FC2886" w:rsidRDefault="006F54A6">
            <w:pPr>
              <w:pStyle w:val="af4"/>
              <w:spacing w:after="24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программы учебной дисциплины </w:t>
            </w:r>
          </w:p>
        </w:tc>
      </w:tr>
      <w:tr w:rsidR="00FC2886">
        <w:tc>
          <w:tcPr>
            <w:tcW w:w="769" w:type="dxa"/>
            <w:vAlign w:val="center"/>
          </w:tcPr>
          <w:p w:rsidR="00FC2886" w:rsidRDefault="006F54A6">
            <w:pPr>
              <w:pStyle w:val="af4"/>
              <w:spacing w:after="240"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653" w:type="dxa"/>
          </w:tcPr>
          <w:p w:rsidR="00FC2886" w:rsidRDefault="006F54A6">
            <w:pPr>
              <w:pStyle w:val="af4"/>
              <w:spacing w:after="24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</w:tr>
      <w:tr w:rsidR="00FC2886">
        <w:tc>
          <w:tcPr>
            <w:tcW w:w="769" w:type="dxa"/>
            <w:vAlign w:val="center"/>
          </w:tcPr>
          <w:p w:rsidR="00FC2886" w:rsidRDefault="006F54A6">
            <w:pPr>
              <w:pStyle w:val="af4"/>
              <w:spacing w:after="240"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653" w:type="dxa"/>
          </w:tcPr>
          <w:p w:rsidR="00FC2886" w:rsidRDefault="006F54A6">
            <w:pPr>
              <w:pStyle w:val="af4"/>
              <w:spacing w:after="24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программы учебной дисциплины</w:t>
            </w:r>
          </w:p>
        </w:tc>
      </w:tr>
      <w:tr w:rsidR="00FC2886">
        <w:tc>
          <w:tcPr>
            <w:tcW w:w="769" w:type="dxa"/>
            <w:vAlign w:val="center"/>
          </w:tcPr>
          <w:p w:rsidR="00FC2886" w:rsidRDefault="006F54A6">
            <w:pPr>
              <w:pStyle w:val="af4"/>
              <w:spacing w:after="240"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653" w:type="dxa"/>
          </w:tcPr>
          <w:p w:rsidR="00FC2886" w:rsidRDefault="006F54A6">
            <w:pPr>
              <w:pStyle w:val="af4"/>
              <w:spacing w:after="24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контрольно-оценочных средств программы учебной дисциплины</w:t>
            </w:r>
          </w:p>
        </w:tc>
      </w:tr>
    </w:tbl>
    <w:p w:rsidR="00FC2886" w:rsidRDefault="006F54A6">
      <w:pPr>
        <w:suppressAutoHyphens/>
        <w:ind w:firstLineChars="157" w:firstLine="4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C2886" w:rsidRDefault="006F54A6">
      <w:pPr>
        <w:suppressAutoHyphens/>
        <w:spacing w:line="240" w:lineRule="auto"/>
        <w:ind w:firstLineChars="157" w:firstLine="4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 УЧЕБНОЙ ДИСЦИПЛИНЫ</w:t>
      </w:r>
    </w:p>
    <w:p w:rsidR="00FC2886" w:rsidRDefault="006F54A6">
      <w:pPr>
        <w:suppressAutoHyphens/>
        <w:spacing w:after="0" w:line="240" w:lineRule="auto"/>
        <w:ind w:firstLineChars="157" w:firstLine="4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Учебная дисциплина</w:t>
      </w:r>
      <w:r>
        <w:rPr>
          <w:rFonts w:ascii="Times New Roman" w:hAnsi="Times New Roman"/>
          <w:b/>
          <w:bCs/>
          <w:kern w:val="32"/>
          <w:sz w:val="28"/>
          <w:szCs w:val="28"/>
        </w:rPr>
        <w:t xml:space="preserve"> </w:t>
      </w:r>
      <w:r>
        <w:rPr>
          <w:rFonts w:ascii="Times New Roman" w:hAnsi="Times New Roman"/>
          <w:kern w:val="32"/>
          <w:sz w:val="28"/>
          <w:szCs w:val="28"/>
        </w:rPr>
        <w:t>ОП.08 «Основы агрономии»</w:t>
      </w:r>
      <w:r>
        <w:rPr>
          <w:rFonts w:ascii="Times New Roman" w:hAnsi="Times New Roman"/>
          <w:b/>
          <w:kern w:val="32"/>
          <w:sz w:val="28"/>
          <w:szCs w:val="28"/>
        </w:rPr>
        <w:t xml:space="preserve"> </w:t>
      </w:r>
      <w:r>
        <w:rPr>
          <w:rFonts w:ascii="Times New Roman" w:hAnsi="Times New Roman"/>
          <w:kern w:val="32"/>
          <w:sz w:val="28"/>
          <w:szCs w:val="28"/>
        </w:rPr>
        <w:t xml:space="preserve">является обязательной частью общепрофессионального цикла основной образовательной программы в соответствии с ФГОС СПО по </w:t>
      </w:r>
      <w:r>
        <w:rPr>
          <w:rFonts w:ascii="Times New Roman" w:hAnsi="Times New Roman"/>
          <w:color w:val="000000"/>
          <w:kern w:val="32"/>
          <w:sz w:val="28"/>
          <w:szCs w:val="28"/>
        </w:rPr>
        <w:t>специальности</w:t>
      </w:r>
      <w:r>
        <w:rPr>
          <w:rFonts w:ascii="Times New Roman" w:hAnsi="Times New Roman"/>
          <w:kern w:val="32"/>
          <w:sz w:val="28"/>
          <w:szCs w:val="28"/>
        </w:rPr>
        <w:t xml:space="preserve"> 35.02.16 Эксплуатация и ремонт сельскохозяйственной техники и оборудования.</w:t>
      </w:r>
    </w:p>
    <w:p w:rsidR="00FC2886" w:rsidRDefault="006F54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значение дисциплина имеет при </w:t>
      </w:r>
      <w:r>
        <w:rPr>
          <w:rFonts w:ascii="Times New Roman" w:hAnsi="Times New Roman"/>
          <w:sz w:val="28"/>
          <w:szCs w:val="28"/>
        </w:rPr>
        <w:t>формировании и развитии ОК 01, ОК 02, ОК 07, ПК 1,11, ПК 1.12, ПК 1.13, ПК 1,14, ПК 1.15.</w:t>
      </w:r>
    </w:p>
    <w:p w:rsidR="00FC2886" w:rsidRDefault="006F54A6">
      <w:pPr>
        <w:suppressAutoHyphens/>
        <w:spacing w:after="0" w:line="240" w:lineRule="auto"/>
        <w:ind w:firstLineChars="157" w:firstLine="4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p w:rsidR="00FC2886" w:rsidRDefault="006F54A6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FC2886" w:rsidRDefault="00FC2886">
      <w:pPr>
        <w:suppressAutoHyphens/>
        <w:spacing w:after="0" w:line="240" w:lineRule="auto"/>
        <w:ind w:firstLineChars="157" w:firstLine="44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2933"/>
        <w:gridCol w:w="5795"/>
      </w:tblGrid>
      <w:tr w:rsidR="00FC2886">
        <w:trPr>
          <w:trHeight w:val="483"/>
        </w:trPr>
        <w:tc>
          <w:tcPr>
            <w:tcW w:w="1668" w:type="dxa"/>
          </w:tcPr>
          <w:p w:rsidR="00FC2886" w:rsidRDefault="006F54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</w:t>
            </w:r>
          </w:p>
          <w:p w:rsidR="00FC2886" w:rsidRDefault="006F54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ПК, ОК, ЛР</w:t>
            </w:r>
          </w:p>
        </w:tc>
        <w:tc>
          <w:tcPr>
            <w:tcW w:w="2551" w:type="dxa"/>
            <w:vAlign w:val="center"/>
          </w:tcPr>
          <w:p w:rsidR="00FC2886" w:rsidRDefault="006F54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6095" w:type="dxa"/>
            <w:vAlign w:val="center"/>
          </w:tcPr>
          <w:p w:rsidR="00FC2886" w:rsidRDefault="006F54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FC2886">
        <w:trPr>
          <w:trHeight w:val="212"/>
        </w:trPr>
        <w:tc>
          <w:tcPr>
            <w:tcW w:w="1668" w:type="dxa"/>
          </w:tcPr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 1.11-1.15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 01-02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 07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1-17</w:t>
            </w:r>
          </w:p>
        </w:tc>
        <w:tc>
          <w:tcPr>
            <w:tcW w:w="2551" w:type="dxa"/>
          </w:tcPr>
          <w:p w:rsidR="00FC2886" w:rsidRDefault="006F54A6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Chars="78" w:firstLine="218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особенности выращивания отдельных сельскохозяйственных культур с учетом их биологических особенностей.</w:t>
            </w:r>
          </w:p>
        </w:tc>
        <w:tc>
          <w:tcPr>
            <w:tcW w:w="6095" w:type="dxa"/>
          </w:tcPr>
          <w:p w:rsidR="00FC2886" w:rsidRDefault="006F54A6">
            <w:pPr>
              <w:spacing w:after="0" w:line="240" w:lineRule="auto"/>
              <w:ind w:firstLineChars="78" w:firstLine="2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культурные растения, их происхождение и одомашнивание;</w:t>
            </w:r>
          </w:p>
          <w:p w:rsidR="00FC2886" w:rsidRDefault="006F5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78" w:firstLine="2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Возможности хозяйственного использования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культурных растений;</w:t>
            </w:r>
          </w:p>
          <w:p w:rsidR="00FC2886" w:rsidRDefault="006F5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78" w:firstLine="2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Традиционные и современные агротехнологии (системы обработки почвы);</w:t>
            </w:r>
          </w:p>
          <w:p w:rsidR="00FC2886" w:rsidRDefault="006F54A6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Chars="78" w:firstLine="2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Зональные системы земледелия, технологии возделывания основных сельскохозяйственных культур, приемы и методы растениеводства.</w:t>
            </w:r>
          </w:p>
        </w:tc>
      </w:tr>
    </w:tbl>
    <w:p w:rsidR="00FC2886" w:rsidRDefault="00FC2886">
      <w:pPr>
        <w:spacing w:after="0" w:line="240" w:lineRule="auto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C2886" w:rsidRDefault="006F54A6">
      <w:pPr>
        <w:spacing w:after="0" w:line="240" w:lineRule="auto"/>
        <w:ind w:firstLineChars="157" w:firstLine="44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Личностные результаты реализации </w:t>
      </w:r>
      <w:r>
        <w:rPr>
          <w:rFonts w:ascii="Times New Roman" w:hAnsi="Times New Roman"/>
          <w:b/>
          <w:bCs/>
          <w:sz w:val="28"/>
          <w:szCs w:val="28"/>
        </w:rPr>
        <w:t>программы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1134"/>
      </w:tblGrid>
      <w:tr w:rsidR="00FC2886">
        <w:tc>
          <w:tcPr>
            <w:tcW w:w="9180" w:type="dxa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Hlk73632186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Личностные результаты реализации программы воспитания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Код 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Осознающий себя гражданином и защитником великой страны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Проявляющий активную гражданскую позицию, демонстрирующий приверженность принципам честности, </w:t>
            </w:r>
            <w:r>
              <w:rPr>
                <w:rFonts w:ascii="Times New Roman" w:hAnsi="Times New Roman"/>
                <w:sz w:val="28"/>
                <w:szCs w:val="28"/>
              </w:rPr>
              <w:t>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2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Соблюдающий но</w:t>
            </w:r>
            <w:r>
              <w:rPr>
                <w:rFonts w:ascii="Times New Roman" w:hAnsi="Times New Roman"/>
                <w:sz w:val="28"/>
                <w:szCs w:val="28"/>
              </w:rPr>
              <w:t>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</w:t>
            </w:r>
            <w:r>
              <w:rPr>
                <w:rFonts w:ascii="Times New Roman" w:hAnsi="Times New Roman"/>
                <w:sz w:val="28"/>
                <w:szCs w:val="28"/>
              </w:rPr>
              <w:t>й неприятие и предупреждающий социально опасное поведение окружающих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3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Проявляющий и демонстрирующий уважение к людям труда, осознающий ценность собственного труда. Стремящийся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формированию в сетевой среде личностно и профессионального конструктивног</w:t>
            </w:r>
            <w:r>
              <w:rPr>
                <w:rFonts w:ascii="Times New Roman" w:hAnsi="Times New Roman"/>
                <w:sz w:val="28"/>
                <w:szCs w:val="28"/>
              </w:rPr>
              <w:t>о «цифрового следа»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ЛР 4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5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Проявляющий уважение к людям </w:t>
            </w:r>
            <w:r>
              <w:rPr>
                <w:rFonts w:ascii="Times New Roman" w:hAnsi="Times New Roman"/>
                <w:sz w:val="28"/>
                <w:szCs w:val="28"/>
              </w:rPr>
              <w:t>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6</w:t>
            </w:r>
          </w:p>
        </w:tc>
      </w:tr>
      <w:tr w:rsidR="00FC2886">
        <w:trPr>
          <w:trHeight w:val="26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7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8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</w:t>
            </w:r>
            <w:r>
              <w:rPr>
                <w:rFonts w:ascii="Times New Roman" w:hAnsi="Times New Roman"/>
                <w:sz w:val="28"/>
                <w:szCs w:val="28"/>
              </w:rPr>
              <w:t>ложных или стремительно меняющихся ситуациях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9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10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11</w:t>
            </w:r>
          </w:p>
        </w:tc>
      </w:tr>
      <w:tr w:rsidR="00FC2886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886" w:rsidRDefault="006F54A6">
            <w:pPr>
              <w:spacing w:after="0" w:line="240" w:lineRule="auto"/>
              <w:ind w:firstLineChars="157" w:firstLine="4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12</w:t>
            </w:r>
          </w:p>
        </w:tc>
      </w:tr>
      <w:tr w:rsidR="00FC2886">
        <w:tc>
          <w:tcPr>
            <w:tcW w:w="10314" w:type="dxa"/>
            <w:gridSpan w:val="2"/>
            <w:vAlign w:val="center"/>
          </w:tcPr>
          <w:p w:rsidR="00FC2886" w:rsidRDefault="006F54A6">
            <w:pPr>
              <w:spacing w:after="0" w:line="240" w:lineRule="auto"/>
              <w:ind w:firstLineChars="157" w:firstLine="44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Личностные результаты реал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изации программы воспитания,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определённые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отраслевыми требованиями к деловым качествам личности</w:t>
            </w:r>
          </w:p>
        </w:tc>
      </w:tr>
      <w:tr w:rsidR="00FC2886">
        <w:tc>
          <w:tcPr>
            <w:tcW w:w="9180" w:type="dxa"/>
          </w:tcPr>
          <w:p w:rsidR="00FC2886" w:rsidRDefault="006F54A6">
            <w:pPr>
              <w:spacing w:after="0" w:line="240" w:lineRule="auto"/>
              <w:ind w:firstLineChars="157" w:firstLine="44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профессиональной деятельности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13</w:t>
            </w:r>
          </w:p>
        </w:tc>
      </w:tr>
      <w:tr w:rsidR="00FC2886">
        <w:tc>
          <w:tcPr>
            <w:tcW w:w="9180" w:type="dxa"/>
          </w:tcPr>
          <w:p w:rsidR="00FC2886" w:rsidRDefault="006F54A6">
            <w:pPr>
              <w:spacing w:after="0" w:line="240" w:lineRule="auto"/>
              <w:ind w:firstLineChars="157" w:firstLine="44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14</w:t>
            </w:r>
          </w:p>
        </w:tc>
      </w:tr>
      <w:tr w:rsidR="00FC2886">
        <w:tc>
          <w:tcPr>
            <w:tcW w:w="9180" w:type="dxa"/>
          </w:tcPr>
          <w:p w:rsidR="00FC2886" w:rsidRDefault="006F54A6">
            <w:pPr>
              <w:spacing w:after="0" w:line="240" w:lineRule="auto"/>
              <w:ind w:firstLineChars="157" w:firstLine="44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Проявляющий гражданское отношение к профессиональной деятельности как к возможности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личного участия в решении общественных, государственных, общенациональных проблем</w:t>
            </w:r>
          </w:p>
        </w:tc>
        <w:tc>
          <w:tcPr>
            <w:tcW w:w="1134" w:type="dxa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15</w:t>
            </w:r>
          </w:p>
        </w:tc>
      </w:tr>
      <w:tr w:rsidR="00FC2886">
        <w:tc>
          <w:tcPr>
            <w:tcW w:w="9180" w:type="dxa"/>
          </w:tcPr>
          <w:p w:rsidR="00FC2886" w:rsidRDefault="006F54A6">
            <w:pPr>
              <w:spacing w:after="0" w:line="240" w:lineRule="auto"/>
              <w:ind w:firstLineChars="157" w:firstLine="4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</w:t>
            </w:r>
            <w:r>
              <w:rPr>
                <w:rFonts w:ascii="Times New Roman" w:hAnsi="Times New Roman"/>
                <w:sz w:val="28"/>
                <w:szCs w:val="28"/>
              </w:rPr>
              <w:t>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1134" w:type="dxa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16</w:t>
            </w:r>
          </w:p>
        </w:tc>
      </w:tr>
      <w:tr w:rsidR="00FC2886">
        <w:tc>
          <w:tcPr>
            <w:tcW w:w="9180" w:type="dxa"/>
          </w:tcPr>
          <w:p w:rsidR="00FC2886" w:rsidRDefault="006F54A6">
            <w:pPr>
              <w:spacing w:after="0" w:line="240" w:lineRule="auto"/>
              <w:ind w:firstLineChars="157" w:firstLine="4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1134" w:type="dxa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17</w:t>
            </w:r>
          </w:p>
        </w:tc>
      </w:tr>
      <w:bookmarkEnd w:id="0"/>
    </w:tbl>
    <w:p w:rsidR="00FC2886" w:rsidRDefault="00FC2886">
      <w:pPr>
        <w:suppressAutoHyphens/>
        <w:spacing w:line="240" w:lineRule="auto"/>
        <w:ind w:firstLineChars="157" w:firstLine="4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886" w:rsidRDefault="00FC2886">
      <w:pPr>
        <w:suppressAutoHyphens/>
        <w:spacing w:line="240" w:lineRule="auto"/>
        <w:ind w:firstLineChars="157" w:firstLine="4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886" w:rsidRDefault="006F54A6">
      <w:pPr>
        <w:suppressAutoHyphens/>
        <w:spacing w:line="240" w:lineRule="auto"/>
        <w:ind w:firstLineChars="157" w:firstLine="4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</w:t>
      </w:r>
      <w:r>
        <w:rPr>
          <w:rFonts w:ascii="Times New Roman" w:hAnsi="Times New Roman" w:cs="Times New Roman"/>
          <w:b/>
          <w:sz w:val="28"/>
          <w:szCs w:val="28"/>
        </w:rPr>
        <w:t>ЖАНИЕ УЧЕБНОЙ ДИСЦИПЛИНЫ</w:t>
      </w:r>
    </w:p>
    <w:p w:rsidR="00FC2886" w:rsidRDefault="006F54A6">
      <w:pPr>
        <w:suppressAutoHyphens/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48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836"/>
        <w:gridCol w:w="2338"/>
      </w:tblGrid>
      <w:tr w:rsidR="00FC2886">
        <w:trPr>
          <w:trHeight w:val="255"/>
        </w:trPr>
        <w:tc>
          <w:tcPr>
            <w:tcW w:w="3850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49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C2886">
        <w:trPr>
          <w:trHeight w:val="258"/>
        </w:trPr>
        <w:tc>
          <w:tcPr>
            <w:tcW w:w="3850" w:type="pct"/>
            <w:tcBorders>
              <w:right w:val="single" w:sz="4" w:space="0" w:color="auto"/>
            </w:tcBorders>
            <w:vAlign w:val="center"/>
          </w:tcPr>
          <w:p w:rsidR="00FC2886" w:rsidRDefault="006F54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49" w:type="pct"/>
            <w:tcBorders>
              <w:left w:val="single" w:sz="4" w:space="0" w:color="auto"/>
            </w:tcBorders>
            <w:vAlign w:val="center"/>
          </w:tcPr>
          <w:p w:rsidR="00FC2886" w:rsidRDefault="006F54A6">
            <w:pPr>
              <w:suppressAutoHyphens/>
              <w:spacing w:after="0" w:line="240" w:lineRule="auto"/>
              <w:ind w:firstLineChars="157" w:firstLine="44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53</w:t>
            </w:r>
          </w:p>
        </w:tc>
      </w:tr>
      <w:tr w:rsidR="00FC2886">
        <w:trPr>
          <w:trHeight w:val="249"/>
        </w:trPr>
        <w:tc>
          <w:tcPr>
            <w:tcW w:w="3850" w:type="pct"/>
            <w:tcBorders>
              <w:right w:val="single" w:sz="4" w:space="0" w:color="auto"/>
            </w:tcBorders>
            <w:vAlign w:val="center"/>
          </w:tcPr>
          <w:p w:rsidR="00FC2886" w:rsidRDefault="006F54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</w:p>
        </w:tc>
        <w:tc>
          <w:tcPr>
            <w:tcW w:w="1149" w:type="pct"/>
            <w:tcBorders>
              <w:left w:val="single" w:sz="4" w:space="0" w:color="auto"/>
            </w:tcBorders>
            <w:vAlign w:val="center"/>
          </w:tcPr>
          <w:p w:rsidR="00FC2886" w:rsidRDefault="00FC2886">
            <w:pPr>
              <w:suppressAutoHyphens/>
              <w:spacing w:after="0" w:line="240" w:lineRule="auto"/>
              <w:ind w:firstLineChars="157" w:firstLine="44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C2886">
        <w:trPr>
          <w:trHeight w:val="238"/>
        </w:trPr>
        <w:tc>
          <w:tcPr>
            <w:tcW w:w="3850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49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ind w:firstLineChars="157" w:firstLine="44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11</w:t>
            </w:r>
          </w:p>
        </w:tc>
      </w:tr>
      <w:tr w:rsidR="00FC2886">
        <w:trPr>
          <w:trHeight w:val="218"/>
        </w:trPr>
        <w:tc>
          <w:tcPr>
            <w:tcW w:w="3850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149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ind w:firstLineChars="157" w:firstLine="44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FC2886">
        <w:trPr>
          <w:trHeight w:val="203"/>
        </w:trPr>
        <w:tc>
          <w:tcPr>
            <w:tcW w:w="3850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149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ind w:firstLineChars="157" w:firstLine="44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C2886">
        <w:trPr>
          <w:trHeight w:val="203"/>
        </w:trPr>
        <w:tc>
          <w:tcPr>
            <w:tcW w:w="3850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149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ind w:firstLineChars="157" w:firstLine="44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FC2886">
        <w:trPr>
          <w:trHeight w:val="264"/>
        </w:trPr>
        <w:tc>
          <w:tcPr>
            <w:tcW w:w="3850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 в форме экзамена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149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ind w:firstLineChars="157" w:firstLine="441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</w:tbl>
    <w:p w:rsidR="00FC2886" w:rsidRDefault="00FC2886">
      <w:pPr>
        <w:suppressAutoHyphens/>
        <w:spacing w:after="0" w:line="240" w:lineRule="auto"/>
        <w:ind w:firstLineChars="157" w:firstLine="441"/>
        <w:rPr>
          <w:rFonts w:ascii="Times New Roman" w:hAnsi="Times New Roman" w:cs="Times New Roman"/>
          <w:b/>
          <w:i/>
          <w:sz w:val="28"/>
          <w:szCs w:val="28"/>
        </w:rPr>
      </w:pPr>
    </w:p>
    <w:p w:rsidR="00FC2886" w:rsidRDefault="006F54A6">
      <w:pPr>
        <w:pStyle w:val="af4"/>
        <w:ind w:left="0" w:firstLineChars="157" w:firstLine="4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Тематический план</w:t>
      </w:r>
    </w:p>
    <w:tbl>
      <w:tblPr>
        <w:tblStyle w:val="af1"/>
        <w:tblW w:w="10173" w:type="dxa"/>
        <w:tblLayout w:type="fixed"/>
        <w:tblLook w:val="04A0" w:firstRow="1" w:lastRow="0" w:firstColumn="1" w:lastColumn="0" w:noHBand="0" w:noVBand="1"/>
      </w:tblPr>
      <w:tblGrid>
        <w:gridCol w:w="6467"/>
        <w:gridCol w:w="640"/>
        <w:gridCol w:w="653"/>
        <w:gridCol w:w="712"/>
        <w:gridCol w:w="675"/>
        <w:gridCol w:w="1026"/>
      </w:tblGrid>
      <w:tr w:rsidR="00FC2886">
        <w:tc>
          <w:tcPr>
            <w:tcW w:w="6467" w:type="dxa"/>
            <w:vMerge w:val="restart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разделов/тем</w:t>
            </w:r>
          </w:p>
        </w:tc>
        <w:tc>
          <w:tcPr>
            <w:tcW w:w="2680" w:type="dxa"/>
            <w:gridSpan w:val="4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026" w:type="dxa"/>
            <w:vMerge w:val="restart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</w:tr>
      <w:tr w:rsidR="00FC2886">
        <w:tc>
          <w:tcPr>
            <w:tcW w:w="6467" w:type="dxa"/>
            <w:vMerge/>
          </w:tcPr>
          <w:p w:rsidR="00FC2886" w:rsidRDefault="00FC2886">
            <w:pPr>
              <w:pStyle w:val="af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  <w:tc>
          <w:tcPr>
            <w:tcW w:w="653" w:type="dxa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</w:p>
        </w:tc>
        <w:tc>
          <w:tcPr>
            <w:tcW w:w="712" w:type="dxa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</w:t>
            </w:r>
          </w:p>
        </w:tc>
        <w:tc>
          <w:tcPr>
            <w:tcW w:w="675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</w:t>
            </w:r>
          </w:p>
        </w:tc>
        <w:tc>
          <w:tcPr>
            <w:tcW w:w="1026" w:type="dxa"/>
            <w:vMerge/>
          </w:tcPr>
          <w:p w:rsidR="00FC2886" w:rsidRDefault="00FC2886">
            <w:pPr>
              <w:pStyle w:val="af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886">
        <w:tc>
          <w:tcPr>
            <w:tcW w:w="6467" w:type="dxa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Раздел 1.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Культурные растения</w:t>
            </w:r>
          </w:p>
        </w:tc>
        <w:tc>
          <w:tcPr>
            <w:tcW w:w="640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FC2886">
        <w:tc>
          <w:tcPr>
            <w:tcW w:w="6467" w:type="dxa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Раздел 2.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Основы земледелия</w:t>
            </w:r>
          </w:p>
        </w:tc>
        <w:tc>
          <w:tcPr>
            <w:tcW w:w="640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FC2886">
        <w:tc>
          <w:tcPr>
            <w:tcW w:w="6467" w:type="dxa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Раздел 3. Технологии возделывания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культурных растений</w:t>
            </w:r>
          </w:p>
        </w:tc>
        <w:tc>
          <w:tcPr>
            <w:tcW w:w="640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2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FC2886">
        <w:tc>
          <w:tcPr>
            <w:tcW w:w="6467" w:type="dxa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640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53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FC2886">
        <w:tc>
          <w:tcPr>
            <w:tcW w:w="6467" w:type="dxa"/>
          </w:tcPr>
          <w:p w:rsidR="00FC2886" w:rsidRDefault="006F54A6">
            <w:pPr>
              <w:pStyle w:val="af4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Экзамен </w:t>
            </w:r>
          </w:p>
        </w:tc>
        <w:tc>
          <w:tcPr>
            <w:tcW w:w="640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" w:type="dxa"/>
          </w:tcPr>
          <w:p w:rsidR="00FC2886" w:rsidRDefault="00FC288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FC2886">
        <w:tc>
          <w:tcPr>
            <w:tcW w:w="6467" w:type="dxa"/>
          </w:tcPr>
          <w:p w:rsidR="00FC2886" w:rsidRDefault="006F54A6">
            <w:pPr>
              <w:pStyle w:val="af4"/>
              <w:ind w:left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640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653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12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75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:rsidR="00FC2886" w:rsidRDefault="006F54A6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</w:tr>
    </w:tbl>
    <w:p w:rsidR="00FC2886" w:rsidRDefault="00FC2886">
      <w:pPr>
        <w:spacing w:line="240" w:lineRule="auto"/>
        <w:ind w:firstLineChars="157" w:firstLine="441"/>
        <w:rPr>
          <w:rFonts w:ascii="Times New Roman" w:hAnsi="Times New Roman" w:cs="Times New Roman"/>
          <w:b/>
          <w:i/>
          <w:sz w:val="28"/>
          <w:szCs w:val="28"/>
        </w:rPr>
        <w:sectPr w:rsidR="00FC2886">
          <w:headerReference w:type="default" r:id="rId8"/>
          <w:footerReference w:type="default" r:id="rId9"/>
          <w:pgSz w:w="11906" w:h="16838"/>
          <w:pgMar w:top="851" w:right="566" w:bottom="284" w:left="1134" w:header="708" w:footer="268" w:gutter="0"/>
          <w:pgNumType w:start="955"/>
          <w:cols w:space="720"/>
          <w:titlePg/>
          <w:docGrid w:linePitch="299"/>
        </w:sectPr>
      </w:pPr>
    </w:p>
    <w:p w:rsidR="00FC2886" w:rsidRDefault="006F54A6">
      <w:pPr>
        <w:spacing w:line="240" w:lineRule="auto"/>
        <w:ind w:firstLineChars="157" w:firstLine="4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2.3. СОДЕРЖАНИЕ УЧЕБНОЙ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pPr w:leftFromText="180" w:rightFromText="180" w:vertAnchor="text" w:horzAnchor="page" w:tblpX="981" w:tblpY="525"/>
        <w:tblOverlap w:val="never"/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10366"/>
        <w:gridCol w:w="996"/>
        <w:gridCol w:w="2007"/>
      </w:tblGrid>
      <w:tr w:rsidR="00FC2886">
        <w:trPr>
          <w:trHeight w:val="20"/>
        </w:trPr>
        <w:tc>
          <w:tcPr>
            <w:tcW w:w="664" w:type="pct"/>
          </w:tcPr>
          <w:p w:rsidR="00FC2886" w:rsidRDefault="006F54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61" w:type="pct"/>
          </w:tcPr>
          <w:p w:rsidR="00FC2886" w:rsidRDefault="006F54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3" w:type="pct"/>
          </w:tcPr>
          <w:p w:rsidR="00FC2886" w:rsidRDefault="006F54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51" w:type="pct"/>
          </w:tcPr>
          <w:p w:rsidR="00FC2886" w:rsidRDefault="006F54A6" w:rsidP="00FA60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Осваиваемые элементы компетенций и личностных результатов</w:t>
            </w:r>
            <w:bookmarkStart w:id="1" w:name="_GoBack"/>
            <w:bookmarkEnd w:id="1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</w:tc>
      </w:tr>
      <w:tr w:rsidR="00FC2886">
        <w:trPr>
          <w:trHeight w:val="20"/>
        </w:trPr>
        <w:tc>
          <w:tcPr>
            <w:tcW w:w="664" w:type="pct"/>
          </w:tcPr>
          <w:p w:rsidR="00FC2886" w:rsidRDefault="006F54A6">
            <w:pPr>
              <w:spacing w:after="0" w:line="240" w:lineRule="auto"/>
              <w:ind w:firstLineChars="157" w:firstLine="378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ind w:firstLineChars="157" w:firstLine="378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:rsidR="00FC2886" w:rsidRDefault="006F54A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51" w:type="pct"/>
          </w:tcPr>
          <w:p w:rsidR="00FC2886" w:rsidRDefault="006F54A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FC2886">
        <w:trPr>
          <w:trHeight w:val="139"/>
        </w:trPr>
        <w:tc>
          <w:tcPr>
            <w:tcW w:w="4025" w:type="pct"/>
            <w:gridSpan w:val="2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Культурные растения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1" w:type="pct"/>
          </w:tcPr>
          <w:p w:rsidR="00FC2886" w:rsidRDefault="00FC288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2886">
        <w:trPr>
          <w:trHeight w:val="1036"/>
        </w:trPr>
        <w:tc>
          <w:tcPr>
            <w:tcW w:w="664" w:type="pct"/>
            <w:vMerge w:val="restar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1.1.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Происхождение и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одомашнивание культурных растений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Агрономия как важнейший раздел биологии. Классификация культурных растений.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методы растениеводства. Центры происхождения по Н.И. Вавилову. Хозяйственное использование культурных растений. Современное растениеводс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тво в различных странах на планете.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vMerge w:val="restart"/>
          </w:tcPr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-1.1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footnoteReference w:id="1"/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01-02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1-17</w:t>
            </w:r>
          </w:p>
        </w:tc>
      </w:tr>
      <w:tr w:rsidR="00FC2886">
        <w:trPr>
          <w:trHeight w:val="20"/>
        </w:trPr>
        <w:tc>
          <w:tcPr>
            <w:tcW w:w="664" w:type="pct"/>
            <w:vMerge/>
          </w:tcPr>
          <w:p w:rsidR="00FC2886" w:rsidRDefault="00FC28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Сельскохозяйственное производство как одна из основных отраслей народного хозяйства. Пути распространения культурных растений по регионам. Регионы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одомашнивания растений, группы растений по давности одомашнивания.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uppressAutoHyphens/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886">
        <w:trPr>
          <w:trHeight w:val="20"/>
        </w:trPr>
        <w:tc>
          <w:tcPr>
            <w:tcW w:w="4025" w:type="pct"/>
            <w:gridSpan w:val="2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Основы земледелия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51" w:type="pct"/>
          </w:tcPr>
          <w:p w:rsidR="00FC2886" w:rsidRDefault="00FC288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2886">
        <w:trPr>
          <w:trHeight w:val="879"/>
        </w:trPr>
        <w:tc>
          <w:tcPr>
            <w:tcW w:w="664" w:type="pc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2.1.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Почва,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её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состав и свойства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почве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плодородии. Факторы почвообразования. Морфологические признаки почвы. Состав почв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свойства. Основные сельскохозяйственные почвы России и региона.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vMerge w:val="restart"/>
          </w:tcPr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-1.1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01-02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1-17</w:t>
            </w:r>
          </w:p>
        </w:tc>
      </w:tr>
      <w:tr w:rsidR="00FC2886">
        <w:trPr>
          <w:trHeight w:val="1332"/>
        </w:trPr>
        <w:tc>
          <w:tcPr>
            <w:tcW w:w="664" w:type="pct"/>
            <w:vMerge w:val="restar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2.2.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Сорные растения, вредители, болезни и меры борьбы с ними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сорняках и засорителях. Вред, приносимый сорными растениям,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вредителями и болезнями. Биологические особенности сорняков. Биологические особенности вредителей и болезней культурных растений. Гербициды, способы их применения в сельском хозяйстве. Методы защиты растений от вредителей и болезней. Требования техники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опасности при работе с пестицидами и охрана окружающей среды.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uppressAutoHyphens/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20"/>
        </w:trPr>
        <w:tc>
          <w:tcPr>
            <w:tcW w:w="664" w:type="pct"/>
            <w:vMerge/>
          </w:tcPr>
          <w:p w:rsidR="00FC2886" w:rsidRDefault="00FC2886">
            <w:pPr>
              <w:spacing w:after="0" w:line="240" w:lineRule="auto"/>
              <w:ind w:firstLineChars="157" w:firstLine="37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мер борьбы с сорняками и вредителями и болезнями.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доз гербицидов при обработке почвы.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1123"/>
        </w:trPr>
        <w:tc>
          <w:tcPr>
            <w:tcW w:w="664" w:type="pct"/>
            <w:vMerge w:val="restar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2.3.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Удобрения и их применение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удобрений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растений. Классификация, характеристика и способы применения удобрений. Минеральные удобрения. Органические удобрения. Хранение, нормы, сроки и способы внесения. Система применения удобрений. Мероприятия по охране окружающей среды и контроль за качеством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родукции растениеводства.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vMerge w:val="restart"/>
          </w:tcPr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-1.1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01-02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1-17</w:t>
            </w:r>
          </w:p>
        </w:tc>
      </w:tr>
      <w:tr w:rsidR="00FC2886">
        <w:trPr>
          <w:trHeight w:val="531"/>
        </w:trPr>
        <w:tc>
          <w:tcPr>
            <w:tcW w:w="664" w:type="pct"/>
            <w:vMerge/>
          </w:tcPr>
          <w:p w:rsidR="00FC2886" w:rsidRDefault="00FC2886">
            <w:pPr>
              <w:spacing w:after="0" w:line="240" w:lineRule="auto"/>
              <w:ind w:firstLineChars="157" w:firstLine="37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видов удобрений. Разработка систем применения удобрений. Нормы внесения на планируемый урожай.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856"/>
        </w:trPr>
        <w:tc>
          <w:tcPr>
            <w:tcW w:w="664" w:type="pct"/>
            <w:vMerge w:val="restar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Системы обработки почвы и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севообороты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севообороте и его элементах. Предшественники и их агрономическая оценка. Пары, их классификация и значение. Промежуточные культуры, их значение и виды. Классификация севооборотов.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vMerge w:val="restart"/>
          </w:tcPr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-1.1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01-02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1-17</w:t>
            </w:r>
          </w:p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886">
        <w:trPr>
          <w:trHeight w:val="20"/>
        </w:trPr>
        <w:tc>
          <w:tcPr>
            <w:tcW w:w="664" w:type="pct"/>
            <w:vMerge/>
          </w:tcPr>
          <w:p w:rsidR="00FC2886" w:rsidRDefault="00FC2886">
            <w:pPr>
              <w:spacing w:after="0" w:line="240" w:lineRule="auto"/>
              <w:ind w:firstLineChars="157" w:firstLine="37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Разработка схем севооборотов и ротационных таблиц. Разработка систем обработки почвы.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2226"/>
        </w:trPr>
        <w:tc>
          <w:tcPr>
            <w:tcW w:w="664" w:type="pct"/>
            <w:vMerge/>
          </w:tcPr>
          <w:p w:rsidR="00FC2886" w:rsidRDefault="00FC2886">
            <w:pPr>
              <w:spacing w:after="0" w:line="240" w:lineRule="auto"/>
              <w:ind w:firstLineChars="157" w:firstLine="37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1" w:type="pct"/>
          </w:tcPr>
          <w:p w:rsidR="00FC2886" w:rsidRDefault="006F5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C2886" w:rsidRDefault="006F54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Влияние природных факторов и производственной деятельности человека в почвообразовании.</w:t>
            </w:r>
          </w:p>
          <w:p w:rsidR="00FC2886" w:rsidRDefault="006F54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Влияние различных почв по механическому составу на износ рабочих органов почвообрабатывающих орудий. </w:t>
            </w:r>
          </w:p>
          <w:p w:rsidR="00FC2886" w:rsidRDefault="006F54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Влияние сорняков на производительность сельскохозяйственных машин и орудий.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Расчёт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экономической эффективности сочетания агротехнических и химических мер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борьбы с сорняками. </w:t>
            </w:r>
          </w:p>
          <w:p w:rsidR="00FC2886" w:rsidRDefault="006F54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Средства механизации внесения удобрений. </w:t>
            </w:r>
          </w:p>
          <w:p w:rsidR="00FC2886" w:rsidRDefault="006F54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Экономическая оценка продуктивности севооборотов. </w:t>
            </w:r>
          </w:p>
          <w:p w:rsidR="00FC2886" w:rsidRDefault="006F54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Условия минимализации обработки почвы. </w:t>
            </w:r>
          </w:p>
          <w:p w:rsidR="00FC2886" w:rsidRDefault="006F54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Оформление гербария по сорной растительности. </w:t>
            </w:r>
          </w:p>
          <w:p w:rsidR="00FC2886" w:rsidRDefault="006F54A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Создание коллекции вредителей культурных растений.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20"/>
        </w:trPr>
        <w:tc>
          <w:tcPr>
            <w:tcW w:w="4025" w:type="pct"/>
            <w:gridSpan w:val="2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Технологии возделывания культурных растений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51" w:type="pct"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1060"/>
        </w:trPr>
        <w:tc>
          <w:tcPr>
            <w:tcW w:w="664" w:type="pc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3.1.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Традиционные и современные агротехнологии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Морфологические признаки и посевные качества семян. Государственный стандарт на посевные качества семян Традиционные и современные агротехнологии. Интенсивные технологии, ее сущность и особенности возделывания культур.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Точное земледелие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(в).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vMerge w:val="restart"/>
          </w:tcPr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-1.1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01-02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1-17</w:t>
            </w:r>
          </w:p>
        </w:tc>
      </w:tr>
      <w:tr w:rsidR="00FC2886">
        <w:trPr>
          <w:trHeight w:val="1345"/>
        </w:trPr>
        <w:tc>
          <w:tcPr>
            <w:tcW w:w="664" w:type="pc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3.2.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Зерновые культуры</w:t>
            </w:r>
          </w:p>
        </w:tc>
        <w:tc>
          <w:tcPr>
            <w:tcW w:w="3361" w:type="pct"/>
          </w:tcPr>
          <w:p w:rsidR="00FC2886" w:rsidRDefault="006F5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Хозяйственное использование, морфологические, биологические особенности культур хлебов первой группы.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Озимая пшеница. Агротехника возделывания (место возделывания, место в севообороте, сорта, обработка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почвы, удобрения, посев, уход за посевами, уборка урожая. Общая характеристика хлебов второй группы. Агротехника возделывания (место возделывания, место в севообороте, сорта, обработка почвы, удобрения, посев, уход за посевами, уборка урожая).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uppressAutoHyphens/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1127"/>
        </w:trPr>
        <w:tc>
          <w:tcPr>
            <w:tcW w:w="664" w:type="pct"/>
            <w:vMerge w:val="restar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Зерновые бобовые культуры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зерновых бобовых культур. Хозяйственное использование, морфологические, биологические особенности культур. Агротехника возделывания (место возделывания, место в севообороте, сорта, обработка почвы, удобре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посев, уход за посевами, уборка урожая).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vMerge w:val="restart"/>
          </w:tcPr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-1.1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01-02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1-17</w:t>
            </w:r>
          </w:p>
        </w:tc>
      </w:tr>
      <w:tr w:rsidR="00FC2886">
        <w:trPr>
          <w:trHeight w:val="20"/>
        </w:trPr>
        <w:tc>
          <w:tcPr>
            <w:tcW w:w="664" w:type="pct"/>
            <w:vMerge/>
          </w:tcPr>
          <w:p w:rsidR="00FC2886" w:rsidRDefault="00FC28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агротехнической части технологической карты возделывания зерновых и зернобобовых культур.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1160"/>
        </w:trPr>
        <w:tc>
          <w:tcPr>
            <w:tcW w:w="664" w:type="pct"/>
            <w:vMerge w:val="restar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3.4.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Корнеплоды, клубнеплоды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корнеплодов. Хозяйственное использование, морфологические, биологические особенности корнеплодов. Агротехника возделывания. Общая характеристика клубнеплодов. Хозяйственное использование, морфологические, биологические особенности клубнеплод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ов. Агротехника возделывания.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vMerge w:val="restart"/>
          </w:tcPr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-1.1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01-02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1-17</w:t>
            </w:r>
          </w:p>
        </w:tc>
      </w:tr>
      <w:tr w:rsidR="00FC2886">
        <w:trPr>
          <w:trHeight w:val="20"/>
        </w:trPr>
        <w:tc>
          <w:tcPr>
            <w:tcW w:w="664" w:type="pct"/>
            <w:vMerge/>
          </w:tcPr>
          <w:p w:rsidR="00FC2886" w:rsidRDefault="00FC28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агротехнической части технологической карты возделывания корнеплодов, клубнеплодов масличных культур.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546"/>
        </w:trPr>
        <w:tc>
          <w:tcPr>
            <w:tcW w:w="664" w:type="pc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3.5.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Кормовые сеяные травы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сеяных трав. Морфологические и биологические особенности кормовых сеяных трав. Агротехника возделывания.</w:t>
            </w:r>
          </w:p>
        </w:tc>
        <w:tc>
          <w:tcPr>
            <w:tcW w:w="323" w:type="pct"/>
            <w:vMerge w:val="restar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pct"/>
            <w:vMerge w:val="restart"/>
          </w:tcPr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-1.1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01-02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FC2886" w:rsidRDefault="006F5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1-17</w:t>
            </w:r>
          </w:p>
        </w:tc>
      </w:tr>
      <w:tr w:rsidR="00FC2886">
        <w:trPr>
          <w:trHeight w:val="872"/>
        </w:trPr>
        <w:tc>
          <w:tcPr>
            <w:tcW w:w="664" w:type="pct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3.6.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Сенокосы и пастбища</w:t>
            </w: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группы растительности естественных сенокосов и пастбищ,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ценность, морфологические признаки и биологические особенности. Типы сенокосов и пастбищ в хозяйствах зоны, их характеристика.</w:t>
            </w:r>
          </w:p>
        </w:tc>
        <w:tc>
          <w:tcPr>
            <w:tcW w:w="323" w:type="pct"/>
            <w:vMerge/>
            <w:vAlign w:val="center"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FC2886" w:rsidRDefault="00FC2886">
            <w:pPr>
              <w:suppressAutoHyphens/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886">
        <w:trPr>
          <w:trHeight w:val="20"/>
        </w:trPr>
        <w:tc>
          <w:tcPr>
            <w:tcW w:w="664" w:type="pct"/>
          </w:tcPr>
          <w:p w:rsidR="00FC2886" w:rsidRDefault="00FC28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Общая характеристика прядильных культур. Использование в хозяйстве, морфологические, биологические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особенности прядильных культур. Использование агротехники возделывания прядильных культур.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20"/>
        </w:trPr>
        <w:tc>
          <w:tcPr>
            <w:tcW w:w="664" w:type="pct"/>
          </w:tcPr>
          <w:p w:rsidR="00FC2886" w:rsidRDefault="00FC28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51" w:type="pct"/>
          </w:tcPr>
          <w:p w:rsidR="00FC2886" w:rsidRDefault="00FC2886">
            <w:pPr>
              <w:spacing w:after="0" w:line="240" w:lineRule="auto"/>
              <w:ind w:firstLineChars="157" w:firstLine="37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886">
        <w:trPr>
          <w:trHeight w:val="20"/>
        </w:trPr>
        <w:tc>
          <w:tcPr>
            <w:tcW w:w="4025" w:type="pct"/>
            <w:gridSpan w:val="2"/>
          </w:tcPr>
          <w:p w:rsidR="00FC2886" w:rsidRDefault="006F54A6">
            <w:pPr>
              <w:spacing w:after="0" w:line="240" w:lineRule="auto"/>
              <w:ind w:firstLineChars="157" w:firstLine="37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</w:tcPr>
          <w:p w:rsidR="00FC2886" w:rsidRDefault="00FC288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FC2886">
        <w:trPr>
          <w:trHeight w:val="20"/>
        </w:trPr>
        <w:tc>
          <w:tcPr>
            <w:tcW w:w="4025" w:type="pct"/>
            <w:gridSpan w:val="2"/>
          </w:tcPr>
          <w:p w:rsidR="00FC2886" w:rsidRDefault="006F54A6">
            <w:pPr>
              <w:spacing w:after="0" w:line="240" w:lineRule="auto"/>
              <w:ind w:firstLineChars="157" w:firstLine="37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23" w:type="pct"/>
            <w:vAlign w:val="center"/>
          </w:tcPr>
          <w:p w:rsidR="00FC2886" w:rsidRDefault="006F54A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51" w:type="pct"/>
          </w:tcPr>
          <w:p w:rsidR="00FC2886" w:rsidRDefault="00FC2886">
            <w:pPr>
              <w:spacing w:after="0" w:line="240" w:lineRule="auto"/>
              <w:ind w:firstLineChars="157" w:firstLine="378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FC2886" w:rsidRDefault="00FC2886">
      <w:pPr>
        <w:spacing w:after="0" w:line="240" w:lineRule="auto"/>
        <w:ind w:firstLineChars="157" w:firstLine="440"/>
        <w:rPr>
          <w:rFonts w:ascii="Times New Roman" w:hAnsi="Times New Roman" w:cs="Times New Roman"/>
          <w:i/>
          <w:sz w:val="28"/>
          <w:szCs w:val="28"/>
        </w:rPr>
        <w:sectPr w:rsidR="00FC288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C2886" w:rsidRDefault="006F54A6">
      <w:pPr>
        <w:spacing w:line="240" w:lineRule="auto"/>
        <w:ind w:firstLineChars="157" w:firstLine="4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FC2886" w:rsidRDefault="006F54A6">
      <w:pPr>
        <w:suppressAutoHyphens/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Материально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техническое обеспечение</w:t>
      </w:r>
    </w:p>
    <w:p w:rsidR="00FC2886" w:rsidRDefault="006F54A6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реализации программы учебной дисциплины предусмотрен кабинет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Сельскохозяйственные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машины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оснащённый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борудованием: 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Р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абочее место преподавателя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Р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абочие места обучающихся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Принтер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ультимедиа </w:t>
      </w:r>
      <w:r>
        <w:rPr>
          <w:rFonts w:ascii="Times New Roman" w:hAnsi="Times New Roman" w:cs="Times New Roman"/>
          <w:sz w:val="28"/>
          <w:szCs w:val="28"/>
        </w:rPr>
        <w:t>установка, экран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оска аудиторная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олка для книг-</w:t>
      </w:r>
      <w:r>
        <w:rPr>
          <w:rFonts w:ascii="Times New Roman" w:hAnsi="Times New Roman" w:cs="Times New Roman"/>
          <w:sz w:val="28"/>
          <w:szCs w:val="28"/>
        </w:rPr>
        <w:t>1;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каф книжный-</w:t>
      </w:r>
      <w:r>
        <w:rPr>
          <w:rFonts w:ascii="Times New Roman" w:hAnsi="Times New Roman" w:cs="Times New Roman"/>
          <w:sz w:val="28"/>
          <w:szCs w:val="28"/>
        </w:rPr>
        <w:t>2;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тол компьютерный -</w:t>
      </w:r>
      <w:r>
        <w:rPr>
          <w:rFonts w:ascii="Times New Roman" w:hAnsi="Times New Roman" w:cs="Times New Roman"/>
          <w:sz w:val="28"/>
          <w:szCs w:val="28"/>
        </w:rPr>
        <w:t>1;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тол учительский-</w:t>
      </w:r>
      <w:r>
        <w:rPr>
          <w:rFonts w:ascii="Times New Roman" w:hAnsi="Times New Roman" w:cs="Times New Roman"/>
          <w:sz w:val="28"/>
          <w:szCs w:val="28"/>
        </w:rPr>
        <w:t>1;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арта – 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стулья -</w:t>
      </w:r>
      <w:r>
        <w:rPr>
          <w:rFonts w:ascii="Times New Roman" w:hAnsi="Times New Roman" w:cs="Times New Roman"/>
          <w:sz w:val="28"/>
          <w:szCs w:val="28"/>
        </w:rPr>
        <w:t>26;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афедра,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гербарии растений, коллекции семян сельскохозяйственных культур, вредителей, удобрений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</w:p>
    <w:p w:rsidR="00FC2886" w:rsidRDefault="006F54A6">
      <w:pPr>
        <w:numPr>
          <w:ilvl w:val="0"/>
          <w:numId w:val="2"/>
        </w:num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уляжи плодов и овощей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FC2886" w:rsidRDefault="006F54A6">
      <w:pPr>
        <w:suppressAutoHyphens/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FC2886" w:rsidRDefault="006F54A6">
      <w:pPr>
        <w:spacing w:line="240" w:lineRule="auto"/>
        <w:ind w:firstLineChars="157" w:firstLine="4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3.2.1. Основная литература:</w:t>
      </w:r>
    </w:p>
    <w:p w:rsidR="00FC2886" w:rsidRDefault="006F54A6">
      <w:pPr>
        <w:spacing w:line="240" w:lineRule="auto"/>
        <w:ind w:firstLineChars="157" w:firstLine="4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Н.С. Ма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юк, В.Д. Полин, М.А. Ма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иров, Основы агрономии, учебное пособие,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«Кнорус»</w:t>
      </w:r>
      <w:r>
        <w:rPr>
          <w:rFonts w:ascii="Times New Roman" w:hAnsi="Times New Roman" w:cs="Times New Roman"/>
          <w:color w:val="000000"/>
          <w:sz w:val="28"/>
          <w:szCs w:val="28"/>
        </w:rPr>
        <w:t>, 202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2886" w:rsidRDefault="006F54A6">
      <w:pPr>
        <w:shd w:val="clear" w:color="auto" w:fill="FFFFFF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103099168"/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 В</w:t>
      </w:r>
      <w:hyperlink r:id="rId1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иноградов Д.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В.</w:t>
        </w:r>
      </w:hyperlink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Основы агрономии: учебник для СПО/ Д. В. В</w:t>
      </w:r>
      <w:hyperlink r:id="rId11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иноградов 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 О. А. Захарова</w:t>
      </w:r>
      <w:hyperlink r:id="rId12" w:history="1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3" w:name="_Hlk103099860"/>
      <w:r>
        <w:rPr>
          <w:rFonts w:ascii="Times New Roman" w:hAnsi="Times New Roman" w:cs="Times New Roman"/>
          <w:color w:val="000000"/>
          <w:sz w:val="28"/>
          <w:szCs w:val="28"/>
        </w:rPr>
        <w:t xml:space="preserve">– М: «Академия», 2022. – 240 с. </w:t>
      </w:r>
      <w:bookmarkEnd w:id="3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ISBN издания:</w:t>
      </w:r>
      <w:r>
        <w:rPr>
          <w:rFonts w:ascii="Times New Roman" w:hAnsi="Times New Roman" w:cs="Times New Roman"/>
          <w:color w:val="000000"/>
          <w:sz w:val="28"/>
          <w:szCs w:val="28"/>
        </w:rPr>
        <w:t> 978-5-0054-0211-0</w:t>
      </w:r>
    </w:p>
    <w:p w:rsidR="00FC2886" w:rsidRDefault="006F54A6">
      <w:pPr>
        <w:pStyle w:val="af2"/>
        <w:spacing w:after="0" w:line="240" w:lineRule="auto"/>
        <w:ind w:left="0" w:firstLineChars="157" w:firstLine="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 Таланов, И. П.  Растениеводство. Практикум: учебное пособие для среднего профессионального образования / И. П. Таланов. — 2-е изд., испр. и доп. — Москва: Издательство Юрайт, 2022. — 288 с. — (Профессиональное образование). — ISBN 978</w:t>
      </w:r>
      <w:r>
        <w:rPr>
          <w:rFonts w:ascii="Times New Roman" w:hAnsi="Times New Roman" w:cs="Times New Roman"/>
          <w:color w:val="000000"/>
          <w:sz w:val="28"/>
          <w:szCs w:val="28"/>
        </w:rPr>
        <w:t>-5-534-08153-4. — Текст: электронный // Образовательная платформа Юрайт [сайт]. — URL: https://urait.ru/bcode/492013</w:t>
      </w:r>
    </w:p>
    <w:p w:rsidR="00FC2886" w:rsidRDefault="006F54A6">
      <w:pPr>
        <w:spacing w:line="240" w:lineRule="auto"/>
        <w:ind w:firstLineChars="157" w:firstLine="4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Электронные издания (электронные ресурсы):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Style w:val="a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shd w:val="clear" w:color="auto" w:fill="FFFFFF"/>
        </w:rPr>
        <w:t>Адрицкая, Н. А. Биологические основы овощеводства: учебное пособие для спо / Н. А. Адр</w:t>
      </w:r>
      <w:r>
        <w:rPr>
          <w:rFonts w:ascii="Times New Roman" w:hAnsi="Times New Roman"/>
          <w:sz w:val="28"/>
          <w:szCs w:val="28"/>
          <w:shd w:val="clear" w:color="auto" w:fill="FFFFFF"/>
        </w:rPr>
        <w:t>ицкая. — Санкт-Петербург: Лань, 202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— 128 с. — ISBN 978-5-8114-5882-0. — Текст: электронный // Лань: электронно-библиотечная система. — URL: </w:t>
      </w:r>
      <w:hyperlink r:id="rId13" w:history="1">
        <w:r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https://e.lanbook.com/book/146632</w:t>
        </w:r>
      </w:hyperlink>
    </w:p>
    <w:p w:rsidR="00FC2886" w:rsidRDefault="006F54A6">
      <w:pPr>
        <w:tabs>
          <w:tab w:val="left" w:pos="284"/>
        </w:tabs>
        <w:spacing w:line="240" w:lineRule="auto"/>
        <w:ind w:firstLineChars="157" w:firstLine="440"/>
        <w:contextualSpacing/>
        <w:jc w:val="both"/>
        <w:rPr>
          <w:rFonts w:ascii="Times New Roman" w:hAnsi="Times New Roman" w:cs="Times New Roman"/>
          <w:bCs/>
          <w:i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Кирюшин, В.И. Агрономическое почвоведение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учебник / В.И. Кирюшин.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Санкт-Петербург: Квадро,– 686 с. – Режим доступа: 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http://10.74.1.2:8080/Books/kvadro_argonomicheskoe_pochvovedenie.pdf.</w:t>
      </w:r>
      <w:r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Cs/>
          <w:i/>
          <w:color w:val="0000FF" w:themeColor="hyperlink"/>
          <w:sz w:val="28"/>
          <w:szCs w:val="28"/>
          <w:u w:val="single"/>
        </w:rPr>
        <w:t xml:space="preserve">. </w:t>
      </w:r>
    </w:p>
    <w:p w:rsidR="00FC2886" w:rsidRDefault="006F54A6">
      <w:pPr>
        <w:tabs>
          <w:tab w:val="left" w:pos="284"/>
        </w:tabs>
        <w:spacing w:line="240" w:lineRule="auto"/>
        <w:ind w:firstLineChars="157" w:firstLine="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Макарец, Л.И. Экономика отраслей раст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ениеводства [Электронный ресурс]: учебное пособие / Л.И. Макарец, М.Н. Макарец. — Санкт-Петербург: Лань — 368 с. — Режим доступа: </w:t>
      </w:r>
      <w:hyperlink r:id="rId14" w:history="1">
        <w:r>
          <w:rPr>
            <w:rFonts w:ascii="Times New Roman" w:hAnsi="Times New Roman" w:cs="Times New Roman"/>
            <w:bCs/>
            <w:color w:val="0000FF" w:themeColor="hyperlink"/>
            <w:sz w:val="28"/>
            <w:szCs w:val="28"/>
            <w:u w:val="single"/>
          </w:rPr>
          <w:t>http://e.lanbook.com/books/element.php?pl1_id=3816</w:t>
        </w:r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C2886" w:rsidRDefault="006F54A6">
      <w:pPr>
        <w:tabs>
          <w:tab w:val="left" w:pos="3198"/>
        </w:tabs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Ториков, В. Е. Научные основы агрономии: учебное пособие / В. Е. Ториков, О. В. Мельникова. — 3-е изд., стер. — Санкт-Петербург: Лань, 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— 348 с. — ISBN 978-5-8114-5536-2. — Текст: электронный // Лань : электронно-библиотечная система. — URL: </w:t>
      </w:r>
      <w:hyperlink r:id="rId15" w:history="1">
        <w:r>
          <w:rPr>
            <w:rStyle w:val="a5"/>
            <w:sz w:val="28"/>
            <w:szCs w:val="28"/>
            <w:shd w:val="clear" w:color="auto" w:fill="FFFFFF"/>
          </w:rPr>
          <w:t>https://e.lanbook.com/book/148297</w:t>
        </w:r>
      </w:hyperlink>
    </w:p>
    <w:p w:rsidR="00FC2886" w:rsidRDefault="006F54A6">
      <w:pPr>
        <w:tabs>
          <w:tab w:val="left" w:pos="3198"/>
        </w:tabs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5. Ториков, В. Е. Основы опытного дела в агрономии: учебное пособие для спо / В. Е. Ториков, О. В. Мельникова, А. А. Осипов. — Санкт-Петербург: Лань, 202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</w:rPr>
        <w:t>. — 128 с. — ISBN 978-5-811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4-6814-0. — Текст : электронный // Лань : электронно-библиотечная система. — URL: </w:t>
      </w:r>
      <w:hyperlink r:id="rId16" w:history="1">
        <w:r>
          <w:rPr>
            <w:rStyle w:val="a5"/>
            <w:sz w:val="28"/>
            <w:szCs w:val="28"/>
            <w:shd w:val="clear" w:color="auto" w:fill="FFFFFF"/>
          </w:rPr>
          <w:t>https://e.lanbook.com/book/165820</w:t>
        </w:r>
      </w:hyperlink>
    </w:p>
    <w:p w:rsidR="00FC2886" w:rsidRDefault="006F54A6">
      <w:pPr>
        <w:tabs>
          <w:tab w:val="left" w:pos="284"/>
        </w:tabs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3.2.3 Дополнительные источники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 Адрицкая, Н. А. Биологические основы овощеводства: учебн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ое пособие для спо / Н. А. Адрицкая. — Санкт-Петербург: Лань, 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>. — 128 с. — ISBN 978-5-8114-5882-0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Ториков, В. Е. Научные основы агрономии: учебное пособие / В. Е. Ториков, О. В. Мельникова. — 3-е изд., стер. — Санкт-Петербург: Лань, 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>. — 348 с. —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ISBN 978-5-8114-5536-2. 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 Ториков, В. Е. Основы опытного дела в агрономии: учебное пособие для спо / В. Е. Ториков, О. В. Мельникова, А. А. Осипов. — Санкт-Петербург: Лань, 202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</w:rPr>
        <w:t>. — 128 с. — ISBN 978-5-8114-6814-0. </w:t>
      </w:r>
    </w:p>
    <w:p w:rsidR="00FC2886" w:rsidRDefault="006F54A6">
      <w:pPr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Организация образовательного </w:t>
      </w:r>
      <w:r>
        <w:rPr>
          <w:rFonts w:ascii="Times New Roman" w:hAnsi="Times New Roman" w:cs="Times New Roman"/>
          <w:b/>
          <w:sz w:val="28"/>
          <w:szCs w:val="28"/>
        </w:rPr>
        <w:t>процесса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программы учебной дисциплины предусматривает выполнение обучающимися заданий для практических занятий, самостоятельной работы с использованием персонального компьютера с лицензионным программным обеспечением и с подключением к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C2886" w:rsidRDefault="006F54A6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учебной дисциплине предусмотрена самостоятельная работа, направленная на закрепление знаний, освоение умений, формирование общих и профессиональных компетенций обучающихся. Самостоятельная работа сопро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вождается методическим обеспечением и обоснованием времени, затрачиваемого на её выполнение. В процессе самостоятельной работы предусматривается работа 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выполнение расчетно-графических работ,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оформления гербариев, создание коллекции вредителей культурных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растений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Текущий контроль знаний и умений осуществляется в форме различных видов оп</w:t>
      </w:r>
      <w:r>
        <w:rPr>
          <w:rFonts w:ascii="Times New Roman" w:hAnsi="Times New Roman" w:cs="Times New Roman"/>
          <w:bCs/>
          <w:sz w:val="28"/>
          <w:szCs w:val="28"/>
        </w:rPr>
        <w:t>росов на занятиях и во время инструктажа перед практическими занятиями, контрольных работ, различных форм тестового контроля и др. Текущий контроль освоенных умений осуществляется в виде экспертной оценки результатов выполнения практических работ и заданий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самостоятельной работе. 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>
        <w:rPr>
          <w:rFonts w:ascii="Times New Roman" w:hAnsi="Times New Roman" w:cs="Times New Roman"/>
          <w:bCs/>
          <w:sz w:val="28"/>
          <w:szCs w:val="28"/>
        </w:rPr>
        <w:t>Завершается осв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оение программы экзаменом, включающим как оценку теоретических знания, так и практических умений. 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лиц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FC2886" w:rsidRDefault="006F54A6">
      <w:pPr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3.4. Кадровое обеспечение образовательного процесса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учебной дисц</w:t>
      </w:r>
      <w:r>
        <w:rPr>
          <w:rFonts w:ascii="Times New Roman" w:hAnsi="Times New Roman" w:cs="Times New Roman"/>
          <w:sz w:val="28"/>
          <w:szCs w:val="28"/>
        </w:rPr>
        <w:t xml:space="preserve">иплины обеспечивается педагогическими работниками техникума, имеющими высшее образование, их деятельность связана с направленностью реализуемой учебной дисциплины (имеющих стаж работы в данной профессиональной области не менее 3 лет). 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ических работников техникума отвечает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образования». 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получа</w:t>
      </w:r>
      <w:r>
        <w:rPr>
          <w:rFonts w:ascii="Times New Roman" w:hAnsi="Times New Roman" w:cs="Times New Roman"/>
          <w:sz w:val="28"/>
          <w:szCs w:val="28"/>
        </w:rPr>
        <w:t xml:space="preserve">ют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расширения спектра профессиональных компетенций.</w:t>
      </w:r>
    </w:p>
    <w:p w:rsidR="00FC2886" w:rsidRDefault="00FC2886">
      <w:pPr>
        <w:spacing w:line="240" w:lineRule="auto"/>
        <w:ind w:firstLineChars="157" w:firstLine="441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FC2886" w:rsidRDefault="006F54A6">
      <w:pPr>
        <w:spacing w:line="240" w:lineRule="auto"/>
        <w:ind w:firstLineChars="157" w:firstLine="4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</w:t>
      </w:r>
    </w:p>
    <w:p w:rsidR="00FC2886" w:rsidRDefault="00FC2886">
      <w:pPr>
        <w:spacing w:line="240" w:lineRule="auto"/>
        <w:ind w:firstLineChars="157" w:firstLine="44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8"/>
        <w:gridCol w:w="3671"/>
        <w:gridCol w:w="3143"/>
      </w:tblGrid>
      <w:tr w:rsidR="00FC2886">
        <w:tc>
          <w:tcPr>
            <w:tcW w:w="1731" w:type="pct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761" w:type="pct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FC2886" w:rsidRDefault="006F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FC2886">
        <w:tc>
          <w:tcPr>
            <w:tcW w:w="5000" w:type="pct"/>
            <w:gridSpan w:val="3"/>
          </w:tcPr>
          <w:p w:rsidR="00FC2886" w:rsidRDefault="006F54A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Знания:</w:t>
            </w:r>
          </w:p>
        </w:tc>
      </w:tr>
      <w:tr w:rsidR="00FC2886">
        <w:trPr>
          <w:trHeight w:val="896"/>
        </w:trPr>
        <w:tc>
          <w:tcPr>
            <w:tcW w:w="173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культурные растения, их происхождение и одомашнивание.</w:t>
            </w:r>
          </w:p>
          <w:p w:rsidR="00FC2886" w:rsidRDefault="006F5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Возможности хозяйственного использования культурных растений.</w:t>
            </w:r>
          </w:p>
          <w:p w:rsidR="00FC2886" w:rsidRDefault="006F5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Традиционные и современные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агротехнологии (системы обработки почвы).</w:t>
            </w:r>
          </w:p>
          <w:p w:rsidR="00FC2886" w:rsidRDefault="006F54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Зональные системы земледелия, технологии возделывания основных сельскохозяйственных культур, приемы и методы растениеводства.</w:t>
            </w:r>
          </w:p>
        </w:tc>
        <w:tc>
          <w:tcPr>
            <w:tcW w:w="1761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Анализирует:</w:t>
            </w:r>
          </w:p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основные культурные растения, их происхождение и одомашнивание;</w:t>
            </w:r>
          </w:p>
          <w:p w:rsidR="00FC2886" w:rsidRDefault="006F5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возможн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ости хозяйственного использования культурных растений;</w:t>
            </w:r>
          </w:p>
          <w:p w:rsidR="00FC2886" w:rsidRDefault="006F5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традиционные и современные агротехнологии (системы обработки почвы);</w:t>
            </w:r>
          </w:p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зональные системы земледелия, технологии возделывания основных сельскохозяйственных культур, приемы и методы растениеводства.</w:t>
            </w:r>
          </w:p>
        </w:tc>
        <w:tc>
          <w:tcPr>
            <w:tcW w:w="1508" w:type="pct"/>
          </w:tcPr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стирование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Письменный опрос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Выполнение сообщений, рефератов, докладов, эссе, синквейнов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Составление конспектов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Заполнение таблиц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Собеседование 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Творческие задания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Подготовка стендовых докладов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Дифференцированные задания по карточкам</w:t>
            </w:r>
          </w:p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FC2886">
        <w:trPr>
          <w:trHeight w:val="306"/>
        </w:trPr>
        <w:tc>
          <w:tcPr>
            <w:tcW w:w="5000" w:type="pct"/>
            <w:gridSpan w:val="3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Умения:</w:t>
            </w:r>
          </w:p>
        </w:tc>
      </w:tr>
      <w:tr w:rsidR="00FC2886">
        <w:trPr>
          <w:trHeight w:val="896"/>
        </w:trPr>
        <w:tc>
          <w:tcPr>
            <w:tcW w:w="1731" w:type="pct"/>
          </w:tcPr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Определять особенности выращивания отдельных сельскохозяйственных культур</w:t>
            </w:r>
          </w:p>
          <w:p w:rsidR="00FC2886" w:rsidRDefault="006F5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 учетом их биологических особенностей</w:t>
            </w:r>
          </w:p>
        </w:tc>
        <w:tc>
          <w:tcPr>
            <w:tcW w:w="1761" w:type="pct"/>
          </w:tcPr>
          <w:p w:rsidR="00FC2886" w:rsidRDefault="006F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 определяет особенности выращивания отдельных сельскохозяйственных культур</w:t>
            </w:r>
          </w:p>
          <w:p w:rsidR="00FC2886" w:rsidRDefault="006F54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 учетом их биологических особенностей</w:t>
            </w:r>
          </w:p>
        </w:tc>
        <w:tc>
          <w:tcPr>
            <w:tcW w:w="1508" w:type="pct"/>
          </w:tcPr>
          <w:p w:rsidR="00FC2886" w:rsidRDefault="006F54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Ситуационные задачи </w:t>
            </w:r>
          </w:p>
          <w:p w:rsidR="00FC2886" w:rsidRDefault="006F54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Практические задания</w:t>
            </w:r>
          </w:p>
          <w:p w:rsidR="00FC2886" w:rsidRDefault="006F54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Кейс – задания</w:t>
            </w:r>
          </w:p>
          <w:p w:rsidR="00FC2886" w:rsidRDefault="006F54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Индивидуальные проекты</w:t>
            </w:r>
          </w:p>
          <w:p w:rsidR="00FC2886" w:rsidRDefault="006F54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</w:tbl>
    <w:p w:rsidR="00FC2886" w:rsidRDefault="00FC28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886" w:rsidRDefault="006F54A6">
      <w:pPr>
        <w:spacing w:line="240" w:lineRule="auto"/>
        <w:ind w:firstLineChars="157" w:firstLine="4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КОМПЛЕКТ КОНТРОЛЬНО-ОЦЕНОЧНЫХ СРЕДСТВ ПРОГРАММЫ УЧЕБНОЙ ДИСЦИПЛИНЫ</w:t>
      </w:r>
    </w:p>
    <w:p w:rsidR="00FC2886" w:rsidRDefault="006F54A6">
      <w:pPr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Toc316860036"/>
      <w:r>
        <w:rPr>
          <w:rFonts w:ascii="Times New Roman" w:hAnsi="Times New Roman" w:cs="Times New Roman"/>
          <w:b/>
          <w:sz w:val="28"/>
          <w:szCs w:val="28"/>
        </w:rPr>
        <w:t>5.1.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Паспорт комплекта контрольно-оценочных материалов</w:t>
      </w:r>
    </w:p>
    <w:bookmarkEnd w:id="4"/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контрольно-оценочных материалов пр</w:t>
      </w:r>
      <w:r>
        <w:rPr>
          <w:rFonts w:ascii="Times New Roman" w:hAnsi="Times New Roman" w:cs="Times New Roman"/>
          <w:sz w:val="28"/>
          <w:szCs w:val="28"/>
        </w:rPr>
        <w:t>едназначен для оценки результатов освоения учебной дисциплины ОП.08 Основы агрономии</w:t>
      </w:r>
    </w:p>
    <w:p w:rsidR="00FC2886" w:rsidRDefault="006F54A6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оценки осуществляется проверка следующих объектов: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559"/>
        <w:gridCol w:w="1642"/>
        <w:gridCol w:w="1467"/>
        <w:gridCol w:w="1002"/>
      </w:tblGrid>
      <w:tr w:rsidR="00FC2886">
        <w:trPr>
          <w:trHeight w:val="838"/>
        </w:trPr>
        <w:tc>
          <w:tcPr>
            <w:tcW w:w="4786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оценивания</w:t>
            </w:r>
          </w:p>
        </w:tc>
        <w:tc>
          <w:tcPr>
            <w:tcW w:w="1559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оценки </w:t>
            </w:r>
          </w:p>
        </w:tc>
        <w:tc>
          <w:tcPr>
            <w:tcW w:w="1642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1467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задания; № задания</w:t>
            </w:r>
          </w:p>
        </w:tc>
        <w:tc>
          <w:tcPr>
            <w:tcW w:w="1002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аттестации </w:t>
            </w:r>
          </w:p>
        </w:tc>
      </w:tr>
      <w:tr w:rsidR="00FC2886">
        <w:trPr>
          <w:trHeight w:val="852"/>
        </w:trPr>
        <w:tc>
          <w:tcPr>
            <w:tcW w:w="4786" w:type="dxa"/>
          </w:tcPr>
          <w:p w:rsidR="00FC2886" w:rsidRDefault="006F54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культурные растения;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C2886" w:rsidRDefault="006F54A6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устные вопросы и тесты</w:t>
            </w:r>
          </w:p>
        </w:tc>
        <w:tc>
          <w:tcPr>
            <w:tcW w:w="1642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Устные опросы, тестирование</w:t>
            </w:r>
          </w:p>
        </w:tc>
        <w:tc>
          <w:tcPr>
            <w:tcW w:w="1467" w:type="dxa"/>
            <w:vMerge w:val="restart"/>
          </w:tcPr>
          <w:p w:rsidR="00FC2886" w:rsidRDefault="006F54A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Теоретическое задание</w:t>
            </w:r>
          </w:p>
          <w:p w:rsidR="00FC2886" w:rsidRDefault="006F54A6">
            <w:pPr>
              <w:pStyle w:val="af2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Тест   </w:t>
            </w:r>
          </w:p>
        </w:tc>
        <w:tc>
          <w:tcPr>
            <w:tcW w:w="1002" w:type="dxa"/>
            <w:vMerge w:val="restart"/>
          </w:tcPr>
          <w:p w:rsidR="00FC2886" w:rsidRDefault="006F54A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Экзамен </w:t>
            </w:r>
          </w:p>
        </w:tc>
      </w:tr>
      <w:tr w:rsidR="00FC2886">
        <w:trPr>
          <w:trHeight w:val="2142"/>
        </w:trPr>
        <w:tc>
          <w:tcPr>
            <w:tcW w:w="4786" w:type="dxa"/>
          </w:tcPr>
          <w:p w:rsidR="00FC2886" w:rsidRDefault="006F54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З2 Их происхождение и одомашивание;</w:t>
            </w:r>
          </w:p>
          <w:p w:rsidR="00FC2886" w:rsidRDefault="006F54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З3 Возможности хозяйственного использования культурных растений </w:t>
            </w:r>
          </w:p>
          <w:p w:rsidR="00FC2886" w:rsidRDefault="006F54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З4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Традиционные и современные агротехнологии (системы обработки почвы;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зональные системы земледелия; технологии возделывания основных с-х культур; приёмы и методы растениеводства)</w:t>
            </w:r>
          </w:p>
        </w:tc>
        <w:tc>
          <w:tcPr>
            <w:tcW w:w="1559" w:type="dxa"/>
          </w:tcPr>
          <w:p w:rsidR="00FC2886" w:rsidRDefault="006F54A6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основных видов растений, ответы на устные вопросы и тесты</w:t>
            </w:r>
          </w:p>
        </w:tc>
        <w:tc>
          <w:tcPr>
            <w:tcW w:w="1642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Устные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опросы, тестирование</w:t>
            </w:r>
          </w:p>
        </w:tc>
        <w:tc>
          <w:tcPr>
            <w:tcW w:w="1467" w:type="dxa"/>
            <w:vMerge/>
          </w:tcPr>
          <w:p w:rsidR="00FC2886" w:rsidRDefault="00FC288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FC2886" w:rsidRDefault="00FC288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C2886">
        <w:tc>
          <w:tcPr>
            <w:tcW w:w="4786" w:type="dxa"/>
          </w:tcPr>
          <w:p w:rsidR="00FC2886" w:rsidRDefault="006F54A6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 Определять особенности выращивания отдельных сельскохозяйственных культур с учётом их биологических особенностей</w:t>
            </w:r>
          </w:p>
        </w:tc>
        <w:tc>
          <w:tcPr>
            <w:tcW w:w="1559" w:type="dxa"/>
          </w:tcPr>
          <w:p w:rsidR="00FC2886" w:rsidRDefault="006F54A6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тесты и практические задания.</w:t>
            </w:r>
          </w:p>
        </w:tc>
        <w:tc>
          <w:tcPr>
            <w:tcW w:w="1642" w:type="dxa"/>
          </w:tcPr>
          <w:p w:rsidR="00FC2886" w:rsidRDefault="006F54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и тестовые опросы, практические задания.</w:t>
            </w:r>
          </w:p>
        </w:tc>
        <w:tc>
          <w:tcPr>
            <w:tcW w:w="1467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задание</w:t>
            </w:r>
          </w:p>
          <w:p w:rsidR="00FC2886" w:rsidRDefault="006F54A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1002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Экзамен </w:t>
            </w:r>
          </w:p>
        </w:tc>
      </w:tr>
      <w:tr w:rsidR="00FC2886">
        <w:tc>
          <w:tcPr>
            <w:tcW w:w="4786" w:type="dxa"/>
          </w:tcPr>
          <w:p w:rsidR="00FC2886" w:rsidRDefault="006F54A6">
            <w:pPr>
              <w:pStyle w:val="af0"/>
              <w:widowControl w:val="0"/>
              <w:ind w:left="0" w:firstLine="0"/>
              <w:jc w:val="both"/>
              <w:rPr>
                <w:iCs/>
              </w:rPr>
            </w:pPr>
            <w:r>
              <w:rPr>
                <w:iCs/>
              </w:rPr>
              <w:t xml:space="preserve">ОК1. - </w:t>
            </w:r>
            <w:r>
              <w:t>ОК 02. ОК 07</w:t>
            </w:r>
          </w:p>
        </w:tc>
        <w:tc>
          <w:tcPr>
            <w:tcW w:w="1559" w:type="dxa"/>
          </w:tcPr>
          <w:p w:rsidR="00FC2886" w:rsidRDefault="006F54A6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заданиях информации по специальности </w:t>
            </w:r>
          </w:p>
        </w:tc>
        <w:tc>
          <w:tcPr>
            <w:tcW w:w="1642" w:type="dxa"/>
          </w:tcPr>
          <w:p w:rsidR="00FC2886" w:rsidRDefault="00FC2886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7" w:type="dxa"/>
          </w:tcPr>
          <w:p w:rsidR="00FC2886" w:rsidRDefault="00FC288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</w:tcPr>
          <w:p w:rsidR="00FC2886" w:rsidRDefault="006F54A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Экзамен </w:t>
            </w:r>
          </w:p>
        </w:tc>
      </w:tr>
    </w:tbl>
    <w:p w:rsidR="00FC2886" w:rsidRDefault="006F54A6">
      <w:pPr>
        <w:pStyle w:val="c15"/>
        <w:spacing w:before="0" w:beforeAutospacing="0" w:after="0" w:afterAutospacing="0"/>
        <w:ind w:firstLineChars="157" w:firstLine="377"/>
        <w:jc w:val="center"/>
        <w:rPr>
          <w:color w:val="000000"/>
        </w:rPr>
      </w:pPr>
      <w:r>
        <w:rPr>
          <w:rStyle w:val="c16"/>
          <w:b/>
          <w:bCs/>
          <w:color w:val="000000"/>
        </w:rPr>
        <w:t>5.2. Задания для текущего контроля</w:t>
      </w:r>
    </w:p>
    <w:p w:rsidR="00FC2886" w:rsidRDefault="006F54A6">
      <w:pPr>
        <w:pStyle w:val="c15"/>
        <w:spacing w:before="0" w:beforeAutospacing="0" w:after="0" w:afterAutospacing="0"/>
        <w:ind w:firstLineChars="157" w:firstLine="377"/>
        <w:jc w:val="center"/>
        <w:rPr>
          <w:rStyle w:val="c16"/>
          <w:b/>
          <w:bCs/>
          <w:color w:val="000000"/>
        </w:rPr>
      </w:pPr>
      <w:r>
        <w:rPr>
          <w:rStyle w:val="c16"/>
          <w:b/>
          <w:bCs/>
          <w:color w:val="000000"/>
        </w:rPr>
        <w:t xml:space="preserve">Тест № 1 </w:t>
      </w:r>
    </w:p>
    <w:p w:rsidR="00FC2886" w:rsidRDefault="006F54A6">
      <w:pPr>
        <w:pStyle w:val="c15"/>
        <w:spacing w:before="0" w:beforeAutospacing="0" w:after="0" w:afterAutospacing="0"/>
        <w:ind w:firstLineChars="157" w:firstLine="377"/>
        <w:jc w:val="center"/>
        <w:rPr>
          <w:color w:val="000000"/>
        </w:rPr>
      </w:pPr>
      <w:r>
        <w:rPr>
          <w:rStyle w:val="c16"/>
          <w:b/>
          <w:bCs/>
          <w:color w:val="000000"/>
        </w:rPr>
        <w:t>по теме Введение «Основы агрономии»</w:t>
      </w:r>
    </w:p>
    <w:p w:rsidR="00FC2886" w:rsidRDefault="006F54A6">
      <w:pPr>
        <w:numPr>
          <w:ilvl w:val="0"/>
          <w:numId w:val="3"/>
        </w:numPr>
        <w:tabs>
          <w:tab w:val="clear" w:pos="720"/>
          <w:tab w:val="left" w:pos="142"/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Какие растения из ниже перечисленных относятся к само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опыляемым?</w:t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Рожь, свекла, клевер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Кукуруза, подсолнечник, тимофеевка</w:t>
      </w:r>
      <w:r>
        <w:rPr>
          <w:rStyle w:val="c0"/>
          <w:color w:val="000000"/>
        </w:rPr>
        <w:tab/>
        <w:t xml:space="preserve"> </w:t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Ячмень, пшеница, овес</w:t>
      </w:r>
    </w:p>
    <w:p w:rsidR="00FC2886" w:rsidRDefault="006F54A6">
      <w:pPr>
        <w:numPr>
          <w:ilvl w:val="0"/>
          <w:numId w:val="4"/>
        </w:numPr>
        <w:tabs>
          <w:tab w:val="clear" w:pos="720"/>
          <w:tab w:val="left" w:pos="142"/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Какие из ниже перечисленных растений относятся к двулетним?</w:t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Озимые и яровые хлеба, кукуруза, зернобобовые</w:t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Капуста, свекла, морковь, турнепс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Люце</w:t>
      </w:r>
      <w:r>
        <w:rPr>
          <w:rStyle w:val="c0"/>
          <w:color w:val="000000"/>
        </w:rPr>
        <w:t>рна, клевер, тимофеевка</w:t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3. Определите по описанию каким культурам относятся фазы роста: «Всходы, кущение, выход в трубку, колошение и выметывание, цветение, спелость зерна»</w:t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Хлебные злаки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Зернобобовые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Крестоцветные</w:t>
      </w:r>
    </w:p>
    <w:p w:rsidR="00FC2886" w:rsidRDefault="006F54A6">
      <w:pPr>
        <w:tabs>
          <w:tab w:val="left" w:pos="284"/>
        </w:tabs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4.Определите озимые зерновые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культуры:</w:t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Пшеница, рожь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lastRenderedPageBreak/>
        <w:t>Б. Пшеница, ячмень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Пшеница, овес</w:t>
      </w:r>
    </w:p>
    <w:p w:rsidR="00FC2886" w:rsidRDefault="006F54A6">
      <w:pPr>
        <w:tabs>
          <w:tab w:val="left" w:pos="284"/>
        </w:tabs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5.Определите группу культур по характеру использования: «Клевер, люцерна, вика, райграс»</w:t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Корнеплоды, клубнеплоды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Кормовые травы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tabs>
          <w:tab w:val="left" w:pos="142"/>
          <w:tab w:val="left" w:pos="284"/>
        </w:tabs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Масличные и эфиромасличные</w:t>
      </w:r>
    </w:p>
    <w:p w:rsidR="00FC2886" w:rsidRDefault="006F54A6">
      <w:pPr>
        <w:pStyle w:val="c15"/>
        <w:spacing w:before="0" w:beforeAutospacing="0" w:after="0" w:afterAutospacing="0"/>
        <w:ind w:firstLineChars="157" w:firstLine="377"/>
        <w:jc w:val="center"/>
        <w:rPr>
          <w:rStyle w:val="c16"/>
          <w:b/>
          <w:bCs/>
          <w:color w:val="000000"/>
        </w:rPr>
      </w:pPr>
      <w:r>
        <w:rPr>
          <w:rStyle w:val="c16"/>
          <w:b/>
          <w:bCs/>
          <w:color w:val="000000"/>
        </w:rPr>
        <w:t xml:space="preserve">Тест № 2 </w:t>
      </w:r>
    </w:p>
    <w:p w:rsidR="00FC2886" w:rsidRDefault="006F54A6">
      <w:pPr>
        <w:pStyle w:val="c15"/>
        <w:spacing w:before="0" w:beforeAutospacing="0" w:after="0" w:afterAutospacing="0"/>
        <w:ind w:firstLineChars="157" w:firstLine="377"/>
        <w:jc w:val="center"/>
        <w:rPr>
          <w:color w:val="000000"/>
        </w:rPr>
      </w:pPr>
      <w:r>
        <w:rPr>
          <w:rStyle w:val="c16"/>
          <w:b/>
          <w:bCs/>
          <w:color w:val="000000"/>
        </w:rPr>
        <w:t>по теме «Почва.</w:t>
      </w:r>
      <w:r>
        <w:rPr>
          <w:rStyle w:val="c16"/>
          <w:b/>
          <w:bCs/>
          <w:color w:val="000000"/>
        </w:rPr>
        <w:t xml:space="preserve"> Свойства почвы»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1. Плодородие почвы, которое создается под влиянием естественных факторов почвообразования называется: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Потенциальное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Б. Эффективное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2. Что относится к механическому поглощению почвы?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Свойство твердой фазы почвы поглощать и удерживат</w:t>
      </w:r>
      <w:r>
        <w:rPr>
          <w:rStyle w:val="c0"/>
          <w:color w:val="000000"/>
        </w:rPr>
        <w:t xml:space="preserve">ь на поверхности частиц молекулы газов, воды и органических веществ.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i/>
          <w:iCs/>
          <w:color w:val="000000"/>
        </w:rPr>
      </w:pPr>
      <w:r>
        <w:rPr>
          <w:rStyle w:val="c0"/>
          <w:color w:val="000000"/>
        </w:rPr>
        <w:t>Б. Свойство почвы задерживать из растворов суспензии частицы твердого вещества</w:t>
      </w:r>
      <w:r>
        <w:rPr>
          <w:rStyle w:val="c0"/>
          <w:i/>
          <w:iCs/>
          <w:color w:val="000000"/>
        </w:rPr>
        <w:t xml:space="preserve">.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Потребление растениями и микроорганизмами из почвы и воздуха различных веществ.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3. Что такое влагоемко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сть почвы?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А. Количество воды, которое она способна удержать.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Способность почвы как пористого тела фильтровать через себя жидкую воду.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Свойство почвы как пористого тела осуществлять подъем воды по капиллярам.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4.Самыми старыми почвами по времени форм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ирования считаются: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Тундровые почвы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Дерново-подзолистые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Черноземы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5.Определите правильное расположение почвенно-географических зон с севера на юг: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А. Тундровая арктическая → таежно-лесная → лесостепная;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Б. Тундровая арктическая → лесостепная→ степная;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Тундровая арктическая → таежно-лесная → степная</w:t>
      </w:r>
    </w:p>
    <w:p w:rsidR="00FC2886" w:rsidRDefault="006F54A6">
      <w:pPr>
        <w:pStyle w:val="c15"/>
        <w:spacing w:before="0" w:beforeAutospacing="0" w:after="0" w:afterAutospacing="0"/>
        <w:ind w:firstLineChars="157" w:firstLine="377"/>
        <w:jc w:val="center"/>
        <w:rPr>
          <w:color w:val="000000"/>
        </w:rPr>
      </w:pPr>
      <w:r>
        <w:rPr>
          <w:rStyle w:val="c16"/>
          <w:b/>
          <w:bCs/>
          <w:color w:val="000000"/>
        </w:rPr>
        <w:t>Тест № 3 по теме «Приемы основной и поверхностной обработки почвы»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1.С помощью каких орудий осуществляется оборачивание пласта?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фрезы, культиваторы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Б. </w:t>
      </w:r>
      <w:r>
        <w:rPr>
          <w:rStyle w:val="c0"/>
          <w:color w:val="000000"/>
        </w:rPr>
        <w:t>плуги, лущильники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бороны, шлейфы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2. Какой прием обработки почвы относится к основному?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лущение</w:t>
      </w:r>
      <w:r>
        <w:rPr>
          <w:rStyle w:val="c0"/>
          <w:color w:val="000000"/>
        </w:rPr>
        <w:tab/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культивация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вспашка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3. На какую глубину производится вспашка? См.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А. 20-30 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10-12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10-15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4. Определите прием обработки почвы: «обеспечивае</w:t>
      </w:r>
      <w:r>
        <w:rPr>
          <w:rStyle w:val="c0"/>
          <w:color w:val="000000"/>
        </w:rPr>
        <w:t>т рыхление, крошение, частичное или полное оборачивание верхнего слоя пласта на глубину не более 10-12 см»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лущение</w:t>
      </w:r>
      <w:r>
        <w:rPr>
          <w:rStyle w:val="c0"/>
          <w:color w:val="000000"/>
        </w:rPr>
        <w:tab/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культивация</w:t>
      </w:r>
      <w:r>
        <w:rPr>
          <w:rStyle w:val="c0"/>
          <w:color w:val="000000"/>
        </w:rPr>
        <w:tab/>
        <w:t xml:space="preserve">   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фрезерование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5. Каким приемом обработки почвы добиваются крошения, рыхления, выравнивания поверхности почвы, част</w:t>
      </w:r>
      <w:r>
        <w:rPr>
          <w:rStyle w:val="c0"/>
          <w:color w:val="000000"/>
        </w:rPr>
        <w:t>ичное уничтожение сорняков?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прикатывание</w:t>
      </w:r>
      <w:r>
        <w:rPr>
          <w:rStyle w:val="c0"/>
          <w:color w:val="000000"/>
        </w:rPr>
        <w:tab/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шлейфование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боронование</w:t>
      </w:r>
    </w:p>
    <w:p w:rsidR="00FC2886" w:rsidRDefault="00FC2886">
      <w:pPr>
        <w:pStyle w:val="c8"/>
        <w:spacing w:before="0" w:beforeAutospacing="0" w:after="0" w:afterAutospacing="0"/>
        <w:ind w:firstLineChars="157" w:firstLine="377"/>
        <w:jc w:val="center"/>
        <w:rPr>
          <w:rStyle w:val="c16"/>
          <w:b/>
          <w:bCs/>
          <w:color w:val="000000"/>
        </w:rPr>
      </w:pPr>
    </w:p>
    <w:p w:rsidR="00FC2886" w:rsidRDefault="006F54A6">
      <w:pPr>
        <w:pStyle w:val="c8"/>
        <w:spacing w:before="0" w:beforeAutospacing="0" w:after="0" w:afterAutospacing="0"/>
        <w:ind w:firstLineChars="157" w:firstLine="377"/>
        <w:jc w:val="center"/>
        <w:rPr>
          <w:color w:val="000000"/>
        </w:rPr>
      </w:pPr>
      <w:r>
        <w:rPr>
          <w:rStyle w:val="c16"/>
          <w:b/>
          <w:bCs/>
          <w:color w:val="000000"/>
        </w:rPr>
        <w:lastRenderedPageBreak/>
        <w:t>Тест № 4 по теме «Удобрения и их использование»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1.При недостатке какого макроэлемента у картофеля повышается восприимчивость к грибным заболеваниям?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 xml:space="preserve">А. </w:t>
      </w:r>
      <w:r>
        <w:rPr>
          <w:rStyle w:val="c0"/>
          <w:color w:val="000000"/>
        </w:rPr>
        <w:t>Фосфор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Б.</w:t>
      </w:r>
      <w:r>
        <w:rPr>
          <w:rStyle w:val="c0"/>
          <w:color w:val="000000"/>
        </w:rPr>
        <w:t xml:space="preserve"> Калий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 xml:space="preserve"> Кальций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>2.При недостатке какого микроэлемента молодые листья растений закручиваются в спираль?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А.</w:t>
      </w:r>
      <w:r>
        <w:rPr>
          <w:rStyle w:val="c0"/>
          <w:color w:val="000000"/>
        </w:rPr>
        <w:t xml:space="preserve"> Молибден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Б.</w:t>
      </w:r>
      <w:r>
        <w:rPr>
          <w:rStyle w:val="c0"/>
          <w:color w:val="000000"/>
        </w:rPr>
        <w:t xml:space="preserve"> Марганец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 xml:space="preserve"> Магний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>3. К какому виду удобрений относится преципитат?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А.</w:t>
      </w:r>
      <w:r>
        <w:rPr>
          <w:rStyle w:val="c0"/>
          <w:color w:val="000000"/>
        </w:rPr>
        <w:t xml:space="preserve"> Азотные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Б.</w:t>
      </w:r>
      <w:r>
        <w:rPr>
          <w:rStyle w:val="c0"/>
          <w:color w:val="000000"/>
        </w:rPr>
        <w:t xml:space="preserve"> Фосфорные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</w:t>
      </w:r>
      <w:r>
        <w:rPr>
          <w:rStyle w:val="c0"/>
          <w:color w:val="000000"/>
        </w:rPr>
        <w:t>. Калийные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 xml:space="preserve">4. К какому виду удобрений относится </w:t>
      </w:r>
      <w:r>
        <w:rPr>
          <w:rStyle w:val="c0"/>
          <w:b/>
          <w:bCs/>
          <w:color w:val="000000"/>
        </w:rPr>
        <w:t>мочевина?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А.</w:t>
      </w:r>
      <w:r>
        <w:rPr>
          <w:rStyle w:val="c0"/>
          <w:color w:val="000000"/>
        </w:rPr>
        <w:t xml:space="preserve"> Азотные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Б.</w:t>
      </w:r>
      <w:r>
        <w:rPr>
          <w:rStyle w:val="c0"/>
          <w:color w:val="000000"/>
        </w:rPr>
        <w:t xml:space="preserve"> Фосфорные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 xml:space="preserve"> Калийные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>5. К какому виду удобрений относится сильвинит?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А.</w:t>
      </w:r>
      <w:r>
        <w:rPr>
          <w:rStyle w:val="c0"/>
          <w:color w:val="000000"/>
        </w:rPr>
        <w:t xml:space="preserve"> Азотные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Б.</w:t>
      </w:r>
      <w:r>
        <w:rPr>
          <w:rStyle w:val="c0"/>
          <w:color w:val="000000"/>
        </w:rPr>
        <w:t xml:space="preserve"> Фосфорные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 xml:space="preserve"> Калийные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>6. Систематическое внесение каких удобрений снижает кислотность почвы?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А.</w:t>
      </w:r>
      <w:r>
        <w:rPr>
          <w:rStyle w:val="c0"/>
          <w:color w:val="000000"/>
        </w:rPr>
        <w:t xml:space="preserve"> Навоз, торф, зеленое удобрение</w:t>
      </w:r>
      <w:r>
        <w:rPr>
          <w:rStyle w:val="c0"/>
          <w:color w:val="000000"/>
        </w:rPr>
        <w:tab/>
        <w:t>  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 xml:space="preserve"> </w:t>
      </w:r>
      <w:r>
        <w:rPr>
          <w:rStyle w:val="c0"/>
          <w:b/>
          <w:bCs/>
          <w:color w:val="000000"/>
        </w:rPr>
        <w:t>Б.</w:t>
      </w:r>
      <w:r>
        <w:rPr>
          <w:rStyle w:val="c0"/>
          <w:color w:val="000000"/>
        </w:rPr>
        <w:t xml:space="preserve"> Комплексные минеральные удобрения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>7. В течение какого времени необходимо выдерживать навоз в навозохранилищах перед использованием?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А.</w:t>
      </w:r>
      <w:r>
        <w:rPr>
          <w:rStyle w:val="c0"/>
          <w:color w:val="000000"/>
        </w:rPr>
        <w:t xml:space="preserve"> 3-4 месяца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Б.</w:t>
      </w:r>
      <w:r>
        <w:rPr>
          <w:rStyle w:val="c0"/>
          <w:color w:val="000000"/>
        </w:rPr>
        <w:t xml:space="preserve"> 1,5-3 месяца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 xml:space="preserve"> Без выдержки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 xml:space="preserve">8. Какие удобрения вносят при заделке культурных сенокосов и пастбищ один </w:t>
      </w:r>
      <w:r>
        <w:rPr>
          <w:rStyle w:val="c0"/>
          <w:b/>
          <w:bCs/>
          <w:color w:val="000000"/>
        </w:rPr>
        <w:t>раз в 5-6 лет?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А.</w:t>
      </w:r>
      <w:r>
        <w:rPr>
          <w:rStyle w:val="c0"/>
          <w:color w:val="000000"/>
        </w:rPr>
        <w:t xml:space="preserve"> Сернокислый калий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Б.</w:t>
      </w:r>
      <w:r>
        <w:rPr>
          <w:rStyle w:val="c0"/>
          <w:color w:val="000000"/>
        </w:rPr>
        <w:t xml:space="preserve"> Фосфоритная мука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 xml:space="preserve"> Кальциевая селитра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>9. Что относится к местным удобрениям?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А.</w:t>
      </w:r>
      <w:r>
        <w:rPr>
          <w:rStyle w:val="c0"/>
          <w:color w:val="000000"/>
        </w:rPr>
        <w:t xml:space="preserve"> Пожнивные остатки, навозная жижа 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Б.</w:t>
      </w:r>
      <w:r>
        <w:rPr>
          <w:rStyle w:val="c0"/>
          <w:color w:val="000000"/>
        </w:rPr>
        <w:t xml:space="preserve"> Минеральные удобрения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В.</w:t>
      </w:r>
      <w:r>
        <w:rPr>
          <w:rStyle w:val="c0"/>
          <w:color w:val="000000"/>
        </w:rPr>
        <w:t xml:space="preserve"> Навоз, солома, компост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>10. С какими удобрениями в почву поступают все н</w:t>
      </w:r>
      <w:r>
        <w:rPr>
          <w:rStyle w:val="c0"/>
          <w:b/>
          <w:bCs/>
          <w:color w:val="000000"/>
        </w:rPr>
        <w:t>еобходимые растениям питательные элементы?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А</w:t>
      </w:r>
      <w:r>
        <w:rPr>
          <w:rStyle w:val="c0"/>
          <w:color w:val="000000"/>
        </w:rPr>
        <w:t xml:space="preserve">. Органические удобрения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Б</w:t>
      </w:r>
      <w:r>
        <w:rPr>
          <w:rStyle w:val="c0"/>
          <w:color w:val="000000"/>
        </w:rPr>
        <w:t xml:space="preserve">. Минеральные удобрения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</w:t>
      </w:r>
      <w:r>
        <w:rPr>
          <w:rStyle w:val="c0"/>
          <w:color w:val="000000"/>
        </w:rPr>
        <w:t>.</w:t>
      </w:r>
      <w:r>
        <w:rPr>
          <w:rStyle w:val="c0"/>
          <w:color w:val="000000"/>
        </w:rPr>
        <w:t xml:space="preserve"> Пожнивные остатки, </w:t>
      </w:r>
      <w:r>
        <w:rPr>
          <w:rStyle w:val="c0"/>
          <w:color w:val="000000"/>
        </w:rPr>
        <w:t>зелёные</w:t>
      </w:r>
      <w:r>
        <w:rPr>
          <w:rStyle w:val="c0"/>
          <w:color w:val="000000"/>
        </w:rPr>
        <w:t xml:space="preserve"> удобрения</w:t>
      </w:r>
    </w:p>
    <w:p w:rsidR="00FC2886" w:rsidRDefault="006F54A6">
      <w:pPr>
        <w:pStyle w:val="c8"/>
        <w:spacing w:before="0" w:beforeAutospacing="0" w:after="0" w:afterAutospacing="0"/>
        <w:ind w:firstLineChars="157" w:firstLine="377"/>
        <w:jc w:val="center"/>
        <w:rPr>
          <w:color w:val="000000"/>
        </w:rPr>
      </w:pPr>
      <w:r>
        <w:rPr>
          <w:rStyle w:val="c16"/>
          <w:b/>
          <w:bCs/>
          <w:color w:val="000000"/>
        </w:rPr>
        <w:t>Тест № 5 по теме «Семена. Подготовка их к посеву и посев»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1.Как называется посевной материал гороха?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зерновки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Б. </w:t>
      </w:r>
      <w:r>
        <w:rPr>
          <w:rStyle w:val="c0"/>
          <w:color w:val="000000"/>
        </w:rPr>
        <w:t>соплодие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семена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2.Что такое сортообновление?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А. замена сортовых семян семенами высших репродукций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Б. замена сорта более продуктивным на производственных площадях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3.Чем определяется полнота всходов?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А. количество штук на 1 м²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процентов к оптимально</w:t>
      </w:r>
      <w:r>
        <w:rPr>
          <w:rStyle w:val="c0"/>
          <w:color w:val="000000"/>
        </w:rPr>
        <w:t xml:space="preserve">му числу растений для данной зоны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процентов нормально проросших семян за короткий срок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4.Что такое всхожесть семян?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А. способность семян быстро и дружно прорастать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Б. количество нормально проросших семян в полевых условиях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число появившихся всходо</w:t>
      </w:r>
      <w:r>
        <w:rPr>
          <w:rStyle w:val="c0"/>
          <w:color w:val="000000"/>
        </w:rPr>
        <w:t>в на 1 м²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5.Что такое посевная годность?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А. количество чистых и всхожих семян основной культуры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Б. совокупность свойств семян, характеризующих степень их пригодности для посева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свойство семян сорта обеспечивать определенную урожайность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6.Что такое сор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тирование семян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А. прием для выделения из общей массы полноценной части семян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Б. разделение семян на фракции по размерам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удаление различных примесей из семян основной культуры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7.Какая должна быть влажность семян многолетних злаковых трав при хранении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12-14%</w:t>
      </w:r>
      <w:r>
        <w:rPr>
          <w:rStyle w:val="c0"/>
          <w:color w:val="000000"/>
        </w:rPr>
        <w:tab/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14-14,5%</w:t>
      </w:r>
      <w:r>
        <w:rPr>
          <w:rStyle w:val="c0"/>
          <w:color w:val="000000"/>
        </w:rPr>
        <w:tab/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15-16%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8.Какой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приём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предпосевной обработки используют для повышения всхожести и предупреждения от поражения болезнями?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протравливание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гидрофобизация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скарификация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9.Какой способ посева применяют для зерновых культур?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пунктирный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ленточный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В. рядовой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10.Какие культуры сеют квадратно-гнездовым способом?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А. кукуруза, подсолнечник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rStyle w:val="c0"/>
          <w:color w:val="000000"/>
        </w:rPr>
      </w:pPr>
      <w:r>
        <w:rPr>
          <w:rStyle w:val="c0"/>
          <w:color w:val="000000"/>
        </w:rPr>
        <w:t>Б. овощные растения</w:t>
      </w:r>
      <w:r>
        <w:rPr>
          <w:rStyle w:val="c0"/>
          <w:color w:val="000000"/>
        </w:rPr>
        <w:tab/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 xml:space="preserve">В. сахарная </w:t>
      </w:r>
      <w:r>
        <w:rPr>
          <w:rStyle w:val="c0"/>
          <w:color w:val="000000"/>
        </w:rPr>
        <w:t>свёкла</w:t>
      </w:r>
      <w:r>
        <w:rPr>
          <w:rStyle w:val="c0"/>
          <w:color w:val="000000"/>
        </w:rPr>
        <w:t>, кукуруза</w:t>
      </w:r>
    </w:p>
    <w:p w:rsidR="00FC2886" w:rsidRDefault="006F54A6">
      <w:pPr>
        <w:pStyle w:val="c15"/>
        <w:spacing w:before="0" w:beforeAutospacing="0" w:after="0" w:afterAutospacing="0"/>
        <w:ind w:firstLineChars="157" w:firstLine="377"/>
        <w:jc w:val="center"/>
        <w:rPr>
          <w:b/>
          <w:color w:val="000000"/>
        </w:rPr>
      </w:pPr>
      <w:r>
        <w:rPr>
          <w:rStyle w:val="c16"/>
          <w:b/>
          <w:bCs/>
          <w:color w:val="000000"/>
        </w:rPr>
        <w:t>5.3. Задания для промежуточной аттестации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 xml:space="preserve">Дифференцированный зачёт является </w:t>
      </w:r>
      <w:r>
        <w:rPr>
          <w:rStyle w:val="c0"/>
          <w:color w:val="000000"/>
        </w:rPr>
        <w:t>заключительным этапом освоения дисциплины ОП.0</w:t>
      </w:r>
      <w:r>
        <w:rPr>
          <w:rStyle w:val="c0"/>
          <w:color w:val="000000"/>
        </w:rPr>
        <w:t>8</w:t>
      </w:r>
      <w:r>
        <w:rPr>
          <w:rStyle w:val="c0"/>
          <w:color w:val="000000"/>
        </w:rPr>
        <w:t xml:space="preserve"> Основы агрономии и имеет целью проверить и оценить: учебную работу учащихся, уровень полученных ими знаний и умение применять эти знания к решению практических задач; развитие творческого мышления в </w:t>
      </w:r>
      <w:r>
        <w:rPr>
          <w:rStyle w:val="c0"/>
          <w:color w:val="000000"/>
        </w:rPr>
        <w:t>объёме</w:t>
      </w:r>
      <w:r>
        <w:rPr>
          <w:rStyle w:val="c0"/>
          <w:color w:val="000000"/>
        </w:rPr>
        <w:t xml:space="preserve"> тр</w:t>
      </w:r>
      <w:r>
        <w:rPr>
          <w:rStyle w:val="c0"/>
          <w:color w:val="000000"/>
        </w:rPr>
        <w:t>ебований учебной программы.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 xml:space="preserve">Дифференцированный зачёт проводится в один из дней в </w:t>
      </w:r>
      <w:r>
        <w:rPr>
          <w:rStyle w:val="c0"/>
          <w:color w:val="000000"/>
        </w:rPr>
        <w:t>объёме</w:t>
      </w:r>
      <w:r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утверждённом</w:t>
      </w:r>
      <w:r>
        <w:rPr>
          <w:rStyle w:val="c0"/>
          <w:color w:val="000000"/>
        </w:rPr>
        <w:t xml:space="preserve"> учебной программой. На дифференцированном зачёте проверяется знание основной теоретической части и умении применять полученные знания. 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 xml:space="preserve">Знания студентов и </w:t>
      </w:r>
      <w:r>
        <w:rPr>
          <w:rStyle w:val="c0"/>
          <w:color w:val="000000"/>
        </w:rPr>
        <w:t xml:space="preserve">их практические умения по дисциплине «Основы агрономии» оцениваются оценками «отлично», «хорошо», «удовлетворительно», «неудовлетворительно»: </w:t>
      </w:r>
      <w:r>
        <w:rPr>
          <w:rStyle w:val="c16"/>
          <w:b/>
          <w:bCs/>
          <w:color w:val="000000"/>
        </w:rPr>
        <w:t>«Отлично»,</w:t>
      </w:r>
      <w:r>
        <w:rPr>
          <w:rStyle w:val="apple-converted-space"/>
          <w:b/>
          <w:bCs/>
          <w:color w:val="000000"/>
        </w:rPr>
        <w:t xml:space="preserve"> </w:t>
      </w:r>
      <w:r>
        <w:rPr>
          <w:rStyle w:val="c0"/>
          <w:color w:val="000000"/>
        </w:rPr>
        <w:t>если показаны глубокие знания программного материала, студент грамотно и логично его излагает, быстро п</w:t>
      </w:r>
      <w:r>
        <w:rPr>
          <w:rStyle w:val="c0"/>
          <w:color w:val="000000"/>
        </w:rPr>
        <w:t xml:space="preserve">ринимает правильные решения. </w:t>
      </w:r>
      <w:r>
        <w:rPr>
          <w:rStyle w:val="c16"/>
          <w:b/>
          <w:bCs/>
          <w:color w:val="000000"/>
        </w:rPr>
        <w:t>«Хорошо»,</w:t>
      </w:r>
      <w:r>
        <w:rPr>
          <w:rStyle w:val="apple-converted-space"/>
          <w:b/>
          <w:bCs/>
          <w:color w:val="000000"/>
        </w:rPr>
        <w:t xml:space="preserve"> </w:t>
      </w:r>
      <w:r>
        <w:rPr>
          <w:rStyle w:val="c0"/>
          <w:color w:val="000000"/>
        </w:rPr>
        <w:t xml:space="preserve">если студент твердо знает материал, грамотно его излагает, не допускает существенных неточностей в ответе. </w:t>
      </w:r>
      <w:r>
        <w:rPr>
          <w:rStyle w:val="c16"/>
          <w:b/>
          <w:bCs/>
          <w:color w:val="000000"/>
        </w:rPr>
        <w:t>«Удовлетворительно</w:t>
      </w:r>
      <w:r>
        <w:rPr>
          <w:rStyle w:val="c0"/>
          <w:color w:val="000000"/>
        </w:rPr>
        <w:t>», если студент имеет знания только основного материала, но не усвоил его деталей, не допуск</w:t>
      </w:r>
      <w:r>
        <w:rPr>
          <w:rStyle w:val="c0"/>
          <w:color w:val="000000"/>
        </w:rPr>
        <w:t xml:space="preserve">ает грубых ошибок в ответе, требует наводящих вопросов для принятия правильного решения. </w:t>
      </w:r>
      <w:r>
        <w:rPr>
          <w:rStyle w:val="c16"/>
          <w:b/>
          <w:bCs/>
          <w:color w:val="000000"/>
        </w:rPr>
        <w:t>«Неудовлетворительно</w:t>
      </w:r>
      <w:r>
        <w:rPr>
          <w:rStyle w:val="c0"/>
          <w:color w:val="000000"/>
        </w:rPr>
        <w:t>», если студент допускает грубые ошибки в ответе.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 xml:space="preserve">Студенты, пользующиеся на дифференцированном зачёте не </w:t>
      </w:r>
      <w:r>
        <w:rPr>
          <w:rStyle w:val="c0"/>
          <w:color w:val="000000"/>
        </w:rPr>
        <w:t>разрешёнными</w:t>
      </w:r>
      <w:r>
        <w:rPr>
          <w:rStyle w:val="c0"/>
          <w:color w:val="000000"/>
        </w:rPr>
        <w:t xml:space="preserve"> материалами и различного вида</w:t>
      </w:r>
      <w:r>
        <w:rPr>
          <w:rStyle w:val="c0"/>
          <w:color w:val="000000"/>
        </w:rPr>
        <w:t xml:space="preserve"> записями, нарушающие установленные правила, несут ответственность в дисциплинарном порядке. На дифференцированный зачёт отводится 2 академических часа. Оценка объявляется студенту после проверки выполненных работ.</w:t>
      </w:r>
    </w:p>
    <w:p w:rsidR="00FC2886" w:rsidRDefault="006F54A6">
      <w:pPr>
        <w:spacing w:after="0" w:line="240" w:lineRule="auto"/>
        <w:ind w:firstLineChars="157" w:firstLine="3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Критерии оценивания по результатам </w:t>
      </w:r>
      <w:r>
        <w:rPr>
          <w:rFonts w:ascii="Times New Roman" w:hAnsi="Times New Roman" w:cs="Times New Roman"/>
          <w:b/>
          <w:bCs/>
          <w:sz w:val="24"/>
          <w:szCs w:val="24"/>
        </w:rPr>
        <w:t>промежуточной аттестации</w:t>
      </w:r>
    </w:p>
    <w:p w:rsidR="00FC2886" w:rsidRDefault="006F54A6">
      <w:pPr>
        <w:spacing w:after="0" w:line="240" w:lineRule="auto"/>
        <w:ind w:firstLineChars="157" w:firstLine="3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(форма контроля – дифференцированный зачет)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Объекты оценивания: 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оценки служат умения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) и знания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предусмотренные ФГОС по учебной дисциплине </w:t>
      </w:r>
      <w:r>
        <w:rPr>
          <w:rFonts w:ascii="Times New Roman" w:hAnsi="Times New Roman" w:cs="Times New Roman"/>
          <w:sz w:val="24"/>
          <w:szCs w:val="24"/>
        </w:rPr>
        <w:t>«Основы агрономии»</w:t>
      </w:r>
      <w:r>
        <w:rPr>
          <w:rFonts w:ascii="Times New Roman" w:hAnsi="Times New Roman" w:cs="Times New Roman"/>
          <w:color w:val="000000"/>
          <w:sz w:val="24"/>
          <w:szCs w:val="24"/>
        </w:rPr>
        <w:t>, направленные на формирование общих компетенций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и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профессиональных компетенций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ПК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компетенций. 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программы учебной дисциплины, преподаватель обеспечивает организацию и проведение текущего и рубежного контроля индивидуальных образовательных достижений обучающихся – демонстрируемых обучающим</w:t>
      </w:r>
      <w:r>
        <w:rPr>
          <w:rFonts w:ascii="Times New Roman" w:hAnsi="Times New Roman" w:cs="Times New Roman"/>
          <w:sz w:val="24"/>
          <w:szCs w:val="24"/>
        </w:rPr>
        <w:t xml:space="preserve">ися знаний и умений. </w:t>
      </w:r>
    </w:p>
    <w:p w:rsidR="00FC2886" w:rsidRDefault="006F54A6">
      <w:pPr>
        <w:widowControl w:val="0"/>
        <w:suppressAutoHyphens/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проводится преподавателем в процессе проведения теоретических занятий – устный опрос, практические (лабораторные) работы, тестирование, контрольные работы.</w:t>
      </w:r>
    </w:p>
    <w:p w:rsidR="00FC2886" w:rsidRDefault="006F54A6">
      <w:pPr>
        <w:widowControl w:val="0"/>
        <w:suppressAutoHyphens/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учебной дисциплине завершается итоговым контролем в </w:t>
      </w:r>
      <w:r>
        <w:rPr>
          <w:rFonts w:ascii="Times New Roman" w:hAnsi="Times New Roman" w:cs="Times New Roman"/>
          <w:sz w:val="24"/>
          <w:szCs w:val="24"/>
        </w:rPr>
        <w:t xml:space="preserve">форме дифференцированного зачета. 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оценка освоения учебной дисциплины «Основы агрономии» по разделам и темам рабочей программы представлен в приведенной ниже универсальной шкалой оценивания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3023"/>
        <w:gridCol w:w="3878"/>
      </w:tblGrid>
      <w:tr w:rsidR="00FC2886">
        <w:trPr>
          <w:trHeight w:val="20"/>
          <w:jc w:val="center"/>
        </w:trPr>
        <w:tc>
          <w:tcPr>
            <w:tcW w:w="3425" w:type="dxa"/>
            <w:vMerge w:val="restart"/>
            <w:shd w:val="clear" w:color="auto" w:fill="auto"/>
            <w:noWrap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713" w:type="dxa"/>
            <w:gridSpan w:val="2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нная оценка индивидуальных образовательных достижений</w:t>
            </w:r>
          </w:p>
        </w:tc>
      </w:tr>
      <w:tr w:rsidR="00FC2886">
        <w:trPr>
          <w:trHeight w:val="20"/>
          <w:jc w:val="center"/>
        </w:trPr>
        <w:tc>
          <w:tcPr>
            <w:tcW w:w="3425" w:type="dxa"/>
            <w:vMerge/>
            <w:shd w:val="clear" w:color="auto" w:fill="auto"/>
            <w:noWrap/>
            <w:vAlign w:val="center"/>
          </w:tcPr>
          <w:p w:rsidR="00FC2886" w:rsidRDefault="00FC288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(отметка)</w:t>
            </w:r>
          </w:p>
        </w:tc>
        <w:tc>
          <w:tcPr>
            <w:tcW w:w="3772" w:type="dxa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вербальный аналог</w:t>
            </w:r>
          </w:p>
        </w:tc>
      </w:tr>
      <w:tr w:rsidR="00FC2886">
        <w:trPr>
          <w:trHeight w:val="20"/>
          <w:jc w:val="center"/>
        </w:trPr>
        <w:tc>
          <w:tcPr>
            <w:tcW w:w="3425" w:type="dxa"/>
            <w:shd w:val="clear" w:color="auto" w:fill="auto"/>
            <w:noWrap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2941" w:type="dxa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2" w:type="dxa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FC2886">
        <w:trPr>
          <w:trHeight w:val="20"/>
          <w:jc w:val="center"/>
        </w:trPr>
        <w:tc>
          <w:tcPr>
            <w:tcW w:w="3425" w:type="dxa"/>
            <w:shd w:val="clear" w:color="auto" w:fill="auto"/>
            <w:noWrap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2941" w:type="dxa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2" w:type="dxa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FC2886">
        <w:trPr>
          <w:trHeight w:val="20"/>
          <w:jc w:val="center"/>
        </w:trPr>
        <w:tc>
          <w:tcPr>
            <w:tcW w:w="3425" w:type="dxa"/>
            <w:shd w:val="clear" w:color="auto" w:fill="auto"/>
            <w:noWrap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÷ 79</w:t>
            </w:r>
          </w:p>
        </w:tc>
        <w:tc>
          <w:tcPr>
            <w:tcW w:w="2941" w:type="dxa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2" w:type="dxa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FC2886">
        <w:trPr>
          <w:trHeight w:val="20"/>
          <w:jc w:val="center"/>
        </w:trPr>
        <w:tc>
          <w:tcPr>
            <w:tcW w:w="3425" w:type="dxa"/>
            <w:shd w:val="clear" w:color="auto" w:fill="auto"/>
            <w:noWrap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2941" w:type="dxa"/>
            <w:vAlign w:val="center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2" w:type="dxa"/>
          </w:tcPr>
          <w:p w:rsidR="00FC2886" w:rsidRDefault="006F54A6">
            <w:pPr>
              <w:spacing w:after="0" w:line="240" w:lineRule="auto"/>
              <w:ind w:firstLineChars="157" w:firstLine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FC2886" w:rsidRDefault="006F54A6">
      <w:pPr>
        <w:pStyle w:val="c15"/>
        <w:spacing w:before="0" w:beforeAutospacing="0" w:after="0" w:afterAutospacing="0"/>
        <w:ind w:firstLineChars="157" w:firstLine="377"/>
        <w:jc w:val="center"/>
        <w:rPr>
          <w:b/>
          <w:color w:val="000000"/>
        </w:rPr>
      </w:pPr>
      <w:r>
        <w:rPr>
          <w:rStyle w:val="c0"/>
          <w:b/>
          <w:color w:val="000000"/>
        </w:rPr>
        <w:t>Вопросы для коллоквиума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 xml:space="preserve">1. Агрономия как наука. Основные этапы </w:t>
      </w:r>
      <w:r>
        <w:rPr>
          <w:rStyle w:val="c0"/>
          <w:color w:val="000000"/>
        </w:rPr>
        <w:t>развития.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2. Строение растений. Рост и развитие растений.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3. Классификация растений. Производственная и ботаническая группировка основных полевых культур.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4. Почва. Факторы, влияющие на плодородие почвы.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5. Свойства почвы. Основные типы почв.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6. Севооборот</w:t>
      </w:r>
      <w:r>
        <w:rPr>
          <w:rStyle w:val="c0"/>
          <w:color w:val="000000"/>
        </w:rPr>
        <w:t>ы, задачи севооборота. Ротация севооборота.  Предшественники.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7. Классификация севооборотов.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8. Сорные растения. Меры борьбы с ними.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9. Задачи обработки почвы. Технологические процессы обработки почвы.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 xml:space="preserve">10. </w:t>
      </w:r>
      <w:r>
        <w:rPr>
          <w:rStyle w:val="c0"/>
          <w:color w:val="000000"/>
        </w:rPr>
        <w:t>Приёмы</w:t>
      </w:r>
      <w:r>
        <w:rPr>
          <w:rStyle w:val="c0"/>
          <w:color w:val="000000"/>
        </w:rPr>
        <w:t xml:space="preserve"> основной обработки почвы. Машины и механизм</w:t>
      </w:r>
      <w:r>
        <w:rPr>
          <w:rStyle w:val="c0"/>
          <w:color w:val="000000"/>
        </w:rPr>
        <w:t>ы для основной обработки почвы в открытом и закрытом грунтах.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 xml:space="preserve">11. </w:t>
      </w:r>
      <w:r>
        <w:rPr>
          <w:rStyle w:val="c0"/>
          <w:color w:val="000000"/>
        </w:rPr>
        <w:t>Приёмы</w:t>
      </w:r>
      <w:r>
        <w:rPr>
          <w:rStyle w:val="c0"/>
          <w:color w:val="000000"/>
        </w:rPr>
        <w:t xml:space="preserve"> поверхностной обработки почвы. Машины и механизмы для поверхностной обработки почвы.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12. Значение удобрений. Роль отдельных элементов минерального питания в жизни растений.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13. Минера</w:t>
      </w:r>
      <w:r>
        <w:rPr>
          <w:rStyle w:val="c0"/>
          <w:color w:val="000000"/>
        </w:rPr>
        <w:t>льные удобрения. Классификация, способы внесения.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14. Органические удобрения. Классификация, способы внесения.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15. Система применения удобрений.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16. Семена. Определение посевных качеств семян.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17. Подготовка семян к посеву. Способы и сроки посева.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18. Зерн</w:t>
      </w:r>
      <w:r>
        <w:rPr>
          <w:rStyle w:val="c0"/>
          <w:color w:val="000000"/>
        </w:rPr>
        <w:t>овые хлебные культуры. Краткая характеристика и приемы возделывания.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19. Зерновые бобовые культуры. Краткая характеристика. Приемы возделывания.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20. Клубнеплоды и корнеплоды. Краткая характеристика. Приемы возделывания.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21. Кормовые травы. Краткая характер</w:t>
      </w:r>
      <w:r>
        <w:rPr>
          <w:rStyle w:val="c0"/>
          <w:color w:val="000000"/>
        </w:rPr>
        <w:t>истика. Приемы возделывания.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22. Овощные культуры. Краткая характеристика. Приемы возделывания.</w:t>
      </w:r>
    </w:p>
    <w:p w:rsidR="00FC2886" w:rsidRDefault="006F54A6">
      <w:pPr>
        <w:pStyle w:val="c1"/>
        <w:spacing w:before="0" w:beforeAutospacing="0" w:after="0" w:afterAutospacing="0"/>
        <w:ind w:firstLineChars="157" w:firstLine="377"/>
        <w:jc w:val="both"/>
        <w:rPr>
          <w:color w:val="000000"/>
        </w:rPr>
      </w:pPr>
      <w:r>
        <w:rPr>
          <w:rStyle w:val="c0"/>
          <w:color w:val="000000"/>
        </w:rPr>
        <w:t>23. Плодовые культуры. Краткая характеристика. Приемы возделывания.</w:t>
      </w:r>
    </w:p>
    <w:p w:rsidR="00FC2886" w:rsidRDefault="00FC2886">
      <w:pPr>
        <w:pStyle w:val="af4"/>
        <w:ind w:left="0" w:firstLineChars="157" w:firstLine="377"/>
        <w:jc w:val="center"/>
        <w:rPr>
          <w:rFonts w:ascii="Times New Roman" w:hAnsi="Times New Roman"/>
          <w:b/>
          <w:sz w:val="24"/>
          <w:szCs w:val="24"/>
        </w:rPr>
      </w:pPr>
    </w:p>
    <w:p w:rsidR="00FC2886" w:rsidRDefault="00FC2886">
      <w:pPr>
        <w:pStyle w:val="af4"/>
        <w:ind w:left="0" w:firstLineChars="157" w:firstLine="377"/>
        <w:jc w:val="center"/>
        <w:rPr>
          <w:rFonts w:ascii="Times New Roman" w:hAnsi="Times New Roman"/>
          <w:b/>
          <w:sz w:val="24"/>
          <w:szCs w:val="24"/>
        </w:rPr>
      </w:pPr>
    </w:p>
    <w:p w:rsidR="00FC2886" w:rsidRDefault="00FC2886">
      <w:pPr>
        <w:pStyle w:val="af4"/>
        <w:ind w:left="0" w:firstLineChars="157" w:firstLine="377"/>
        <w:jc w:val="center"/>
        <w:rPr>
          <w:rFonts w:ascii="Times New Roman" w:hAnsi="Times New Roman"/>
          <w:b/>
          <w:sz w:val="24"/>
          <w:szCs w:val="24"/>
        </w:rPr>
      </w:pPr>
    </w:p>
    <w:p w:rsidR="00FC2886" w:rsidRDefault="00FC2886">
      <w:pPr>
        <w:pStyle w:val="af4"/>
        <w:ind w:left="0" w:firstLineChars="157" w:firstLine="377"/>
        <w:jc w:val="center"/>
        <w:rPr>
          <w:rFonts w:ascii="Times New Roman" w:hAnsi="Times New Roman"/>
          <w:b/>
          <w:sz w:val="24"/>
          <w:szCs w:val="24"/>
        </w:rPr>
      </w:pPr>
    </w:p>
    <w:p w:rsidR="00FC2886" w:rsidRDefault="006F54A6">
      <w:pPr>
        <w:pStyle w:val="af4"/>
        <w:ind w:left="0" w:firstLineChars="157" w:firstLine="37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ЗАДАНИЕ В ТЕСТОВОЙ ФОРМЕ (ЗТФ)</w:t>
      </w:r>
    </w:p>
    <w:p w:rsidR="00FC2886" w:rsidRDefault="006F54A6">
      <w:pPr>
        <w:pStyle w:val="af4"/>
        <w:ind w:left="0" w:firstLineChars="157" w:firstLine="37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 №1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1.Назовите правильный ответ: плотность почвы это: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твёрдость поверхностного слоя почвы; 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масса абсолютно сухой почвы в ненарушенном состоянии с имеющими порами в единице объёма; 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отношения массы образца влажной почвы к массе высушенного образца.           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Укажите правильный ответ: к сорнякам </w:t>
      </w:r>
      <w:r>
        <w:rPr>
          <w:rFonts w:ascii="Times New Roman" w:hAnsi="Times New Roman"/>
          <w:sz w:val="24"/>
          <w:szCs w:val="24"/>
        </w:rPr>
        <w:t>- засорителям относятся: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сорняк, попадающий в урожай во время уборки и ухудшающий качества культурного растения; 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культурное растение, произрастающее по какой-либо причине в основной возделываемой культуре; 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сорное растение способно значительно сн</w:t>
      </w:r>
      <w:r>
        <w:rPr>
          <w:rFonts w:ascii="Times New Roman" w:hAnsi="Times New Roman"/>
          <w:sz w:val="24"/>
          <w:szCs w:val="24"/>
        </w:rPr>
        <w:t>изить производительность работы уборочных машин.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Укажите правильную формулировку закона возврата питательных веществ: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все элементы минерального питания, используемые сельскохозяйственными растениями из почвы и потому урожаем, необходимо вносить в поч</w:t>
      </w:r>
      <w:r>
        <w:rPr>
          <w:rFonts w:ascii="Times New Roman" w:hAnsi="Times New Roman"/>
          <w:sz w:val="24"/>
          <w:szCs w:val="24"/>
        </w:rPr>
        <w:t xml:space="preserve">ву с удобрениями; 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все факторы жизни растений безусловно равнозначны; 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ни один из факторов жизни растений не может быть заменён ни одним другим. 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Сорняк называется специализированным, если: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а) он имеет высокую семенную продуктивность;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способе</w:t>
      </w:r>
      <w:r>
        <w:rPr>
          <w:rFonts w:ascii="Times New Roman" w:eastAsia="Times New Roman" w:hAnsi="Times New Roman"/>
          <w:sz w:val="24"/>
          <w:szCs w:val="24"/>
        </w:rPr>
        <w:t xml:space="preserve">н произрастать лишь на отдельных видах почв; </w:t>
      </w:r>
    </w:p>
    <w:p w:rsidR="00FC2886" w:rsidRDefault="006F54A6">
      <w:pPr>
        <w:pStyle w:val="af4"/>
        <w:ind w:left="0" w:firstLineChars="157" w:firstLine="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>
        <w:rPr>
          <w:rFonts w:ascii="Times New Roman" w:eastAsia="Times New Roman" w:hAnsi="Times New Roman"/>
          <w:sz w:val="24"/>
          <w:szCs w:val="24"/>
        </w:rPr>
        <w:t>способен произрастать лишь среди одного вида культурных растений.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Укажите правильный ответ: основная обработка почвы это: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а) наиболее часто применяемый приём обработки почвы данном поле;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обработка поч</w:t>
      </w:r>
      <w:r>
        <w:rPr>
          <w:rFonts w:ascii="Times New Roman" w:eastAsia="Times New Roman" w:hAnsi="Times New Roman"/>
          <w:sz w:val="24"/>
          <w:szCs w:val="24"/>
        </w:rPr>
        <w:t>вы, выполняемая для борьбы с сорными растениями после посадки культуры;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первая наиболее глубокая обработка почвы.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Чередование культур в севообороте имеет целью: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а) рациональное использование полей с целью получения урожая разнообразных культур;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б) улучшение физических, химических, и биологических свойств почв;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повышение производительности уборочных машин и механизмов.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Назовите верный ответ: альтернативные системы земледелия характеризуются: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учётом зональных особенностей возделывания кул</w:t>
      </w:r>
      <w:r>
        <w:rPr>
          <w:rFonts w:ascii="Times New Roman" w:eastAsia="Times New Roman" w:hAnsi="Times New Roman"/>
          <w:sz w:val="24"/>
          <w:szCs w:val="24"/>
        </w:rPr>
        <w:t xml:space="preserve">ьтур;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б) использования естественных процессов повышения плодородия почвы;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использования интенсивной технологии обработки почвы.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Укажите, какой из следующих видов мелиорации не применяется в сельском хозяйстве: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лесотехническая мелиорация;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б) </w:t>
      </w:r>
      <w:r>
        <w:rPr>
          <w:rFonts w:ascii="Times New Roman" w:eastAsia="Times New Roman" w:hAnsi="Times New Roman"/>
          <w:sz w:val="24"/>
          <w:szCs w:val="24"/>
        </w:rPr>
        <w:t>химическая мелиорация;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физическая мелиорация.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Какой из перечисленных видов эрозии почв назван неверно: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полевая эрозия;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луговая эрозия;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сетевая эрозия.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Укажите верный ответ: Что такое сидераты?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свежая растительная масс, используемая,</w:t>
      </w:r>
      <w:r>
        <w:rPr>
          <w:rFonts w:ascii="Times New Roman" w:eastAsia="Times New Roman" w:hAnsi="Times New Roman"/>
          <w:sz w:val="24"/>
          <w:szCs w:val="24"/>
        </w:rPr>
        <w:t xml:space="preserve"> как удобрение;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б) вид сорных растений, паразитирующих на стеблях различных культур;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вид орудий для поверхностной обработки почвы.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 Укажите верный ответ: каким сельскохозяйственным культурам относится соя?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зерновым;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зернобобовым;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масличн</w:t>
      </w:r>
      <w:r>
        <w:rPr>
          <w:rFonts w:ascii="Times New Roman" w:eastAsia="Times New Roman" w:hAnsi="Times New Roman"/>
          <w:sz w:val="24"/>
          <w:szCs w:val="24"/>
        </w:rPr>
        <w:t>ым.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 Какой из законов земледелия является основой севооборота?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а) закон возврата питательных веществ;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б) закон минимума, максимума и оптимума; </w:t>
      </w:r>
    </w:p>
    <w:p w:rsidR="00FC2886" w:rsidRDefault="006F54A6">
      <w:pPr>
        <w:pStyle w:val="af4"/>
        <w:ind w:left="0" w:firstLineChars="157" w:firstLine="3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закон плодосмена.</w:t>
      </w:r>
    </w:p>
    <w:p w:rsidR="00FC2886" w:rsidRDefault="006F54A6">
      <w:pPr>
        <w:spacing w:after="0" w:line="240" w:lineRule="auto"/>
        <w:ind w:firstLineChars="157" w:firstLine="37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Практические задания</w:t>
      </w:r>
    </w:p>
    <w:p w:rsidR="00FC2886" w:rsidRDefault="006F54A6">
      <w:pPr>
        <w:spacing w:after="0" w:line="240" w:lineRule="auto"/>
        <w:ind w:firstLineChars="157" w:firstLine="37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1.Определение основных видов почв зоны по монолитам и образцам, </w:t>
      </w:r>
      <w:r>
        <w:rPr>
          <w:rFonts w:ascii="Times New Roman" w:hAnsi="Times New Roman" w:cs="Times New Roman"/>
          <w:sz w:val="24"/>
          <w:szCs w:val="24"/>
        </w:rPr>
        <w:t>плотности, физико-механическому составу</w:t>
      </w:r>
    </w:p>
    <w:p w:rsidR="00FC2886" w:rsidRDefault="006F54A6">
      <w:pPr>
        <w:spacing w:after="0" w:line="240" w:lineRule="auto"/>
        <w:ind w:firstLineChars="157" w:firstLine="37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Составление схем севооборотов и построение ротационных таблиц</w:t>
      </w:r>
    </w:p>
    <w:p w:rsidR="00FC2886" w:rsidRDefault="006F54A6">
      <w:pPr>
        <w:spacing w:after="0" w:line="240" w:lineRule="auto"/>
        <w:ind w:firstLineChars="157" w:firstLine="37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Составление системы обработки почвы под озимые и яровые культуры</w:t>
      </w:r>
    </w:p>
    <w:p w:rsidR="00FC2886" w:rsidRDefault="006F54A6">
      <w:pPr>
        <w:spacing w:after="0" w:line="240" w:lineRule="auto"/>
        <w:ind w:firstLineChars="157" w:firstLine="377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316860046"/>
      <w:r>
        <w:rPr>
          <w:rFonts w:ascii="Times New Roman" w:hAnsi="Times New Roman" w:cs="Times New Roman"/>
          <w:sz w:val="24"/>
          <w:szCs w:val="24"/>
        </w:rPr>
        <w:t xml:space="preserve">4. Составление агротехнической части технологической карты для возделывания озимых </w:t>
      </w:r>
      <w:r>
        <w:rPr>
          <w:rFonts w:ascii="Times New Roman" w:hAnsi="Times New Roman" w:cs="Times New Roman"/>
          <w:sz w:val="24"/>
          <w:szCs w:val="24"/>
        </w:rPr>
        <w:t>и яровых зерновых культур</w:t>
      </w:r>
    </w:p>
    <w:p w:rsidR="00FC2886" w:rsidRDefault="006F54A6">
      <w:pPr>
        <w:overflowPunct w:val="0"/>
        <w:autoSpaceDE w:val="0"/>
        <w:autoSpaceDN w:val="0"/>
        <w:adjustRightInd w:val="0"/>
        <w:spacing w:after="0" w:line="240" w:lineRule="auto"/>
        <w:ind w:firstLineChars="157" w:firstLine="3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Составление агротехнической части технологической карты для возделывания зернобобовых и пропашных культур.</w:t>
      </w:r>
      <w:bookmarkEnd w:id="5"/>
    </w:p>
    <w:p w:rsidR="00FC2886" w:rsidRDefault="006F54A6">
      <w:pPr>
        <w:suppressAutoHyphens/>
        <w:spacing w:after="0" w:line="240" w:lineRule="auto"/>
        <w:ind w:firstLineChars="157" w:firstLine="37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оценки экзамена</w:t>
      </w:r>
    </w:p>
    <w:p w:rsidR="00FC2886" w:rsidRDefault="006F54A6">
      <w:pPr>
        <w:suppressAutoHyphens/>
        <w:spacing w:after="0" w:line="240" w:lineRule="auto"/>
        <w:ind w:firstLineChars="157" w:firstLine="37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«отлично»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соответствует следующей качественной характеристике: «изложено правильное понимание вопроса и дан исчерпывающий ответ на него, содержание раскрыто полно, профессионально, грамотно». Выставляется студенту: усвоившему взаимосвязь основных понятий дисциплины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их значении для приобретаемой профессии, проявившему творческие способности в понимании, изложении и использовании учебно-программного материала; обнаружившему всестороннее систематическое знание учебно-программного материала, чётко и самостоятельно (бе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 наводящих вопросов) отвечающему на вопрос билета.</w:t>
      </w:r>
    </w:p>
    <w:p w:rsidR="00FC2886" w:rsidRDefault="006F54A6">
      <w:pPr>
        <w:suppressAutoHyphens/>
        <w:spacing w:after="0" w:line="240" w:lineRule="auto"/>
        <w:ind w:firstLineChars="157" w:firstLine="37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«хорошо»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соответствует следующей качественной характеристике: «изложено правильное понимание вопроса, дано достаточно подробное описание предмета ответа, приведены и раскрыты в тезисной форме основ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ные понятия, относящиеся к предмету ответа, ошибочных положений нет». Выставляется студенту: обнаружившему полное знание учебно-программного материала, грамотно и по существу отвечающему на вопрос билета и не допускающему при этом существенных неточностей;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показавшему систематический характер знаний по дисциплине и способному к их самостоятельному пополнению и обновлению в ходе дальнейшей учёбы и профессиональной деятельности.</w:t>
      </w:r>
    </w:p>
    <w:p w:rsidR="00FC2886" w:rsidRDefault="006F54A6">
      <w:pPr>
        <w:suppressAutoHyphens/>
        <w:spacing w:after="0" w:line="240" w:lineRule="auto"/>
        <w:ind w:firstLineChars="157" w:firstLine="37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«удовлетворительно»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выставляется студенту: обнаружившему знание основного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учебно-программного материала в объёме, необходимом для дальнейшей учёбы и предстоящей работы по профессии, справляющемуся с выполнением заданий, предусмотренных программой; допустившему неточности в ответе и при выполнении заданий, но обладающему необходи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мыми знаниями для их устранения под руководством преподавателя. </w:t>
      </w:r>
    </w:p>
    <w:p w:rsidR="00FC2886" w:rsidRDefault="006F54A6">
      <w:pPr>
        <w:suppressAutoHyphens/>
        <w:spacing w:after="0" w:line="240" w:lineRule="auto"/>
        <w:ind w:firstLineChars="157" w:firstLine="37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«неудовлетворительно»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выставляется студенту: обнаружившему существенные пробелы в знаниях основного учебно-программного материала, допустившему принципиальные ошибки в выполнении преду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смотренных программой заданий; давшему ответ, который не соответствует вопросу билета.</w:t>
      </w:r>
    </w:p>
    <w:p w:rsidR="00FC2886" w:rsidRDefault="006F54A6">
      <w:pPr>
        <w:suppressAutoHyphens/>
        <w:spacing w:after="0" w:line="240" w:lineRule="auto"/>
        <w:ind w:firstLineChars="157" w:firstLine="377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ЭКЗАМЕНАЦИО</w:t>
      </w:r>
      <w:r>
        <w:rPr>
          <w:rFonts w:ascii="Times New Roman" w:hAnsi="Times New Roman" w:cs="Times New Roman"/>
          <w:caps/>
          <w:sz w:val="24"/>
          <w:szCs w:val="24"/>
        </w:rPr>
        <w:t>НН</w:t>
      </w:r>
      <w:r>
        <w:rPr>
          <w:rFonts w:ascii="Times New Roman" w:hAnsi="Times New Roman" w:cs="Times New Roman"/>
          <w:caps/>
          <w:sz w:val="24"/>
          <w:szCs w:val="24"/>
        </w:rPr>
        <w:t>ЫЕ билетЫ</w:t>
      </w:r>
    </w:p>
    <w:p w:rsidR="00FC2886" w:rsidRDefault="006F54A6">
      <w:pPr>
        <w:suppressAutoHyphens/>
        <w:spacing w:after="0" w:line="240" w:lineRule="auto"/>
        <w:ind w:firstLineChars="157" w:firstLine="37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 проведения промежуточной аттестации по дисциплине ОП.08 Основы агрономия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Внимательно ознакомьтесь с вопросами билета и </w:t>
      </w:r>
      <w:r>
        <w:rPr>
          <w:rFonts w:ascii="Times New Roman" w:hAnsi="Times New Roman" w:cs="Times New Roman"/>
          <w:sz w:val="24"/>
          <w:szCs w:val="24"/>
        </w:rPr>
        <w:t>постарайтесь правильно на них ответить.</w:t>
      </w:r>
    </w:p>
    <w:p w:rsidR="00FC2886" w:rsidRDefault="006F54A6">
      <w:pPr>
        <w:spacing w:after="0" w:line="240" w:lineRule="auto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на подготовку ответов на вопросы билета – 15 минут.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</w:t>
      </w:r>
    </w:p>
    <w:p w:rsidR="00FC2886" w:rsidRDefault="006F54A6">
      <w:pPr>
        <w:pStyle w:val="af2"/>
        <w:numPr>
          <w:ilvl w:val="0"/>
          <w:numId w:val="5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Почва и её основные свойства.</w:t>
      </w:r>
    </w:p>
    <w:p w:rsidR="00FC2886" w:rsidRDefault="006F54A6">
      <w:pPr>
        <w:pStyle w:val="af2"/>
        <w:numPr>
          <w:ilvl w:val="0"/>
          <w:numId w:val="5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культурных растений. Картофель, его ценные свойства. Условия его хранения.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2</w:t>
      </w:r>
    </w:p>
    <w:p w:rsidR="00FC2886" w:rsidRDefault="006F54A6">
      <w:pPr>
        <w:pStyle w:val="af2"/>
        <w:numPr>
          <w:ilvl w:val="0"/>
          <w:numId w:val="6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культурных растений. Ри</w:t>
      </w:r>
      <w:r>
        <w:rPr>
          <w:rFonts w:ascii="Times New Roman" w:hAnsi="Times New Roman" w:cs="Times New Roman"/>
          <w:sz w:val="24"/>
          <w:szCs w:val="24"/>
        </w:rPr>
        <w:t>с. Особенности выращивания риса. Ценные свойства риса.</w:t>
      </w:r>
    </w:p>
    <w:p w:rsidR="00FC2886" w:rsidRDefault="006F54A6">
      <w:pPr>
        <w:pStyle w:val="af2"/>
        <w:numPr>
          <w:ilvl w:val="0"/>
          <w:numId w:val="6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Факторы жизни растений. Требования культурных растений к основным факторам жизни. 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3</w:t>
      </w:r>
    </w:p>
    <w:p w:rsidR="00FC2886" w:rsidRDefault="006F54A6">
      <w:pPr>
        <w:pStyle w:val="af2"/>
        <w:numPr>
          <w:ilvl w:val="0"/>
          <w:numId w:val="7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Перечислить законы земледелия и пояснить их суть.</w:t>
      </w:r>
    </w:p>
    <w:p w:rsidR="00FC2886" w:rsidRDefault="006F54A6">
      <w:pPr>
        <w:pStyle w:val="af2"/>
        <w:numPr>
          <w:ilvl w:val="0"/>
          <w:numId w:val="7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Типы культурных растений. Соя, её ценные свойства. </w:t>
      </w:r>
    </w:p>
    <w:p w:rsidR="00FC2886" w:rsidRDefault="006F54A6">
      <w:pPr>
        <w:pStyle w:val="af2"/>
        <w:numPr>
          <w:ilvl w:val="0"/>
          <w:numId w:val="7"/>
        </w:numPr>
        <w:spacing w:after="0" w:line="240" w:lineRule="auto"/>
        <w:ind w:left="0"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Билет </w:t>
      </w:r>
      <w:r>
        <w:rPr>
          <w:rFonts w:ascii="Times New Roman" w:hAnsi="Times New Roman" w:cs="Times New Roman"/>
          <w:b/>
          <w:sz w:val="24"/>
          <w:szCs w:val="24"/>
        </w:rPr>
        <w:t>№ 4</w:t>
      </w:r>
    </w:p>
    <w:p w:rsidR="00FC2886" w:rsidRDefault="006F54A6">
      <w:pPr>
        <w:pStyle w:val="af2"/>
        <w:numPr>
          <w:ilvl w:val="0"/>
          <w:numId w:val="8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культурных растений. Гречиха, её ценные свойства.</w:t>
      </w:r>
    </w:p>
    <w:p w:rsidR="00FC2886" w:rsidRDefault="006F54A6">
      <w:pPr>
        <w:pStyle w:val="af2"/>
        <w:numPr>
          <w:ilvl w:val="0"/>
          <w:numId w:val="8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Простое и расширенное воспроизводство почвенного плодородия. Способы улучшения плодородия почвы.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5</w:t>
      </w:r>
    </w:p>
    <w:p w:rsidR="00FC2886" w:rsidRDefault="006F54A6">
      <w:pPr>
        <w:pStyle w:val="af2"/>
        <w:numPr>
          <w:ilvl w:val="0"/>
          <w:numId w:val="9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Сорняки. Классификация сорных растений по способу питания. </w:t>
      </w:r>
    </w:p>
    <w:p w:rsidR="00FC2886" w:rsidRDefault="006F54A6">
      <w:pPr>
        <w:pStyle w:val="af2"/>
        <w:numPr>
          <w:ilvl w:val="0"/>
          <w:numId w:val="9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Типы культурных растений. Сахарная свекла. Основные ценные свойства сахарной свеклы. 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6</w:t>
      </w:r>
    </w:p>
    <w:p w:rsidR="00FC2886" w:rsidRDefault="006F54A6">
      <w:pPr>
        <w:pStyle w:val="af2"/>
        <w:numPr>
          <w:ilvl w:val="0"/>
          <w:numId w:val="10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включающие в агротехническую часть технологической карты возделывания сельскохозяйственных культур.</w:t>
      </w:r>
    </w:p>
    <w:p w:rsidR="00FC2886" w:rsidRDefault="006F54A6">
      <w:pPr>
        <w:pStyle w:val="af2"/>
        <w:numPr>
          <w:ilvl w:val="0"/>
          <w:numId w:val="10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Случайные и настоящие сорняки (засорители). При</w:t>
      </w:r>
      <w:r>
        <w:rPr>
          <w:rFonts w:ascii="Times New Roman" w:hAnsi="Times New Roman" w:cs="Times New Roman"/>
          <w:sz w:val="24"/>
          <w:szCs w:val="24"/>
        </w:rPr>
        <w:t>вести примеры.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7</w:t>
      </w:r>
    </w:p>
    <w:p w:rsidR="00FC2886" w:rsidRDefault="006F54A6">
      <w:pPr>
        <w:pStyle w:val="af2"/>
        <w:numPr>
          <w:ilvl w:val="0"/>
          <w:numId w:val="11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сорных растений по способу размножения и питания.</w:t>
      </w:r>
    </w:p>
    <w:p w:rsidR="00FC2886" w:rsidRDefault="006F54A6">
      <w:pPr>
        <w:pStyle w:val="af2"/>
        <w:numPr>
          <w:ilvl w:val="0"/>
          <w:numId w:val="11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Кормовые травы, цели их возделывания. </w:t>
      </w:r>
      <w:r>
        <w:rPr>
          <w:rFonts w:ascii="Times New Roman" w:hAnsi="Times New Roman" w:cs="Times New Roman"/>
          <w:sz w:val="24"/>
          <w:szCs w:val="24"/>
        </w:rPr>
        <w:t>Приёмы</w:t>
      </w:r>
      <w:r>
        <w:rPr>
          <w:rFonts w:ascii="Times New Roman" w:hAnsi="Times New Roman" w:cs="Times New Roman"/>
          <w:sz w:val="24"/>
          <w:szCs w:val="24"/>
        </w:rPr>
        <w:t>, способы заготовки и хранения натуральных растительных кормов для животных.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8</w:t>
      </w:r>
    </w:p>
    <w:p w:rsidR="00FC2886" w:rsidRDefault="006F54A6">
      <w:pPr>
        <w:pStyle w:val="af2"/>
        <w:numPr>
          <w:ilvl w:val="0"/>
          <w:numId w:val="12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Прядильные и масличные культуры, воз</w:t>
      </w:r>
      <w:r>
        <w:rPr>
          <w:rFonts w:ascii="Times New Roman" w:hAnsi="Times New Roman" w:cs="Times New Roman"/>
          <w:sz w:val="24"/>
          <w:szCs w:val="24"/>
        </w:rPr>
        <w:t>делываемые на территории России</w:t>
      </w:r>
    </w:p>
    <w:p w:rsidR="00FC2886" w:rsidRDefault="006F54A6">
      <w:pPr>
        <w:pStyle w:val="af2"/>
        <w:numPr>
          <w:ilvl w:val="0"/>
          <w:numId w:val="12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вредные факторы и биологические свойства сорняков, наносящие вред сельскому хозяйству.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9</w:t>
      </w:r>
    </w:p>
    <w:p w:rsidR="00FC2886" w:rsidRDefault="006F54A6">
      <w:pPr>
        <w:pStyle w:val="af2"/>
        <w:numPr>
          <w:ilvl w:val="0"/>
          <w:numId w:val="13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борьбы с сорняками. Предупредительные методы борьбы с сорняками </w:t>
      </w:r>
    </w:p>
    <w:p w:rsidR="00FC2886" w:rsidRDefault="006F54A6">
      <w:pPr>
        <w:pStyle w:val="af2"/>
        <w:numPr>
          <w:ilvl w:val="0"/>
          <w:numId w:val="13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Культуры, относящиеся к зернобобовым. Виды </w:t>
      </w:r>
      <w:r>
        <w:rPr>
          <w:rFonts w:ascii="Times New Roman" w:hAnsi="Times New Roman" w:cs="Times New Roman"/>
          <w:sz w:val="24"/>
          <w:szCs w:val="24"/>
        </w:rPr>
        <w:t>зернобобовых культур и их ценные свойства.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10</w:t>
      </w:r>
    </w:p>
    <w:p w:rsidR="00FC2886" w:rsidRDefault="006F54A6">
      <w:pPr>
        <w:pStyle w:val="af2"/>
        <w:numPr>
          <w:ilvl w:val="0"/>
          <w:numId w:val="14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Культуры, относящиеся к корнеплодам и их отличие от клубнеплодов. Виды корнеплодов и их ценные свойства. </w:t>
      </w:r>
    </w:p>
    <w:p w:rsidR="00FC2886" w:rsidRDefault="006F54A6">
      <w:pPr>
        <w:pStyle w:val="af2"/>
        <w:numPr>
          <w:ilvl w:val="0"/>
          <w:numId w:val="14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Приёмы</w:t>
      </w:r>
      <w:r>
        <w:rPr>
          <w:rFonts w:ascii="Times New Roman" w:hAnsi="Times New Roman" w:cs="Times New Roman"/>
          <w:sz w:val="24"/>
          <w:szCs w:val="24"/>
        </w:rPr>
        <w:t xml:space="preserve"> агротехнической борьбы с сорняками.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11</w:t>
      </w:r>
    </w:p>
    <w:p w:rsidR="00FC2886" w:rsidRDefault="006F54A6">
      <w:pPr>
        <w:pStyle w:val="af2"/>
        <w:numPr>
          <w:ilvl w:val="0"/>
          <w:numId w:val="15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Приёмы</w:t>
      </w:r>
      <w:r>
        <w:rPr>
          <w:rFonts w:ascii="Times New Roman" w:hAnsi="Times New Roman" w:cs="Times New Roman"/>
          <w:sz w:val="24"/>
          <w:szCs w:val="24"/>
        </w:rPr>
        <w:t xml:space="preserve"> биологической борьбы с сорняками.</w:t>
      </w:r>
    </w:p>
    <w:p w:rsidR="00FC2886" w:rsidRDefault="006F54A6">
      <w:pPr>
        <w:pStyle w:val="af2"/>
        <w:numPr>
          <w:ilvl w:val="0"/>
          <w:numId w:val="15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ультуры, относящиеся к зерновым. Виды зерновых культур и их ценные свойства.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12</w:t>
      </w:r>
    </w:p>
    <w:p w:rsidR="00FC2886" w:rsidRDefault="006F54A6">
      <w:pPr>
        <w:pStyle w:val="af2"/>
        <w:numPr>
          <w:ilvl w:val="0"/>
          <w:numId w:val="16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Эрозия почвы. Методы борьбы с эрозией почвы.</w:t>
      </w:r>
    </w:p>
    <w:p w:rsidR="00FC2886" w:rsidRDefault="006F54A6">
      <w:pPr>
        <w:pStyle w:val="af2"/>
        <w:numPr>
          <w:ilvl w:val="0"/>
          <w:numId w:val="16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Различие между гербицидами сплошного и избирательного действия.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13</w:t>
      </w:r>
    </w:p>
    <w:p w:rsidR="00FC2886" w:rsidRDefault="006F54A6">
      <w:pPr>
        <w:pStyle w:val="af2"/>
        <w:numPr>
          <w:ilvl w:val="0"/>
          <w:numId w:val="17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Чередования культур в севооборотах.</w:t>
      </w:r>
    </w:p>
    <w:p w:rsidR="00FC2886" w:rsidRDefault="006F54A6">
      <w:pPr>
        <w:pStyle w:val="af2"/>
        <w:numPr>
          <w:ilvl w:val="0"/>
          <w:numId w:val="17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Мелиорация </w:t>
      </w:r>
      <w:r>
        <w:rPr>
          <w:rFonts w:ascii="Times New Roman" w:hAnsi="Times New Roman" w:cs="Times New Roman"/>
          <w:sz w:val="24"/>
          <w:szCs w:val="24"/>
        </w:rPr>
        <w:t>земель. Цели и задачи мелиорации земель.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14</w:t>
      </w:r>
    </w:p>
    <w:p w:rsidR="00FC2886" w:rsidRDefault="006F54A6">
      <w:pPr>
        <w:pStyle w:val="af2"/>
        <w:numPr>
          <w:ilvl w:val="0"/>
          <w:numId w:val="18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севооборотов и принцип их построения. Ротационная таблица севооборота.</w:t>
      </w:r>
    </w:p>
    <w:p w:rsidR="00FC2886" w:rsidRDefault="006F54A6">
      <w:pPr>
        <w:pStyle w:val="af2"/>
        <w:numPr>
          <w:ilvl w:val="0"/>
          <w:numId w:val="18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мелиорации земель.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15</w:t>
      </w:r>
    </w:p>
    <w:p w:rsidR="00FC2886" w:rsidRDefault="006F54A6">
      <w:pPr>
        <w:pStyle w:val="af2"/>
        <w:numPr>
          <w:ilvl w:val="0"/>
          <w:numId w:val="19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Достоинства и недостатки интенсивной и альтернативной систем земледелия.</w:t>
      </w:r>
    </w:p>
    <w:p w:rsidR="00FC2886" w:rsidRDefault="006F54A6">
      <w:pPr>
        <w:pStyle w:val="af2"/>
        <w:numPr>
          <w:ilvl w:val="0"/>
          <w:numId w:val="19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 </w:t>
      </w:r>
      <w:r>
        <w:rPr>
          <w:rFonts w:ascii="Times New Roman" w:hAnsi="Times New Roman" w:cs="Times New Roman"/>
          <w:sz w:val="24"/>
          <w:szCs w:val="24"/>
        </w:rPr>
        <w:t>задачи обработки почвы. Виды технологических операций при обработке почвы.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16</w:t>
      </w:r>
    </w:p>
    <w:p w:rsidR="00FC2886" w:rsidRDefault="006F54A6">
      <w:pPr>
        <w:pStyle w:val="af2"/>
        <w:numPr>
          <w:ilvl w:val="0"/>
          <w:numId w:val="20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Приёмы</w:t>
      </w:r>
      <w:r>
        <w:rPr>
          <w:rFonts w:ascii="Times New Roman" w:hAnsi="Times New Roman" w:cs="Times New Roman"/>
          <w:sz w:val="24"/>
          <w:szCs w:val="24"/>
        </w:rPr>
        <w:t xml:space="preserve"> основной и поверхностной обработки почвы.</w:t>
      </w:r>
    </w:p>
    <w:p w:rsidR="00FC2886" w:rsidRDefault="006F54A6">
      <w:pPr>
        <w:pStyle w:val="af2"/>
        <w:numPr>
          <w:ilvl w:val="0"/>
          <w:numId w:val="20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Альтернативная система земледелия. </w:t>
      </w:r>
    </w:p>
    <w:p w:rsidR="00FC2886" w:rsidRDefault="006F54A6">
      <w:pPr>
        <w:pStyle w:val="af2"/>
        <w:numPr>
          <w:ilvl w:val="0"/>
          <w:numId w:val="20"/>
        </w:numPr>
        <w:spacing w:after="0" w:line="240" w:lineRule="auto"/>
        <w:ind w:left="0"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17</w:t>
      </w:r>
    </w:p>
    <w:p w:rsidR="00FC2886" w:rsidRDefault="006F54A6">
      <w:pPr>
        <w:pStyle w:val="af2"/>
        <w:numPr>
          <w:ilvl w:val="0"/>
          <w:numId w:val="21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Удобрения. Основные виды минеральных (неорганических) удобрений.</w:t>
      </w:r>
    </w:p>
    <w:p w:rsidR="00FC2886" w:rsidRDefault="006F54A6">
      <w:pPr>
        <w:pStyle w:val="af2"/>
        <w:numPr>
          <w:ilvl w:val="0"/>
          <w:numId w:val="21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Культивация почвы.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18</w:t>
      </w:r>
    </w:p>
    <w:p w:rsidR="00FC2886" w:rsidRDefault="006F54A6">
      <w:pPr>
        <w:pStyle w:val="af2"/>
        <w:numPr>
          <w:ilvl w:val="0"/>
          <w:numId w:val="22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какой целью и какими сельхозорудиями проводят боронование почвы? </w:t>
      </w:r>
    </w:p>
    <w:p w:rsidR="00FC2886" w:rsidRDefault="006F54A6">
      <w:pPr>
        <w:pStyle w:val="af2"/>
        <w:numPr>
          <w:ilvl w:val="0"/>
          <w:numId w:val="22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Бактериальные удобрения и их отличие от минеральных и органических удобрений и подкормок.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19</w:t>
      </w:r>
    </w:p>
    <w:p w:rsidR="00FC2886" w:rsidRDefault="006F54A6">
      <w:pPr>
        <w:pStyle w:val="af2"/>
        <w:numPr>
          <w:ilvl w:val="0"/>
          <w:numId w:val="23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системы земледелия. Основные типы систем земледел</w:t>
      </w:r>
      <w:r>
        <w:rPr>
          <w:rFonts w:ascii="Times New Roman" w:hAnsi="Times New Roman" w:cs="Times New Roman"/>
          <w:sz w:val="24"/>
          <w:szCs w:val="24"/>
        </w:rPr>
        <w:t xml:space="preserve">ия.  </w:t>
      </w:r>
    </w:p>
    <w:p w:rsidR="00FC2886" w:rsidRDefault="006F54A6">
      <w:pPr>
        <w:pStyle w:val="af2"/>
        <w:numPr>
          <w:ilvl w:val="0"/>
          <w:numId w:val="23"/>
        </w:numPr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лущения почвы.</w:t>
      </w:r>
    </w:p>
    <w:p w:rsidR="00FC2886" w:rsidRDefault="006F54A6">
      <w:pPr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Билет № 20</w:t>
      </w:r>
    </w:p>
    <w:p w:rsidR="00FC2886" w:rsidRDefault="006F54A6">
      <w:pPr>
        <w:pStyle w:val="af2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прикатывания (уплотнения) почвы.</w:t>
      </w:r>
    </w:p>
    <w:p w:rsidR="00FC2886" w:rsidRDefault="006F54A6">
      <w:pPr>
        <w:pStyle w:val="af2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виды органических удобрений. Разница между микро- и макроудобрениями. </w:t>
      </w:r>
    </w:p>
    <w:p w:rsidR="00FC2886" w:rsidRDefault="006F54A6">
      <w:pPr>
        <w:tabs>
          <w:tab w:val="left" w:pos="284"/>
        </w:tabs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21</w:t>
      </w:r>
    </w:p>
    <w:p w:rsidR="00FC2886" w:rsidRDefault="006F54A6">
      <w:pPr>
        <w:pStyle w:val="af2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Агротехнические требования к посадке и хранению картофеля. </w:t>
      </w:r>
    </w:p>
    <w:p w:rsidR="00FC2886" w:rsidRDefault="006F54A6">
      <w:pPr>
        <w:pStyle w:val="af2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Типы сельскохозяйственных культур. </w:t>
      </w:r>
    </w:p>
    <w:p w:rsidR="00FC2886" w:rsidRDefault="006F54A6">
      <w:pPr>
        <w:pStyle w:val="af2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22</w:t>
      </w:r>
    </w:p>
    <w:p w:rsidR="00FC2886" w:rsidRDefault="006F54A6">
      <w:pPr>
        <w:pStyle w:val="af2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Сельскохозяйственных культур с самым высоким содержанием: белка; крахмала; сахара; масел </w:t>
      </w:r>
    </w:p>
    <w:p w:rsidR="00FC2886" w:rsidRDefault="006F54A6">
      <w:pPr>
        <w:pStyle w:val="af2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поверхностной обработки почвы.</w:t>
      </w:r>
    </w:p>
    <w:p w:rsidR="00FC2886" w:rsidRDefault="006F54A6">
      <w:pPr>
        <w:tabs>
          <w:tab w:val="left" w:pos="284"/>
        </w:tabs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23</w:t>
      </w:r>
    </w:p>
    <w:p w:rsidR="00FC2886" w:rsidRDefault="006F54A6">
      <w:pPr>
        <w:pStyle w:val="af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Культура-предшественник. Подбор предшественников в ротационных таблиц</w:t>
      </w:r>
      <w:r>
        <w:rPr>
          <w:rFonts w:ascii="Times New Roman" w:hAnsi="Times New Roman" w:cs="Times New Roman"/>
          <w:sz w:val="24"/>
          <w:szCs w:val="24"/>
        </w:rPr>
        <w:t>ах севооборота.</w:t>
      </w:r>
    </w:p>
    <w:p w:rsidR="00FC2886" w:rsidRDefault="006F54A6">
      <w:pPr>
        <w:pStyle w:val="af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Различие между гербицидами избирательного и сплошного действия. Применение гербицидов.</w:t>
      </w:r>
    </w:p>
    <w:p w:rsidR="00FC2886" w:rsidRDefault="006F54A6">
      <w:pPr>
        <w:tabs>
          <w:tab w:val="left" w:pos="284"/>
        </w:tabs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24</w:t>
      </w:r>
    </w:p>
    <w:p w:rsidR="00FC2886" w:rsidRDefault="006F54A6">
      <w:pPr>
        <w:pStyle w:val="af2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культурных растений. Рис. Особенности выращивания. Основные ценные свойства риса.</w:t>
      </w:r>
    </w:p>
    <w:p w:rsidR="00FC2886" w:rsidRDefault="006F54A6">
      <w:pPr>
        <w:pStyle w:val="af2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входящие в агротехническую часть технологи</w:t>
      </w:r>
      <w:r>
        <w:rPr>
          <w:rFonts w:ascii="Times New Roman" w:hAnsi="Times New Roman" w:cs="Times New Roman"/>
          <w:sz w:val="24"/>
          <w:szCs w:val="24"/>
        </w:rPr>
        <w:t>ческой карты возделывания сельскохозяйственных культур.</w:t>
      </w:r>
    </w:p>
    <w:p w:rsidR="00FC2886" w:rsidRDefault="006F54A6">
      <w:pPr>
        <w:tabs>
          <w:tab w:val="left" w:pos="284"/>
        </w:tabs>
        <w:spacing w:after="0" w:line="240" w:lineRule="auto"/>
        <w:ind w:firstLineChars="157" w:firstLine="3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 25</w:t>
      </w:r>
    </w:p>
    <w:p w:rsidR="00FC2886" w:rsidRDefault="006F54A6">
      <w:pPr>
        <w:pStyle w:val="af2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 закона земледелия по основному севообороту: Закон возврата питательных веществ; Закон минимума, оптимума и максимума; Закон плодосмена.</w:t>
      </w:r>
    </w:p>
    <w:p w:rsidR="00FC2886" w:rsidRDefault="006F54A6">
      <w:pPr>
        <w:pStyle w:val="af2"/>
        <w:numPr>
          <w:ilvl w:val="0"/>
          <w:numId w:val="2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Типы культурных растений относится </w:t>
      </w:r>
      <w:r>
        <w:rPr>
          <w:rFonts w:ascii="Times New Roman" w:hAnsi="Times New Roman" w:cs="Times New Roman"/>
          <w:sz w:val="24"/>
          <w:szCs w:val="24"/>
        </w:rPr>
        <w:t>(картофель). Основные ценные свойства картофеля и условия его длительного хранения.</w:t>
      </w:r>
    </w:p>
    <w:sectPr w:rsidR="00FC2886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4A6" w:rsidRDefault="006F54A6">
      <w:pPr>
        <w:spacing w:line="240" w:lineRule="auto"/>
      </w:pPr>
      <w:r>
        <w:separator/>
      </w:r>
    </w:p>
  </w:endnote>
  <w:endnote w:type="continuationSeparator" w:id="0">
    <w:p w:rsidR="006F54A6" w:rsidRDefault="006F5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Segoe Print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4194"/>
    </w:sdtPr>
    <w:sdtEndPr/>
    <w:sdtContent>
      <w:p w:rsidR="00FC2886" w:rsidRDefault="006F54A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044">
          <w:rPr>
            <w:noProof/>
          </w:rPr>
          <w:t>966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4A6" w:rsidRDefault="006F54A6">
      <w:pPr>
        <w:spacing w:after="0"/>
      </w:pPr>
      <w:r>
        <w:separator/>
      </w:r>
    </w:p>
  </w:footnote>
  <w:footnote w:type="continuationSeparator" w:id="0">
    <w:p w:rsidR="006F54A6" w:rsidRDefault="006F54A6">
      <w:pPr>
        <w:spacing w:after="0"/>
      </w:pPr>
      <w:r>
        <w:continuationSeparator/>
      </w:r>
    </w:p>
  </w:footnote>
  <w:footnote w:id="1">
    <w:p w:rsidR="00FC2886" w:rsidRDefault="006F54A6">
      <w:pPr>
        <w:pStyle w:val="aa"/>
      </w:pPr>
      <w:r>
        <w:rPr>
          <w:rStyle w:val="a3"/>
        </w:rPr>
        <w:footnoteRef/>
      </w:r>
      <w:r>
        <w:t xml:space="preserve"> Вариативная часть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886" w:rsidRDefault="00FC288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F61"/>
    <w:multiLevelType w:val="multilevel"/>
    <w:tmpl w:val="02260F6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034F4"/>
    <w:multiLevelType w:val="multilevel"/>
    <w:tmpl w:val="12F034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F54F38"/>
    <w:multiLevelType w:val="multilevel"/>
    <w:tmpl w:val="13F54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7657B"/>
    <w:multiLevelType w:val="multilevel"/>
    <w:tmpl w:val="1597657B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6D22B30"/>
    <w:multiLevelType w:val="multilevel"/>
    <w:tmpl w:val="16D22B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3002A2"/>
    <w:multiLevelType w:val="multilevel"/>
    <w:tmpl w:val="1D3002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2374E"/>
    <w:multiLevelType w:val="multilevel"/>
    <w:tmpl w:val="1F02374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C3B16"/>
    <w:multiLevelType w:val="multilevel"/>
    <w:tmpl w:val="235C3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124FAC"/>
    <w:multiLevelType w:val="multilevel"/>
    <w:tmpl w:val="25124F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DE560B"/>
    <w:multiLevelType w:val="multilevel"/>
    <w:tmpl w:val="26DE560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26761C"/>
    <w:multiLevelType w:val="multilevel"/>
    <w:tmpl w:val="282676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28488B"/>
    <w:multiLevelType w:val="multilevel"/>
    <w:tmpl w:val="2C28488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291FF5"/>
    <w:multiLevelType w:val="multilevel"/>
    <w:tmpl w:val="35291FF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BE2315"/>
    <w:multiLevelType w:val="multilevel"/>
    <w:tmpl w:val="38BE23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B91E95"/>
    <w:multiLevelType w:val="multilevel"/>
    <w:tmpl w:val="39B91E9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A777AF"/>
    <w:multiLevelType w:val="multilevel"/>
    <w:tmpl w:val="40A777A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B14819"/>
    <w:multiLevelType w:val="multilevel"/>
    <w:tmpl w:val="45B148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671C2D"/>
    <w:multiLevelType w:val="multilevel"/>
    <w:tmpl w:val="46671C2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6C792D"/>
    <w:multiLevelType w:val="multilevel"/>
    <w:tmpl w:val="586C792D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9217CDF"/>
    <w:multiLevelType w:val="multilevel"/>
    <w:tmpl w:val="59217CD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E0AD23"/>
    <w:multiLevelType w:val="singleLevel"/>
    <w:tmpl w:val="5BE0AD23"/>
    <w:lvl w:ilvl="0">
      <w:start w:val="1"/>
      <w:numFmt w:val="decimal"/>
      <w:suff w:val="space"/>
      <w:lvlText w:val="%1."/>
      <w:lvlJc w:val="left"/>
    </w:lvl>
  </w:abstractNum>
  <w:abstractNum w:abstractNumId="21" w15:restartNumberingAfterBreak="0">
    <w:nsid w:val="62F81FC0"/>
    <w:multiLevelType w:val="multilevel"/>
    <w:tmpl w:val="62F81F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8A1976"/>
    <w:multiLevelType w:val="multilevel"/>
    <w:tmpl w:val="668A19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925C8D"/>
    <w:multiLevelType w:val="singleLevel"/>
    <w:tmpl w:val="71925C8D"/>
    <w:lvl w:ilvl="0">
      <w:start w:val="1"/>
      <w:numFmt w:val="decimal"/>
      <w:suff w:val="space"/>
      <w:lvlText w:val="%1."/>
      <w:lvlJc w:val="left"/>
    </w:lvl>
  </w:abstractNum>
  <w:abstractNum w:abstractNumId="24" w15:restartNumberingAfterBreak="0">
    <w:nsid w:val="730A18E7"/>
    <w:multiLevelType w:val="multilevel"/>
    <w:tmpl w:val="730A18E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0F5A4E"/>
    <w:multiLevelType w:val="multilevel"/>
    <w:tmpl w:val="730F5A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743A2FEA"/>
    <w:multiLevelType w:val="multilevel"/>
    <w:tmpl w:val="743A2F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922B99"/>
    <w:multiLevelType w:val="multilevel"/>
    <w:tmpl w:val="79922B9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FA666D"/>
    <w:multiLevelType w:val="multilevel"/>
    <w:tmpl w:val="7BFA666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3"/>
  </w:num>
  <w:num w:numId="3">
    <w:abstractNumId w:val="25"/>
  </w:num>
  <w:num w:numId="4">
    <w:abstractNumId w:val="3"/>
  </w:num>
  <w:num w:numId="5">
    <w:abstractNumId w:val="2"/>
  </w:num>
  <w:num w:numId="6">
    <w:abstractNumId w:val="24"/>
  </w:num>
  <w:num w:numId="7">
    <w:abstractNumId w:val="14"/>
  </w:num>
  <w:num w:numId="8">
    <w:abstractNumId w:val="19"/>
  </w:num>
  <w:num w:numId="9">
    <w:abstractNumId w:val="28"/>
  </w:num>
  <w:num w:numId="10">
    <w:abstractNumId w:val="15"/>
  </w:num>
  <w:num w:numId="11">
    <w:abstractNumId w:val="22"/>
  </w:num>
  <w:num w:numId="12">
    <w:abstractNumId w:val="7"/>
  </w:num>
  <w:num w:numId="13">
    <w:abstractNumId w:val="1"/>
  </w:num>
  <w:num w:numId="14">
    <w:abstractNumId w:val="5"/>
  </w:num>
  <w:num w:numId="15">
    <w:abstractNumId w:val="12"/>
  </w:num>
  <w:num w:numId="16">
    <w:abstractNumId w:val="4"/>
  </w:num>
  <w:num w:numId="17">
    <w:abstractNumId w:val="0"/>
  </w:num>
  <w:num w:numId="18">
    <w:abstractNumId w:val="17"/>
  </w:num>
  <w:num w:numId="19">
    <w:abstractNumId w:val="11"/>
  </w:num>
  <w:num w:numId="20">
    <w:abstractNumId w:val="8"/>
  </w:num>
  <w:num w:numId="21">
    <w:abstractNumId w:val="27"/>
  </w:num>
  <w:num w:numId="22">
    <w:abstractNumId w:val="9"/>
  </w:num>
  <w:num w:numId="23">
    <w:abstractNumId w:val="26"/>
  </w:num>
  <w:num w:numId="24">
    <w:abstractNumId w:val="16"/>
  </w:num>
  <w:num w:numId="25">
    <w:abstractNumId w:val="10"/>
  </w:num>
  <w:num w:numId="26">
    <w:abstractNumId w:val="18"/>
  </w:num>
  <w:num w:numId="27">
    <w:abstractNumId w:val="21"/>
  </w:num>
  <w:num w:numId="28">
    <w:abstractNumId w:val="13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4DAD"/>
    <w:rsid w:val="000921CB"/>
    <w:rsid w:val="000A13A0"/>
    <w:rsid w:val="001771CD"/>
    <w:rsid w:val="001A5D76"/>
    <w:rsid w:val="001E5B3D"/>
    <w:rsid w:val="0020063D"/>
    <w:rsid w:val="00222CE8"/>
    <w:rsid w:val="00236137"/>
    <w:rsid w:val="00242F1D"/>
    <w:rsid w:val="0024613B"/>
    <w:rsid w:val="00281039"/>
    <w:rsid w:val="002E4D31"/>
    <w:rsid w:val="00305322"/>
    <w:rsid w:val="003404D2"/>
    <w:rsid w:val="00356737"/>
    <w:rsid w:val="0037365F"/>
    <w:rsid w:val="003A052A"/>
    <w:rsid w:val="003F1B2E"/>
    <w:rsid w:val="004049D1"/>
    <w:rsid w:val="00433EF6"/>
    <w:rsid w:val="004478C4"/>
    <w:rsid w:val="00492DC3"/>
    <w:rsid w:val="004A64D7"/>
    <w:rsid w:val="004B511B"/>
    <w:rsid w:val="004B7C89"/>
    <w:rsid w:val="004E5B7B"/>
    <w:rsid w:val="004F2C3A"/>
    <w:rsid w:val="00514A28"/>
    <w:rsid w:val="00542661"/>
    <w:rsid w:val="005C6299"/>
    <w:rsid w:val="006042F8"/>
    <w:rsid w:val="00606049"/>
    <w:rsid w:val="00624E09"/>
    <w:rsid w:val="00656AB6"/>
    <w:rsid w:val="006B554A"/>
    <w:rsid w:val="006C4499"/>
    <w:rsid w:val="006F4DAD"/>
    <w:rsid w:val="006F54A6"/>
    <w:rsid w:val="006F56FF"/>
    <w:rsid w:val="007017C9"/>
    <w:rsid w:val="007104F9"/>
    <w:rsid w:val="00712F7B"/>
    <w:rsid w:val="0078219E"/>
    <w:rsid w:val="007E360A"/>
    <w:rsid w:val="008C4624"/>
    <w:rsid w:val="008F2033"/>
    <w:rsid w:val="00903205"/>
    <w:rsid w:val="00965517"/>
    <w:rsid w:val="009A40A3"/>
    <w:rsid w:val="009F7E7C"/>
    <w:rsid w:val="00AC29F0"/>
    <w:rsid w:val="00AC405F"/>
    <w:rsid w:val="00AD05D9"/>
    <w:rsid w:val="00BA2B15"/>
    <w:rsid w:val="00BA5E36"/>
    <w:rsid w:val="00BD6258"/>
    <w:rsid w:val="00C01AA3"/>
    <w:rsid w:val="00C3257D"/>
    <w:rsid w:val="00C456C2"/>
    <w:rsid w:val="00C6504D"/>
    <w:rsid w:val="00D96C5E"/>
    <w:rsid w:val="00DA28CE"/>
    <w:rsid w:val="00E069E9"/>
    <w:rsid w:val="00E170B4"/>
    <w:rsid w:val="00E3713F"/>
    <w:rsid w:val="00E75457"/>
    <w:rsid w:val="00EB3175"/>
    <w:rsid w:val="00EC6859"/>
    <w:rsid w:val="00ED1DBD"/>
    <w:rsid w:val="00F10FD1"/>
    <w:rsid w:val="00F25C09"/>
    <w:rsid w:val="00F32C9E"/>
    <w:rsid w:val="00F424A6"/>
    <w:rsid w:val="00F80555"/>
    <w:rsid w:val="00F84EEC"/>
    <w:rsid w:val="00FA6044"/>
    <w:rsid w:val="00FC2886"/>
    <w:rsid w:val="00FF117E"/>
    <w:rsid w:val="00FF5CD6"/>
    <w:rsid w:val="284466BB"/>
    <w:rsid w:val="7972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DC67"/>
  <w15:docId w15:val="{60BE06D5-085D-4710-A904-14F157F2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a">
    <w:name w:val="footnote text"/>
    <w:basedOn w:val="a"/>
    <w:link w:val="ab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List"/>
    <w:basedOn w:val="a"/>
    <w:unhideWhenUsed/>
    <w:qFormat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</w:style>
  <w:style w:type="paragraph" w:customStyle="1" w:styleId="c8">
    <w:name w:val="c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qFormat/>
  </w:style>
  <w:style w:type="character" w:customStyle="1" w:styleId="c0">
    <w:name w:val="c0"/>
    <w:basedOn w:val="a0"/>
    <w:qFormat/>
  </w:style>
  <w:style w:type="paragraph" w:customStyle="1" w:styleId="c15">
    <w:name w:val="c1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paragraph" w:customStyle="1" w:styleId="c13">
    <w:name w:val="c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b">
    <w:name w:val="Текст сноски Знак"/>
    <w:basedOn w:val="a0"/>
    <w:link w:val="aa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qFormat/>
    <w:locked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pPr>
      <w:shd w:val="clear" w:color="auto" w:fill="FFFFFF"/>
      <w:spacing w:after="0" w:line="317" w:lineRule="exact"/>
      <w:ind w:hanging="460"/>
      <w:jc w:val="both"/>
    </w:pPr>
    <w:rPr>
      <w:sz w:val="27"/>
      <w:szCs w:val="27"/>
    </w:rPr>
  </w:style>
  <w:style w:type="paragraph" w:styleId="af4">
    <w:name w:val="No Spacing"/>
    <w:basedOn w:val="a"/>
    <w:link w:val="af5"/>
    <w:uiPriority w:val="1"/>
    <w:qFormat/>
    <w:pPr>
      <w:spacing w:after="0" w:line="240" w:lineRule="auto"/>
      <w:ind w:left="357"/>
      <w:jc w:val="both"/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af">
    <w:name w:val="Нижний колонтитул Знак"/>
    <w:basedOn w:val="a0"/>
    <w:link w:val="ae"/>
    <w:uiPriority w:val="99"/>
    <w:qFormat/>
  </w:style>
  <w:style w:type="character" w:customStyle="1" w:styleId="af3">
    <w:name w:val="Абзац списка Знак"/>
    <w:link w:val="af2"/>
    <w:uiPriority w:val="34"/>
    <w:qFormat/>
    <w:locked/>
  </w:style>
  <w:style w:type="character" w:customStyle="1" w:styleId="52">
    <w:name w:val="Заголовок №52"/>
    <w:qFormat/>
    <w:rPr>
      <w:b/>
      <w:sz w:val="32"/>
      <w:shd w:val="clear" w:color="auto" w:fill="FFFFFF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7">
    <w:name w:val="Основной текст (7)_"/>
    <w:link w:val="71"/>
    <w:uiPriority w:val="99"/>
    <w:qFormat/>
    <w:rPr>
      <w:rFonts w:ascii="Century Schoolbook" w:hAnsi="Century Schoolbook" w:cs="Century Schoolbook"/>
      <w:b/>
      <w:bCs/>
      <w:spacing w:val="6"/>
      <w:sz w:val="15"/>
      <w:szCs w:val="1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qFormat/>
    <w:pPr>
      <w:widowControl w:val="0"/>
      <w:shd w:val="clear" w:color="auto" w:fill="FFFFFF"/>
      <w:spacing w:after="0" w:line="216" w:lineRule="exact"/>
      <w:jc w:val="center"/>
    </w:pPr>
    <w:rPr>
      <w:rFonts w:ascii="Century Schoolbook" w:hAnsi="Century Schoolbook" w:cs="Century Schoolbook"/>
      <w:b/>
      <w:bCs/>
      <w:spacing w:val="6"/>
      <w:sz w:val="15"/>
      <w:szCs w:val="15"/>
    </w:rPr>
  </w:style>
  <w:style w:type="character" w:customStyle="1" w:styleId="af5">
    <w:name w:val="Без интервала Знак"/>
    <w:link w:val="af4"/>
    <w:uiPriority w:val="1"/>
    <w:qFormat/>
    <w:locked/>
    <w:rPr>
      <w:rFonts w:ascii="Calibri" w:eastAsia="Calibri" w:hAnsi="Calibri" w:cs="Times New Roman"/>
      <w:lang w:eastAsia="en-US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 w:val="20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.lanbook.com/book/14663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cademia-moscow.ru/authors/detail/564550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658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ademia-moscow.ru/authors/detail/56454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148297" TargetMode="External"/><Relationship Id="rId10" Type="http://schemas.openxmlformats.org/officeDocument/2006/relationships/hyperlink" Target="https://academia-moscow.ru/authors/detail/564548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.lanbook.com/books/element.php?pl1_id=38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7B055-CE42-4E46-97E2-A0062209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6141</Words>
  <Characters>35010</Characters>
  <Application>Microsoft Office Word</Application>
  <DocSecurity>0</DocSecurity>
  <Lines>291</Lines>
  <Paragraphs>82</Paragraphs>
  <ScaleCrop>false</ScaleCrop>
  <Company/>
  <LinksUpToDate>false</LinksUpToDate>
  <CharactersWithSpaces>41069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pc</cp:lastModifiedBy>
  <cp:revision>26</cp:revision>
  <cp:lastPrinted>2023-09-10T23:50:00Z</cp:lastPrinted>
  <dcterms:created xsi:type="dcterms:W3CDTF">2018-10-16T05:30:00Z</dcterms:created>
  <dcterms:modified xsi:type="dcterms:W3CDTF">2026-07-17T05:34:00Z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D931B897D6B24B17A7B8A0004D897A10_12</vt:lpwstr>
  </property>
</Properties>
</file>