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5E" w:rsidRDefault="00B82B6F" w:rsidP="00D73AC3">
      <w:pPr>
        <w:pStyle w:val="a3"/>
        <w:spacing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53FAA">
        <w:rPr>
          <w:rFonts w:ascii="Times New Roman" w:hAnsi="Times New Roman" w:cs="Times New Roman"/>
          <w:sz w:val="24"/>
          <w:szCs w:val="24"/>
        </w:rPr>
        <w:t>2.4</w:t>
      </w:r>
      <w:r w:rsidR="00D73AC3">
        <w:rPr>
          <w:rFonts w:ascii="Times New Roman" w:hAnsi="Times New Roman" w:cs="Times New Roman"/>
          <w:sz w:val="24"/>
          <w:szCs w:val="24"/>
        </w:rPr>
        <w:t>.5</w:t>
      </w:r>
    </w:p>
    <w:p w:rsidR="00D73AC3" w:rsidRDefault="00653FAA" w:rsidP="00D73AC3">
      <w:pPr>
        <w:pStyle w:val="a3"/>
        <w:spacing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D73AC3">
        <w:rPr>
          <w:rFonts w:ascii="Times New Roman" w:hAnsi="Times New Roman" w:cs="Times New Roman"/>
          <w:sz w:val="24"/>
          <w:szCs w:val="24"/>
        </w:rPr>
        <w:t xml:space="preserve">ОП </w:t>
      </w:r>
      <w:r w:rsidR="008437BE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D73AC3" w:rsidRPr="000964ED" w:rsidRDefault="00D73AC3" w:rsidP="00D73AC3">
      <w:pPr>
        <w:pStyle w:val="a3"/>
        <w:spacing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653FAA" w:rsidRPr="00BD0377" w:rsidRDefault="00653FAA" w:rsidP="00653FA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53FAA" w:rsidRPr="00BD0377" w:rsidRDefault="00653FAA" w:rsidP="00653FA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53FAA" w:rsidRPr="00BD0377" w:rsidRDefault="00653FAA" w:rsidP="00653FA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653FAA" w:rsidRPr="00BD0377" w:rsidRDefault="00653FAA" w:rsidP="00653FAA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653FAA" w:rsidRPr="00BD0377" w:rsidRDefault="00653FAA" w:rsidP="00653FA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653FAA" w:rsidRPr="00BD0377" w:rsidRDefault="00653FAA" w:rsidP="00653FA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653FAA" w:rsidRPr="00BA31D7" w:rsidRDefault="008437BE" w:rsidP="00653FAA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«17» </w:t>
      </w:r>
      <w:r w:rsidR="009C2A12">
        <w:rPr>
          <w:rFonts w:ascii="Times New Roman" w:hAnsi="Times New Roman" w:cs="Times New Roman"/>
          <w:sz w:val="24"/>
          <w:szCs w:val="24"/>
        </w:rPr>
        <w:t>февраля</w:t>
      </w:r>
      <w:r w:rsidR="00653FAA"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9C2A12">
        <w:rPr>
          <w:rFonts w:ascii="Times New Roman" w:hAnsi="Times New Roman" w:cs="Times New Roman"/>
          <w:sz w:val="24"/>
          <w:szCs w:val="24"/>
        </w:rPr>
        <w:t>4</w:t>
      </w:r>
      <w:r w:rsidR="00653FAA" w:rsidRPr="00BD037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53FAA" w:rsidRDefault="00653FAA" w:rsidP="000964E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FAA" w:rsidRDefault="00653FAA" w:rsidP="000964E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15E" w:rsidRPr="000964ED" w:rsidRDefault="00C1715E" w:rsidP="000964E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C1715E" w:rsidRPr="003C512A" w:rsidRDefault="00C1715E" w:rsidP="000964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512A">
        <w:rPr>
          <w:rFonts w:ascii="Times New Roman" w:hAnsi="Times New Roman" w:cs="Times New Roman"/>
          <w:sz w:val="24"/>
          <w:szCs w:val="24"/>
        </w:rPr>
        <w:t>УП.05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D73AC3" w:rsidRDefault="00D73AC3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D9F" w:rsidRPr="009D2C8B" w:rsidRDefault="00B12D9F" w:rsidP="00B12D9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8437BE" w:rsidRDefault="008437BE" w:rsidP="00B12D9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12D9F" w:rsidRPr="00F16CDB" w:rsidRDefault="00B12D9F" w:rsidP="00B12D9F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8437BE" w:rsidRDefault="008437BE" w:rsidP="00B12D9F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12D9F" w:rsidRDefault="00B12D9F" w:rsidP="00B12D9F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653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9C2A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437BE" w:rsidRDefault="00843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3FAA" w:rsidRPr="00BD0377" w:rsidRDefault="00653FAA" w:rsidP="00653FAA">
      <w:pPr>
        <w:pStyle w:val="aff1"/>
        <w:spacing w:line="276" w:lineRule="auto"/>
        <w:ind w:left="0"/>
        <w:rPr>
          <w:rFonts w:ascii="Times New Roman" w:hAnsi="Times New Roman" w:cs="Times New Roman"/>
        </w:rPr>
      </w:pPr>
      <w:r w:rsidRPr="00BD0377">
        <w:rPr>
          <w:rFonts w:ascii="Times New Roman" w:hAnsi="Times New Roman" w:cs="Times New Roman"/>
          <w:color w:val="C00000"/>
        </w:rPr>
        <w:t xml:space="preserve"> 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C2A12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8437BE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9C2A12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9C2A12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8437BE" w:rsidRDefault="008437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3FAA" w:rsidRPr="009C2A12" w:rsidRDefault="00653FAA" w:rsidP="008437B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A12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653FAA" w:rsidRPr="00BD0377" w:rsidRDefault="00653FAA" w:rsidP="00653FAA">
      <w:pPr>
        <w:pStyle w:val="aff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8437BE" w:rsidRPr="00BD0377" w:rsidTr="008437BE">
        <w:tc>
          <w:tcPr>
            <w:tcW w:w="10314" w:type="dxa"/>
          </w:tcPr>
          <w:p w:rsidR="008437BE" w:rsidRPr="00BD0377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8437BE" w:rsidRPr="00BD0377" w:rsidTr="008437BE">
        <w:tc>
          <w:tcPr>
            <w:tcW w:w="10314" w:type="dxa"/>
          </w:tcPr>
          <w:p w:rsidR="008437BE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:rsidR="008437BE" w:rsidRPr="00BD0377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8437BE" w:rsidRPr="00BD0377" w:rsidTr="008437BE">
        <w:tc>
          <w:tcPr>
            <w:tcW w:w="10314" w:type="dxa"/>
          </w:tcPr>
          <w:p w:rsidR="008437BE" w:rsidRPr="00BD0377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8437BE" w:rsidRPr="00BD0377" w:rsidTr="008437BE">
        <w:tc>
          <w:tcPr>
            <w:tcW w:w="10314" w:type="dxa"/>
          </w:tcPr>
          <w:p w:rsidR="008437BE" w:rsidRPr="00BD0377" w:rsidRDefault="008437BE" w:rsidP="00653FA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8437BE" w:rsidRDefault="008437BE" w:rsidP="00653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7BE" w:rsidRDefault="008437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715E" w:rsidRPr="000964ED" w:rsidRDefault="00C1715E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0964ED" w:rsidRDefault="000964ED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8437BE" w:rsidRDefault="008437BE" w:rsidP="008437BE">
      <w:pPr>
        <w:pStyle w:val="a8"/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15E" w:rsidRPr="008437BE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</w:t>
      </w:r>
      <w:r w:rsidRPr="000964ED">
        <w:rPr>
          <w:rFonts w:ascii="Times New Roman" w:eastAsia="Arial Unicode MS" w:hAnsi="Times New Roman" w:cs="Times New Roman"/>
          <w:sz w:val="24"/>
          <w:szCs w:val="24"/>
        </w:rPr>
        <w:t xml:space="preserve">по профессии 43.01.09 Повар, </w:t>
      </w:r>
      <w:r w:rsidR="00831814">
        <w:rPr>
          <w:rFonts w:ascii="Times New Roman" w:eastAsia="Arial Unicode MS" w:hAnsi="Times New Roman" w:cs="Times New Roman"/>
          <w:sz w:val="24"/>
          <w:szCs w:val="24"/>
        </w:rPr>
        <w:t>к</w:t>
      </w:r>
      <w:r w:rsidRPr="000964ED">
        <w:rPr>
          <w:rFonts w:ascii="Times New Roman" w:eastAsia="Arial Unicode MS" w:hAnsi="Times New Roman" w:cs="Times New Roman"/>
          <w:sz w:val="24"/>
          <w:szCs w:val="24"/>
        </w:rPr>
        <w:t xml:space="preserve">ондитер, </w:t>
      </w:r>
      <w:r w:rsidRPr="000964ED">
        <w:rPr>
          <w:rFonts w:ascii="Times New Roman" w:hAnsi="Times New Roman" w:cs="Times New Roman"/>
          <w:bCs/>
          <w:sz w:val="24"/>
          <w:szCs w:val="24"/>
        </w:rPr>
        <w:t>утверждённый Приказом Минобрнауки России от «09»</w:t>
      </w:r>
      <w:r w:rsidR="008318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bCs/>
          <w:sz w:val="24"/>
          <w:szCs w:val="24"/>
        </w:rPr>
        <w:t xml:space="preserve">декабря 2016 г. № 1569, </w:t>
      </w:r>
      <w:r w:rsidRPr="000964ED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 43.00.00 </w:t>
      </w:r>
      <w:r w:rsidRPr="000964ED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</w:t>
      </w:r>
      <w:r w:rsidRPr="000964ED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0964ED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  <w:r w:rsidRPr="000964ED">
        <w:rPr>
          <w:rFonts w:ascii="Times New Roman" w:hAnsi="Times New Roman" w:cs="Times New Roman"/>
          <w:sz w:val="24"/>
          <w:szCs w:val="24"/>
        </w:rPr>
        <w:t>, и соответствующие ему профессиональные компетенции, и общие компетенции</w:t>
      </w:r>
      <w:r w:rsidRPr="000964ED">
        <w:rPr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C1715E" w:rsidRPr="000964ED" w:rsidTr="009C2A12"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1715E" w:rsidRPr="000964ED" w:rsidTr="009C2A12">
        <w:trPr>
          <w:trHeight w:val="479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C1715E" w:rsidRPr="000964ED" w:rsidTr="009C2A12">
        <w:trPr>
          <w:trHeight w:val="538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5.2.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C1715E" w:rsidRPr="000964ED" w:rsidTr="009C2A12">
        <w:trPr>
          <w:trHeight w:val="554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5.3.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C1715E" w:rsidRPr="000964ED" w:rsidTr="009C2A12">
        <w:trPr>
          <w:trHeight w:val="562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5.4.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C1715E" w:rsidRPr="000964ED" w:rsidTr="009C2A12">
        <w:trPr>
          <w:trHeight w:val="548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5.5.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  <w:tr w:rsidR="00C1715E" w:rsidRPr="000964ED" w:rsidTr="009C2A12">
        <w:trPr>
          <w:trHeight w:val="562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1715E" w:rsidRPr="000964ED" w:rsidTr="009C2A12">
        <w:trPr>
          <w:trHeight w:val="558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1715E" w:rsidRPr="000964ED" w:rsidTr="009C2A12">
        <w:trPr>
          <w:trHeight w:val="555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1715E" w:rsidRPr="000964ED" w:rsidTr="009C2A12">
        <w:trPr>
          <w:trHeight w:val="554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497"/>
      </w:tblGrid>
      <w:tr w:rsidR="00C1715E" w:rsidRPr="000964ED" w:rsidTr="008437BE">
        <w:tc>
          <w:tcPr>
            <w:tcW w:w="10314" w:type="dxa"/>
            <w:gridSpan w:val="2"/>
          </w:tcPr>
          <w:p w:rsidR="00C1715E" w:rsidRPr="000964ED" w:rsidRDefault="00C1715E" w:rsidP="008437BE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Практический опыт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</w:t>
            </w:r>
            <w:r w:rsidR="008437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выборе, оценке качества, безопасности продуктов, полуфабрикатов;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приготовлении, хранении фаршей, начинок,</w:t>
            </w:r>
            <w:r w:rsidR="008437BE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отделочных полуфабрикатов;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подготовке отделочных полуфабрикатов промышленного производства;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приготовлении, подготовке к реализации хлебобулочных, мучных кондитерских изделий, в том числе региональных;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порционировании (комплектовании), эстетичной упаковке на вынос, хранении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ведении расчетов с потребителями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У1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инструкций и регламентов;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У2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хранить, порционировать (комплектовать), эстетично упаковывать на вынос готовые изделия с учетом требований к безопасности</w:t>
            </w:r>
          </w:p>
        </w:tc>
      </w:tr>
    </w:tbl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</w:t>
      </w:r>
      <w:r w:rsidR="008437BE" w:rsidRPr="000964ED">
        <w:rPr>
          <w:rFonts w:ascii="Times New Roman" w:hAnsi="Times New Roman" w:cs="Times New Roman"/>
          <w:sz w:val="24"/>
          <w:szCs w:val="24"/>
        </w:rPr>
        <w:t>по учебн</w:t>
      </w:r>
      <w:r w:rsidR="008437BE">
        <w:rPr>
          <w:rFonts w:ascii="Times New Roman" w:hAnsi="Times New Roman" w:cs="Times New Roman"/>
          <w:sz w:val="24"/>
          <w:szCs w:val="24"/>
        </w:rPr>
        <w:t>ой</w:t>
      </w:r>
      <w:r w:rsidR="008437BE" w:rsidRPr="000964ED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8437BE">
        <w:rPr>
          <w:rFonts w:ascii="Times New Roman" w:hAnsi="Times New Roman" w:cs="Times New Roman"/>
          <w:sz w:val="24"/>
          <w:szCs w:val="24"/>
        </w:rPr>
        <w:t>е</w:t>
      </w:r>
    </w:p>
    <w:p w:rsidR="00C1715E" w:rsidRPr="000964ED" w:rsidRDefault="00C1715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ВД</w:t>
      </w:r>
      <w:r w:rsidRPr="000964E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31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0ED" w:rsidRPr="000964ED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3402"/>
        <w:gridCol w:w="1843"/>
        <w:gridCol w:w="2551"/>
      </w:tblGrid>
      <w:tr w:rsidR="00C1715E" w:rsidRPr="00831814" w:rsidTr="009C2A12">
        <w:trPr>
          <w:trHeight w:val="18"/>
        </w:trPr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245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2551" w:type="dxa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C1715E" w:rsidRPr="00831814" w:rsidTr="009C2A12">
        <w:trPr>
          <w:trHeight w:val="2017"/>
        </w:trPr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5.1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5245" w:type="dxa"/>
            <w:gridSpan w:val="2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кондитера.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Оценивать наличие, количество и качество ресурсов.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Составлять заявку и обеспечивать получение недостающих (по количеству и качеству и в соответствии с заказом).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ротацию продуктов.</w:t>
            </w:r>
            <w:r w:rsidR="009C2A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в соответствии с квалификацией.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правила и демонстрировать приемы безопасного выполнения работ.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Разъяснять ответственность за несоблюдение инструкций, регламентов.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Демонстрировать приемы рациональной организации рабочих мест.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чистоты.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мест.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при выполнении работ.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 технологическими требованиями, оценивать качество и безопасность, распознавать недоброкачественные продукты.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Взвешивать, отмеривать продукты в соответствии с рецептурой.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Заменять продукты в соответствии с нормами взаимозаменяемости, особенностями заказа, сезонностью. Кондицией.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региональные, сезонные продукты.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комбинировать, применять различные методы обработки, подготовки сырья, продуктов.</w:t>
            </w:r>
          </w:p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сроки и условия хранения неиспользованного сырья, пищевых продуктов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 (ХАССП);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онтролировать соблюдение правил утилизации непищевых отходов.</w:t>
            </w:r>
          </w:p>
        </w:tc>
        <w:tc>
          <w:tcPr>
            <w:tcW w:w="2551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У1 - 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5.2 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5245" w:type="dxa"/>
            <w:gridSpan w:val="2"/>
            <w:vMerge w:val="restart"/>
          </w:tcPr>
          <w:p w:rsidR="00C1715E" w:rsidRPr="008437BE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Контролировать, осуществлять выбор, применять, комбинировать различные способы приготовления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 учетом типа питания, вида и кулинарных свойств используемых продуктов и кондитерских полуфабрикатов промышленного производства, рецептуры, особенностей заказа.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Оптимизировать процессы приготовления.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Контролировать рациональное использование продуктов, полуфабрикатов.</w:t>
            </w:r>
            <w:r w:rsidR="009C2A1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изделий.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соответствии с изменением выхода изделий.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изделий при выпечке. Доводить отделочные полуфабрикаты до вкуса и консистенции, тесто до определенной консистенции.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="00E64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приемов:</w:t>
            </w:r>
            <w:r w:rsidR="00843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замеса теста, формования п/ф, отделки, оформления готовых изделий вручную и с помощью средств механизации.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Соблюдать санитарно-гигиенические требования, т/б в процессе приготовления, оформления изделий.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рассчитывать стоимость.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Вести учет реализованных хлебобулочных изделий и хлеба.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Поддерживать визуальный контакт с потребителем.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Выполнять расчёты стоимости готовых хлебобулочных и мучных кондитерских изделий.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Выполнять расчеты с потребителями.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Владеть профессиональной терминологией.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выборе хлебобулочных изделий и хлеба.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Разрешать проблемы в рамках своей компетенции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Контролировать, осуществлять упаковку, маркировку,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складирование.</w:t>
            </w:r>
            <w:r w:rsidR="009C2A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Контроль и ведение процесса обработки, подготовки кондитерского сырья и продуктов.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утилизации отходов, упаковки, складирования неиспользованного сырья, пищевых продуктов.</w:t>
            </w:r>
            <w:r w:rsidR="009C2A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ведение процессов приготовления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хлебобулочных, мучных кондитерских изделий сложного ассортимента.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ведение процессов хранения, отпуска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хлебобулочных, мучных кондитерских изделий.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7BE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потребителями при отпуске продукции с прилавка/раздачи.</w:t>
            </w:r>
          </w:p>
        </w:tc>
        <w:tc>
          <w:tcPr>
            <w:tcW w:w="2551" w:type="dxa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У2 - соблюдать правила сочетаемости, взаимозаменяемости продуктов, подготовки и применения пряностей и приправ;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У3 - 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У4 - хранить, порционировать (комплектовать), эстетично упаковывать на вынос готовые изделия с учетом требований к безопасности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выборе, оценке качества, безопасности продуктов, полуфабрикатов;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ПО3 -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приготовлении, хранении фаршей, начинок,</w:t>
            </w:r>
            <w:r w:rsidR="00E64F62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отделочных полуфабрикатов;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ПО4 -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подготовке отделочных полуфабрикатов промышленного производства;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ПО5 - приготовлении, подготовке к реализации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хлебобулочных, мучных кондитерских изделий, в том числе региональных;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ПО6 - порционировании (комплектовании), эстетичной упаковке на вынос, хранении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ПО7 - ведении расчетов с потребителями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5.3 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  <w:tc>
          <w:tcPr>
            <w:tcW w:w="5245" w:type="dxa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5.4 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  <w:tc>
          <w:tcPr>
            <w:tcW w:w="5245" w:type="dxa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5.5 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  <w:tc>
          <w:tcPr>
            <w:tcW w:w="5245" w:type="dxa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402" w:type="dxa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потребности в информации.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шагу. 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1715E" w:rsidRPr="00831814" w:rsidRDefault="00C1715E" w:rsidP="008437BE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ОК4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402" w:type="dxa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задач.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деятельности.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Взаимодействовать с коллегами, руководством, клиентами.  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ОК7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40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ОК10 Пользоваться профессиональной документацией на государственном и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иностранном языке</w:t>
            </w:r>
          </w:p>
        </w:tc>
        <w:tc>
          <w:tcPr>
            <w:tcW w:w="3402" w:type="dxa"/>
          </w:tcPr>
          <w:p w:rsidR="00C1715E" w:rsidRPr="00831814" w:rsidRDefault="00831814" w:rsidP="008437BE">
            <w:pPr>
              <w:pStyle w:val="a8"/>
              <w:tabs>
                <w:tab w:val="left" w:pos="342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государственном и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иностранном языке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</w:t>
            </w: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</w:tbl>
    <w:p w:rsidR="00C1715E" w:rsidRDefault="00C1715E" w:rsidP="008437BE">
      <w:pPr>
        <w:spacing w:after="0" w:line="240" w:lineRule="auto"/>
        <w:rPr>
          <w:sz w:val="24"/>
          <w:szCs w:val="24"/>
        </w:rPr>
      </w:pPr>
    </w:p>
    <w:p w:rsidR="00653FAA" w:rsidRPr="004D75EE" w:rsidRDefault="00653FAA" w:rsidP="008437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75EE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  <w:gridCol w:w="850"/>
      </w:tblGrid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E6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653FAA" w:rsidRPr="004D75EE" w:rsidTr="009C2A12">
        <w:trPr>
          <w:trHeight w:val="268"/>
        </w:trPr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653FAA" w:rsidRPr="004D75EE" w:rsidTr="00E64F62">
        <w:tc>
          <w:tcPr>
            <w:tcW w:w="10206" w:type="dxa"/>
            <w:gridSpan w:val="2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сервиса домашнего и коммунального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хозяйства/гостиничного дела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13</w:t>
            </w:r>
          </w:p>
        </w:tc>
      </w:tr>
      <w:tr w:rsidR="00653FAA" w:rsidRPr="004D75EE" w:rsidTr="00E64F62">
        <w:tc>
          <w:tcPr>
            <w:tcW w:w="10206" w:type="dxa"/>
            <w:gridSpan w:val="2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653FAA" w:rsidRPr="00BA31D7" w:rsidRDefault="00653FAA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 По завершению практики в условиях производства обучающийся представляет отчет и дневник по учебной практике.</w:t>
      </w:r>
    </w:p>
    <w:p w:rsidR="00653FAA" w:rsidRPr="000964ED" w:rsidRDefault="00653FAA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  <w:r w:rsidR="008437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964ED">
        <w:rPr>
          <w:rFonts w:ascii="Times New Roman" w:hAnsi="Times New Roman" w:cs="Times New Roman"/>
          <w:sz w:val="24"/>
          <w:szCs w:val="24"/>
        </w:rPr>
        <w:t xml:space="preserve">УП.05 - </w:t>
      </w:r>
      <w:r w:rsidR="003C512A">
        <w:rPr>
          <w:rFonts w:ascii="Times New Roman" w:hAnsi="Times New Roman" w:cs="Times New Roman"/>
          <w:sz w:val="24"/>
          <w:szCs w:val="24"/>
        </w:rPr>
        <w:t>252</w:t>
      </w:r>
      <w:r w:rsidRPr="000964ED">
        <w:rPr>
          <w:rFonts w:ascii="Times New Roman" w:hAnsi="Times New Roman" w:cs="Times New Roman"/>
          <w:sz w:val="24"/>
          <w:szCs w:val="24"/>
        </w:rPr>
        <w:t xml:space="preserve"> час</w:t>
      </w:r>
      <w:r w:rsidR="003C512A">
        <w:rPr>
          <w:rFonts w:ascii="Times New Roman" w:hAnsi="Times New Roman" w:cs="Times New Roman"/>
          <w:sz w:val="24"/>
          <w:szCs w:val="24"/>
        </w:rPr>
        <w:t>а</w:t>
      </w:r>
      <w:r w:rsidRPr="000964ED">
        <w:rPr>
          <w:rFonts w:ascii="Times New Roman" w:hAnsi="Times New Roman" w:cs="Times New Roman"/>
          <w:sz w:val="24"/>
          <w:szCs w:val="24"/>
        </w:rPr>
        <w:t>.</w:t>
      </w:r>
    </w:p>
    <w:p w:rsidR="00653FAA" w:rsidRPr="000964ED" w:rsidRDefault="00653FAA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3FAA" w:rsidRPr="000964ED" w:rsidRDefault="00653FAA" w:rsidP="008437BE">
      <w:pPr>
        <w:spacing w:after="0" w:line="240" w:lineRule="auto"/>
        <w:rPr>
          <w:sz w:val="24"/>
          <w:szCs w:val="24"/>
        </w:rPr>
        <w:sectPr w:rsidR="00653FAA" w:rsidRPr="000964ED" w:rsidSect="009C2A12">
          <w:footerReference w:type="even" r:id="rId8"/>
          <w:footerReference w:type="default" r:id="rId9"/>
          <w:footerReference w:type="first" r:id="rId10"/>
          <w:pgSz w:w="11907" w:h="16840"/>
          <w:pgMar w:top="851" w:right="567" w:bottom="851" w:left="1134" w:header="708" w:footer="708" w:gutter="0"/>
          <w:pgNumType w:start="1231"/>
          <w:cols w:space="708"/>
          <w:titlePg/>
          <w:docGrid w:linePitch="360"/>
        </w:sectPr>
      </w:pPr>
    </w:p>
    <w:p w:rsidR="00C1715E" w:rsidRPr="000964ED" w:rsidRDefault="00653FAA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8437B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0964ED" w:rsidRDefault="000964ED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0964ED" w:rsidRDefault="00653FAA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237"/>
        <w:gridCol w:w="3260"/>
        <w:gridCol w:w="426"/>
        <w:gridCol w:w="425"/>
        <w:gridCol w:w="425"/>
        <w:gridCol w:w="425"/>
        <w:gridCol w:w="426"/>
        <w:gridCol w:w="567"/>
        <w:gridCol w:w="708"/>
        <w:gridCol w:w="851"/>
      </w:tblGrid>
      <w:tr w:rsidR="00653FAA" w:rsidRPr="000964ED" w:rsidTr="00E64F6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 w:rsidR="00E64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332F6E" w:rsidRPr="000964ED" w:rsidTr="00332F6E">
        <w:tc>
          <w:tcPr>
            <w:tcW w:w="1951" w:type="dxa"/>
            <w:vMerge/>
          </w:tcPr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32F6E" w:rsidRPr="000964ED" w:rsidTr="00332F6E">
        <w:tc>
          <w:tcPr>
            <w:tcW w:w="1951" w:type="dxa"/>
          </w:tcPr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 – 5.5</w:t>
            </w:r>
          </w:p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332F6E" w:rsidRPr="000964ED" w:rsidRDefault="00332F6E" w:rsidP="009C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У 1-4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 1-7</w:t>
            </w:r>
          </w:p>
        </w:tc>
        <w:tc>
          <w:tcPr>
            <w:tcW w:w="6237" w:type="dxa"/>
          </w:tcPr>
          <w:p w:rsidR="00332F6E" w:rsidRPr="000964ED" w:rsidRDefault="00332F6E" w:rsidP="00332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3260" w:type="dxa"/>
          </w:tcPr>
          <w:p w:rsidR="00332F6E" w:rsidRPr="00831814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7/252</w:t>
            </w:r>
          </w:p>
        </w:tc>
        <w:tc>
          <w:tcPr>
            <w:tcW w:w="426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</w:tbl>
    <w:p w:rsidR="00831814" w:rsidRDefault="00831814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0964ED" w:rsidRDefault="00332F6E" w:rsidP="00332F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24"/>
        <w:gridCol w:w="992"/>
        <w:gridCol w:w="1842"/>
      </w:tblGrid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9924" w:type="dxa"/>
          </w:tcPr>
          <w:p w:rsidR="00C1715E" w:rsidRPr="000964ED" w:rsidRDefault="00C1715E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1715E" w:rsidRPr="000964ED" w:rsidRDefault="00C1715E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C1715E" w:rsidRPr="000964ED" w:rsidRDefault="00C1715E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C1715E" w:rsidRPr="000964ED" w:rsidRDefault="00C1715E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964ED" w:rsidRPr="000964ED" w:rsidTr="000964ED">
        <w:trPr>
          <w:trHeight w:val="130"/>
        </w:trPr>
        <w:tc>
          <w:tcPr>
            <w:tcW w:w="12759" w:type="dxa"/>
            <w:gridSpan w:val="2"/>
          </w:tcPr>
          <w:p w:rsidR="000964ED" w:rsidRPr="00831814" w:rsidRDefault="000964ED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УП.05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992" w:type="dxa"/>
          </w:tcPr>
          <w:p w:rsidR="000964ED" w:rsidRPr="00831814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842" w:type="dxa"/>
          </w:tcPr>
          <w:p w:rsidR="000964ED" w:rsidRPr="00831814" w:rsidRDefault="000964ED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D91551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 </w:t>
            </w:r>
            <w:r w:rsidR="002602CA"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рабоче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а кондитера, оборудования, инвентаря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, кондитерско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го сырья, исходных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мате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риалов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в соответствии с инструкциями и регламентами</w:t>
            </w:r>
          </w:p>
        </w:tc>
        <w:tc>
          <w:tcPr>
            <w:tcW w:w="9924" w:type="dxa"/>
          </w:tcPr>
          <w:p w:rsidR="00C1715E" w:rsidRPr="000964ED" w:rsidRDefault="00C1715E" w:rsidP="008437BE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Оценка наличия, выбор в соответствии с технол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огическими требованиями, оценка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 безопасности основных продуктов и дополнительных ингредиентов</w:t>
            </w:r>
            <w:r w:rsidR="00E64F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их хранения до момента использования в соответствии с требованиями санитарных правил. 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Оформление заявок на продукты, расходные материалы, необходимые для приготовления хлебобулочных, мучных кондитерских изделий. Проверка соответствия количества и качества поступивших продуктов накладной. Выбор, подготовка дополнительных ингредиентов с учетом их сочетаемости с основным продуктом.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Взвешивание продуктов, их взаимозаменяемость в соответствии с нормами закладки, особенностями заказа, сезонностью.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Изменение закладки продуктов в соответствии с изменением выхода мучных кондитерских изделий. Выбор с учетом способа приготовления, безопасной эксплуатации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по теме.</w:t>
            </w:r>
          </w:p>
        </w:tc>
        <w:tc>
          <w:tcPr>
            <w:tcW w:w="992" w:type="dxa"/>
          </w:tcPr>
          <w:p w:rsidR="00C1715E" w:rsidRPr="000964ED" w:rsidRDefault="00D91551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00574" w:rsidRPr="000964ED">
              <w:rPr>
                <w:rFonts w:ascii="Times New Roman" w:hAnsi="Times New Roman" w:cs="Times New Roman"/>
                <w:sz w:val="24"/>
                <w:szCs w:val="24"/>
              </w:rPr>
              <w:t>1,4,7,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10, ПК 5.1,У1, ОП1, </w:t>
            </w:r>
          </w:p>
        </w:tc>
      </w:tr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9924" w:type="dxa"/>
          </w:tcPr>
          <w:p w:rsidR="00C1715E" w:rsidRPr="000964ED" w:rsidRDefault="001D214C" w:rsidP="008437B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отделочных п/ф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="00E6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отделочных п/ф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отделочных пф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отделочных п/ф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Создание и испытание новых рецептов.</w:t>
            </w:r>
            <w:r w:rsidR="00E6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6060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ИТК на ассортимент отделочных п</w:t>
            </w:r>
            <w:r w:rsidR="00332F6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306060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ф для хлебобулочных, мучных кондитерских изделий.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крема.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желе, фруктовой рисовальной массы, фруктов и цукатов.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помады, глазури и кандира.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сахарных мастик и марципана.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посыпки и шоколада.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карамели.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3B8C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качества отделочных п/ф. 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C1715E" w:rsidRPr="000964ED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2" w:type="dxa"/>
          </w:tcPr>
          <w:p w:rsidR="006D76FC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ОК 1 </w:t>
            </w:r>
            <w:r w:rsidR="00300574" w:rsidRPr="000964ED">
              <w:rPr>
                <w:rFonts w:ascii="Times New Roman" w:hAnsi="Times New Roman" w:cs="Times New Roman"/>
                <w:sz w:val="24"/>
                <w:szCs w:val="24"/>
              </w:rPr>
              <w:t>,4,7,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10, ПК 5.1 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,5.2</w:t>
            </w:r>
          </w:p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У1-4,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</w:t>
            </w:r>
          </w:p>
        </w:tc>
      </w:tr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зготовление, т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ворческое оформление, подготовка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хлебобулочных изделий и хлеба разнообразного ассортимента</w:t>
            </w:r>
          </w:p>
        </w:tc>
        <w:tc>
          <w:tcPr>
            <w:tcW w:w="9924" w:type="dxa"/>
          </w:tcPr>
          <w:p w:rsidR="000964ED" w:rsidRPr="000964ED" w:rsidRDefault="00306060" w:rsidP="008437B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хлебобулочных изделий и хлеба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="00E6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хлеба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  <w:r w:rsidR="00831814">
              <w:rPr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хлебобулочных изделий и хлеба диетических и обусловленных религиозными и культурными канонами.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подготовка к реализации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>хлебобулочных изделий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Выбор контейнеров, упаковочных материалов, порционирование (комплектование), эстетичная упаковка готовых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испытание новых рецептов.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1C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8121C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ИТК на ассортимент хлебобулочных изделий и хлеба.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6D52" w:rsidRPr="000964ED">
              <w:rPr>
                <w:rFonts w:ascii="Times New Roman" w:hAnsi="Times New Roman" w:cs="Times New Roman"/>
                <w:sz w:val="24"/>
                <w:szCs w:val="24"/>
              </w:rPr>
              <w:t>Расчет стоимости хлебобулочных изделий.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19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безопарного теста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219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опарного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C07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слоеного теста.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C07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хлеба в ассортименте</w:t>
            </w:r>
            <w:r w:rsidR="00CC73B6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теста с пониженной калорийностью.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Оценка качества изделий. 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C1715E" w:rsidRPr="000964ED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</w:tcPr>
          <w:p w:rsidR="006D76FC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1,4,7,10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5.1,5.3</w:t>
            </w:r>
          </w:p>
          <w:p w:rsidR="006D76FC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У1-4, </w:t>
            </w:r>
          </w:p>
          <w:p w:rsidR="00C1715E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1-7</w:t>
            </w:r>
          </w:p>
        </w:tc>
      </w:tr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зготовление, т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ворческое оформление, подготовка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мучных кондитерских изделий разнообразного ассортимента</w:t>
            </w:r>
          </w:p>
        </w:tc>
        <w:tc>
          <w:tcPr>
            <w:tcW w:w="9924" w:type="dxa"/>
          </w:tcPr>
          <w:p w:rsidR="00C1715E" w:rsidRPr="000964ED" w:rsidRDefault="00F96467" w:rsidP="008437B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="00831814">
              <w:rPr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продукции.</w:t>
            </w:r>
            <w:r w:rsidR="00831814">
              <w:rPr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мучных кондитерских изделий диетических и обусловленных религиозными и культурными канонами.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и подготовка к реализации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</w:t>
            </w:r>
            <w:r w:rsidR="00176D52" w:rsidRPr="000964E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Выбор контейнеров, упаковочных материалов, порционирование (комплектование), эстетичная упаковка готовых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испытание новых рецептов.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ИТК на ассортимент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</w:t>
            </w:r>
            <w:r w:rsidR="00176D52" w:rsidRPr="000964E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6D52" w:rsidRPr="000964ED">
              <w:rPr>
                <w:rFonts w:ascii="Times New Roman" w:hAnsi="Times New Roman" w:cs="Times New Roman"/>
                <w:sz w:val="24"/>
                <w:szCs w:val="24"/>
              </w:rPr>
              <w:t>Расчет стоимости мучных кондитерских изделий.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кондитерских изделий из сдобного пресного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вафельного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пряничного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бисквитного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заварного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изделий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из воздушного</w:t>
            </w:r>
            <w:r w:rsidR="00B211DA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воздушно-</w:t>
            </w:r>
            <w:r w:rsidR="00332F6E" w:rsidRPr="000964ED">
              <w:rPr>
                <w:rFonts w:ascii="Times New Roman" w:hAnsi="Times New Roman" w:cs="Times New Roman"/>
                <w:sz w:val="24"/>
                <w:szCs w:val="24"/>
              </w:rPr>
              <w:t>орехового теста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из слоеного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из миндального теста.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с пониженной калорийностью.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восточных кондитерских изделий.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Оценка качества изделий. 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C1715E" w:rsidRPr="000964ED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42" w:type="dxa"/>
          </w:tcPr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5.1,5.4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У1-4, </w:t>
            </w:r>
          </w:p>
          <w:p w:rsidR="00C1715E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1-7</w:t>
            </w:r>
          </w:p>
        </w:tc>
      </w:tr>
      <w:tr w:rsidR="00176D52" w:rsidRPr="000964ED" w:rsidTr="00594C12">
        <w:trPr>
          <w:trHeight w:val="130"/>
        </w:trPr>
        <w:tc>
          <w:tcPr>
            <w:tcW w:w="2835" w:type="dxa"/>
          </w:tcPr>
          <w:p w:rsidR="00176D52" w:rsidRPr="000964ED" w:rsidRDefault="00176D52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Изготовление, творческое оформление, подготовка к реализации пирожных и тортов разнообразного ассортимента</w:t>
            </w:r>
          </w:p>
        </w:tc>
        <w:tc>
          <w:tcPr>
            <w:tcW w:w="9924" w:type="dxa"/>
          </w:tcPr>
          <w:p w:rsidR="00176D52" w:rsidRPr="000964ED" w:rsidRDefault="00176D52" w:rsidP="008437B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пирожных и тортов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="00831814">
              <w:rPr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  <w:r w:rsidR="00831814">
              <w:rPr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диетических и обусловленных религиозными и культурными канонами.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и подготовка к реализации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  <w:r w:rsid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Выбор контейнеров, упаковочных материалов, порционирование (комплектование), эстетичная упаковка готовых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испытание новых рецептов.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ИТК на ассортимент 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Расчет стоимости 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бисквитных.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 песочных.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пирожных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тортов слоеных.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 миндальных.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заварных.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крошковых и десертных пирожных.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воздушных и воздушно-ореховых тортов.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пониженной калорийности.</w:t>
            </w:r>
            <w:r w:rsidR="00831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качества </w:t>
            </w:r>
            <w:r w:rsidR="00BE5626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изделий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176D52" w:rsidRPr="00BE5626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42" w:type="dxa"/>
          </w:tcPr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5.1,5.</w:t>
            </w:r>
            <w:r w:rsidR="00454067" w:rsidRPr="0009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У1-4, </w:t>
            </w:r>
          </w:p>
          <w:p w:rsidR="00176D52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1-7</w:t>
            </w:r>
          </w:p>
        </w:tc>
      </w:tr>
      <w:tr w:rsidR="00653FAA" w:rsidRPr="000964ED" w:rsidTr="00594C12">
        <w:trPr>
          <w:trHeight w:val="130"/>
        </w:trPr>
        <w:tc>
          <w:tcPr>
            <w:tcW w:w="2835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 Упаковка, подготовка к хранению и транспортированию готовой продукции.</w:t>
            </w:r>
          </w:p>
        </w:tc>
        <w:tc>
          <w:tcPr>
            <w:tcW w:w="9924" w:type="dxa"/>
          </w:tcPr>
          <w:p w:rsidR="00653FAA" w:rsidRPr="00C97A40" w:rsidRDefault="00653FAA" w:rsidP="008437BE">
            <w:pPr>
              <w:pStyle w:val="TableParagraph"/>
              <w:jc w:val="both"/>
              <w:rPr>
                <w:sz w:val="24"/>
              </w:rPr>
            </w:pPr>
            <w:r w:rsidRPr="00C97A40">
              <w:rPr>
                <w:sz w:val="24"/>
              </w:rPr>
              <w:t>Выбор контейнеров, упаковочных материалов, порционирование (комплектование), эстетичная упаковка готовых холодных и горячих десертов, напитков на вынос и для транспортирования.</w:t>
            </w:r>
          </w:p>
        </w:tc>
        <w:tc>
          <w:tcPr>
            <w:tcW w:w="992" w:type="dxa"/>
          </w:tcPr>
          <w:p w:rsidR="00653FAA" w:rsidRPr="00BE5626" w:rsidRDefault="009263DD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AA" w:rsidRPr="000964ED" w:rsidTr="00594C12">
        <w:trPr>
          <w:trHeight w:val="130"/>
        </w:trPr>
        <w:tc>
          <w:tcPr>
            <w:tcW w:w="2835" w:type="dxa"/>
          </w:tcPr>
          <w:p w:rsidR="00653FAA" w:rsidRPr="00677521" w:rsidRDefault="00653FAA" w:rsidP="00843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7. Работа со сборником рецептур</w:t>
            </w:r>
          </w:p>
        </w:tc>
        <w:tc>
          <w:tcPr>
            <w:tcW w:w="9924" w:type="dxa"/>
          </w:tcPr>
          <w:p w:rsidR="00653FAA" w:rsidRPr="00C97A40" w:rsidRDefault="00653FAA" w:rsidP="008437BE">
            <w:pPr>
              <w:pStyle w:val="TableParagraph"/>
              <w:jc w:val="both"/>
              <w:rPr>
                <w:sz w:val="24"/>
              </w:rPr>
            </w:pPr>
            <w:r w:rsidRPr="00C97A40">
              <w:rPr>
                <w:sz w:val="24"/>
              </w:rPr>
              <w:t>Разработка ассортимента холодных и горячих десертов, напитков с учетом потребностей различных категорий потребителей, видов и форм обслуживания.</w:t>
            </w:r>
            <w:r w:rsidR="00E64F62">
              <w:rPr>
                <w:sz w:val="24"/>
              </w:rPr>
              <w:t xml:space="preserve"> </w:t>
            </w:r>
            <w:r w:rsidRPr="00C97A40">
              <w:rPr>
                <w:sz w:val="24"/>
              </w:rPr>
              <w:t>Разработка, адаптация рецептур с учетом взаимозаменяемости сырья, продуктов, изменения выхода продукции, вида и формы обслуживания.</w:t>
            </w:r>
            <w:r w:rsidR="00E64F62">
              <w:rPr>
                <w:sz w:val="24"/>
              </w:rPr>
              <w:t xml:space="preserve"> </w:t>
            </w:r>
            <w:r w:rsidRPr="00C97A40">
              <w:rPr>
                <w:sz w:val="24"/>
              </w:rPr>
              <w:t>Расчет стоимости холодных и горячих десертов, напитков.</w:t>
            </w:r>
          </w:p>
        </w:tc>
        <w:tc>
          <w:tcPr>
            <w:tcW w:w="992" w:type="dxa"/>
          </w:tcPr>
          <w:p w:rsidR="00653FAA" w:rsidRPr="00BE5626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AA" w:rsidRPr="000964ED" w:rsidTr="00594C12">
        <w:trPr>
          <w:trHeight w:val="130"/>
        </w:trPr>
        <w:tc>
          <w:tcPr>
            <w:tcW w:w="2835" w:type="dxa"/>
          </w:tcPr>
          <w:p w:rsidR="00653FAA" w:rsidRDefault="00653FAA" w:rsidP="00843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8. </w:t>
            </w:r>
            <w:r w:rsidRPr="00677521">
              <w:rPr>
                <w:sz w:val="24"/>
              </w:rPr>
              <w:t>Консультирование потребителей</w:t>
            </w:r>
          </w:p>
        </w:tc>
        <w:tc>
          <w:tcPr>
            <w:tcW w:w="9924" w:type="dxa"/>
          </w:tcPr>
          <w:p w:rsidR="00653FAA" w:rsidRPr="00C97A40" w:rsidRDefault="00653FAA" w:rsidP="008437BE">
            <w:pPr>
              <w:pStyle w:val="TableParagraph"/>
              <w:jc w:val="both"/>
              <w:rPr>
                <w:sz w:val="24"/>
              </w:rPr>
            </w:pPr>
            <w:r w:rsidRPr="00C97A40">
              <w:rPr>
                <w:sz w:val="24"/>
              </w:rPr>
              <w:t xml:space="preserve">Консультирование потребителей, оказание им помощи в выборе </w:t>
            </w:r>
            <w:r>
              <w:rPr>
                <w:sz w:val="24"/>
              </w:rPr>
              <w:t>мучных кондитерских изделий,</w:t>
            </w:r>
            <w:r w:rsidRPr="00C97A40">
              <w:rPr>
                <w:sz w:val="24"/>
              </w:rPr>
              <w:t xml:space="preserve">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</w:tc>
        <w:tc>
          <w:tcPr>
            <w:tcW w:w="992" w:type="dxa"/>
          </w:tcPr>
          <w:p w:rsidR="00653FAA" w:rsidRPr="00BE5626" w:rsidRDefault="009263DD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AA" w:rsidRPr="000964ED" w:rsidTr="00594C12">
        <w:trPr>
          <w:trHeight w:val="130"/>
        </w:trPr>
        <w:tc>
          <w:tcPr>
            <w:tcW w:w="2835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AA" w:rsidRPr="000964ED" w:rsidTr="00594C12">
        <w:trPr>
          <w:trHeight w:val="244"/>
        </w:trPr>
        <w:tc>
          <w:tcPr>
            <w:tcW w:w="2835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653FAA" w:rsidRPr="000964ED" w:rsidRDefault="003C512A" w:rsidP="008437BE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53FAA" w:rsidRPr="000964ED" w:rsidRDefault="003C512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715E" w:rsidRPr="000964ED" w:rsidRDefault="00C1715E" w:rsidP="008437BE">
      <w:pPr>
        <w:spacing w:after="0" w:line="240" w:lineRule="auto"/>
        <w:rPr>
          <w:sz w:val="24"/>
          <w:szCs w:val="24"/>
        </w:rPr>
        <w:sectPr w:rsidR="00C1715E" w:rsidRPr="000964ED" w:rsidSect="000964ED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C1715E" w:rsidRPr="000964ED" w:rsidRDefault="009263DD" w:rsidP="00332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BE5626" w:rsidRDefault="00BE5626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</w:p>
    <w:p w:rsidR="00C1715E" w:rsidRPr="000964ED" w:rsidRDefault="00C1715E" w:rsidP="008437BE">
      <w:p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BE5626">
        <w:rPr>
          <w:rFonts w:ascii="Times New Roman" w:hAnsi="Times New Roman" w:cs="Times New Roman"/>
          <w:bCs/>
          <w:sz w:val="24"/>
          <w:szCs w:val="24"/>
        </w:rPr>
        <w:t>Учебный кондитерский цех</w:t>
      </w:r>
    </w:p>
    <w:p w:rsidR="00C1715E" w:rsidRPr="000964ED" w:rsidRDefault="00C1715E" w:rsidP="008437BE">
      <w:pPr>
        <w:spacing w:after="0" w:line="240" w:lineRule="auto"/>
        <w:ind w:hanging="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  <w:lang w:eastAsia="en-US"/>
        </w:rPr>
        <w:t>Рабочее место преподавателя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Место для презентации готовых хлебобулочных, мучных кондитерских изделий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(обеденный стол, стулья, шкаф для столовой посуды).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</w:t>
      </w:r>
      <w:r w:rsidRPr="00BE5626">
        <w:rPr>
          <w:rFonts w:ascii="Times New Roman" w:hAnsi="Times New Roman" w:cs="Times New Roman"/>
          <w:sz w:val="24"/>
          <w:szCs w:val="24"/>
          <w:lang w:eastAsia="en-US"/>
        </w:rPr>
        <w:t xml:space="preserve"> (к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</w:rPr>
        <w:t>Основное и вспомогательное технологическое оборудование:</w:t>
      </w:r>
      <w:r w:rsidR="00E64F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весы настольные электронные, конвекционная печь, микроволновая печь</w:t>
      </w:r>
      <w:r w:rsidR="00454067" w:rsidRPr="000964E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плита электрическая, шкаф холодильный, шкаф морозильный</w:t>
      </w:r>
      <w:r w:rsidR="00454067" w:rsidRPr="000964E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332F6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тестораскаточная машина (настольная), планетарный миксер</w:t>
      </w:r>
      <w:r w:rsidRPr="000964E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(с венчиками: прутковый, плоско-решетчатый, спиральный),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тестомесильная машина (настольная), миксер (погружной), мясорубка, 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куттер или процессор кухонный, соковыжималки (для цитрусовых, универсальная)</w:t>
      </w:r>
      <w:r w:rsidR="00454067" w:rsidRPr="000964ED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термометр со щупом</w:t>
      </w:r>
      <w:r w:rsidR="00454067" w:rsidRPr="000964ED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="00E64F6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произв</w:t>
      </w:r>
      <w:r w:rsidR="00454067" w:rsidRPr="000964ED">
        <w:rPr>
          <w:rFonts w:ascii="Times New Roman" w:hAnsi="Times New Roman" w:cs="Times New Roman"/>
          <w:bCs/>
          <w:kern w:val="36"/>
          <w:sz w:val="24"/>
          <w:szCs w:val="24"/>
        </w:rPr>
        <w:t>одственный стол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, моечная ванна (двухсекционная), стеллаж передвижной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332F6E">
        <w:rPr>
          <w:rFonts w:ascii="Times New Roman" w:hAnsi="Times New Roman" w:cs="Times New Roman"/>
          <w:sz w:val="24"/>
          <w:szCs w:val="24"/>
        </w:rPr>
        <w:t>профессионального ма</w:t>
      </w:r>
      <w:r w:rsidR="009C2A12">
        <w:rPr>
          <w:rFonts w:ascii="Times New Roman" w:hAnsi="Times New Roman" w:cs="Times New Roman"/>
          <w:sz w:val="24"/>
          <w:szCs w:val="24"/>
        </w:rPr>
        <w:t>с</w:t>
      </w:r>
      <w:r w:rsidR="00332F6E">
        <w:rPr>
          <w:rFonts w:ascii="Times New Roman" w:hAnsi="Times New Roman" w:cs="Times New Roman"/>
          <w:sz w:val="24"/>
          <w:szCs w:val="24"/>
        </w:rPr>
        <w:t>терства</w:t>
      </w:r>
      <w:r w:rsidRPr="000964ED">
        <w:rPr>
          <w:rFonts w:ascii="Times New Roman" w:hAnsi="Times New Roman" w:cs="Times New Roman"/>
          <w:sz w:val="24"/>
          <w:szCs w:val="24"/>
        </w:rPr>
        <w:t xml:space="preserve"> и указанных в инфраструктурных листах конкурсной документации по </w:t>
      </w:r>
      <w:r w:rsidRPr="000964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0964ED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0964E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1715E" w:rsidRPr="000964ED" w:rsidRDefault="009263DD" w:rsidP="008437BE">
      <w:pPr>
        <w:pStyle w:val="a8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C1715E" w:rsidRPr="000964ED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реализации программы</w:t>
      </w:r>
    </w:p>
    <w:p w:rsidR="00BB0FBC" w:rsidRPr="00BB0FBC" w:rsidRDefault="009263DD" w:rsidP="008437BE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3.2.1. </w:t>
      </w:r>
      <w:r w:rsidR="00BB0FBC" w:rsidRPr="00BB0FBC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Ермилова С.В. Приготовление хлебобулочных, мучных кондитерских изделий: учеб. для учреждений сред. проф. образования/С.В. Ермилова. –5-е изд. – Москва: Академия, 2020. – 336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Ермилова С.В. Торты, пирожные и десерты: учеб.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пособие для учреждений СПО / С.В. Ермилова., Е.И. Соколова – 7-е изд. – Москва: Академия, 2018. – 80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Лутошкина Г.Г. Техническое оснащение и организация рабочего места: учеб.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для учащихся учреждений СПО / Г.Г. Лутошкина, Ж.С. Анохина. – 5-е изд. – Москва: Академия, 2019. – 240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4. Матюхина З.П. Товароведение пищевых продуктов: учебник для учащихся учреждений сред.проф.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образования / З.П. Матюхина. – М.: Академия, 2019. – 336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5. Мармузова Л.В. Основы микробиологии, санитарии и гигиены в пищевой промышленности: учебник для СПО/ Л.В. Мармузова. М.: Академия, 2017. – 160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6. Потапова И.И. Основы калькуляции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и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учета: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учеб.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для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учащихся</w:t>
      </w:r>
      <w:r w:rsidR="00E64F62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 xml:space="preserve">учреждений СПО / И.И. Потапова. Москва: Академия, 2020. 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7. Усов В.В. Организация производства и обслуживания на предприятиях общественного </w:t>
      </w:r>
      <w:r w:rsidR="00332F6E" w:rsidRPr="009263DD">
        <w:rPr>
          <w:rFonts w:ascii="Times New Roman" w:hAnsi="Times New Roman" w:cs="Times New Roman"/>
          <w:sz w:val="24"/>
          <w:szCs w:val="24"/>
        </w:rPr>
        <w:t>питания: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пособие для студ. учреждений сред.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проф.</w:t>
      </w:r>
      <w:r w:rsidR="00332F6E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образования / В.В. Усов. –Москва: Академия, 2018. – 432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Скобельская, З. Г. Технология кондитерских изделий. Расчет рецептур: учебное пособие для спо / З. Г. Скобельская. — Санкт-</w:t>
      </w:r>
      <w:r w:rsidR="00332F6E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84 с. — ISBN 978-5-8114-6379-4. 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10. Рензяева, Т. В. Технология кондитерских </w:t>
      </w:r>
      <w:r w:rsidR="00332F6E" w:rsidRPr="009263DD">
        <w:rPr>
          <w:rFonts w:ascii="Times New Roman" w:hAnsi="Times New Roman" w:cs="Times New Roman"/>
          <w:sz w:val="24"/>
          <w:szCs w:val="24"/>
        </w:rPr>
        <w:t>изделий: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Т. В. Рензяева, Г. И. Назимова, А. С. Марков. — Санкт-</w:t>
      </w:r>
      <w:r w:rsidR="00332F6E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156 с. — ISBN 978-5-8114-6439-5. </w:t>
      </w:r>
    </w:p>
    <w:p w:rsidR="00BB0FBC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BB0FBC" w:rsidRPr="009263DD">
        <w:rPr>
          <w:rFonts w:ascii="Times New Roman" w:hAnsi="Times New Roman" w:cs="Times New Roman"/>
          <w:color w:val="000000"/>
          <w:sz w:val="24"/>
          <w:szCs w:val="24"/>
        </w:rPr>
        <w:t>. А.Т. Васюкова,</w:t>
      </w:r>
      <w:r w:rsidR="00BB0FBC" w:rsidRPr="009263DD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="00BB0FBC" w:rsidRPr="009263DD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656268"/>
      <w:r w:rsidRPr="009263DD">
        <w:rPr>
          <w:rFonts w:ascii="Times New Roman" w:hAnsi="Times New Roman" w:cs="Times New Roman"/>
          <w:sz w:val="24"/>
          <w:szCs w:val="24"/>
        </w:rPr>
        <w:t>1. Практические занятия по профессии «Повар, кондитер». Организация и проведение в условиях дуального обучения / Ж.В. Морозова, Н.В. Пушина, Е.А. Зайцева, Н.А. Кочурова. — Санкт-</w:t>
      </w:r>
      <w:r w:rsidR="00332F6E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172 с. — ISBN 978-5-8114-3892-1. — Текст : электронный // Лань: электронно-библиотечная система. — URL: </w:t>
      </w:r>
      <w:hyperlink r:id="rId11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/148178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 xml:space="preserve">2. Скобельская, З.Г. Технология производства сахарных кондитерских изделий: учебное пособие для спо / З.Г. Скобельская, Г.Н. Горячева. — 4-е изд., стер. — Санкт-Петербург: Лань, 2021. — 428 с. — ISBN 978-5-8114-6856-0. — Текст: электронный // </w:t>
      </w:r>
      <w:r w:rsidR="00332F6E" w:rsidRPr="009263DD">
        <w:rPr>
          <w:rFonts w:ascii="Times New Roman" w:hAnsi="Times New Roman" w:cs="Times New Roman"/>
          <w:sz w:val="24"/>
          <w:szCs w:val="24"/>
        </w:rPr>
        <w:t>Лань: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2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/152652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3. Скобельская, З.Г. Технология кондитерских изделий. Расчет </w:t>
      </w:r>
      <w:r w:rsidR="00332F6E" w:rsidRPr="009263DD">
        <w:rPr>
          <w:rFonts w:ascii="Times New Roman" w:hAnsi="Times New Roman" w:cs="Times New Roman"/>
          <w:sz w:val="24"/>
          <w:szCs w:val="24"/>
        </w:rPr>
        <w:t>рецептур: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З.Г. Скобельская. — Санкт-Петербург: Лань, 2020. — 84 с. — ISBN 978-5-8114-6379-4. — Текст : электронный // Лань: электронно-библиотечная система. — URL: </w:t>
      </w:r>
      <w:hyperlink r:id="rId13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/147250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Рензяева, Т.В. Технология кондитерских изделий: учебное пособие для спо / Т.В. Рензяева, Г.И. Назимова, А.С. Марков. — Санкт-Петербург: Лань, 2020. — 156 с. — ISBN 978-5-8114-6439-5. — </w:t>
      </w:r>
      <w:r w:rsidR="00332F6E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14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5. Качмазов, Г.С. Дрожжи бродильных производств. Практическое </w:t>
      </w:r>
      <w:r w:rsidR="00332F6E" w:rsidRPr="009263DD">
        <w:rPr>
          <w:rFonts w:ascii="Times New Roman" w:hAnsi="Times New Roman" w:cs="Times New Roman"/>
          <w:sz w:val="24"/>
          <w:szCs w:val="24"/>
        </w:rPr>
        <w:t>руководство: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Г.С. Качмазов. — Санкт-Петербург: Лань, 2020. — 224 с. — ISBN 978-5-8114-6384-8. — Текст: электронный // Лань: электронно-библиотечная система. — URL: </w:t>
      </w:r>
      <w:hyperlink r:id="rId15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/147255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  <w:bookmarkEnd w:id="0"/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</w:t>
      </w:r>
      <w:hyperlink r:id="rId16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 xml:space="preserve">Бочкарева, Н.А. Организация приготовления, оформления и подготовки к реализации хлебобулочных, мучных кондитерских изделий : учебное пособие для СПО / </w:t>
        </w:r>
      </w:hyperlink>
      <w:hyperlink r:id="rId17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 xml:space="preserve">Н.А. Бочкарева. — Саратов, Москва: Профобразование, Ай Пи Ар Медиа, 2020. — 294 c. — ISBN 978-5-4488-0872-2, 978-5-4497-0633-1. — Текст : электронный // Электронный ресурс цифровой образовательной среды СПО PROFобразование: [сайт]. — URL: </w:t>
        </w:r>
      </w:hyperlink>
      <w:hyperlink r:id="rId18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https://profspo.ru/books /97306</w:t>
        </w:r>
      </w:hyperlink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Дополнительные источники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CHEFART. Коллекция лучших рецептов / [сост. Федотова Илона Юрьевна]. – Москва: Ресторанные ведомости, 2020. – 320 с.: ил.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ГОСТ 30389 2013 Услуги общественного питания. Предприятия общественного питания. Классификация и общие требования – Введ. 2016 – 01 – 01. – М.: Стандартинформ, 2014.III, 12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ГОСТ 30524-2013 Услуги общественного питания. Требования к персоналу. Введ. 4.  2016-01-01. М.: Стандартинформ, </w:t>
      </w:r>
      <w:r w:rsidR="00332F6E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48 с.</w:t>
      </w:r>
    </w:p>
    <w:p w:rsidR="009263DD" w:rsidRPr="009263DD" w:rsidRDefault="00E64F62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ГОСТ 31984-2012 Услуги о</w:t>
      </w:r>
      <w:r w:rsidR="009263DD" w:rsidRPr="009263DD">
        <w:rPr>
          <w:rFonts w:ascii="Times New Roman" w:hAnsi="Times New Roman" w:cs="Times New Roman"/>
          <w:sz w:val="24"/>
          <w:szCs w:val="24"/>
        </w:rPr>
        <w:t xml:space="preserve">бщественного питания. Общие требования. - Введ. 2.  2015-01-01. М.: Стандартинформ, </w:t>
      </w:r>
      <w:r w:rsidR="00332F6E" w:rsidRPr="009263DD">
        <w:rPr>
          <w:rFonts w:ascii="Times New Roman" w:hAnsi="Times New Roman" w:cs="Times New Roman"/>
          <w:sz w:val="24"/>
          <w:szCs w:val="24"/>
        </w:rPr>
        <w:t>2014. -</w:t>
      </w:r>
      <w:r w:rsidR="009263DD" w:rsidRPr="009263DD">
        <w:rPr>
          <w:rFonts w:ascii="Times New Roman" w:hAnsi="Times New Roman" w:cs="Times New Roman"/>
          <w:sz w:val="24"/>
          <w:szCs w:val="24"/>
        </w:rPr>
        <w:t>III, 8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ГОСТ 31985-2013 Услуги общественного питания. Термины и определения. - Введ. 2015-01-01. М.: Стандартинформ, </w:t>
      </w:r>
      <w:r w:rsidR="00332F6E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10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7. ГОСТ 31986-2012 Услуги общественного питания. Метод органолептической оценки качества продукции общественного питания. – Введ. 2015–01–01. – М.: Стандартинформ, 2014. – III, 11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8.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- Введ. 2015 – 01 – 01. – М.: Стандартинформ, 2014.III, 16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ГОСТ 31988-2012 Услуги общественного питания. Метод расчета отходов и потерь сырья и пищевых продуктов при производстве продукции общественного питания. - вед. 2015 – 01 – 01. – М.: Стандартинформ, 2014. – III, 10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10.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11.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12.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>13.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14.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15.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16.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C1715E" w:rsidRPr="000964ED" w:rsidRDefault="00E64F62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УП.05, базируется на изучении учебных дисциплин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микробиологии, физиологии питания, санитарии и гигиены,</w:t>
      </w:r>
      <w:r w:rsidR="008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ОП.02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товароведения продовольственных товаров</w:t>
      </w:r>
      <w:r w:rsidRPr="000964ED">
        <w:rPr>
          <w:rFonts w:ascii="Times New Roman" w:hAnsi="Times New Roman" w:cs="Times New Roman"/>
          <w:sz w:val="24"/>
          <w:szCs w:val="24"/>
        </w:rPr>
        <w:t xml:space="preserve">,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ОП.03 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="008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ОП.05 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</w:t>
      </w:r>
      <w:r w:rsidR="008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ОП.06 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труда.</w:t>
      </w:r>
    </w:p>
    <w:p w:rsidR="00C1715E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практике. </w:t>
      </w:r>
    </w:p>
    <w:p w:rsidR="00BE5626" w:rsidRPr="00105000" w:rsidRDefault="00BE5626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проводится в форме проверочных работ по темам. Промежуточная аттестация проводится в форме дифференцированного зачёта: приготовление холодных блюд и закусок.</w:t>
      </w:r>
    </w:p>
    <w:p w:rsidR="00C1715E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BE5626" w:rsidRPr="005A6557" w:rsidRDefault="00BE5626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C1715E" w:rsidRPr="000964ED" w:rsidRDefault="00BE5626" w:rsidP="008437BE">
      <w:pPr>
        <w:spacing w:after="0" w:line="240" w:lineRule="auto"/>
        <w:ind w:firstLine="709"/>
        <w:jc w:val="both"/>
        <w:rPr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стандартах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C1715E" w:rsidRPr="000964ED" w:rsidRDefault="00C1715E" w:rsidP="008437BE">
      <w:pPr>
        <w:keepNext/>
        <w:keepLines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C1715E" w:rsidRPr="000964ED" w:rsidSect="00332F6E">
          <w:footerReference w:type="even" r:id="rId19"/>
          <w:footerReference w:type="default" r:id="rId20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:rsidR="00C1715E" w:rsidRDefault="009263DD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332F6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BE5626" w:rsidRPr="000964ED" w:rsidRDefault="00BE5626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37"/>
        <w:gridCol w:w="12300"/>
        <w:gridCol w:w="429"/>
        <w:gridCol w:w="1702"/>
      </w:tblGrid>
      <w:tr w:rsidR="00C1715E" w:rsidRPr="00831814" w:rsidTr="00831814">
        <w:trPr>
          <w:trHeight w:val="353"/>
        </w:trPr>
        <w:tc>
          <w:tcPr>
            <w:tcW w:w="350" w:type="pct"/>
            <w:vAlign w:val="center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4103" w:type="pct"/>
            <w:gridSpan w:val="3"/>
            <w:vAlign w:val="center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546" w:type="pct"/>
            <w:vAlign w:val="center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1715E" w:rsidRPr="00831814" w:rsidTr="00831814">
        <w:trPr>
          <w:trHeight w:val="149"/>
        </w:trPr>
        <w:tc>
          <w:tcPr>
            <w:tcW w:w="362" w:type="pct"/>
            <w:gridSpan w:val="2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4091" w:type="pct"/>
            <w:gridSpan w:val="2"/>
          </w:tcPr>
          <w:p w:rsidR="00C1715E" w:rsidRPr="00831814" w:rsidRDefault="00332F6E" w:rsidP="009C2A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ействия:</w:t>
            </w:r>
            <w:r w:rsidR="009C2A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кондитера.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Оценивать наличие, количество и качество ресурсов.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Составлять заявку и обеспечивать получение недостающих (по количеству и качеству и в соответствии с заказом).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ротацию продуктов.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в соответствии с квалификацией.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правила и демонстрировать приемы безопасного выполнения работ.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Разъяснять ответственность за несоблюдение инструкций, регламентов.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Демонстрировать приемы рациональной организации рабочих мест.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при выполнении работ.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 технологическими требованиями, оценивать качество и безопасность, распознавать недоброкачественные продукты.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Взвешивать, отмеривать продукты в соответствии с рецептурой.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Заменять продукты в соответствии с нормами взаимозаменяемости, особенностями заказа, сезонностью. Кондицией.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Использовать региональные, сезонные продукты.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комбинировать, применять различные методы обработки, подготовки сырья, продуктов.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сроки и условия хранения неиспользованного сырья, пищевых продуктов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 (ХАССП).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правил утилизации непищевых отходов.</w:t>
            </w:r>
          </w:p>
        </w:tc>
        <w:tc>
          <w:tcPr>
            <w:tcW w:w="546" w:type="pct"/>
          </w:tcPr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выполнения: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- заданий по учебной практике;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- дифференцированный зачёт</w:t>
            </w:r>
          </w:p>
        </w:tc>
      </w:tr>
      <w:tr w:rsidR="00C1715E" w:rsidRPr="00831814" w:rsidTr="00831814">
        <w:trPr>
          <w:trHeight w:val="149"/>
        </w:trPr>
        <w:tc>
          <w:tcPr>
            <w:tcW w:w="362" w:type="pct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pct"/>
            <w:gridSpan w:val="2"/>
          </w:tcPr>
          <w:p w:rsidR="00C1715E" w:rsidRPr="00831814" w:rsidRDefault="00C1715E" w:rsidP="009C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</w:tc>
        <w:tc>
          <w:tcPr>
            <w:tcW w:w="546" w:type="pc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831814">
        <w:trPr>
          <w:trHeight w:val="149"/>
        </w:trPr>
        <w:tc>
          <w:tcPr>
            <w:tcW w:w="362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pct"/>
            <w:gridSpan w:val="2"/>
          </w:tcPr>
          <w:p w:rsidR="00C1715E" w:rsidRPr="00831814" w:rsidRDefault="00C1715E" w:rsidP="009C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Профессиональный опыт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приборов.</w:t>
            </w:r>
          </w:p>
        </w:tc>
        <w:tc>
          <w:tcPr>
            <w:tcW w:w="546" w:type="pc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rPr>
          <w:trHeight w:val="274"/>
        </w:trPr>
        <w:tc>
          <w:tcPr>
            <w:tcW w:w="362" w:type="pct"/>
            <w:gridSpan w:val="2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5.2 – 5.5</w:t>
            </w:r>
          </w:p>
        </w:tc>
        <w:tc>
          <w:tcPr>
            <w:tcW w:w="3953" w:type="pct"/>
          </w:tcPr>
          <w:p w:rsidR="00C1715E" w:rsidRPr="00831814" w:rsidRDefault="00332F6E" w:rsidP="00332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1715E"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ействия: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Контролировать, осуществлять выбор, применять, комбинировать различные способы приготовления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с учетом типа питания, вида и кулинарных свойств используемых продуктов и кондитерских полуфабрикатов промышленного производства, рецептуры, особенностей заказа.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Оптимизировать процессы приготовления.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Контролировать рациональное использование продуктов, полуфабрикатов.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изделий.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соответствии с изменением выхода изделий.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изделий при выпечке. Доводить отделочные полуфабрикаты до вкуса и консистенции, тесто до определенной консистенции.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="00E64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приемов: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- замеса теста, - формования п/ф, отделки, оформления готовых изделий вручную и с помощью средств механизации.</w:t>
            </w:r>
          </w:p>
          <w:p w:rsidR="00C1715E" w:rsidRPr="00831814" w:rsidRDefault="00C1715E" w:rsidP="00332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сан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>итарно-гигиенические требования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, т/б в процессе приготовления, оформления изделий.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Вести учет реализованных хлебобулочных изделий и хлеба. 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Поддерживать визуальный контакт с потребителем.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Выполнять расчёты стоимости готовых хлебобулочных и мучных кондитерских изделий.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Выполнять расчеты с потребителями.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Владеть профессиональной терминологией.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выборе хлебобулочных изделий и хлеба.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Разрешать проблемы в рамках своей компетенции.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Контролировать, осуществлять упаковку, маркировку,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складирование.</w:t>
            </w:r>
            <w:r w:rsidR="00332F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Контроль и ведение процесса обработки, подготовки кондитерского сырья и продуктов.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утилизации отходов, упаковки, складирования неиспользованного сырья, пищевых продуктов.</w:t>
            </w:r>
            <w:r w:rsidR="00332F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 хлебобулочных, мучных кондитерских изделий сложного ассортимента.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ведение процессов хранения, отпуска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хлебобулочных, мучных кондитерских изделий.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потребителями при отпуске продукции с прилавка/раздачи.</w:t>
            </w:r>
          </w:p>
        </w:tc>
        <w:tc>
          <w:tcPr>
            <w:tcW w:w="685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rPr>
          <w:trHeight w:val="149"/>
        </w:trPr>
        <w:tc>
          <w:tcPr>
            <w:tcW w:w="362" w:type="pct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pct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Умения: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хранить, порционировать (комплектовать), эстетично упаковывать на вынос готовые изделия с учетом требований к безопасности.</w:t>
            </w:r>
          </w:p>
        </w:tc>
        <w:tc>
          <w:tcPr>
            <w:tcW w:w="685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15E" w:rsidRPr="00831814" w:rsidTr="00D91551">
        <w:trPr>
          <w:trHeight w:val="149"/>
        </w:trPr>
        <w:tc>
          <w:tcPr>
            <w:tcW w:w="362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pct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Профессиональный опыт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выборе, оценке качества, безопасности продуктов, полуфабрикатов;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приготовлении, хранении фаршей, начинок,</w:t>
            </w:r>
            <w:r w:rsidR="00E64F62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отделочных полуфабрикатов;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подготовке отделочных полуфабрикатов промышленного производства;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приготовлении, подготовке к реализации хлебобулочных, мучных кондитерских изделий, в том числе региональных;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порционировании (комплектовании), эстетичной упаковке на вынос, хранении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ведении расчетов с потребителями.</w:t>
            </w:r>
          </w:p>
        </w:tc>
        <w:tc>
          <w:tcPr>
            <w:tcW w:w="685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715E" w:rsidRPr="000964ED" w:rsidRDefault="00C1715E" w:rsidP="008437BE">
      <w:pPr>
        <w:spacing w:after="0" w:line="240" w:lineRule="auto"/>
        <w:rPr>
          <w:sz w:val="24"/>
          <w:szCs w:val="24"/>
        </w:rPr>
      </w:pPr>
    </w:p>
    <w:p w:rsidR="00C1715E" w:rsidRPr="000964ED" w:rsidRDefault="00C1715E" w:rsidP="008437BE">
      <w:pPr>
        <w:spacing w:after="0" w:line="240" w:lineRule="auto"/>
        <w:rPr>
          <w:sz w:val="24"/>
          <w:szCs w:val="24"/>
        </w:rPr>
        <w:sectPr w:rsidR="00C1715E" w:rsidRPr="000964ED" w:rsidSect="00BE5626">
          <w:footerReference w:type="even" r:id="rId21"/>
          <w:footerReference w:type="default" r:id="rId22"/>
          <w:pgSz w:w="16840" w:h="11907" w:orient="landscape"/>
          <w:pgMar w:top="709" w:right="709" w:bottom="709" w:left="851" w:header="708" w:footer="708" w:gutter="0"/>
          <w:cols w:space="708"/>
          <w:docGrid w:linePitch="360"/>
        </w:sectPr>
      </w:pPr>
    </w:p>
    <w:p w:rsidR="00C1715E" w:rsidRPr="000964ED" w:rsidRDefault="009263DD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332F6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C1715E" w:rsidRPr="000964ED" w:rsidRDefault="00C1715E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15E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.1. Паспорт комплекта контрольно-оценочных средств 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</w:t>
      </w:r>
      <w:r w:rsidR="00BE5626">
        <w:rPr>
          <w:rFonts w:ascii="Times New Roman" w:hAnsi="Times New Roman" w:cs="Times New Roman"/>
          <w:sz w:val="24"/>
          <w:szCs w:val="24"/>
        </w:rPr>
        <w:t>ограммой учебной практики УП.05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хлебобулочных, мучных кондитерских изделий разнообразного ассортимента.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Результатом освоения учебной практики является готовность обучающегося к выполнению вида профессиональной деятельности Приготовление, оформление и подготовка к реализации хлебобулочных, мучных кондитерских изделий разнообразного ассортимента и составляющих его профессиональных компетенций, а также общие компетенции, формирующиеся в процессе освоения О</w:t>
      </w:r>
      <w:r w:rsidR="00BE5626">
        <w:rPr>
          <w:rFonts w:ascii="Times New Roman" w:hAnsi="Times New Roman" w:cs="Times New Roman"/>
          <w:sz w:val="24"/>
          <w:szCs w:val="24"/>
        </w:rPr>
        <w:t>П</w:t>
      </w:r>
      <w:r w:rsidRPr="000964ED">
        <w:rPr>
          <w:rFonts w:ascii="Times New Roman" w:hAnsi="Times New Roman" w:cs="Times New Roman"/>
          <w:sz w:val="24"/>
          <w:szCs w:val="24"/>
        </w:rPr>
        <w:t>ОП в целом.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должен обладать предусмотренными ФГОС по профессии 43.01.09 Повар, кондитер следующими умениями, общими и профессиональными компетенциями:</w:t>
      </w:r>
      <w:r w:rsidR="00831814">
        <w:rPr>
          <w:rFonts w:ascii="Times New Roman" w:hAnsi="Times New Roman" w:cs="Times New Roman"/>
          <w:sz w:val="24"/>
          <w:szCs w:val="24"/>
        </w:rPr>
        <w:t xml:space="preserve"> (см. п.5)</w:t>
      </w:r>
    </w:p>
    <w:p w:rsidR="00C1715E" w:rsidRPr="000964E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.2. Оценочные материалы для текущего контроля по учебной практике</w:t>
      </w:r>
    </w:p>
    <w:p w:rsidR="00C1715E" w:rsidRPr="000964E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.2. Задания для оценки освоения учебной практики (проверочные работы) </w:t>
      </w:r>
    </w:p>
    <w:p w:rsidR="00454067" w:rsidRPr="000964ED" w:rsidRDefault="00454067" w:rsidP="008437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1.</w:t>
      </w:r>
      <w:r w:rsidR="0083181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361F1" w:rsidRPr="000964ED">
        <w:rPr>
          <w:rFonts w:ascii="Times New Roman" w:hAnsi="Times New Roman" w:cs="Times New Roman"/>
          <w:sz w:val="24"/>
          <w:szCs w:val="24"/>
        </w:rPr>
        <w:t>Приготовление и подготовка к использованию отделочных полуфабрикатов для хлебобулочных, мучных кондитерских изделий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454067" w:rsidRDefault="00454067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="002D4D3C">
        <w:rPr>
          <w:rFonts w:ascii="Times New Roman" w:hAnsi="Times New Roman" w:cs="Times New Roman"/>
          <w:sz w:val="24"/>
          <w:szCs w:val="24"/>
        </w:rPr>
        <w:t xml:space="preserve">ОК 1 ,4,7, 10, ПК 5.1 ,5.2 </w:t>
      </w:r>
      <w:r w:rsidR="005361F1" w:rsidRPr="000964ED">
        <w:rPr>
          <w:rFonts w:ascii="Times New Roman" w:hAnsi="Times New Roman" w:cs="Times New Roman"/>
          <w:sz w:val="24"/>
          <w:szCs w:val="24"/>
        </w:rPr>
        <w:t xml:space="preserve">У1-4, </w:t>
      </w:r>
      <w:r w:rsidR="005361F1"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454067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предложенный ассортимент</w:t>
      </w:r>
      <w:r w:rsidR="00E64F62">
        <w:rPr>
          <w:rFonts w:ascii="Times New Roman" w:hAnsi="Times New Roman"/>
          <w:sz w:val="24"/>
          <w:szCs w:val="24"/>
        </w:rPr>
        <w:t xml:space="preserve"> </w:t>
      </w:r>
      <w:r w:rsidRPr="000964ED">
        <w:rPr>
          <w:rFonts w:ascii="Times New Roman" w:hAnsi="Times New Roman"/>
          <w:sz w:val="24"/>
          <w:szCs w:val="24"/>
        </w:rPr>
        <w:t>отделочных п/ф</w:t>
      </w:r>
      <w:r w:rsidR="00454067" w:rsidRPr="000964ED">
        <w:rPr>
          <w:rFonts w:ascii="Times New Roman" w:hAnsi="Times New Roman"/>
          <w:sz w:val="24"/>
          <w:szCs w:val="24"/>
        </w:rPr>
        <w:t xml:space="preserve"> в задании 6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 Составить кальк</w:t>
      </w:r>
      <w:r w:rsidR="005361F1" w:rsidRPr="000964ED">
        <w:rPr>
          <w:rFonts w:ascii="Times New Roman" w:hAnsi="Times New Roman"/>
          <w:sz w:val="24"/>
          <w:szCs w:val="24"/>
        </w:rPr>
        <w:t xml:space="preserve">уляционные карты на ассортимент отделочных п/ф (предложенные </w:t>
      </w:r>
      <w:r w:rsidRPr="000964ED">
        <w:rPr>
          <w:rFonts w:ascii="Times New Roman" w:hAnsi="Times New Roman"/>
          <w:sz w:val="24"/>
          <w:szCs w:val="24"/>
        </w:rPr>
        <w:t>в задании 6). Работа с нормативной документацией.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3. Организовать рабочее место для </w:t>
      </w:r>
      <w:r w:rsidR="005361F1" w:rsidRPr="000964ED">
        <w:rPr>
          <w:rFonts w:ascii="Times New Roman" w:hAnsi="Times New Roman"/>
          <w:sz w:val="24"/>
          <w:szCs w:val="24"/>
        </w:rPr>
        <w:t>приготовления отделочных п/ф</w:t>
      </w:r>
      <w:r w:rsidRPr="000964ED">
        <w:rPr>
          <w:rFonts w:ascii="Times New Roman" w:hAnsi="Times New Roman"/>
          <w:sz w:val="24"/>
          <w:szCs w:val="24"/>
        </w:rPr>
        <w:t>.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5. Подготовить сырье </w:t>
      </w:r>
      <w:r w:rsidR="005361F1" w:rsidRPr="000964ED">
        <w:rPr>
          <w:rFonts w:ascii="Times New Roman" w:hAnsi="Times New Roman"/>
          <w:sz w:val="24"/>
          <w:szCs w:val="24"/>
        </w:rPr>
        <w:t xml:space="preserve">к приготовлению. </w:t>
      </w:r>
    </w:p>
    <w:p w:rsidR="00454067" w:rsidRPr="000964ED" w:rsidRDefault="00454067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</w:t>
      </w:r>
      <w:r w:rsidR="005361F1" w:rsidRPr="000964ED">
        <w:rPr>
          <w:rFonts w:ascii="Times New Roman" w:hAnsi="Times New Roman"/>
          <w:sz w:val="24"/>
          <w:szCs w:val="24"/>
        </w:rPr>
        <w:t>Приготовить отделочный п/ф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крема.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желе, фруктовой рисовальной массы, фруктов и цукатов.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помады, глазури и кандира.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сахарных мастик и марципана.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посыпки и шоколада.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карамели.</w:t>
      </w:r>
    </w:p>
    <w:p w:rsidR="00454067" w:rsidRPr="000964ED" w:rsidRDefault="00454067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7. Произвести бракераж готовых</w:t>
      </w:r>
      <w:r w:rsidR="005361F1" w:rsidRPr="000964ED">
        <w:rPr>
          <w:rFonts w:ascii="Century Schoolbook" w:hAnsi="Century Schoolbook"/>
          <w:sz w:val="24"/>
          <w:szCs w:val="24"/>
        </w:rPr>
        <w:t xml:space="preserve"> отделочных</w:t>
      </w:r>
      <w:r w:rsidR="00E64F62">
        <w:rPr>
          <w:rFonts w:ascii="Century Schoolbook" w:hAnsi="Century Schoolbook"/>
          <w:sz w:val="24"/>
          <w:szCs w:val="24"/>
        </w:rPr>
        <w:t xml:space="preserve"> </w:t>
      </w:r>
      <w:r w:rsidR="005361F1" w:rsidRPr="000964ED">
        <w:rPr>
          <w:rFonts w:ascii="Times New Roman" w:hAnsi="Times New Roman"/>
          <w:sz w:val="24"/>
          <w:szCs w:val="24"/>
        </w:rPr>
        <w:t>п/ф</w:t>
      </w:r>
      <w:r w:rsidRPr="000964ED">
        <w:rPr>
          <w:rFonts w:ascii="Century Schoolbook" w:hAnsi="Century Schoolbook"/>
          <w:sz w:val="24"/>
          <w:szCs w:val="24"/>
        </w:rPr>
        <w:t>.</w:t>
      </w:r>
    </w:p>
    <w:p w:rsidR="00454067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8</w:t>
      </w:r>
      <w:r w:rsidR="00454067" w:rsidRPr="000964ED">
        <w:rPr>
          <w:rFonts w:ascii="Century Schoolbook" w:hAnsi="Century Schoolbook"/>
          <w:sz w:val="24"/>
          <w:szCs w:val="24"/>
        </w:rPr>
        <w:t>. Организовать хранение готовых</w:t>
      </w:r>
      <w:r w:rsidRPr="000964ED">
        <w:rPr>
          <w:rFonts w:ascii="Century Schoolbook" w:hAnsi="Century Schoolbook"/>
          <w:sz w:val="24"/>
          <w:szCs w:val="24"/>
        </w:rPr>
        <w:t xml:space="preserve"> отделочных</w:t>
      </w:r>
      <w:r w:rsidR="00E64F62">
        <w:rPr>
          <w:rFonts w:ascii="Century Schoolbook" w:hAnsi="Century Schoolbook"/>
          <w:sz w:val="24"/>
          <w:szCs w:val="24"/>
        </w:rPr>
        <w:t xml:space="preserve"> </w:t>
      </w:r>
      <w:r w:rsidR="00454067" w:rsidRPr="000964ED">
        <w:rPr>
          <w:rFonts w:ascii="Century Schoolbook" w:hAnsi="Century Schoolbook"/>
          <w:sz w:val="24"/>
          <w:szCs w:val="24"/>
        </w:rPr>
        <w:t>п/ф, с учетом требований к безопасности готовой продукции</w:t>
      </w:r>
    </w:p>
    <w:p w:rsidR="00454067" w:rsidRPr="000964ED" w:rsidRDefault="005361F1" w:rsidP="008437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9</w:t>
      </w:r>
      <w:r w:rsidR="00454067" w:rsidRPr="000964ED">
        <w:rPr>
          <w:rFonts w:ascii="Times New Roman" w:eastAsia="Calibri" w:hAnsi="Times New Roman"/>
          <w:sz w:val="24"/>
          <w:szCs w:val="24"/>
        </w:rPr>
        <w:t>. Провести текущую уборку рабочего места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  <w:r w:rsidR="002D4D3C">
        <w:rPr>
          <w:rFonts w:ascii="Times New Roman" w:hAnsi="Times New Roman"/>
          <w:sz w:val="24"/>
          <w:szCs w:val="24"/>
        </w:rPr>
        <w:t xml:space="preserve"> </w:t>
      </w:r>
      <w:r w:rsidR="00BE5626">
        <w:rPr>
          <w:rFonts w:ascii="Times New Roman" w:hAnsi="Times New Roman"/>
          <w:sz w:val="24"/>
          <w:szCs w:val="24"/>
        </w:rPr>
        <w:t xml:space="preserve">Выполнено </w:t>
      </w:r>
      <w:r w:rsidR="002D4D3C">
        <w:rPr>
          <w:rFonts w:ascii="Times New Roman" w:hAnsi="Times New Roman"/>
          <w:sz w:val="24"/>
          <w:szCs w:val="24"/>
        </w:rPr>
        <w:t xml:space="preserve">10-11 заданий –«5»   9-8 – «4»  </w:t>
      </w:r>
      <w:r w:rsidRPr="000964ED">
        <w:rPr>
          <w:rFonts w:ascii="Times New Roman" w:hAnsi="Times New Roman"/>
          <w:sz w:val="24"/>
          <w:szCs w:val="24"/>
        </w:rPr>
        <w:t>7-5 – «3»Менее 5 – «2»</w:t>
      </w:r>
    </w:p>
    <w:p w:rsidR="005361F1" w:rsidRPr="000964ED" w:rsidRDefault="005361F1" w:rsidP="008437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2.</w:t>
      </w:r>
      <w:r w:rsidR="0083181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>Изготовление, творческое оформление, подготовка к реализации хлебобулочных изделий и хлеба разнообразного ассортимента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5361F1" w:rsidRPr="000964ED" w:rsidRDefault="005361F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>ОК 1 ,4,7, 10, ПК 5.1 ,5.</w:t>
      </w:r>
      <w:r w:rsidR="002D4D3C">
        <w:rPr>
          <w:rFonts w:ascii="Times New Roman" w:hAnsi="Times New Roman" w:cs="Times New Roman"/>
          <w:sz w:val="24"/>
          <w:szCs w:val="24"/>
        </w:rPr>
        <w:t>3</w:t>
      </w:r>
      <w:r w:rsidR="00E833CF" w:rsidRPr="000964ED">
        <w:rPr>
          <w:rFonts w:ascii="Times New Roman" w:hAnsi="Times New Roman" w:cs="Times New Roman"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 xml:space="preserve">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1. Составить ИТК на предложенные </w:t>
      </w:r>
      <w:r w:rsidR="00E833CF" w:rsidRPr="000964ED">
        <w:rPr>
          <w:rFonts w:ascii="Times New Roman" w:hAnsi="Times New Roman"/>
          <w:sz w:val="24"/>
          <w:szCs w:val="24"/>
        </w:rPr>
        <w:t>хлебобулочные изделия</w:t>
      </w:r>
      <w:r w:rsidRPr="000964ED">
        <w:rPr>
          <w:rFonts w:ascii="Times New Roman" w:hAnsi="Times New Roman"/>
          <w:sz w:val="24"/>
          <w:szCs w:val="24"/>
        </w:rPr>
        <w:t xml:space="preserve"> в задании 6</w:t>
      </w:r>
    </w:p>
    <w:p w:rsidR="005361F1" w:rsidRPr="000964ED" w:rsidRDefault="00E833CF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</w:t>
      </w:r>
      <w:r w:rsidR="005361F1" w:rsidRPr="000964ED">
        <w:rPr>
          <w:rFonts w:ascii="Times New Roman" w:hAnsi="Times New Roman"/>
          <w:sz w:val="24"/>
          <w:szCs w:val="24"/>
        </w:rPr>
        <w:t xml:space="preserve">Составить калькуляционные карты на ассортимент </w:t>
      </w:r>
      <w:r w:rsidRPr="000964ED">
        <w:rPr>
          <w:rFonts w:ascii="Times New Roman" w:hAnsi="Times New Roman"/>
          <w:sz w:val="24"/>
          <w:szCs w:val="24"/>
        </w:rPr>
        <w:t>хлебобулочных изделий (предложенные</w:t>
      </w:r>
      <w:r w:rsidR="005361F1" w:rsidRPr="000964ED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</w:t>
      </w:r>
      <w:r w:rsidR="00E833CF" w:rsidRPr="000964ED">
        <w:rPr>
          <w:rFonts w:ascii="Times New Roman" w:hAnsi="Times New Roman"/>
          <w:sz w:val="24"/>
          <w:szCs w:val="24"/>
        </w:rPr>
        <w:t>хлебобулочных изделий</w:t>
      </w:r>
      <w:r w:rsidRPr="000964ED">
        <w:rPr>
          <w:rFonts w:ascii="Times New Roman" w:hAnsi="Times New Roman"/>
          <w:sz w:val="24"/>
          <w:szCs w:val="24"/>
        </w:rPr>
        <w:t>.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5361F1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="00E833CF" w:rsidRPr="000964ED">
        <w:rPr>
          <w:rFonts w:ascii="Times New Roman" w:hAnsi="Times New Roman"/>
          <w:sz w:val="24"/>
          <w:szCs w:val="24"/>
        </w:rPr>
        <w:t>хлебобулочные изделия</w:t>
      </w:r>
      <w:r w:rsidRPr="000964ED">
        <w:rPr>
          <w:rFonts w:ascii="Times New Roman" w:hAnsi="Times New Roman"/>
          <w:sz w:val="24"/>
          <w:szCs w:val="24"/>
        </w:rPr>
        <w:t xml:space="preserve">, </w:t>
      </w:r>
      <w:r w:rsidRPr="000964ED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F44C79" w:rsidRPr="000964ED" w:rsidRDefault="00F44C7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Пирог Московский 500г 21 пор</w:t>
      </w:r>
    </w:p>
    <w:p w:rsidR="00F44C79" w:rsidRPr="000964ED" w:rsidRDefault="00F44C7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Булочка Бриошь 100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65 г</w:t>
      </w:r>
    </w:p>
    <w:p w:rsidR="00F44C79" w:rsidRPr="000964ED" w:rsidRDefault="00F44C7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Кекс Майский  21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500 г</w:t>
      </w:r>
    </w:p>
    <w:p w:rsidR="00F44C79" w:rsidRPr="000964ED" w:rsidRDefault="00F44C7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 Ватрушка Венгерская  100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по85 г</w:t>
      </w:r>
    </w:p>
    <w:p w:rsidR="00FA222B" w:rsidRPr="000964ED" w:rsidRDefault="00FA222B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Булочка Розовая 100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60 г</w:t>
      </w:r>
    </w:p>
    <w:p w:rsidR="00FA222B" w:rsidRPr="000964ED" w:rsidRDefault="00FA222B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Хлеб формовой 21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500 г</w:t>
      </w:r>
    </w:p>
    <w:p w:rsidR="00FA222B" w:rsidRPr="000964ED" w:rsidRDefault="00FA222B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Хлеб подовый 21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300г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="00E833CF" w:rsidRPr="000964ED">
        <w:rPr>
          <w:rFonts w:ascii="Times New Roman" w:hAnsi="Times New Roman"/>
          <w:sz w:val="24"/>
          <w:szCs w:val="24"/>
        </w:rPr>
        <w:t>хлебобулочных изделий</w:t>
      </w:r>
      <w:r w:rsidRPr="000964ED">
        <w:rPr>
          <w:rFonts w:ascii="Century Schoolbook" w:hAnsi="Century Schoolbook"/>
          <w:sz w:val="24"/>
          <w:szCs w:val="24"/>
        </w:rPr>
        <w:t>.</w:t>
      </w:r>
    </w:p>
    <w:p w:rsidR="005361F1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="00E833CF" w:rsidRPr="000964ED">
        <w:rPr>
          <w:rFonts w:ascii="Times New Roman" w:hAnsi="Times New Roman"/>
          <w:sz w:val="24"/>
          <w:szCs w:val="24"/>
        </w:rPr>
        <w:t xml:space="preserve">хлебобулочных изделий </w:t>
      </w:r>
      <w:r w:rsidRPr="000964ED">
        <w:rPr>
          <w:rFonts w:ascii="Century Schoolbook" w:hAnsi="Century Schoolbook"/>
          <w:sz w:val="24"/>
          <w:szCs w:val="24"/>
        </w:rPr>
        <w:t>на вынос</w:t>
      </w:r>
    </w:p>
    <w:p w:rsidR="005361F1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="00E833CF" w:rsidRPr="000964ED">
        <w:rPr>
          <w:rFonts w:ascii="Times New Roman" w:hAnsi="Times New Roman"/>
          <w:sz w:val="24"/>
          <w:szCs w:val="24"/>
        </w:rPr>
        <w:t>хлебобулочные изделия</w:t>
      </w:r>
      <w:r w:rsidRPr="000964ED">
        <w:rPr>
          <w:rFonts w:ascii="Times New Roman" w:hAnsi="Times New Roman"/>
          <w:sz w:val="24"/>
          <w:szCs w:val="24"/>
        </w:rPr>
        <w:t>.</w:t>
      </w:r>
    </w:p>
    <w:p w:rsidR="005361F1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="00E64F62">
        <w:rPr>
          <w:rFonts w:ascii="Century Schoolbook" w:hAnsi="Century Schoolbook"/>
          <w:sz w:val="24"/>
          <w:szCs w:val="24"/>
        </w:rPr>
        <w:t xml:space="preserve"> </w:t>
      </w:r>
      <w:r w:rsidR="00E833CF" w:rsidRPr="000964ED">
        <w:rPr>
          <w:rFonts w:ascii="Times New Roman" w:hAnsi="Times New Roman"/>
          <w:sz w:val="24"/>
          <w:szCs w:val="24"/>
        </w:rPr>
        <w:t xml:space="preserve">хлебобулочных изделий </w:t>
      </w:r>
      <w:r w:rsidRPr="000964ED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  <w:r w:rsidR="002D4D3C">
        <w:rPr>
          <w:rFonts w:ascii="Times New Roman" w:hAnsi="Times New Roman"/>
          <w:sz w:val="24"/>
          <w:szCs w:val="24"/>
        </w:rPr>
        <w:t xml:space="preserve"> </w:t>
      </w:r>
      <w:r w:rsidR="00BE5626">
        <w:rPr>
          <w:rFonts w:ascii="Times New Roman" w:hAnsi="Times New Roman"/>
          <w:sz w:val="24"/>
          <w:szCs w:val="24"/>
        </w:rPr>
        <w:t xml:space="preserve">Выполнено </w:t>
      </w:r>
      <w:r w:rsidRPr="000964ED">
        <w:rPr>
          <w:rFonts w:ascii="Times New Roman" w:hAnsi="Times New Roman"/>
          <w:sz w:val="24"/>
          <w:szCs w:val="24"/>
        </w:rPr>
        <w:t xml:space="preserve">10-11 </w:t>
      </w:r>
      <w:r w:rsidR="002D4D3C">
        <w:rPr>
          <w:rFonts w:ascii="Times New Roman" w:hAnsi="Times New Roman"/>
          <w:sz w:val="24"/>
          <w:szCs w:val="24"/>
        </w:rPr>
        <w:t xml:space="preserve">заданий –«5»    9-8 – «4» </w:t>
      </w:r>
      <w:r w:rsidRPr="000964ED">
        <w:rPr>
          <w:rFonts w:ascii="Times New Roman" w:hAnsi="Times New Roman"/>
          <w:sz w:val="24"/>
          <w:szCs w:val="24"/>
        </w:rPr>
        <w:t xml:space="preserve">  7-5 – «3»Менее 5 – «2»</w:t>
      </w:r>
    </w:p>
    <w:p w:rsidR="00A57346" w:rsidRPr="000964ED" w:rsidRDefault="00A57346" w:rsidP="008437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3.</w:t>
      </w:r>
      <w:r w:rsidR="0083181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>Изготовление, творческое оформление, подготовка к реализации мучных кондитерских изделий разнообразного ассортимента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A57346" w:rsidRPr="000964ED" w:rsidRDefault="00A57346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 xml:space="preserve">ОК 1 ,4,7, 10, ПК 5.1 ,5.4 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предложенные мучные кондитерские изделия в задании 6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2.Составить калькуляционные карты на ассортимент мучных кондитерских изделий (предложенные в задании 6). Работа с нормативной документацией.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3. Организовать рабочее место для приготовления мучных кондитерских изделий.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0964ED">
        <w:rPr>
          <w:rFonts w:ascii="Times New Roman" w:hAnsi="Times New Roman"/>
          <w:sz w:val="24"/>
          <w:szCs w:val="24"/>
        </w:rPr>
        <w:t xml:space="preserve">мучные кондитерские изделия, </w:t>
      </w:r>
      <w:r w:rsidRPr="000964ED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FA222B" w:rsidRPr="000964ED" w:rsidRDefault="00B211DA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Сочни с творогом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110г</w:t>
      </w:r>
    </w:p>
    <w:p w:rsidR="00B211DA" w:rsidRPr="000964ED" w:rsidRDefault="00B211DA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Трубочка вафельная с начинкой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70 г</w:t>
      </w:r>
    </w:p>
    <w:p w:rsidR="00B211DA" w:rsidRPr="000964ED" w:rsidRDefault="00B211DA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Пряники глазированные  200г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B211DA" w:rsidRPr="000964ED" w:rsidRDefault="00B211DA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</w:t>
      </w:r>
      <w:r w:rsidR="00DE1CC4" w:rsidRPr="000964ED">
        <w:rPr>
          <w:rFonts w:ascii="Times New Roman" w:hAnsi="Times New Roman" w:cs="Times New Roman"/>
          <w:sz w:val="24"/>
          <w:szCs w:val="24"/>
        </w:rPr>
        <w:t xml:space="preserve"> Кекс Столичный 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DE1CC4" w:rsidRPr="000964ED">
        <w:rPr>
          <w:rFonts w:ascii="Times New Roman" w:hAnsi="Times New Roman" w:cs="Times New Roman"/>
          <w:sz w:val="24"/>
          <w:szCs w:val="24"/>
        </w:rPr>
        <w:t xml:space="preserve"> по 75 г</w:t>
      </w:r>
    </w:p>
    <w:p w:rsidR="00DE1CC4" w:rsidRPr="000964ED" w:rsidRDefault="00DE1CC4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Рулет Лакомка 300г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FA222B" w:rsidRPr="000964ED" w:rsidRDefault="00171818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Экле</w:t>
      </w:r>
      <w:r w:rsidR="00DE1CC4" w:rsidRPr="000964ED">
        <w:rPr>
          <w:rFonts w:ascii="Times New Roman" w:hAnsi="Times New Roman" w:cs="Times New Roman"/>
          <w:sz w:val="24"/>
          <w:szCs w:val="24"/>
        </w:rPr>
        <w:t>ры с заварным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DE1CC4" w:rsidRPr="000964ED">
        <w:rPr>
          <w:rFonts w:ascii="Times New Roman" w:hAnsi="Times New Roman" w:cs="Times New Roman"/>
          <w:sz w:val="24"/>
          <w:szCs w:val="24"/>
        </w:rPr>
        <w:t xml:space="preserve"> по 75 г</w:t>
      </w:r>
    </w:p>
    <w:p w:rsidR="00DE1CC4" w:rsidRPr="000964ED" w:rsidRDefault="00DE1CC4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Рожки слоеные с повидлом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70 г</w:t>
      </w:r>
    </w:p>
    <w:p w:rsidR="00F47ABE" w:rsidRPr="000964ED" w:rsidRDefault="00F47AB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Печенье воздушное Меренги 300г 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F47ABE" w:rsidRPr="000964ED" w:rsidRDefault="00F47AB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Печенье миндальное 300 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F47ABE" w:rsidRPr="000964ED" w:rsidRDefault="00F47AB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Рулет яблочный 300г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F47ABE" w:rsidRPr="000964ED" w:rsidRDefault="00F47ABE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Курабье Бакинское</w:t>
      </w:r>
      <w:r w:rsidR="00977A9C" w:rsidRPr="000964ED">
        <w:rPr>
          <w:rFonts w:ascii="Times New Roman" w:hAnsi="Times New Roman" w:cs="Times New Roman"/>
          <w:sz w:val="24"/>
          <w:szCs w:val="24"/>
        </w:rPr>
        <w:t xml:space="preserve"> 300 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0964ED">
        <w:rPr>
          <w:rFonts w:ascii="Times New Roman" w:hAnsi="Times New Roman"/>
          <w:sz w:val="24"/>
          <w:szCs w:val="24"/>
        </w:rPr>
        <w:t>мучных кондитерских изделий</w:t>
      </w:r>
      <w:r w:rsidRPr="000964ED">
        <w:rPr>
          <w:rFonts w:ascii="Century Schoolbook" w:hAnsi="Century Schoolbook"/>
          <w:sz w:val="24"/>
          <w:szCs w:val="24"/>
        </w:rPr>
        <w:t>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0964ED">
        <w:rPr>
          <w:rFonts w:ascii="Times New Roman" w:hAnsi="Times New Roman"/>
          <w:sz w:val="24"/>
          <w:szCs w:val="24"/>
        </w:rPr>
        <w:t xml:space="preserve">мучных кондитерских изделий </w:t>
      </w:r>
      <w:r w:rsidRPr="000964ED">
        <w:rPr>
          <w:rFonts w:ascii="Century Schoolbook" w:hAnsi="Century Schoolbook"/>
          <w:sz w:val="24"/>
          <w:szCs w:val="24"/>
        </w:rPr>
        <w:t>на вынос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0964ED">
        <w:rPr>
          <w:rFonts w:ascii="Times New Roman" w:hAnsi="Times New Roman"/>
          <w:sz w:val="24"/>
          <w:szCs w:val="24"/>
        </w:rPr>
        <w:t>мучные кондитерские изделия.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0964ED">
        <w:rPr>
          <w:rFonts w:ascii="Times New Roman" w:hAnsi="Times New Roman"/>
          <w:sz w:val="24"/>
          <w:szCs w:val="24"/>
        </w:rPr>
        <w:t xml:space="preserve"> мучных кондитерских изделий </w:t>
      </w:r>
      <w:r w:rsidRPr="000964ED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  <w:r w:rsidR="002D4D3C">
        <w:rPr>
          <w:rFonts w:ascii="Times New Roman" w:hAnsi="Times New Roman"/>
          <w:sz w:val="24"/>
          <w:szCs w:val="24"/>
        </w:rPr>
        <w:t xml:space="preserve"> </w:t>
      </w:r>
      <w:r w:rsidR="00BE5626">
        <w:rPr>
          <w:rFonts w:ascii="Times New Roman" w:hAnsi="Times New Roman"/>
          <w:sz w:val="24"/>
          <w:szCs w:val="24"/>
        </w:rPr>
        <w:t xml:space="preserve">Выполнено </w:t>
      </w:r>
      <w:r w:rsidRPr="000964ED">
        <w:rPr>
          <w:rFonts w:ascii="Times New Roman" w:hAnsi="Times New Roman"/>
          <w:sz w:val="24"/>
          <w:szCs w:val="24"/>
        </w:rPr>
        <w:t>10-11</w:t>
      </w:r>
      <w:r w:rsidR="002D4D3C">
        <w:rPr>
          <w:rFonts w:ascii="Times New Roman" w:hAnsi="Times New Roman"/>
          <w:sz w:val="24"/>
          <w:szCs w:val="24"/>
        </w:rPr>
        <w:t xml:space="preserve"> заданий –«5»   9-8 – «4»  </w:t>
      </w:r>
      <w:r w:rsidRPr="000964ED">
        <w:rPr>
          <w:rFonts w:ascii="Times New Roman" w:hAnsi="Times New Roman"/>
          <w:sz w:val="24"/>
          <w:szCs w:val="24"/>
        </w:rPr>
        <w:t xml:space="preserve"> 7-5 – «3»Менее 5 – «2»</w:t>
      </w:r>
    </w:p>
    <w:p w:rsidR="00A57346" w:rsidRPr="000964ED" w:rsidRDefault="00A57346" w:rsidP="008437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4.</w:t>
      </w:r>
      <w:r w:rsidR="0083181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>Изготовление, творческое оформление, подготовка к реализации пирожных и тортов разнообразного ассортимента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A57346" w:rsidRPr="000964ED" w:rsidRDefault="00A57346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 xml:space="preserve">ОК 1 ,4,7, 10, ПК 5.1,5.5 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предложенный ассортимент пирожных и тортов в задании 6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2.Составить калькуляционные карты на ассортимент пирожных и тортов (предложенные в задании 6). Работа с нормативной документацией.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3. Организовать рабочее место для приготовления пирожных и тортов.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0964ED">
        <w:rPr>
          <w:rFonts w:ascii="Times New Roman" w:hAnsi="Times New Roman"/>
          <w:sz w:val="24"/>
          <w:szCs w:val="24"/>
        </w:rPr>
        <w:t xml:space="preserve">пирожные и торты, </w:t>
      </w:r>
      <w:r w:rsidRPr="000964ED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977A9C" w:rsidRPr="000964ED" w:rsidRDefault="00977A9C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-Пирожное бисквитное фруктовое </w:t>
      </w:r>
      <w:r w:rsidR="0088194F" w:rsidRPr="000964ED">
        <w:rPr>
          <w:rFonts w:ascii="Times New Roman" w:hAnsi="Times New Roman" w:cs="Times New Roman"/>
          <w:sz w:val="24"/>
          <w:szCs w:val="24"/>
        </w:rPr>
        <w:t>(б</w:t>
      </w:r>
      <w:r w:rsidRPr="000964ED">
        <w:rPr>
          <w:rFonts w:ascii="Times New Roman" w:hAnsi="Times New Roman" w:cs="Times New Roman"/>
          <w:sz w:val="24"/>
          <w:szCs w:val="24"/>
        </w:rPr>
        <w:t>уше</w:t>
      </w:r>
      <w:r w:rsidR="0088194F" w:rsidRPr="000964ED">
        <w:rPr>
          <w:rFonts w:ascii="Times New Roman" w:hAnsi="Times New Roman" w:cs="Times New Roman"/>
          <w:sz w:val="24"/>
          <w:szCs w:val="24"/>
        </w:rPr>
        <w:t>) 60</w:t>
      </w:r>
      <w:r w:rsidR="00831814">
        <w:rPr>
          <w:rFonts w:ascii="Times New Roman" w:hAnsi="Times New Roman" w:cs="Times New Roman"/>
          <w:sz w:val="24"/>
          <w:szCs w:val="24"/>
        </w:rPr>
        <w:t xml:space="preserve"> </w:t>
      </w:r>
      <w:r w:rsidR="0088194F" w:rsidRPr="000964ED">
        <w:rPr>
          <w:rFonts w:ascii="Times New Roman" w:hAnsi="Times New Roman" w:cs="Times New Roman"/>
          <w:sz w:val="24"/>
          <w:szCs w:val="24"/>
        </w:rPr>
        <w:t>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88194F" w:rsidRPr="000964ED">
        <w:rPr>
          <w:rFonts w:ascii="Times New Roman" w:hAnsi="Times New Roman" w:cs="Times New Roman"/>
          <w:sz w:val="24"/>
          <w:szCs w:val="24"/>
        </w:rPr>
        <w:t xml:space="preserve"> по 48 г</w:t>
      </w:r>
    </w:p>
    <w:p w:rsidR="0088194F" w:rsidRPr="000964ED" w:rsidRDefault="0088194F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lastRenderedPageBreak/>
        <w:t>- Пирожное корзиночка с кремом и фрукт начинкой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45 г</w:t>
      </w:r>
    </w:p>
    <w:p w:rsidR="0088194F" w:rsidRPr="000964ED" w:rsidRDefault="0088194F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Пирожное песочно-воздушное с кремом и орехами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по75 г</w:t>
      </w:r>
    </w:p>
    <w:p w:rsidR="0088194F" w:rsidRPr="000964ED" w:rsidRDefault="0088194F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Пирожные трубочки со сливочным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39 г</w:t>
      </w:r>
    </w:p>
    <w:p w:rsidR="0088194F" w:rsidRPr="000964ED" w:rsidRDefault="0088194F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Кольцо заварное с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70 г</w:t>
      </w:r>
    </w:p>
    <w:p w:rsidR="0088194F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Пирожное воздушное с кремом 60 по 65 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</w:t>
      </w:r>
      <w:r w:rsidR="002D4D3C">
        <w:rPr>
          <w:rFonts w:ascii="Times New Roman" w:hAnsi="Times New Roman" w:cs="Times New Roman"/>
          <w:sz w:val="24"/>
          <w:szCs w:val="24"/>
        </w:rPr>
        <w:t xml:space="preserve"> </w:t>
      </w:r>
      <w:r w:rsidRPr="000964ED">
        <w:rPr>
          <w:rFonts w:ascii="Times New Roman" w:hAnsi="Times New Roman" w:cs="Times New Roman"/>
          <w:sz w:val="24"/>
          <w:szCs w:val="24"/>
        </w:rPr>
        <w:t>Пирожное Картошка глазированная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110 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бисквитно-кремовый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по1000г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Абрикотин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по1000г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Московская слойка 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1000г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Киевский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1000 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Паутинка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1000 г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0964ED">
        <w:rPr>
          <w:rFonts w:ascii="Times New Roman" w:hAnsi="Times New Roman"/>
          <w:sz w:val="24"/>
          <w:szCs w:val="24"/>
        </w:rPr>
        <w:t>пирожных и тортов</w:t>
      </w:r>
      <w:r w:rsidRPr="000964ED">
        <w:rPr>
          <w:rFonts w:ascii="Century Schoolbook" w:hAnsi="Century Schoolbook"/>
          <w:sz w:val="24"/>
          <w:szCs w:val="24"/>
        </w:rPr>
        <w:t>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0964ED">
        <w:rPr>
          <w:rFonts w:ascii="Times New Roman" w:hAnsi="Times New Roman"/>
          <w:sz w:val="24"/>
          <w:szCs w:val="24"/>
        </w:rPr>
        <w:t xml:space="preserve">пирожных и тортов </w:t>
      </w:r>
      <w:r w:rsidRPr="000964ED">
        <w:rPr>
          <w:rFonts w:ascii="Century Schoolbook" w:hAnsi="Century Schoolbook"/>
          <w:sz w:val="24"/>
          <w:szCs w:val="24"/>
        </w:rPr>
        <w:t>на вынос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0964ED">
        <w:rPr>
          <w:rFonts w:ascii="Times New Roman" w:hAnsi="Times New Roman"/>
          <w:sz w:val="24"/>
          <w:szCs w:val="24"/>
        </w:rPr>
        <w:t>пирожные и торты.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0964ED">
        <w:rPr>
          <w:rFonts w:ascii="Times New Roman" w:hAnsi="Times New Roman"/>
          <w:sz w:val="24"/>
          <w:szCs w:val="24"/>
        </w:rPr>
        <w:t xml:space="preserve"> пирожных и тортов </w:t>
      </w:r>
      <w:r w:rsidRPr="000964ED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  <w:r w:rsidR="002D4D3C">
        <w:rPr>
          <w:rFonts w:ascii="Times New Roman" w:hAnsi="Times New Roman"/>
          <w:sz w:val="24"/>
          <w:szCs w:val="24"/>
        </w:rPr>
        <w:t xml:space="preserve"> </w:t>
      </w:r>
      <w:r w:rsidR="00BE5626">
        <w:rPr>
          <w:rFonts w:ascii="Times New Roman" w:hAnsi="Times New Roman"/>
          <w:sz w:val="24"/>
          <w:szCs w:val="24"/>
        </w:rPr>
        <w:t xml:space="preserve">Выполнено </w:t>
      </w:r>
      <w:r w:rsidR="002D4D3C">
        <w:rPr>
          <w:rFonts w:ascii="Times New Roman" w:hAnsi="Times New Roman"/>
          <w:sz w:val="24"/>
          <w:szCs w:val="24"/>
        </w:rPr>
        <w:t>10-11 заданий –«5»   9-8 – «4»</w:t>
      </w:r>
      <w:r w:rsidRPr="000964ED">
        <w:rPr>
          <w:rFonts w:ascii="Times New Roman" w:hAnsi="Times New Roman"/>
          <w:sz w:val="24"/>
          <w:szCs w:val="24"/>
        </w:rPr>
        <w:t xml:space="preserve">   7-5 – «3»Менее 5 – «2»</w:t>
      </w:r>
    </w:p>
    <w:p w:rsidR="00135E81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35E81" w:rsidRPr="000964ED">
        <w:rPr>
          <w:rFonts w:ascii="Times New Roman" w:hAnsi="Times New Roman" w:cs="Times New Roman"/>
          <w:b/>
          <w:sz w:val="24"/>
          <w:szCs w:val="24"/>
        </w:rPr>
        <w:t>.3. Оценочные материалы для промежуточной аттестации по учебной практике</w:t>
      </w:r>
    </w:p>
    <w:p w:rsidR="00135E81" w:rsidRPr="000964ED" w:rsidRDefault="00135E81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171818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Ассортимент </w:t>
      </w:r>
      <w:r w:rsidR="00171818" w:rsidRPr="000964ED">
        <w:rPr>
          <w:rFonts w:ascii="Times New Roman" w:hAnsi="Times New Roman" w:cs="Times New Roman"/>
          <w:sz w:val="24"/>
          <w:szCs w:val="24"/>
        </w:rPr>
        <w:t>хлебобулочных и мучных кондитерских изделий.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1. </w:t>
      </w:r>
      <w:r w:rsidR="00171818" w:rsidRPr="000964ED">
        <w:rPr>
          <w:rFonts w:ascii="Times New Roman" w:hAnsi="Times New Roman" w:cs="Times New Roman"/>
          <w:sz w:val="24"/>
          <w:szCs w:val="24"/>
          <w:lang w:eastAsia="en-US"/>
        </w:rPr>
        <w:t>Кекс Майский  21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500 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2. </w:t>
      </w:r>
      <w:r w:rsidR="00171818" w:rsidRPr="000964ED">
        <w:rPr>
          <w:rFonts w:ascii="Times New Roman" w:hAnsi="Times New Roman" w:cs="Times New Roman"/>
          <w:sz w:val="24"/>
          <w:szCs w:val="24"/>
        </w:rPr>
        <w:t>Эклеры с заварным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 75 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3. </w:t>
      </w:r>
      <w:r w:rsidR="00171818" w:rsidRPr="000964ED">
        <w:rPr>
          <w:rFonts w:ascii="Times New Roman" w:hAnsi="Times New Roman" w:cs="Times New Roman"/>
          <w:sz w:val="24"/>
          <w:szCs w:val="24"/>
        </w:rPr>
        <w:t>Пирожное бисквитное фруктовое (буше) 60</w:t>
      </w:r>
      <w:r w:rsidR="00831814">
        <w:rPr>
          <w:rFonts w:ascii="Times New Roman" w:hAnsi="Times New Roman" w:cs="Times New Roman"/>
          <w:sz w:val="24"/>
          <w:szCs w:val="24"/>
        </w:rPr>
        <w:t xml:space="preserve"> </w:t>
      </w:r>
      <w:r w:rsidR="00171818" w:rsidRPr="000964ED">
        <w:rPr>
          <w:rFonts w:ascii="Times New Roman" w:hAnsi="Times New Roman" w:cs="Times New Roman"/>
          <w:sz w:val="24"/>
          <w:szCs w:val="24"/>
        </w:rPr>
        <w:t>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 48 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4. </w:t>
      </w:r>
      <w:r w:rsidR="00171818" w:rsidRPr="000964ED">
        <w:rPr>
          <w:rFonts w:ascii="Times New Roman" w:hAnsi="Times New Roman" w:cs="Times New Roman"/>
          <w:sz w:val="24"/>
          <w:szCs w:val="24"/>
        </w:rPr>
        <w:t>Пирожное корзиночка с кремом и фрукт начинкой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 45 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5. </w:t>
      </w:r>
      <w:r w:rsidR="00171818" w:rsidRPr="000964ED">
        <w:rPr>
          <w:rFonts w:ascii="Times New Roman" w:hAnsi="Times New Roman" w:cs="Times New Roman"/>
          <w:sz w:val="24"/>
          <w:szCs w:val="24"/>
        </w:rPr>
        <w:t>Пирожные трубочки со сливочным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 39 г</w:t>
      </w:r>
    </w:p>
    <w:p w:rsidR="00171818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6. </w:t>
      </w:r>
      <w:r w:rsidR="00171818" w:rsidRPr="000964ED">
        <w:rPr>
          <w:rFonts w:ascii="Times New Roman" w:hAnsi="Times New Roman" w:cs="Times New Roman"/>
          <w:sz w:val="24"/>
          <w:szCs w:val="24"/>
        </w:rPr>
        <w:t>Торт бисквитно-кремовый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по1000г 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7. </w:t>
      </w:r>
      <w:r w:rsidR="00E66E00" w:rsidRPr="000964ED">
        <w:rPr>
          <w:rFonts w:ascii="Times New Roman" w:hAnsi="Times New Roman" w:cs="Times New Roman"/>
          <w:sz w:val="24"/>
          <w:szCs w:val="24"/>
        </w:rPr>
        <w:t>Торт Абрикотин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E66E00" w:rsidRPr="000964ED">
        <w:rPr>
          <w:rFonts w:ascii="Times New Roman" w:hAnsi="Times New Roman" w:cs="Times New Roman"/>
          <w:sz w:val="24"/>
          <w:szCs w:val="24"/>
        </w:rPr>
        <w:t xml:space="preserve"> по1000г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Время на технологический расчет 30 мин, на приготовление и презентацию </w:t>
      </w:r>
      <w:r w:rsidR="00E66E00" w:rsidRPr="000964ED">
        <w:rPr>
          <w:rFonts w:ascii="Times New Roman" w:hAnsi="Times New Roman" w:cs="Times New Roman"/>
          <w:sz w:val="24"/>
          <w:szCs w:val="24"/>
        </w:rPr>
        <w:t xml:space="preserve">3 </w:t>
      </w:r>
      <w:r w:rsidRPr="000964ED">
        <w:rPr>
          <w:rFonts w:ascii="Times New Roman" w:hAnsi="Times New Roman" w:cs="Times New Roman"/>
          <w:sz w:val="24"/>
          <w:szCs w:val="24"/>
        </w:rPr>
        <w:t>часа.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 xml:space="preserve">Задания ко всем вариантам: </w:t>
      </w:r>
    </w:p>
    <w:p w:rsidR="00135E81" w:rsidRPr="000964ED" w:rsidRDefault="00BE5626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Проверяемые компетенции: 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ОК 1 ,4,7, 10, ПК 5.1- 5.5 У1-4, </w:t>
      </w:r>
      <w:r w:rsidR="00171818" w:rsidRPr="000964ED">
        <w:rPr>
          <w:rFonts w:ascii="Times New Roman" w:hAnsi="Times New Roman" w:cs="Times New Roman"/>
          <w:sz w:val="24"/>
          <w:szCs w:val="24"/>
          <w:lang w:eastAsia="en-US"/>
        </w:rPr>
        <w:t>ПО1-7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1. Составить ИТК и калькуляции на ассортимент </w:t>
      </w:r>
      <w:r w:rsidR="00171818" w:rsidRPr="000964ED">
        <w:rPr>
          <w:rFonts w:ascii="Times New Roman" w:hAnsi="Times New Roman" w:cs="Times New Roman"/>
          <w:sz w:val="24"/>
          <w:szCs w:val="24"/>
        </w:rPr>
        <w:t>хлебобулочных и мучных кондитерских изделий.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2. Организовать рабочее место для приготовления </w:t>
      </w:r>
      <w:r w:rsidR="00171818" w:rsidRPr="000964ED">
        <w:rPr>
          <w:rFonts w:ascii="Times New Roman" w:hAnsi="Times New Roman" w:cs="Times New Roman"/>
          <w:sz w:val="24"/>
          <w:szCs w:val="24"/>
        </w:rPr>
        <w:t>хлебобулочных и мучных кондитерских изделий.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3. Определить качество поступившего сырья.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4. Подготовить сырье к приготовлению. Приготовить п/ф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5. Приготовить и оформить </w:t>
      </w:r>
      <w:r w:rsidR="00171818" w:rsidRPr="000964ED">
        <w:rPr>
          <w:rFonts w:ascii="Times New Roman" w:hAnsi="Times New Roman" w:cs="Times New Roman"/>
          <w:sz w:val="24"/>
          <w:szCs w:val="24"/>
        </w:rPr>
        <w:t>изделия.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6.Провести бракераж готовых </w:t>
      </w:r>
      <w:r w:rsidR="00171818" w:rsidRPr="000964ED">
        <w:rPr>
          <w:rFonts w:ascii="Times New Roman" w:hAnsi="Times New Roman" w:cs="Times New Roman"/>
          <w:sz w:val="24"/>
          <w:szCs w:val="24"/>
        </w:rPr>
        <w:t>изделий.</w:t>
      </w:r>
    </w:p>
    <w:p w:rsidR="00171818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7</w:t>
      </w:r>
      <w:r w:rsidR="00831814">
        <w:rPr>
          <w:rFonts w:ascii="Times New Roman" w:hAnsi="Times New Roman" w:cs="Times New Roman"/>
          <w:sz w:val="24"/>
          <w:szCs w:val="24"/>
        </w:rPr>
        <w:t xml:space="preserve">. Провести презентацию готовых </w:t>
      </w:r>
      <w:r w:rsidR="00171818" w:rsidRPr="000964ED">
        <w:rPr>
          <w:rFonts w:ascii="Times New Roman" w:hAnsi="Times New Roman" w:cs="Times New Roman"/>
          <w:sz w:val="24"/>
          <w:szCs w:val="24"/>
        </w:rPr>
        <w:t>хлебобулочных и мучных кондитерских изделий.</w:t>
      </w:r>
    </w:p>
    <w:p w:rsidR="00135E81" w:rsidRPr="000964ED" w:rsidRDefault="00135E81" w:rsidP="008437BE">
      <w:pPr>
        <w:spacing w:after="0" w:line="240" w:lineRule="auto"/>
        <w:rPr>
          <w:rStyle w:val="FontStyle121"/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8.</w:t>
      </w:r>
      <w:r w:rsidRPr="000964ED">
        <w:rPr>
          <w:rStyle w:val="FontStyle121"/>
          <w:rFonts w:ascii="Times New Roman" w:hAnsi="Times New Roman" w:cs="Times New Roman"/>
          <w:sz w:val="24"/>
          <w:szCs w:val="24"/>
        </w:rPr>
        <w:t>Организовать хранение готовых блюд и их п/ф, с учетом требований к безопасности готовой продукции</w:t>
      </w:r>
    </w:p>
    <w:p w:rsidR="00135E81" w:rsidRPr="000964ED" w:rsidRDefault="00135E81" w:rsidP="008437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64ED">
        <w:rPr>
          <w:rFonts w:ascii="Times New Roman" w:eastAsia="Calibri" w:hAnsi="Times New Roman" w:cs="Times New Roman"/>
          <w:sz w:val="24"/>
          <w:szCs w:val="24"/>
        </w:rPr>
        <w:t>9.Провести текущую уборку рабочего места.</w:t>
      </w:r>
    </w:p>
    <w:p w:rsid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2D4D3C">
        <w:rPr>
          <w:rFonts w:ascii="Times New Roman" w:hAnsi="Times New Roman" w:cs="Times New Roman"/>
          <w:sz w:val="24"/>
          <w:szCs w:val="24"/>
        </w:rPr>
        <w:t xml:space="preserve"> </w:t>
      </w:r>
      <w:r w:rsidR="00BE5626">
        <w:rPr>
          <w:rFonts w:ascii="Times New Roman" w:hAnsi="Times New Roman" w:cs="Times New Roman"/>
          <w:sz w:val="24"/>
          <w:szCs w:val="24"/>
        </w:rPr>
        <w:t xml:space="preserve">Выполнено заданий </w:t>
      </w:r>
      <w:r w:rsidR="002D4D3C">
        <w:rPr>
          <w:rFonts w:ascii="Times New Roman" w:hAnsi="Times New Roman" w:cs="Times New Roman"/>
          <w:sz w:val="24"/>
          <w:szCs w:val="24"/>
        </w:rPr>
        <w:t xml:space="preserve">9-10 –«5»  7-8 – «4» </w:t>
      </w:r>
      <w:r w:rsidRPr="000964ED">
        <w:rPr>
          <w:rFonts w:ascii="Times New Roman" w:hAnsi="Times New Roman" w:cs="Times New Roman"/>
          <w:sz w:val="24"/>
          <w:szCs w:val="24"/>
        </w:rPr>
        <w:t xml:space="preserve"> 6-5 – «3»Менее   5 – «2»</w:t>
      </w:r>
    </w:p>
    <w:p w:rsidR="009C2A12" w:rsidRDefault="009C2A12" w:rsidP="009C2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9C2A12" w:rsidRPr="000964ED" w:rsidRDefault="009C2A12" w:rsidP="009C2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7469"/>
        <w:gridCol w:w="989"/>
        <w:gridCol w:w="1060"/>
      </w:tblGrid>
      <w:tr w:rsidR="009C2A12" w:rsidRPr="000964ED" w:rsidTr="0094271E">
        <w:trPr>
          <w:trHeight w:hRule="exact" w:val="89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 w:right="91"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w w:val="132"/>
                <w:sz w:val="24"/>
                <w:szCs w:val="24"/>
              </w:rPr>
              <w:t xml:space="preserve">№ </w:t>
            </w:r>
            <w:r w:rsidRPr="000964ED">
              <w:rPr>
                <w:rFonts w:ascii="Times New Roman" w:eastAsia="Times New Roman" w:hAnsi="Times New Roman" w:cs="Times New Roman"/>
                <w:b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  <w:t xml:space="preserve">Макс </w:t>
            </w:r>
          </w:p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  <w:t>к-во баллов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4"/>
                <w:w w:val="89"/>
                <w:sz w:val="24"/>
                <w:szCs w:val="24"/>
              </w:rPr>
              <w:t>К-во</w:t>
            </w:r>
          </w:p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5"/>
                <w:w w:val="89"/>
                <w:sz w:val="24"/>
                <w:szCs w:val="24"/>
              </w:rPr>
              <w:t>балло</w:t>
            </w:r>
            <w:r w:rsidRPr="000964ED">
              <w:rPr>
                <w:rFonts w:ascii="Times New Roman" w:eastAsia="Times New Roman" w:hAnsi="Times New Roman" w:cs="Times New Roman"/>
                <w:b/>
                <w:w w:val="89"/>
                <w:sz w:val="24"/>
                <w:szCs w:val="24"/>
              </w:rPr>
              <w:t>в</w:t>
            </w:r>
          </w:p>
        </w:tc>
      </w:tr>
      <w:tr w:rsidR="009C2A12" w:rsidRPr="000964ED" w:rsidTr="0094271E">
        <w:trPr>
          <w:trHeight w:hRule="exact" w:val="312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79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33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57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0964ED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63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68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7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7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56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последовательности технологии приготовления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7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4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 xml:space="preserve">Подача </w:t>
            </w:r>
            <w:r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3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Правильный подбор посуды для подачи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правил порционирования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7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Соответствие выхода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температура подачи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7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0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 xml:space="preserve">Бракераж </w:t>
            </w:r>
            <w:r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Внешний вид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34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1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4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2A12" w:rsidRPr="000964ED" w:rsidRDefault="009C2A12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Критерии оценки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964ED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9C2A12" w:rsidRPr="000964ED" w:rsidRDefault="009C2A12" w:rsidP="009C2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9C2A12" w:rsidRPr="000964ED" w:rsidRDefault="009C2A12" w:rsidP="009C2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013"/>
        <w:gridCol w:w="5217"/>
      </w:tblGrid>
      <w:tr w:rsidR="009C2A12" w:rsidRPr="000964ED" w:rsidTr="0094271E">
        <w:trPr>
          <w:trHeight w:hRule="exact" w:val="592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Pr="00831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9C2A12" w:rsidRPr="000964ED" w:rsidTr="0094271E">
        <w:trPr>
          <w:trHeight w:hRule="exact" w:val="432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9C2A12" w:rsidRPr="000964ED" w:rsidTr="0094271E">
        <w:trPr>
          <w:trHeight w:hRule="exact" w:val="27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9C2A12" w:rsidRPr="000964ED" w:rsidTr="0094271E">
        <w:trPr>
          <w:trHeight w:hRule="exact" w:val="29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9C2A12" w:rsidRPr="000964ED" w:rsidTr="0094271E">
        <w:trPr>
          <w:trHeight w:hRule="exact" w:val="28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9C2A12" w:rsidRPr="000964ED" w:rsidTr="0094271E">
        <w:trPr>
          <w:trHeight w:hRule="exact" w:val="28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9C2A12" w:rsidRPr="000964ED" w:rsidRDefault="009C2A12" w:rsidP="009C2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C2A12" w:rsidRPr="000964ED" w:rsidSect="009C2A12">
      <w:headerReference w:type="default" r:id="rId23"/>
      <w:pgSz w:w="11906" w:h="16838"/>
      <w:pgMar w:top="709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84C" w:rsidRDefault="00E9684C" w:rsidP="00577881">
      <w:pPr>
        <w:spacing w:after="0" w:line="240" w:lineRule="auto"/>
      </w:pPr>
      <w:r>
        <w:separator/>
      </w:r>
    </w:p>
  </w:endnote>
  <w:endnote w:type="continuationSeparator" w:id="0">
    <w:p w:rsidR="00E9684C" w:rsidRDefault="00E9684C" w:rsidP="0057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BE" w:rsidRDefault="008437BE" w:rsidP="00D9155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37BE" w:rsidRDefault="008437BE" w:rsidP="00D9155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399718"/>
      <w:docPartObj>
        <w:docPartGallery w:val="Page Numbers (Bottom of Page)"/>
        <w:docPartUnique/>
      </w:docPartObj>
    </w:sdtPr>
    <w:sdtEndPr/>
    <w:sdtContent>
      <w:p w:rsidR="008437BE" w:rsidRDefault="008437BE" w:rsidP="00831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A12">
          <w:rPr>
            <w:noProof/>
          </w:rPr>
          <w:t>1243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307095"/>
      <w:docPartObj>
        <w:docPartGallery w:val="Page Numbers (Bottom of Page)"/>
        <w:docPartUnique/>
      </w:docPartObj>
    </w:sdtPr>
    <w:sdtEndPr/>
    <w:sdtContent>
      <w:p w:rsidR="008437BE" w:rsidRDefault="008437BE" w:rsidP="00831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A12">
          <w:rPr>
            <w:noProof/>
          </w:rPr>
          <w:t>1244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BE" w:rsidRDefault="008437BE" w:rsidP="00D9155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37BE" w:rsidRDefault="008437BE" w:rsidP="00D91551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32645"/>
      <w:docPartObj>
        <w:docPartGallery w:val="Page Numbers (Bottom of Page)"/>
        <w:docPartUnique/>
      </w:docPartObj>
    </w:sdtPr>
    <w:sdtEndPr/>
    <w:sdtContent>
      <w:p w:rsidR="008437BE" w:rsidRDefault="008437BE" w:rsidP="00831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A12">
          <w:rPr>
            <w:noProof/>
          </w:rPr>
          <w:t>1246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BE" w:rsidRDefault="008437BE" w:rsidP="00D9155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37BE" w:rsidRDefault="008437BE" w:rsidP="00D91551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1468"/>
      <w:docPartObj>
        <w:docPartGallery w:val="Page Numbers (Bottom of Page)"/>
        <w:docPartUnique/>
      </w:docPartObj>
    </w:sdtPr>
    <w:sdtEndPr/>
    <w:sdtContent>
      <w:p w:rsidR="008437BE" w:rsidRDefault="008437BE" w:rsidP="0083181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A12">
          <w:rPr>
            <w:noProof/>
          </w:rPr>
          <w:t>1252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84C" w:rsidRDefault="00E9684C" w:rsidP="00577881">
      <w:pPr>
        <w:spacing w:after="0" w:line="240" w:lineRule="auto"/>
      </w:pPr>
      <w:r>
        <w:separator/>
      </w:r>
    </w:p>
  </w:footnote>
  <w:footnote w:type="continuationSeparator" w:id="0">
    <w:p w:rsidR="00E9684C" w:rsidRDefault="00E9684C" w:rsidP="0057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BE" w:rsidRDefault="008437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79E"/>
    <w:multiLevelType w:val="multilevel"/>
    <w:tmpl w:val="0A04BD7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5" w15:restartNumberingAfterBreak="0">
    <w:nsid w:val="1D340418"/>
    <w:multiLevelType w:val="multilevel"/>
    <w:tmpl w:val="6EFE6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2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CE59C1"/>
    <w:multiLevelType w:val="hybridMultilevel"/>
    <w:tmpl w:val="6D00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F3952"/>
    <w:multiLevelType w:val="hybridMultilevel"/>
    <w:tmpl w:val="16AC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7E7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762108A"/>
    <w:multiLevelType w:val="multilevel"/>
    <w:tmpl w:val="BE542FD6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18" w15:restartNumberingAfterBreak="0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0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C6354"/>
    <w:multiLevelType w:val="hybridMultilevel"/>
    <w:tmpl w:val="CDFA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D2F38"/>
    <w:multiLevelType w:val="hybridMultilevel"/>
    <w:tmpl w:val="5696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3"/>
  </w:num>
  <w:num w:numId="4">
    <w:abstractNumId w:val="3"/>
  </w:num>
  <w:num w:numId="5">
    <w:abstractNumId w:val="20"/>
  </w:num>
  <w:num w:numId="6">
    <w:abstractNumId w:val="23"/>
  </w:num>
  <w:num w:numId="7">
    <w:abstractNumId w:val="14"/>
  </w:num>
  <w:num w:numId="8">
    <w:abstractNumId w:val="27"/>
  </w:num>
  <w:num w:numId="9">
    <w:abstractNumId w:val="12"/>
  </w:num>
  <w:num w:numId="10">
    <w:abstractNumId w:val="26"/>
  </w:num>
  <w:num w:numId="11">
    <w:abstractNumId w:val="28"/>
  </w:num>
  <w:num w:numId="12">
    <w:abstractNumId w:val="25"/>
  </w:num>
  <w:num w:numId="13">
    <w:abstractNumId w:val="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</w:num>
  <w:num w:numId="17">
    <w:abstractNumId w:val="1"/>
  </w:num>
  <w:num w:numId="18">
    <w:abstractNumId w:val="19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1"/>
  </w:num>
  <w:num w:numId="22">
    <w:abstractNumId w:val="18"/>
  </w:num>
  <w:num w:numId="23">
    <w:abstractNumId w:val="6"/>
  </w:num>
  <w:num w:numId="24">
    <w:abstractNumId w:val="29"/>
  </w:num>
  <w:num w:numId="25">
    <w:abstractNumId w:val="2"/>
  </w:num>
  <w:num w:numId="26">
    <w:abstractNumId w:val="10"/>
  </w:num>
  <w:num w:numId="27">
    <w:abstractNumId w:val="7"/>
  </w:num>
  <w:num w:numId="28">
    <w:abstractNumId w:val="11"/>
  </w:num>
  <w:num w:numId="29">
    <w:abstractNumId w:val="0"/>
  </w:num>
  <w:num w:numId="30">
    <w:abstractNumId w:val="1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922"/>
    <w:rsid w:val="00001011"/>
    <w:rsid w:val="000105CD"/>
    <w:rsid w:val="0004072B"/>
    <w:rsid w:val="000900ED"/>
    <w:rsid w:val="000964ED"/>
    <w:rsid w:val="000C5333"/>
    <w:rsid w:val="000F20F0"/>
    <w:rsid w:val="00103D37"/>
    <w:rsid w:val="001257DD"/>
    <w:rsid w:val="00135E81"/>
    <w:rsid w:val="00171818"/>
    <w:rsid w:val="001759AB"/>
    <w:rsid w:val="00176D52"/>
    <w:rsid w:val="001A5814"/>
    <w:rsid w:val="001D214C"/>
    <w:rsid w:val="00253A92"/>
    <w:rsid w:val="002602CA"/>
    <w:rsid w:val="002D4D3C"/>
    <w:rsid w:val="00300574"/>
    <w:rsid w:val="00306060"/>
    <w:rsid w:val="00332F6E"/>
    <w:rsid w:val="003A5E18"/>
    <w:rsid w:val="003C512A"/>
    <w:rsid w:val="003D2B2F"/>
    <w:rsid w:val="003D6670"/>
    <w:rsid w:val="003F7FFC"/>
    <w:rsid w:val="0042443A"/>
    <w:rsid w:val="00454067"/>
    <w:rsid w:val="005361F1"/>
    <w:rsid w:val="00546922"/>
    <w:rsid w:val="0055193F"/>
    <w:rsid w:val="00577881"/>
    <w:rsid w:val="00594C12"/>
    <w:rsid w:val="005E4E14"/>
    <w:rsid w:val="00653FAA"/>
    <w:rsid w:val="00692922"/>
    <w:rsid w:val="006D5470"/>
    <w:rsid w:val="006D76FC"/>
    <w:rsid w:val="007574C9"/>
    <w:rsid w:val="00765C7C"/>
    <w:rsid w:val="00775D1C"/>
    <w:rsid w:val="007A408E"/>
    <w:rsid w:val="007D4C07"/>
    <w:rsid w:val="007E47D7"/>
    <w:rsid w:val="00831814"/>
    <w:rsid w:val="00841C3B"/>
    <w:rsid w:val="008437BE"/>
    <w:rsid w:val="0088194F"/>
    <w:rsid w:val="009263DD"/>
    <w:rsid w:val="0095582E"/>
    <w:rsid w:val="00977223"/>
    <w:rsid w:val="00977A9C"/>
    <w:rsid w:val="0098121C"/>
    <w:rsid w:val="009C2A12"/>
    <w:rsid w:val="00A06B61"/>
    <w:rsid w:val="00A20C44"/>
    <w:rsid w:val="00A53B8C"/>
    <w:rsid w:val="00A57346"/>
    <w:rsid w:val="00AA0F16"/>
    <w:rsid w:val="00B12D9F"/>
    <w:rsid w:val="00B211DA"/>
    <w:rsid w:val="00B3688C"/>
    <w:rsid w:val="00B37027"/>
    <w:rsid w:val="00B82B6F"/>
    <w:rsid w:val="00BB0FBC"/>
    <w:rsid w:val="00BC171F"/>
    <w:rsid w:val="00BE5626"/>
    <w:rsid w:val="00C16A04"/>
    <w:rsid w:val="00C1715E"/>
    <w:rsid w:val="00C661BE"/>
    <w:rsid w:val="00CC73B6"/>
    <w:rsid w:val="00CD7429"/>
    <w:rsid w:val="00D62196"/>
    <w:rsid w:val="00D73AC3"/>
    <w:rsid w:val="00D91551"/>
    <w:rsid w:val="00DD4496"/>
    <w:rsid w:val="00DE1CC4"/>
    <w:rsid w:val="00E00B02"/>
    <w:rsid w:val="00E343A4"/>
    <w:rsid w:val="00E64F62"/>
    <w:rsid w:val="00E66E00"/>
    <w:rsid w:val="00E77639"/>
    <w:rsid w:val="00E833CF"/>
    <w:rsid w:val="00E9684C"/>
    <w:rsid w:val="00EB182C"/>
    <w:rsid w:val="00ED5C36"/>
    <w:rsid w:val="00F11DA8"/>
    <w:rsid w:val="00F21CFF"/>
    <w:rsid w:val="00F33ED5"/>
    <w:rsid w:val="00F44C79"/>
    <w:rsid w:val="00F47ABE"/>
    <w:rsid w:val="00F96467"/>
    <w:rsid w:val="00FA222B"/>
    <w:rsid w:val="00FE7AD0"/>
    <w:rsid w:val="00FF0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23B9"/>
  <w15:docId w15:val="{7A4295AD-A787-4C6B-8A76-1CFF4A06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1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7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71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17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7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C1715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C1715E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C1715E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C17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1715E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C1715E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C1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15E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C1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C1715E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1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715E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C171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C1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1715E"/>
  </w:style>
  <w:style w:type="character" w:styleId="af2">
    <w:name w:val="Strong"/>
    <w:basedOn w:val="a0"/>
    <w:qFormat/>
    <w:rsid w:val="00C1715E"/>
    <w:rPr>
      <w:b/>
      <w:bCs/>
    </w:rPr>
  </w:style>
  <w:style w:type="paragraph" w:customStyle="1" w:styleId="Default">
    <w:name w:val="Default"/>
    <w:rsid w:val="00C17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C1715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C1715E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C17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C171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C1715E"/>
    <w:rPr>
      <w:rFonts w:cs="Times New Roman"/>
      <w:vertAlign w:val="superscript"/>
    </w:rPr>
  </w:style>
  <w:style w:type="character" w:styleId="af6">
    <w:name w:val="Emphasis"/>
    <w:uiPriority w:val="20"/>
    <w:qFormat/>
    <w:rsid w:val="00C1715E"/>
    <w:rPr>
      <w:rFonts w:cs="Times New Roman"/>
      <w:i/>
    </w:rPr>
  </w:style>
  <w:style w:type="character" w:styleId="af7">
    <w:name w:val="page number"/>
    <w:basedOn w:val="a0"/>
    <w:uiPriority w:val="99"/>
    <w:rsid w:val="00C1715E"/>
  </w:style>
  <w:style w:type="paragraph" w:styleId="21">
    <w:name w:val="List 2"/>
    <w:basedOn w:val="a"/>
    <w:rsid w:val="00C1715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71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C1715E"/>
  </w:style>
  <w:style w:type="paragraph" w:customStyle="1" w:styleId="22">
    <w:name w:val="Знак2"/>
    <w:basedOn w:val="a"/>
    <w:rsid w:val="00C1715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C171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C17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C1715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1715E"/>
  </w:style>
  <w:style w:type="paragraph" w:styleId="afb">
    <w:name w:val="List"/>
    <w:basedOn w:val="a"/>
    <w:rsid w:val="00C1715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C1715E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C1715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C1715E"/>
  </w:style>
  <w:style w:type="paragraph" w:customStyle="1" w:styleId="Standard">
    <w:name w:val="Standard"/>
    <w:rsid w:val="00C1715E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C1715E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C17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17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C1715E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C1715E"/>
  </w:style>
  <w:style w:type="paragraph" w:styleId="afe">
    <w:name w:val="caption"/>
    <w:basedOn w:val="a"/>
    <w:next w:val="a"/>
    <w:uiPriority w:val="99"/>
    <w:qFormat/>
    <w:rsid w:val="00C1715E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C1715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C1715E"/>
    <w:rPr>
      <w:rFonts w:cs="Times New Roman"/>
      <w:lang w:val="ru-RU"/>
    </w:rPr>
  </w:style>
  <w:style w:type="character" w:customStyle="1" w:styleId="a4">
    <w:name w:val="Без интервала Знак"/>
    <w:link w:val="a3"/>
    <w:uiPriority w:val="99"/>
    <w:locked/>
    <w:rsid w:val="00653FAA"/>
    <w:rPr>
      <w:rFonts w:eastAsiaTheme="minorEastAsia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653FAA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53FAA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653FAA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53FAA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1">
    <w:name w:val="Документ в списке"/>
    <w:basedOn w:val="a"/>
    <w:next w:val="a"/>
    <w:uiPriority w:val="99"/>
    <w:rsid w:val="00653FAA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3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%20/147250" TargetMode="External"/><Relationship Id="rId18" Type="http://schemas.openxmlformats.org/officeDocument/2006/relationships/hyperlink" Target="https://profspo.ru/books%20/97306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%20/152652" TargetMode="External"/><Relationship Id="rId17" Type="http://schemas.openxmlformats.org/officeDocument/2006/relationships/hyperlink" Target="&#1053;.&#1040;.%20&#1041;&#1086;&#1095;&#1082;&#1072;&#1088;&#1077;&#1074;&#1072;.%20&#8212;%20&#1057;&#1072;&#1088;&#1072;&#1090;&#1086;&#1074;,%20&#1052;&#1086;&#1089;&#1082;&#1074;&#1072;:%20&#1055;&#1088;&#1086;&#1092;&#1086;&#1073;&#1088;&#1072;&#1079;&#1086;&#1074;&#1072;&#1085;&#1080;&#1077;,%20&#1040;&#1081;%20&#1055;&#1080;%20&#1040;&#1088;%20&#1052;&#1077;&#1076;&#1080;&#1072;,%202020.%20&#8212;%20294%20c.%20&#8212;%20ISBN%20978-5-4488-0872-2,%20978-5-4497-0633-1.%20&#8212;%20&#1058;&#1077;&#1082;&#1089;&#1090;%20:%20&#1101;&#1083;&#1077;&#1082;&#1090;&#1088;&#1086;&#1085;&#1085;&#1099;&#1081;%20//%20&#1069;&#1083;&#1077;&#1082;&#1090;&#1088;&#1086;&#1085;&#1085;&#1099;&#1081;%20&#1088;&#1077;&#1089;&#1091;&#1088;&#1089;%20&#1094;&#1080;&#1092;&#1088;&#1086;&#1074;&#1086;&#1081;%20&#1086;&#1073;&#1088;&#1072;&#1079;&#1086;&#1074;&#1072;&#1090;&#1077;&#1083;&#1100;&#1085;&#1086;&#1081;%20&#1089;&#1088;&#1077;&#1076;&#1099;%20&#1057;&#1055;&#1054;%20PROF&#1086;&#1073;&#1088;&#1072;&#1079;&#1086;&#1074;&#1072;&#1085;&#1080;&#1077;:%20%5b&#1089;&#1072;&#1081;&#1090;%5d.%20&#8212;%20URL:%2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rofspo.ru/books/97306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%20/14817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%20/147255" TargetMode="External"/><Relationship Id="rId23" Type="http://schemas.openxmlformats.org/officeDocument/2006/relationships/header" Target="header1.xml"/><Relationship Id="rId10" Type="http://schemas.openxmlformats.org/officeDocument/2006/relationships/footer" Target="foot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%20/147352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9051C-81DF-4FFF-B89A-F186C27C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22</Pages>
  <Words>8126</Words>
  <Characters>46321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42</cp:revision>
  <cp:lastPrinted>2023-12-22T03:48:00Z</cp:lastPrinted>
  <dcterms:created xsi:type="dcterms:W3CDTF">2020-03-03T05:50:00Z</dcterms:created>
  <dcterms:modified xsi:type="dcterms:W3CDTF">2024-02-26T06:07:00Z</dcterms:modified>
</cp:coreProperties>
</file>