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80" w:rsidRPr="00477C80" w:rsidRDefault="00477C80" w:rsidP="00477C80">
      <w:pPr>
        <w:spacing w:after="0" w:line="240" w:lineRule="auto"/>
        <w:jc w:val="right"/>
        <w:rPr>
          <w:rStyle w:val="52"/>
          <w:rFonts w:ascii="Times New Roman" w:hAnsi="Times New Roman"/>
          <w:bCs/>
          <w:color w:val="000000"/>
          <w:sz w:val="24"/>
          <w:szCs w:val="24"/>
        </w:rPr>
      </w:pPr>
      <w:bookmarkStart w:id="0" w:name="_Toc160441372"/>
      <w:r w:rsidRPr="00477C80">
        <w:rPr>
          <w:rFonts w:ascii="Times New Roman" w:hAnsi="Times New Roman"/>
          <w:sz w:val="24"/>
          <w:szCs w:val="24"/>
        </w:rPr>
        <w:t>Приложение 2.</w:t>
      </w:r>
      <w:r w:rsidR="00A64089">
        <w:rPr>
          <w:rFonts w:ascii="Times New Roman" w:hAnsi="Times New Roman"/>
          <w:sz w:val="24"/>
          <w:szCs w:val="24"/>
        </w:rPr>
        <w:t>4</w:t>
      </w:r>
      <w:r w:rsidRPr="00477C80">
        <w:rPr>
          <w:rFonts w:ascii="Times New Roman" w:hAnsi="Times New Roman"/>
          <w:sz w:val="24"/>
          <w:szCs w:val="24"/>
        </w:rPr>
        <w:t>.</w:t>
      </w:r>
      <w:r w:rsidR="00A64089">
        <w:rPr>
          <w:rFonts w:ascii="Times New Roman" w:hAnsi="Times New Roman"/>
          <w:sz w:val="24"/>
          <w:szCs w:val="24"/>
        </w:rPr>
        <w:t>1</w:t>
      </w:r>
      <w:r w:rsidRPr="00477C80">
        <w:rPr>
          <w:rStyle w:val="52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77C80" w:rsidRPr="00477C80" w:rsidRDefault="00477C80" w:rsidP="00477C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 О</w:t>
      </w:r>
      <w:r w:rsidR="00735937">
        <w:rPr>
          <w:rFonts w:ascii="Times New Roman" w:hAnsi="Times New Roman"/>
          <w:sz w:val="24"/>
          <w:szCs w:val="24"/>
        </w:rPr>
        <w:t>П</w:t>
      </w:r>
      <w:r w:rsidRPr="00477C80">
        <w:rPr>
          <w:rFonts w:ascii="Times New Roman" w:hAnsi="Times New Roman"/>
          <w:sz w:val="24"/>
          <w:szCs w:val="24"/>
        </w:rPr>
        <w:t>ОП по профессии</w:t>
      </w:r>
    </w:p>
    <w:p w:rsidR="00735937" w:rsidRDefault="00477C80" w:rsidP="00477C80">
      <w:pPr>
        <w:pStyle w:val="ac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77C80">
        <w:rPr>
          <w:rFonts w:ascii="Times New Roman" w:hAnsi="Times New Roman"/>
          <w:sz w:val="24"/>
          <w:szCs w:val="24"/>
        </w:rPr>
        <w:t xml:space="preserve">15.01.05 Сварщик (ручной и частично </w:t>
      </w:r>
      <w:proofErr w:type="gramEnd"/>
    </w:p>
    <w:p w:rsidR="00477C80" w:rsidRPr="00477C80" w:rsidRDefault="00477C80" w:rsidP="00477C8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механизированной сварки (наплавки)</w:t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«</w:t>
      </w:r>
      <w:proofErr w:type="spellStart"/>
      <w:r w:rsidRPr="00477C80">
        <w:rPr>
          <w:rFonts w:ascii="Times New Roman" w:hAnsi="Times New Roman"/>
          <w:sz w:val="24"/>
          <w:szCs w:val="24"/>
        </w:rPr>
        <w:t>Хорский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477C80" w:rsidRPr="00477C80" w:rsidRDefault="00477C80" w:rsidP="00477C80">
      <w:pPr>
        <w:pStyle w:val="ac"/>
        <w:ind w:left="5664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ind w:left="5664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УТВЕРЖДАЮ </w:t>
      </w:r>
    </w:p>
    <w:p w:rsidR="00477C80" w:rsidRPr="00477C80" w:rsidRDefault="00477C80" w:rsidP="00477C80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Заместитель директора по </w:t>
      </w:r>
      <w:proofErr w:type="gramStart"/>
      <w:r w:rsidRPr="00477C80">
        <w:rPr>
          <w:rFonts w:ascii="Times New Roman" w:hAnsi="Times New Roman"/>
          <w:sz w:val="24"/>
          <w:szCs w:val="24"/>
        </w:rPr>
        <w:t>У</w:t>
      </w:r>
      <w:r w:rsidR="00AB4ED0">
        <w:rPr>
          <w:rFonts w:ascii="Times New Roman" w:hAnsi="Times New Roman"/>
          <w:sz w:val="24"/>
          <w:szCs w:val="24"/>
        </w:rPr>
        <w:t>П</w:t>
      </w:r>
      <w:r w:rsidRPr="00477C80">
        <w:rPr>
          <w:rFonts w:ascii="Times New Roman" w:hAnsi="Times New Roman"/>
          <w:sz w:val="24"/>
          <w:szCs w:val="24"/>
        </w:rPr>
        <w:t>Р</w:t>
      </w:r>
      <w:proofErr w:type="gramEnd"/>
      <w:r w:rsidRPr="00477C80">
        <w:rPr>
          <w:rFonts w:ascii="Times New Roman" w:hAnsi="Times New Roman"/>
          <w:sz w:val="24"/>
          <w:szCs w:val="24"/>
        </w:rPr>
        <w:t xml:space="preserve"> </w:t>
      </w:r>
    </w:p>
    <w:p w:rsidR="00477C80" w:rsidRPr="00477C80" w:rsidRDefault="00477C80" w:rsidP="00477C80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____________ </w:t>
      </w:r>
      <w:r w:rsidR="00FF0800">
        <w:rPr>
          <w:rFonts w:ascii="Times New Roman" w:hAnsi="Times New Roman"/>
          <w:sz w:val="24"/>
          <w:szCs w:val="24"/>
        </w:rPr>
        <w:t>Суходол Г</w:t>
      </w:r>
      <w:r w:rsidRPr="00477C80">
        <w:rPr>
          <w:rFonts w:ascii="Times New Roman" w:hAnsi="Times New Roman"/>
          <w:sz w:val="24"/>
          <w:szCs w:val="24"/>
        </w:rPr>
        <w:t>.</w:t>
      </w:r>
      <w:r w:rsidR="00FF0800">
        <w:rPr>
          <w:rFonts w:ascii="Times New Roman" w:hAnsi="Times New Roman"/>
          <w:sz w:val="24"/>
          <w:szCs w:val="24"/>
        </w:rPr>
        <w:t>Г.</w:t>
      </w:r>
    </w:p>
    <w:p w:rsidR="00477C80" w:rsidRPr="00477C80" w:rsidRDefault="00735937" w:rsidP="00477C80">
      <w:pPr>
        <w:pStyle w:val="ac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</w:t>
      </w:r>
      <w:r w:rsidR="00477C80" w:rsidRPr="00477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  <w:r w:rsidR="00477C80" w:rsidRPr="00477C80">
        <w:rPr>
          <w:rFonts w:ascii="Times New Roman" w:hAnsi="Times New Roman"/>
          <w:sz w:val="24"/>
          <w:szCs w:val="24"/>
        </w:rPr>
        <w:t xml:space="preserve"> г. 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 w:rsidR="00A64089">
        <w:rPr>
          <w:rFonts w:ascii="Times New Roman" w:hAnsi="Times New Roman"/>
          <w:sz w:val="24"/>
          <w:szCs w:val="24"/>
        </w:rPr>
        <w:t>ПРОФЕССИОНАЛЬНОГО МОДУЛЯ</w:t>
      </w:r>
    </w:p>
    <w:p w:rsidR="00A64089" w:rsidRPr="00477C80" w:rsidRDefault="00477C80" w:rsidP="00A64089">
      <w:pPr>
        <w:pStyle w:val="a8"/>
        <w:spacing w:after="0" w:line="240" w:lineRule="auto"/>
        <w:rPr>
          <w:rFonts w:ascii="Times New Roman" w:hAnsi="Times New Roman"/>
          <w:b/>
        </w:rPr>
      </w:pPr>
      <w:r w:rsidRPr="00477C80">
        <w:rPr>
          <w:rFonts w:ascii="Times New Roman" w:hAnsi="Times New Roman"/>
        </w:rPr>
        <w:t>П</w:t>
      </w:r>
      <w:r w:rsidR="00A64089">
        <w:rPr>
          <w:rFonts w:ascii="Times New Roman" w:hAnsi="Times New Roman"/>
        </w:rPr>
        <w:t>М</w:t>
      </w:r>
      <w:r w:rsidRPr="00477C80">
        <w:rPr>
          <w:rFonts w:ascii="Times New Roman" w:hAnsi="Times New Roman"/>
        </w:rPr>
        <w:t>.0</w:t>
      </w:r>
      <w:r w:rsidR="00A64089">
        <w:rPr>
          <w:rFonts w:ascii="Times New Roman" w:hAnsi="Times New Roman"/>
        </w:rPr>
        <w:t>1</w:t>
      </w:r>
      <w:r w:rsidRPr="00477C80">
        <w:rPr>
          <w:rFonts w:ascii="Times New Roman" w:hAnsi="Times New Roman"/>
        </w:rPr>
        <w:t xml:space="preserve"> </w:t>
      </w:r>
      <w:r w:rsidR="00A64089" w:rsidRPr="00477C80">
        <w:rPr>
          <w:rFonts w:ascii="Times New Roman" w:hAnsi="Times New Roman"/>
          <w:b/>
        </w:rPr>
        <w:t>«</w:t>
      </w:r>
      <w:r w:rsidR="00A64089" w:rsidRPr="00A64089">
        <w:rPr>
          <w:rStyle w:val="a9"/>
          <w:rFonts w:ascii="Times New Roman" w:hAnsi="Times New Roman"/>
        </w:rPr>
        <w:t>Выполнение подготовительных, сборочных операций перед сваркой и контроль сварных соединений</w:t>
      </w:r>
      <w:r w:rsidR="00A64089" w:rsidRPr="00477C80">
        <w:rPr>
          <w:rFonts w:ascii="Times New Roman" w:hAnsi="Times New Roman"/>
          <w:b/>
        </w:rPr>
        <w:t>»</w:t>
      </w:r>
    </w:p>
    <w:p w:rsidR="00477C80" w:rsidRPr="00477C80" w:rsidRDefault="00477C80" w:rsidP="00A64089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C80" w:rsidRPr="00A64089" w:rsidRDefault="00477C80" w:rsidP="00477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Профиль подготовки: технологический</w:t>
      </w:r>
    </w:p>
    <w:p w:rsidR="00477C80" w:rsidRPr="00477C80" w:rsidRDefault="00477C80" w:rsidP="00477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C80"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Форма обучения: очная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п. Хор, </w:t>
      </w:r>
      <w:r w:rsidR="00735937">
        <w:rPr>
          <w:rFonts w:ascii="Times New Roman" w:hAnsi="Times New Roman"/>
          <w:sz w:val="24"/>
          <w:szCs w:val="24"/>
        </w:rPr>
        <w:t>2025</w:t>
      </w:r>
      <w:r w:rsidRPr="00477C80">
        <w:rPr>
          <w:rFonts w:ascii="Times New Roman" w:hAnsi="Times New Roman"/>
          <w:sz w:val="24"/>
          <w:szCs w:val="24"/>
        </w:rPr>
        <w:t xml:space="preserve"> г.</w:t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br w:type="page"/>
      </w:r>
    </w:p>
    <w:p w:rsidR="00477C80" w:rsidRPr="00477C80" w:rsidRDefault="00477C80" w:rsidP="00475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C8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 w:rsidR="00A64089"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является частью ООП, разработана в соответствии с ФГОС СПО утверждённого Министерством просвещения РФ от 15 ноября 2023 г. № 863 по профессии 15.01.05 Сварщик (ручной и частично механизированной сварки (наплавки)</w:t>
      </w:r>
      <w:r w:rsidRPr="00477C80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477C80">
        <w:rPr>
          <w:rFonts w:ascii="Times New Roman" w:hAnsi="Times New Roman"/>
          <w:sz w:val="24"/>
          <w:szCs w:val="24"/>
        </w:rPr>
        <w:t>Хорский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477C80" w:rsidRPr="00477C80" w:rsidRDefault="00477C80" w:rsidP="00477C80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477C80" w:rsidRPr="00477C80" w:rsidRDefault="00477C80" w:rsidP="00477C80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477C80" w:rsidRPr="00477C80" w:rsidRDefault="00A64089" w:rsidP="00477C80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Составитель:</w:t>
      </w:r>
      <w:r w:rsidR="00477C80" w:rsidRPr="00477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Вецко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И.В.</w:t>
      </w:r>
      <w:r w:rsidR="00477C80" w:rsidRPr="00477C8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 w:rsidR="00A64089"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рассмотрена и согласована на заседании ПЦК Общетехнического цикла.</w:t>
      </w: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Протокол № 10 от «15» июня </w:t>
      </w:r>
      <w:r w:rsidR="00735937">
        <w:rPr>
          <w:rFonts w:ascii="Times New Roman" w:hAnsi="Times New Roman"/>
          <w:sz w:val="24"/>
          <w:szCs w:val="24"/>
        </w:rPr>
        <w:t>2025</w:t>
      </w:r>
      <w:r w:rsidRPr="00477C80">
        <w:rPr>
          <w:rFonts w:ascii="Times New Roman" w:hAnsi="Times New Roman"/>
          <w:sz w:val="24"/>
          <w:szCs w:val="24"/>
        </w:rPr>
        <w:t xml:space="preserve"> г</w:t>
      </w: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477C80">
        <w:rPr>
          <w:rFonts w:ascii="Times New Roman" w:hAnsi="Times New Roman"/>
          <w:sz w:val="24"/>
          <w:szCs w:val="24"/>
        </w:rPr>
        <w:t>Чуланова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О.В.</w:t>
      </w:r>
    </w:p>
    <w:p w:rsidR="00477C80" w:rsidRPr="00477C80" w:rsidRDefault="00477C80" w:rsidP="00477C80">
      <w:pPr>
        <w:pStyle w:val="ac"/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КГБ ПОУ ХАТ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ул. Менделеева 13</w:t>
      </w:r>
    </w:p>
    <w:p w:rsidR="00477C80" w:rsidRPr="00477C80" w:rsidRDefault="00477C80" w:rsidP="00477C80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индекс: 682922</w:t>
      </w:r>
    </w:p>
    <w:p w:rsidR="00477C80" w:rsidRPr="00477C80" w:rsidRDefault="00477C80" w:rsidP="00477C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br w:type="page"/>
      </w: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477C80" w:rsidRPr="00477C80" w:rsidRDefault="00477C80" w:rsidP="00477C8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СОДЕРЖАНИЕ</w:t>
      </w:r>
    </w:p>
    <w:p w:rsidR="00477C80" w:rsidRPr="00477C80" w:rsidRDefault="00477C80" w:rsidP="00477C8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477C80" w:rsidRPr="00477C80" w:rsidTr="00477C80">
        <w:trPr>
          <w:gridAfter w:val="1"/>
          <w:wAfter w:w="284" w:type="dxa"/>
          <w:trHeight w:val="60"/>
        </w:trPr>
        <w:tc>
          <w:tcPr>
            <w:tcW w:w="817" w:type="dxa"/>
          </w:tcPr>
          <w:p w:rsidR="00477C80" w:rsidRPr="00477C80" w:rsidRDefault="00477C80" w:rsidP="00477C80">
            <w:pPr>
              <w:pStyle w:val="ac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7C80" w:rsidRPr="00477C80" w:rsidRDefault="00477C80" w:rsidP="00477C80">
            <w:pPr>
              <w:pStyle w:val="ac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C80" w:rsidRPr="00477C80" w:rsidTr="00477C80">
        <w:tc>
          <w:tcPr>
            <w:tcW w:w="817" w:type="dxa"/>
          </w:tcPr>
          <w:p w:rsidR="00477C80" w:rsidRPr="00477C80" w:rsidRDefault="00477C80" w:rsidP="00A64089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477C80" w:rsidRPr="00477C80" w:rsidRDefault="00477C80" w:rsidP="00A64089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="00A64089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477C80" w:rsidRPr="00477C80" w:rsidTr="00477C80">
        <w:tc>
          <w:tcPr>
            <w:tcW w:w="817" w:type="dxa"/>
          </w:tcPr>
          <w:p w:rsidR="00477C80" w:rsidRPr="00477C80" w:rsidRDefault="00477C80" w:rsidP="00A64089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477C80" w:rsidRPr="00477C80" w:rsidRDefault="00477C80" w:rsidP="00A64089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ПРОГРАММЫ </w:t>
            </w:r>
            <w:r w:rsidR="00A64089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7C80" w:rsidRPr="00477C80" w:rsidTr="00477C80">
        <w:tc>
          <w:tcPr>
            <w:tcW w:w="817" w:type="dxa"/>
          </w:tcPr>
          <w:p w:rsidR="00477C80" w:rsidRPr="00477C80" w:rsidRDefault="00477C80" w:rsidP="00A64089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477C80" w:rsidRPr="00477C80" w:rsidRDefault="00477C80" w:rsidP="00A64089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="00A64089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477C80" w:rsidRPr="00477C80" w:rsidTr="00477C80">
        <w:tc>
          <w:tcPr>
            <w:tcW w:w="817" w:type="dxa"/>
          </w:tcPr>
          <w:p w:rsidR="00477C80" w:rsidRPr="00477C80" w:rsidRDefault="00477C80" w:rsidP="00A64089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477C80" w:rsidRPr="00477C80" w:rsidRDefault="00477C80" w:rsidP="00A64089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ПРОГРАММЫ </w:t>
            </w:r>
            <w:r w:rsidR="00A64089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</w:tbl>
    <w:p w:rsidR="00C356AC" w:rsidRPr="00477C80" w:rsidRDefault="00477C80" w:rsidP="00477C80">
      <w:pPr>
        <w:pStyle w:val="a8"/>
        <w:spacing w:after="0" w:line="240" w:lineRule="auto"/>
        <w:rPr>
          <w:rFonts w:ascii="Times New Roman" w:hAnsi="Times New Roman"/>
          <w:b/>
        </w:rPr>
      </w:pPr>
      <w:r w:rsidRPr="00477C80">
        <w:rPr>
          <w:rFonts w:ascii="Times New Roman" w:hAnsi="Times New Roman"/>
          <w:b/>
        </w:rPr>
        <w:br w:type="page"/>
      </w:r>
    </w:p>
    <w:bookmarkEnd w:id="0"/>
    <w:p w:rsidR="00C356AC" w:rsidRPr="00477C80" w:rsidRDefault="00C356AC" w:rsidP="00477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477C80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r w:rsidR="00A640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77C80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C356AC" w:rsidRPr="00477C80" w:rsidRDefault="00A64089" w:rsidP="00477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«ПМ.01 Выполнение </w:t>
      </w:r>
      <w:r w:rsidR="00C356AC" w:rsidRPr="00A64089">
        <w:rPr>
          <w:rFonts w:ascii="Times New Roman" w:hAnsi="Times New Roman"/>
          <w:b/>
          <w:sz w:val="24"/>
          <w:szCs w:val="24"/>
        </w:rPr>
        <w:t>подготовительных, сборочных операций перед сваркой и контроль сварных соединений»</w:t>
      </w:r>
    </w:p>
    <w:p w:rsidR="00A64089" w:rsidRDefault="00A64089" w:rsidP="00477C80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vertAlign w:val="superscript"/>
        </w:rPr>
      </w:pPr>
    </w:p>
    <w:p w:rsidR="00C356AC" w:rsidRPr="00477C80" w:rsidRDefault="00C356AC" w:rsidP="00477C80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t xml:space="preserve">1.1. </w:t>
      </w:r>
      <w:bookmarkStart w:id="1" w:name="_Hlk511590080"/>
      <w:r w:rsidRPr="00477C80"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1"/>
    </w:p>
    <w:p w:rsidR="00C356AC" w:rsidRPr="00477C80" w:rsidRDefault="00C356AC" w:rsidP="00477C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</w:t>
      </w:r>
      <w:r w:rsidRPr="00477C80">
        <w:rPr>
          <w:rFonts w:ascii="Times New Roman" w:hAnsi="Times New Roman"/>
          <w:b/>
          <w:sz w:val="24"/>
          <w:szCs w:val="24"/>
        </w:rPr>
        <w:t>выполнение подготовительных, сборочных операций перед сваркой и контроль сварных соединений</w:t>
      </w:r>
      <w:r w:rsidRPr="00477C80">
        <w:rPr>
          <w:rFonts w:ascii="Times New Roman" w:hAnsi="Times New Roman"/>
          <w:sz w:val="24"/>
          <w:szCs w:val="24"/>
        </w:rPr>
        <w:t xml:space="preserve"> и соответствующие ему общие компетенции, и профессиональные компетенции:</w:t>
      </w:r>
    </w:p>
    <w:p w:rsidR="00C356AC" w:rsidRPr="00477C80" w:rsidRDefault="00C356AC" w:rsidP="00477C80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C356AC" w:rsidRPr="00A64089" w:rsidTr="00475305">
        <w:tc>
          <w:tcPr>
            <w:tcW w:w="988" w:type="dxa"/>
            <w:vAlign w:val="center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3" w:type="dxa"/>
            <w:vAlign w:val="center"/>
          </w:tcPr>
          <w:p w:rsidR="00C356AC" w:rsidRPr="00A64089" w:rsidRDefault="00C356AC" w:rsidP="00477C80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</w:t>
            </w:r>
            <w:proofErr w:type="gramEnd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01.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</w:t>
            </w:r>
            <w:proofErr w:type="gramEnd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02.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</w:t>
            </w:r>
            <w:proofErr w:type="gramEnd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03.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</w:t>
            </w:r>
            <w:proofErr w:type="gramEnd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04.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</w:t>
            </w:r>
            <w:proofErr w:type="gramEnd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05.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</w:t>
            </w:r>
            <w:proofErr w:type="gramEnd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06.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</w:t>
            </w:r>
            <w:proofErr w:type="gramEnd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07.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356AC" w:rsidRPr="00A64089" w:rsidTr="00475305">
        <w:trPr>
          <w:trHeight w:val="327"/>
        </w:trPr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</w:t>
            </w:r>
            <w:proofErr w:type="gramEnd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08.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</w:t>
            </w:r>
            <w:proofErr w:type="gramEnd"/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09.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356AC" w:rsidRPr="00477C80" w:rsidRDefault="00C356AC" w:rsidP="00477C80">
      <w:pPr>
        <w:spacing w:after="0" w:line="240" w:lineRule="auto"/>
        <w:ind w:firstLine="709"/>
        <w:rPr>
          <w:rStyle w:val="a4"/>
          <w:rFonts w:ascii="Times New Roman" w:hAnsi="Times New Roman"/>
          <w:bCs/>
          <w:i w:val="0"/>
          <w:iCs/>
          <w:sz w:val="24"/>
          <w:szCs w:val="24"/>
        </w:rPr>
      </w:pPr>
    </w:p>
    <w:p w:rsidR="00C356AC" w:rsidRPr="00A64089" w:rsidRDefault="00C356AC" w:rsidP="00477C80">
      <w:pPr>
        <w:spacing w:after="0" w:line="240" w:lineRule="auto"/>
        <w:ind w:firstLine="709"/>
        <w:rPr>
          <w:rStyle w:val="a4"/>
          <w:rFonts w:ascii="Times New Roman" w:hAnsi="Times New Roman"/>
          <w:bCs/>
          <w:i w:val="0"/>
          <w:iCs/>
          <w:sz w:val="24"/>
          <w:szCs w:val="24"/>
        </w:rPr>
      </w:pPr>
      <w:r w:rsidRPr="00A64089">
        <w:rPr>
          <w:rStyle w:val="a4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ВД 1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1.1.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1.2.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</w:tr>
      <w:tr w:rsidR="00C356AC" w:rsidRPr="00A64089" w:rsidTr="00475305">
        <w:tc>
          <w:tcPr>
            <w:tcW w:w="988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1.3.</w:t>
            </w:r>
          </w:p>
        </w:tc>
        <w:tc>
          <w:tcPr>
            <w:tcW w:w="9213" w:type="dxa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</w:tr>
      <w:tr w:rsidR="00C356AC" w:rsidRPr="00A64089" w:rsidTr="00475305">
        <w:tc>
          <w:tcPr>
            <w:tcW w:w="988" w:type="dxa"/>
            <w:shd w:val="clear" w:color="auto" w:fill="auto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1.4.</w:t>
            </w:r>
          </w:p>
        </w:tc>
        <w:tc>
          <w:tcPr>
            <w:tcW w:w="9213" w:type="dxa"/>
            <w:shd w:val="clear" w:color="auto" w:fill="auto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</w:tr>
      <w:tr w:rsidR="00C356AC" w:rsidRPr="00A64089" w:rsidTr="00475305">
        <w:tc>
          <w:tcPr>
            <w:tcW w:w="988" w:type="dxa"/>
            <w:shd w:val="clear" w:color="auto" w:fill="auto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ПК 1.5.</w:t>
            </w:r>
          </w:p>
        </w:tc>
        <w:tc>
          <w:tcPr>
            <w:tcW w:w="9213" w:type="dxa"/>
            <w:shd w:val="clear" w:color="auto" w:fill="auto"/>
          </w:tcPr>
          <w:p w:rsidR="00C356AC" w:rsidRPr="00A64089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64089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</w:tbl>
    <w:p w:rsidR="00C356AC" w:rsidRPr="00477C80" w:rsidRDefault="00C356AC" w:rsidP="00477C8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C356AC" w:rsidRPr="00477C80" w:rsidRDefault="00C356AC" w:rsidP="00477C8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77C80">
        <w:rPr>
          <w:rFonts w:ascii="Times New Roman" w:hAnsi="Times New Roman"/>
          <w:bCs/>
          <w:sz w:val="24"/>
          <w:szCs w:val="24"/>
        </w:rPr>
        <w:t xml:space="preserve">1.1.3. В результате освоения профессионального модуля </w:t>
      </w:r>
      <w:proofErr w:type="gramStart"/>
      <w:r w:rsidRPr="00477C80">
        <w:rPr>
          <w:rFonts w:ascii="Times New Roman" w:hAnsi="Times New Roman"/>
          <w:bCs/>
          <w:sz w:val="24"/>
          <w:szCs w:val="24"/>
        </w:rPr>
        <w:t>обучающийся</w:t>
      </w:r>
      <w:proofErr w:type="gramEnd"/>
      <w:r w:rsidRPr="00477C80">
        <w:rPr>
          <w:rFonts w:ascii="Times New Roman" w:hAnsi="Times New Roman"/>
          <w:bCs/>
          <w:sz w:val="24"/>
          <w:szCs w:val="24"/>
        </w:rPr>
        <w:t xml:space="preserve"> должен: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789"/>
      </w:tblGrid>
      <w:tr w:rsidR="00C356AC" w:rsidRPr="00477C80" w:rsidTr="00475305">
        <w:tc>
          <w:tcPr>
            <w:tcW w:w="1271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Владеть навыками</w:t>
            </w:r>
          </w:p>
        </w:tc>
        <w:tc>
          <w:tcPr>
            <w:tcW w:w="8789" w:type="dxa"/>
            <w:shd w:val="clear" w:color="auto" w:fill="auto"/>
          </w:tcPr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Ознакомление с конструкторской и производственно-технологической документацией по сварке; выбор пространственного положения сварного шва для сварки элементов конструкции (изделий, узлов, деталей); сборка элементов конструкции (изделий, узлов, деталей) под сварку с применением сборочных приспособлений.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Сборка элементов конструкции (изделия, узлы, детали) под сварку на прихватках; зачистка ручным или механизированным инструментом элементов конструкции (изделия, узлы, детали) под сварку. </w:t>
            </w:r>
            <w:proofErr w:type="gramEnd"/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Зачистка ручным или механизированным инструментом сварных швов после сварки.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Удаление ручным или механизированным инструментом поверхностных дефектов (поры, шлаковые включения, подрезы, брызги металла, наплывы и т.д.); контроль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Контроль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C356AC" w:rsidRPr="00477C80" w:rsidTr="00475305">
        <w:tc>
          <w:tcPr>
            <w:tcW w:w="1271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789" w:type="dxa"/>
            <w:shd w:val="clear" w:color="auto" w:fill="auto"/>
          </w:tcPr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477C80">
              <w:rPr>
                <w:rFonts w:ascii="Times New Roman" w:hAnsi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 выбирать пространственное положение сварного шва для сварки элементов конструкции (изделий, узлов, деталей); применять сборочные приспособления для сборки элементов конструкции (изделий, узлов, деталей) под сварку; 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сварки;</w:t>
            </w:r>
            <w:proofErr w:type="gramEnd"/>
            <w:r w:rsidRPr="00477C80">
              <w:rPr>
                <w:rFonts w:ascii="Times New Roman" w:hAnsi="Times New Roman"/>
                <w:sz w:val="24"/>
                <w:szCs w:val="24"/>
              </w:rPr>
              <w:t xml:space="preserve"> 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C356AC" w:rsidRPr="00477C80" w:rsidTr="00475305">
        <w:tc>
          <w:tcPr>
            <w:tcW w:w="1271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8789" w:type="dxa"/>
            <w:shd w:val="clear" w:color="auto" w:fill="auto"/>
          </w:tcPr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Основные типы, конструктивные элементы, размеры сварных соединений и обозначение их на чертежах; основные группы и марки свариваемых материалов; правила подготовки кромок изделий под сварку; виды и назначение сборочных, технологических приспособлений и оснастки.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Правила сборки элементов конструкции под сварку; способы устранения дефектов сварных швов. </w:t>
            </w:r>
          </w:p>
          <w:p w:rsidR="00C356AC" w:rsidRPr="00477C80" w:rsidRDefault="00C356AC" w:rsidP="00477C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электроустановок; 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</w:tbl>
    <w:p w:rsidR="00C356AC" w:rsidRPr="00477C80" w:rsidRDefault="00C356AC" w:rsidP="00477C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56AC" w:rsidRPr="00CD509C" w:rsidRDefault="00C356AC" w:rsidP="00CD509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2" w:name="_Hlk511591667"/>
      <w:r w:rsidRPr="00477C80">
        <w:rPr>
          <w:rFonts w:ascii="Times New Roman" w:hAnsi="Times New Roman"/>
          <w:b/>
          <w:sz w:val="24"/>
          <w:szCs w:val="24"/>
        </w:rPr>
        <w:t>1.2. Количество часов, отводимое на ос</w:t>
      </w:r>
      <w:r w:rsidR="00CD509C">
        <w:rPr>
          <w:rFonts w:ascii="Times New Roman" w:hAnsi="Times New Roman"/>
          <w:b/>
          <w:sz w:val="24"/>
          <w:szCs w:val="24"/>
        </w:rPr>
        <w:t>воение профессионального модуля</w:t>
      </w:r>
    </w:p>
    <w:p w:rsidR="00C356AC" w:rsidRPr="00477C80" w:rsidRDefault="00C356AC" w:rsidP="00CD50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Всего часов _</w:t>
      </w:r>
      <w:r w:rsidR="00CD509C">
        <w:rPr>
          <w:rFonts w:ascii="Times New Roman" w:hAnsi="Times New Roman"/>
          <w:sz w:val="24"/>
          <w:szCs w:val="24"/>
          <w:u w:val="single"/>
        </w:rPr>
        <w:t>290</w:t>
      </w:r>
      <w:r w:rsidRPr="00477C80">
        <w:rPr>
          <w:rFonts w:ascii="Times New Roman" w:hAnsi="Times New Roman"/>
          <w:sz w:val="24"/>
          <w:szCs w:val="24"/>
        </w:rPr>
        <w:t>__</w:t>
      </w:r>
      <w:r w:rsidR="00CD509C">
        <w:rPr>
          <w:rFonts w:ascii="Times New Roman" w:hAnsi="Times New Roman"/>
          <w:sz w:val="24"/>
          <w:szCs w:val="24"/>
        </w:rPr>
        <w:t xml:space="preserve">, </w:t>
      </w:r>
      <w:r w:rsidRPr="00477C80">
        <w:rPr>
          <w:rFonts w:ascii="Times New Roman" w:hAnsi="Times New Roman"/>
          <w:sz w:val="24"/>
          <w:szCs w:val="24"/>
        </w:rPr>
        <w:t>в том числе в форме практической подготовки__</w:t>
      </w:r>
      <w:r w:rsidR="00CD509C">
        <w:rPr>
          <w:rFonts w:ascii="Times New Roman" w:hAnsi="Times New Roman"/>
          <w:sz w:val="24"/>
          <w:szCs w:val="24"/>
          <w:u w:val="single"/>
        </w:rPr>
        <w:t>250</w:t>
      </w:r>
      <w:r w:rsidRPr="00477C80">
        <w:rPr>
          <w:rFonts w:ascii="Times New Roman" w:hAnsi="Times New Roman"/>
          <w:sz w:val="24"/>
          <w:szCs w:val="24"/>
        </w:rPr>
        <w:t>__</w:t>
      </w:r>
    </w:p>
    <w:p w:rsidR="00C356AC" w:rsidRPr="00477C80" w:rsidRDefault="00C356AC" w:rsidP="00CD509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Из них на освоение МДК__</w:t>
      </w:r>
      <w:r w:rsidRPr="00477C80">
        <w:rPr>
          <w:rFonts w:ascii="Times New Roman" w:hAnsi="Times New Roman"/>
          <w:sz w:val="24"/>
          <w:szCs w:val="24"/>
          <w:u w:val="single"/>
        </w:rPr>
        <w:t>7</w:t>
      </w:r>
      <w:r w:rsidR="00CD509C">
        <w:rPr>
          <w:rFonts w:ascii="Times New Roman" w:hAnsi="Times New Roman"/>
          <w:sz w:val="24"/>
          <w:szCs w:val="24"/>
          <w:u w:val="single"/>
        </w:rPr>
        <w:t>4</w:t>
      </w:r>
      <w:r w:rsidRPr="00477C80">
        <w:rPr>
          <w:rFonts w:ascii="Times New Roman" w:hAnsi="Times New Roman"/>
          <w:sz w:val="24"/>
          <w:szCs w:val="24"/>
        </w:rPr>
        <w:t>__</w:t>
      </w:r>
      <w:r w:rsidR="00CD509C">
        <w:rPr>
          <w:rFonts w:ascii="Times New Roman" w:hAnsi="Times New Roman"/>
          <w:sz w:val="24"/>
          <w:szCs w:val="24"/>
        </w:rPr>
        <w:t xml:space="preserve">, </w:t>
      </w:r>
      <w:r w:rsidRPr="00477C80">
        <w:rPr>
          <w:rFonts w:ascii="Times New Roman" w:hAnsi="Times New Roman"/>
          <w:sz w:val="24"/>
          <w:szCs w:val="24"/>
        </w:rPr>
        <w:t>в том числе самостоятельная работа</w:t>
      </w:r>
      <w:r w:rsidRPr="00477C80">
        <w:rPr>
          <w:rFonts w:ascii="Times New Roman" w:hAnsi="Times New Roman"/>
          <w:i/>
          <w:sz w:val="24"/>
          <w:szCs w:val="24"/>
        </w:rPr>
        <w:t>___</w:t>
      </w:r>
      <w:r w:rsidR="00CD509C" w:rsidRPr="00CD509C">
        <w:rPr>
          <w:rFonts w:ascii="Times New Roman" w:hAnsi="Times New Roman"/>
          <w:sz w:val="24"/>
          <w:szCs w:val="24"/>
          <w:u w:val="single"/>
        </w:rPr>
        <w:t>2</w:t>
      </w:r>
      <w:r w:rsidR="00CD509C">
        <w:rPr>
          <w:rFonts w:ascii="Times New Roman" w:hAnsi="Times New Roman"/>
          <w:i/>
          <w:sz w:val="24"/>
          <w:szCs w:val="24"/>
        </w:rPr>
        <w:t>__</w:t>
      </w:r>
      <w:r w:rsidRPr="00477C80">
        <w:rPr>
          <w:rFonts w:ascii="Times New Roman" w:hAnsi="Times New Roman"/>
          <w:i/>
          <w:sz w:val="24"/>
          <w:szCs w:val="24"/>
        </w:rPr>
        <w:t xml:space="preserve"> </w:t>
      </w:r>
    </w:p>
    <w:p w:rsidR="00C356AC" w:rsidRPr="00477C80" w:rsidRDefault="00C356AC" w:rsidP="00477C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практики, в том числе </w:t>
      </w:r>
      <w:proofErr w:type="gramStart"/>
      <w:r w:rsidRPr="00477C80">
        <w:rPr>
          <w:rFonts w:ascii="Times New Roman" w:hAnsi="Times New Roman"/>
          <w:sz w:val="24"/>
          <w:szCs w:val="24"/>
        </w:rPr>
        <w:t>учебная</w:t>
      </w:r>
      <w:proofErr w:type="gramEnd"/>
      <w:r w:rsidRPr="00477C80">
        <w:rPr>
          <w:rFonts w:ascii="Times New Roman" w:hAnsi="Times New Roman"/>
          <w:sz w:val="24"/>
          <w:szCs w:val="24"/>
        </w:rPr>
        <w:t xml:space="preserve"> _</w:t>
      </w:r>
      <w:r w:rsidR="00CD509C">
        <w:rPr>
          <w:rFonts w:ascii="Times New Roman" w:hAnsi="Times New Roman"/>
          <w:sz w:val="24"/>
          <w:szCs w:val="24"/>
          <w:u w:val="single"/>
        </w:rPr>
        <w:t>108</w:t>
      </w:r>
      <w:r w:rsidRPr="00477C80">
        <w:rPr>
          <w:rFonts w:ascii="Times New Roman" w:hAnsi="Times New Roman"/>
          <w:sz w:val="24"/>
          <w:szCs w:val="24"/>
        </w:rPr>
        <w:t>__</w:t>
      </w:r>
    </w:p>
    <w:p w:rsidR="00C356AC" w:rsidRPr="00477C80" w:rsidRDefault="00C356AC" w:rsidP="00477C8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   производственная _</w:t>
      </w:r>
      <w:r w:rsidR="00CD509C">
        <w:rPr>
          <w:rFonts w:ascii="Times New Roman" w:hAnsi="Times New Roman"/>
          <w:sz w:val="24"/>
          <w:szCs w:val="24"/>
          <w:u w:val="single"/>
        </w:rPr>
        <w:t>108</w:t>
      </w:r>
      <w:r w:rsidRPr="00477C80">
        <w:rPr>
          <w:rFonts w:ascii="Times New Roman" w:hAnsi="Times New Roman"/>
          <w:sz w:val="24"/>
          <w:szCs w:val="24"/>
        </w:rPr>
        <w:t>_</w:t>
      </w:r>
    </w:p>
    <w:p w:rsidR="00C356AC" w:rsidRPr="00477C80" w:rsidRDefault="00C356AC" w:rsidP="00477C8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77C80">
        <w:rPr>
          <w:rFonts w:ascii="Times New Roman" w:hAnsi="Times New Roman"/>
          <w:iCs/>
          <w:sz w:val="24"/>
          <w:szCs w:val="24"/>
        </w:rPr>
        <w:t>Промежуточная аттестация</w:t>
      </w:r>
      <w:r w:rsidRPr="00477C80">
        <w:rPr>
          <w:rFonts w:ascii="Times New Roman" w:hAnsi="Times New Roman"/>
          <w:i/>
          <w:sz w:val="24"/>
          <w:szCs w:val="24"/>
        </w:rPr>
        <w:t xml:space="preserve"> ___</w:t>
      </w:r>
      <w:r w:rsidR="00CD509C" w:rsidRPr="00CD509C">
        <w:rPr>
          <w:rFonts w:ascii="Times New Roman" w:hAnsi="Times New Roman"/>
          <w:sz w:val="24"/>
          <w:szCs w:val="24"/>
          <w:u w:val="single"/>
        </w:rPr>
        <w:t>0</w:t>
      </w:r>
      <w:r w:rsidRPr="00477C80">
        <w:rPr>
          <w:rFonts w:ascii="Times New Roman" w:hAnsi="Times New Roman"/>
          <w:i/>
          <w:sz w:val="24"/>
          <w:szCs w:val="24"/>
        </w:rPr>
        <w:t>_________</w:t>
      </w:r>
      <w:bookmarkEnd w:id="2"/>
      <w:r w:rsidRPr="00477C80">
        <w:rPr>
          <w:rFonts w:ascii="Times New Roman" w:hAnsi="Times New Roman"/>
          <w:bCs/>
          <w:i/>
          <w:sz w:val="24"/>
          <w:szCs w:val="24"/>
        </w:rPr>
        <w:t>.</w:t>
      </w:r>
    </w:p>
    <w:p w:rsidR="00C356AC" w:rsidRPr="00477C80" w:rsidRDefault="00C356AC" w:rsidP="00477C8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C356AC" w:rsidRPr="00477C80" w:rsidSect="00475305">
          <w:pgSz w:w="11907" w:h="16840"/>
          <w:pgMar w:top="993" w:right="567" w:bottom="992" w:left="1134" w:header="709" w:footer="709" w:gutter="0"/>
          <w:cols w:space="720"/>
        </w:sectPr>
      </w:pPr>
    </w:p>
    <w:p w:rsidR="00C356AC" w:rsidRPr="00477C80" w:rsidRDefault="00C356AC" w:rsidP="00477C8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77C80"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967738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Pr="00477C80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:rsidR="00967738" w:rsidRDefault="00967738" w:rsidP="00477C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C356AC" w:rsidRPr="00477C80" w:rsidRDefault="00C356AC" w:rsidP="00477C8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330"/>
        <w:gridCol w:w="1007"/>
        <w:gridCol w:w="1154"/>
        <w:gridCol w:w="719"/>
        <w:gridCol w:w="1007"/>
        <w:gridCol w:w="1294"/>
        <w:gridCol w:w="863"/>
        <w:gridCol w:w="719"/>
        <w:gridCol w:w="1160"/>
        <w:gridCol w:w="1285"/>
      </w:tblGrid>
      <w:tr w:rsidR="00C356AC" w:rsidRPr="00477C80" w:rsidTr="00967738">
        <w:trPr>
          <w:trHeight w:val="301"/>
        </w:trPr>
        <w:tc>
          <w:tcPr>
            <w:tcW w:w="451" w:type="pct"/>
            <w:vMerge w:val="restart"/>
            <w:tcBorders>
              <w:bottom w:val="single" w:sz="4" w:space="0" w:color="auto"/>
            </w:tcBorders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668" w:type="pct"/>
            <w:vMerge w:val="restart"/>
            <w:tcBorders>
              <w:bottom w:val="single" w:sz="4" w:space="0" w:color="auto"/>
            </w:tcBorders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15" w:type="pct"/>
            <w:vMerge w:val="restart"/>
            <w:tcBorders>
              <w:bottom w:val="single" w:sz="4" w:space="0" w:color="auto"/>
            </w:tcBorders>
            <w:vAlign w:val="center"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361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C356AC" w:rsidRPr="00477C80" w:rsidRDefault="00C356AC" w:rsidP="00477C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т.ч</w:t>
            </w:r>
            <w:proofErr w:type="spellEnd"/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. в форме практической</w:t>
            </w:r>
            <w:proofErr w:type="gramStart"/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одготовки</w:t>
            </w:r>
          </w:p>
        </w:tc>
        <w:tc>
          <w:tcPr>
            <w:tcW w:w="2205" w:type="pct"/>
            <w:gridSpan w:val="7"/>
            <w:tcBorders>
              <w:bottom w:val="single" w:sz="4" w:space="0" w:color="auto"/>
            </w:tcBorders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477C80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477C80">
              <w:rPr>
                <w:rFonts w:ascii="Times New Roman" w:hAnsi="Times New Roman"/>
                <w:sz w:val="24"/>
                <w:szCs w:val="24"/>
              </w:rPr>
              <w:t>. час.</w:t>
            </w:r>
          </w:p>
        </w:tc>
      </w:tr>
      <w:tr w:rsidR="00CD509C" w:rsidRPr="00477C80" w:rsidTr="00CD509C">
        <w:trPr>
          <w:trHeight w:val="58"/>
        </w:trPr>
        <w:tc>
          <w:tcPr>
            <w:tcW w:w="451" w:type="pct"/>
            <w:vMerge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FFFF00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pct"/>
            <w:gridSpan w:val="5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CD509C" w:rsidRPr="00477C80" w:rsidTr="00CD509C">
        <w:tc>
          <w:tcPr>
            <w:tcW w:w="451" w:type="pct"/>
            <w:vMerge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FFFF00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14" w:type="pct"/>
            <w:gridSpan w:val="4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766" w:type="pct"/>
            <w:gridSpan w:val="2"/>
            <w:vMerge/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D509C" w:rsidRPr="00477C80" w:rsidTr="00967738">
        <w:trPr>
          <w:cantSplit/>
          <w:trHeight w:val="1067"/>
        </w:trPr>
        <w:tc>
          <w:tcPr>
            <w:tcW w:w="451" w:type="pct"/>
            <w:vMerge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FFFF00"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356AC" w:rsidRPr="00477C80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C356AC" w:rsidRPr="00477C80" w:rsidRDefault="00CD509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05" w:type="pct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70" w:type="pct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 w:rsidR="00CD509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77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77C8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77C80">
              <w:rPr>
                <w:rFonts w:ascii="Times New Roman" w:hAnsi="Times New Roman"/>
                <w:sz w:val="24"/>
                <w:szCs w:val="24"/>
              </w:rPr>
              <w:t>абота</w:t>
            </w:r>
          </w:p>
        </w:tc>
        <w:tc>
          <w:tcPr>
            <w:tcW w:w="224" w:type="pct"/>
            <w:textDirection w:val="btLr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C80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 w:rsidR="00CD50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D509C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363" w:type="pct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403" w:type="pct"/>
            <w:vAlign w:val="center"/>
          </w:tcPr>
          <w:p w:rsidR="00C356AC" w:rsidRPr="00477C80" w:rsidRDefault="00C356AC" w:rsidP="00CD509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CD509C" w:rsidRPr="00477C80" w:rsidTr="00CD509C">
        <w:trPr>
          <w:trHeight w:val="205"/>
        </w:trPr>
        <w:tc>
          <w:tcPr>
            <w:tcW w:w="451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68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361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25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315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405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270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224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363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403" w:type="pct"/>
            <w:vAlign w:val="center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D509C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</w:tr>
      <w:tr w:rsidR="00CD509C" w:rsidRPr="00477C80" w:rsidTr="00CD509C">
        <w:tc>
          <w:tcPr>
            <w:tcW w:w="451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7C80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77C80">
              <w:rPr>
                <w:rFonts w:ascii="Times New Roman" w:hAnsi="Times New Roman"/>
                <w:sz w:val="24"/>
                <w:szCs w:val="24"/>
              </w:rPr>
              <w:t xml:space="preserve"> 01-09</w:t>
            </w:r>
          </w:p>
        </w:tc>
        <w:tc>
          <w:tcPr>
            <w:tcW w:w="1668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Раздел 1. Технология производства сварных конструкций</w:t>
            </w:r>
          </w:p>
        </w:tc>
        <w:tc>
          <w:tcPr>
            <w:tcW w:w="315" w:type="pct"/>
          </w:tcPr>
          <w:p w:rsidR="00C356AC" w:rsidRPr="00477C80" w:rsidRDefault="00C356AC" w:rsidP="00CD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61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" w:type="pct"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15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5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vMerge w:val="restar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509C" w:rsidRPr="00477C80" w:rsidTr="00CD509C">
        <w:trPr>
          <w:trHeight w:val="314"/>
        </w:trPr>
        <w:tc>
          <w:tcPr>
            <w:tcW w:w="451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7C80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77C80">
              <w:rPr>
                <w:rFonts w:ascii="Times New Roman" w:hAnsi="Times New Roman"/>
                <w:sz w:val="24"/>
                <w:szCs w:val="24"/>
              </w:rPr>
              <w:t xml:space="preserve"> 01-09</w:t>
            </w:r>
          </w:p>
        </w:tc>
        <w:tc>
          <w:tcPr>
            <w:tcW w:w="1668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Раздел 2.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315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61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" w:type="pct"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15" w:type="pct"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5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C356A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" w:type="pct"/>
            <w:vMerge/>
          </w:tcPr>
          <w:p w:rsidR="00C356AC" w:rsidRPr="00477C80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356AC" w:rsidRPr="00967738" w:rsidRDefault="00967738" w:rsidP="00477C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3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403" w:type="pct"/>
          </w:tcPr>
          <w:p w:rsidR="00C356AC" w:rsidRPr="00967738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D509C" w:rsidRPr="00477C80" w:rsidTr="00CD509C">
        <w:tc>
          <w:tcPr>
            <w:tcW w:w="451" w:type="pct"/>
          </w:tcPr>
          <w:p w:rsidR="00CD509C" w:rsidRPr="00477C80" w:rsidRDefault="00CD509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CD509C" w:rsidRPr="00477C80" w:rsidRDefault="009C0FA0" w:rsidP="009C0FA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D509C" w:rsidRPr="00477C80">
              <w:rPr>
                <w:rFonts w:ascii="Times New Roman" w:hAnsi="Times New Roman"/>
                <w:sz w:val="24"/>
                <w:szCs w:val="24"/>
              </w:rPr>
              <w:t xml:space="preserve">роизводственная практика, часов </w:t>
            </w:r>
          </w:p>
        </w:tc>
        <w:tc>
          <w:tcPr>
            <w:tcW w:w="315" w:type="pct"/>
          </w:tcPr>
          <w:p w:rsidR="00CD509C" w:rsidRPr="00477C80" w:rsidRDefault="00CD509C" w:rsidP="00CD50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1" w:type="pct"/>
            <w:shd w:val="clear" w:color="auto" w:fill="auto"/>
          </w:tcPr>
          <w:p w:rsidR="00CD509C" w:rsidRPr="00DE7BCE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25" w:type="pct"/>
            <w:shd w:val="clear" w:color="auto" w:fill="auto"/>
          </w:tcPr>
          <w:p w:rsidR="00CD509C" w:rsidRPr="00DE7BCE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CD509C" w:rsidRPr="00DE7BCE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0" w:type="pct"/>
            <w:gridSpan w:val="3"/>
            <w:shd w:val="clear" w:color="auto" w:fill="auto"/>
          </w:tcPr>
          <w:p w:rsidR="00CD509C" w:rsidRPr="00DE7BCE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CD509C" w:rsidRPr="00967738" w:rsidRDefault="009C0FA0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CD509C" w:rsidRPr="00967738" w:rsidRDefault="00CD509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96773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CD509C" w:rsidRPr="00477C80" w:rsidTr="00CD509C">
        <w:tc>
          <w:tcPr>
            <w:tcW w:w="451" w:type="pct"/>
          </w:tcPr>
          <w:p w:rsidR="00CD509C" w:rsidRPr="00477C80" w:rsidRDefault="00CD509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CD509C" w:rsidRPr="00477C80" w:rsidRDefault="00CD509C" w:rsidP="00477C8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5" w:type="pct"/>
          </w:tcPr>
          <w:p w:rsidR="00CD509C" w:rsidRPr="00477C80" w:rsidRDefault="00CD509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0" w:type="pct"/>
            <w:gridSpan w:val="3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CD509C" w:rsidRPr="00477C80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CD509C" w:rsidRPr="00477C80" w:rsidRDefault="00CD509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509C" w:rsidRPr="00477C80" w:rsidTr="00CD509C">
        <w:tc>
          <w:tcPr>
            <w:tcW w:w="451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15" w:type="pct"/>
          </w:tcPr>
          <w:p w:rsidR="00C356AC" w:rsidRPr="00CD509C" w:rsidRDefault="00DE7BCE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D509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361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9C">
              <w:rPr>
                <w:rFonts w:ascii="Times New Roman" w:hAnsi="Times New Roman"/>
                <w:sz w:val="24"/>
                <w:szCs w:val="24"/>
              </w:rPr>
              <w:t>25</w:t>
            </w:r>
            <w:r w:rsidR="00C356AC" w:rsidRPr="00CD50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</w:tcPr>
          <w:p w:rsidR="00C356AC" w:rsidRPr="00CD509C" w:rsidRDefault="00C356A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15" w:type="pct"/>
          </w:tcPr>
          <w:p w:rsidR="00C356AC" w:rsidRPr="00CD509C" w:rsidRDefault="00C356AC" w:rsidP="00CD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9C">
              <w:rPr>
                <w:rFonts w:ascii="Times New Roman" w:hAnsi="Times New Roman"/>
                <w:sz w:val="24"/>
                <w:szCs w:val="24"/>
              </w:rPr>
              <w:t>3</w:t>
            </w:r>
            <w:r w:rsidR="00CD509C" w:rsidRPr="00CD50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4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403" w:type="pct"/>
          </w:tcPr>
          <w:p w:rsidR="00C356AC" w:rsidRPr="00CD509C" w:rsidRDefault="00CD509C" w:rsidP="0047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9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C356AC" w:rsidRPr="00477C80" w:rsidRDefault="00C356AC" w:rsidP="00477C80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356AC" w:rsidRPr="00477C80" w:rsidRDefault="00C356AC" w:rsidP="00477C80">
      <w:p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12236"/>
        <w:gridCol w:w="1007"/>
      </w:tblGrid>
      <w:tr w:rsidR="00C356AC" w:rsidRPr="00477C80" w:rsidTr="00967738">
        <w:trPr>
          <w:trHeight w:val="20"/>
        </w:trPr>
        <w:tc>
          <w:tcPr>
            <w:tcW w:w="856" w:type="pct"/>
          </w:tcPr>
          <w:p w:rsidR="00C356AC" w:rsidRPr="00477C80" w:rsidRDefault="00C356AC" w:rsidP="00DE7BC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  <w:r w:rsidR="00DE7BCE"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DE7BCE"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</w:p>
        </w:tc>
        <w:tc>
          <w:tcPr>
            <w:tcW w:w="3829" w:type="pct"/>
            <w:vAlign w:val="center"/>
          </w:tcPr>
          <w:p w:rsidR="00C356AC" w:rsidRPr="00477C80" w:rsidRDefault="00C356AC" w:rsidP="00477C8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C356AC" w:rsidRPr="00477C80" w:rsidRDefault="00C356AC" w:rsidP="00DE7BCE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</w:t>
            </w:r>
            <w:r w:rsidR="00DE7BCE">
              <w:rPr>
                <w:rFonts w:ascii="Times New Roman" w:hAnsi="Times New Roman"/>
                <w:b/>
                <w:bCs/>
                <w:sz w:val="24"/>
                <w:szCs w:val="24"/>
              </w:rPr>
              <w:t>щихся</w:t>
            </w:r>
            <w:proofErr w:type="gramEnd"/>
            <w:r w:rsidR="00DE7BCE">
              <w:rPr>
                <w:rFonts w:ascii="Times New Roman" w:hAnsi="Times New Roman"/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315" w:type="pct"/>
            <w:vAlign w:val="center"/>
          </w:tcPr>
          <w:p w:rsidR="00C356AC" w:rsidRPr="00477C80" w:rsidRDefault="00DE7BCE" w:rsidP="00DE7BC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</w:t>
            </w:r>
            <w:r w:rsidR="00C356AC"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</w:tr>
      <w:tr w:rsidR="00C356AC" w:rsidRPr="00477C80" w:rsidTr="00967738">
        <w:trPr>
          <w:trHeight w:val="20"/>
        </w:trPr>
        <w:tc>
          <w:tcPr>
            <w:tcW w:w="856" w:type="pct"/>
          </w:tcPr>
          <w:p w:rsidR="00C356AC" w:rsidRPr="00DE7BCE" w:rsidRDefault="00C356AC" w:rsidP="00477C8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7BC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829" w:type="pct"/>
          </w:tcPr>
          <w:p w:rsidR="00C356AC" w:rsidRPr="00DE7BCE" w:rsidRDefault="00C356AC" w:rsidP="00477C8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7BC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C356AC" w:rsidRPr="00DE7BCE" w:rsidRDefault="00C356AC" w:rsidP="00477C8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7BC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356AC" w:rsidRPr="00477C80" w:rsidTr="00967738">
        <w:trPr>
          <w:trHeight w:val="20"/>
        </w:trPr>
        <w:tc>
          <w:tcPr>
            <w:tcW w:w="4685" w:type="pct"/>
            <w:gridSpan w:val="2"/>
          </w:tcPr>
          <w:p w:rsidR="00C356AC" w:rsidRPr="00477C80" w:rsidRDefault="00C356AC" w:rsidP="00477C80">
            <w:pPr>
              <w:spacing w:after="0" w:line="240" w:lineRule="auto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 xml:space="preserve">. Технология производства сварных конструкций </w:t>
            </w:r>
          </w:p>
        </w:tc>
        <w:tc>
          <w:tcPr>
            <w:tcW w:w="315" w:type="pct"/>
            <w:vAlign w:val="center"/>
          </w:tcPr>
          <w:p w:rsidR="00C356AC" w:rsidRPr="00DE7BCE" w:rsidRDefault="00DE7BCE" w:rsidP="00477C80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356AC" w:rsidRPr="00477C80" w:rsidTr="00967738">
        <w:trPr>
          <w:trHeight w:val="20"/>
        </w:trPr>
        <w:tc>
          <w:tcPr>
            <w:tcW w:w="4685" w:type="pct"/>
            <w:gridSpan w:val="2"/>
          </w:tcPr>
          <w:p w:rsidR="00C356AC" w:rsidRPr="00477C80" w:rsidRDefault="00DE7BCE" w:rsidP="00477C80">
            <w:pPr>
              <w:spacing w:after="0" w:line="240" w:lineRule="auto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="00C356AC"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01.01. Технология производства сварных конструкций</w:t>
            </w:r>
            <w:r w:rsidR="00C356AC" w:rsidRPr="00477C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  <w:vAlign w:val="center"/>
          </w:tcPr>
          <w:p w:rsidR="00C356AC" w:rsidRPr="00DE7BCE" w:rsidRDefault="00DE7BCE" w:rsidP="00477C80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 xml:space="preserve">Тема 1.1. Технологичность сварных конструкций и заготовительные операции 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widowControl w:val="0"/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Технологическая классификация сварных конструкций. Технологичность сварных конструкций</w:t>
            </w:r>
          </w:p>
        </w:tc>
        <w:tc>
          <w:tcPr>
            <w:tcW w:w="315" w:type="pct"/>
            <w:vMerge w:val="restar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2. Общие понятия о технологическом процессе изготовления сварных конструкций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3. Технология заготовительного производства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4. Правка и гибка металла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5. Механическая резка металла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Выполнение типовых слесарных операций, выполняемых при подготовке металла к сварке: отработка навыков резки, рубки, гибки и правки металла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 xml:space="preserve">Тема 1.2. Технология изготовления сварных </w:t>
            </w: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конструкций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lastRenderedPageBreak/>
              <w:t>1. Технология производства балочных конструкций</w:t>
            </w:r>
          </w:p>
        </w:tc>
        <w:tc>
          <w:tcPr>
            <w:tcW w:w="315" w:type="pct"/>
            <w:vMerge w:val="restar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 Технология производства рамных конструкций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 Технология производства решётчатых конструкций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 Технология изготовления балочных решётчатых конструкций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2.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Описание технологической последовательности сборк</w:t>
            </w:r>
            <w:proofErr w:type="gramStart"/>
            <w:r w:rsidRPr="00477C80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477C80">
              <w:rPr>
                <w:rFonts w:ascii="Times New Roman" w:hAnsi="Times New Roman"/>
                <w:sz w:val="24"/>
                <w:szCs w:val="24"/>
              </w:rPr>
              <w:t xml:space="preserve"> сварки двутавровых и коробчатых балок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 Изучение технологической последовательности сборки-сварки двутавровых и коробчатых балок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Изучение технологической последовательности сборки-сварки рамных конструкций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Изучение технологической последовательности сборки-сварки решётчатых конструкций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01.02. </w:t>
            </w: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Тема 2.1. Подготовительные операции перед сваркой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 Разделка кромок под сварку. Требования к поверхностям свариваемых элементов, необходимость зачистки исходного металла. Предварительная зачистка свариваемых кромок перед сваркой.</w:t>
            </w:r>
          </w:p>
        </w:tc>
        <w:tc>
          <w:tcPr>
            <w:tcW w:w="315" w:type="pct"/>
            <w:vMerge w:val="restar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 Выполнение предварительного подогрева. Способы подогрева кромок перед сваркой. Виды приме</w:t>
            </w:r>
            <w:r w:rsidRPr="00DE7BCE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яемого оборудования.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 Разметка металла. Отклонения формы и расположения поверхностей,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измерения электросварщика и правила их эксплуатации.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 Классификация сварных швов, типы разделки кромок под сварку. Обозначение сварных швов на чертежах, чтение чертежей и технологической документации сварщика.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6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Чтение чертежей изделий со сварными швами. Описание шва по рисунку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Тема 2.2. Сборка конструкций под сварку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1. Способы сборки под сварку и применяемое оборудование, инструмент, оснастка. Классификация и назначение сборочно-сварочной оснастки. Переносные универсальные сборочные приспособления. </w:t>
            </w:r>
          </w:p>
        </w:tc>
        <w:tc>
          <w:tcPr>
            <w:tcW w:w="315" w:type="pct"/>
            <w:vMerge w:val="restar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 Специализированные сборочно-сварочные приспособления. Универсальные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сборочно-сварочные приспособления. </w:t>
            </w:r>
            <w:r w:rsidR="00967738" w:rsidRPr="00477C80">
              <w:rPr>
                <w:rFonts w:ascii="Times New Roman" w:hAnsi="Times New Roman"/>
                <w:sz w:val="24"/>
                <w:szCs w:val="24"/>
              </w:rPr>
              <w:t>Виды и способы сборки деталей под сварку. Конструктивные элементы сварных соединений</w:t>
            </w:r>
          </w:p>
        </w:tc>
        <w:tc>
          <w:tcPr>
            <w:tcW w:w="315" w:type="pct"/>
            <w:vMerge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Универсальные сборочно-сварочные приспособления (УСП)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Сборка коробчатой конструкции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Сборка решетчатой конструкции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>Сборка рамной конструкции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Тема 2.3. Дефекты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сварных соединений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 Классификация дефектов сварных соединений. Классификация методов контроля качества сварных соединений.</w:t>
            </w:r>
            <w:r w:rsidR="00967738" w:rsidRPr="00477C80">
              <w:rPr>
                <w:rFonts w:ascii="Times New Roman" w:hAnsi="Times New Roman"/>
                <w:sz w:val="24"/>
                <w:szCs w:val="24"/>
              </w:rPr>
              <w:t xml:space="preserve"> Причины образования основных видов дефектов.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11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Методы исправления дефектов сварных соединений.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BC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 w:val="restar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Тема 2.4. Контроль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качества сварных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7BCE">
              <w:rPr>
                <w:rFonts w:ascii="Times New Roman" w:hAnsi="Times New Roman"/>
                <w:bCs/>
                <w:sz w:val="24"/>
                <w:szCs w:val="24"/>
              </w:rPr>
              <w:t>соединений</w:t>
            </w: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 Классификация методов неразрушающего контроля. Внешний осмотр и измерение готовых сварных соединений. Схемы измерений и инструмент, применяемый для внешнего осмотра и измерений готовых сварных соединений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uppressAutoHyphens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Отработка навыков использования измерительного инструмента сварщика для оценки точности сборки конструкций под сварку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  <w:vMerge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13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. Отработка навыков использования измерительного инструмента сварщика для оценки величины поверхностных дефектов в сварных швах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7BCE" w:rsidRPr="00477C80" w:rsidTr="00967738">
        <w:trPr>
          <w:trHeight w:val="20"/>
        </w:trPr>
        <w:tc>
          <w:tcPr>
            <w:tcW w:w="856" w:type="pct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DE7BCE" w:rsidRPr="00DE7BCE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тем раздела. Выполнение практических работ.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 2</w:t>
            </w:r>
            <w:r w:rsidR="009677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Инструктаж по организации рабочего места и безопасности труда. 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Разделка кромок под сварку.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Разметка при помощи линейки, угольника, циркуля, по шаблону. Разметка при помощи лазерных ручных инструментов (нивелир, уровень).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Очистка поверхности пластин металлической щеткой, опиливание ребер и плоскостей пластин, опиливание труб.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Измерение параметров подготовки кромок под сварку с применением измерительного инструмента сварщика (шаблоны).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Измерение параметров сборки элементов конструкций под сварку с применением измерительного инструмента сварщика (шаблоны).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Наложение прихваток. Прихватка пластин толщиной 2, 3 и 4 мм. Прихватка пластин толщиной до 1 мм с </w:t>
            </w:r>
            <w:proofErr w:type="spellStart"/>
            <w:r w:rsidRPr="00477C80">
              <w:rPr>
                <w:rFonts w:ascii="Times New Roman" w:hAnsi="Times New Roman"/>
                <w:sz w:val="24"/>
                <w:szCs w:val="24"/>
              </w:rPr>
              <w:t>отбортовкой</w:t>
            </w:r>
            <w:proofErr w:type="spellEnd"/>
            <w:r w:rsidRPr="00477C80">
              <w:rPr>
                <w:rFonts w:ascii="Times New Roman" w:hAnsi="Times New Roman"/>
                <w:sz w:val="24"/>
                <w:szCs w:val="24"/>
              </w:rPr>
              <w:t xml:space="preserve"> кромок.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Сборка деталей в приспособлениях. Контроль качества сборки под сварку</w:t>
            </w:r>
          </w:p>
          <w:p w:rsidR="00DE7BCE" w:rsidRPr="00477C80" w:rsidRDefault="00DE7BCE" w:rsidP="00DE7BCE">
            <w:pPr>
              <w:numPr>
                <w:ilvl w:val="0"/>
                <w:numId w:val="4"/>
              </w:numPr>
              <w:tabs>
                <w:tab w:val="left" w:pos="26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Визуальный контроль качества сварных соединений невооружённым глазом и с применением оптических инструментов (луп, эндоскопов).</w:t>
            </w:r>
          </w:p>
          <w:p w:rsidR="00DE7BCE" w:rsidRPr="00477C80" w:rsidRDefault="00DE7BCE" w:rsidP="00967738">
            <w:pPr>
              <w:numPr>
                <w:ilvl w:val="0"/>
                <w:numId w:val="4"/>
              </w:numPr>
              <w:tabs>
                <w:tab w:val="left" w:pos="260"/>
                <w:tab w:val="left" w:pos="43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Измерительный контроль качества сборки плоских элементов с применением измерительного инструмента.</w:t>
            </w:r>
          </w:p>
          <w:p w:rsidR="00DE7BCE" w:rsidRPr="00477C80" w:rsidRDefault="00DE7BCE" w:rsidP="00967738">
            <w:pPr>
              <w:numPr>
                <w:ilvl w:val="0"/>
                <w:numId w:val="4"/>
              </w:numPr>
              <w:tabs>
                <w:tab w:val="left" w:pos="260"/>
                <w:tab w:val="left" w:pos="430"/>
              </w:tabs>
              <w:spacing w:after="0" w:line="240" w:lineRule="auto"/>
              <w:ind w:left="32" w:firstLine="25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Стыковые, угловые, тавровые сварные соединения. </w:t>
            </w:r>
          </w:p>
          <w:p w:rsidR="00DE7BCE" w:rsidRPr="00477C80" w:rsidRDefault="00DE7BCE" w:rsidP="00967738">
            <w:pPr>
              <w:numPr>
                <w:ilvl w:val="0"/>
                <w:numId w:val="4"/>
              </w:numPr>
              <w:tabs>
                <w:tab w:val="left" w:pos="260"/>
                <w:tab w:val="left" w:pos="430"/>
              </w:tabs>
              <w:spacing w:after="0" w:line="240" w:lineRule="auto"/>
              <w:ind w:left="32" w:firstLine="25"/>
              <w:rPr>
                <w:rFonts w:ascii="Times New Roman" w:hAnsi="Times New Roman"/>
                <w:b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Измерительный контроль качества параметров сварных швов и размеров поверхностных дефектов на металле и в сварном шве на плоских элементах, с применением измерительного инструмента. Стыковые, угловые, тавровые и сварные соединения.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</w:t>
            </w:r>
            <w:r w:rsidR="009677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DE7BCE" w:rsidRPr="00DE7BCE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</w:pPr>
            <w:r w:rsidRPr="00DE7BCE">
              <w:t>Техника безопасности при слесарных, сборочных работах.</w:t>
            </w:r>
          </w:p>
          <w:p w:rsidR="00DE7BCE" w:rsidRPr="00DE7BCE" w:rsidRDefault="00DE7BCE" w:rsidP="00DE7BCE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Выполнение типовых слесарных операций, выполняемых при подготовке металла к сварке: резка, рубка, гибка и правка металла.</w:t>
            </w:r>
          </w:p>
          <w:p w:rsidR="00DE7BCE" w:rsidRPr="00DE7BCE" w:rsidRDefault="00DE7BCE" w:rsidP="00DE7BCE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Выполнение предварительной зачистки свариваемых кромок из углеродистых и высоколегированных сталей перед сваркой.</w:t>
            </w:r>
          </w:p>
          <w:p w:rsidR="00DE7BCE" w:rsidRPr="00DE7BCE" w:rsidRDefault="00DE7BCE" w:rsidP="00DE7BCE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Выполнение предварительного подогрева перед сваркой с применением газового пламени.</w:t>
            </w:r>
          </w:p>
          <w:p w:rsidR="00DE7BCE" w:rsidRPr="00DE7BCE" w:rsidRDefault="00DE7BCE" w:rsidP="00DE7BCE">
            <w:pPr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Выполнение по чертежу сборки конструкций из углеродистых и высоколегированных сталей под сварку с применением сборочных приспособлений: переносных универсальных сборочных приспособлений;</w:t>
            </w:r>
          </w:p>
          <w:p w:rsidR="00DE7BCE" w:rsidRPr="00DE7BCE" w:rsidRDefault="00DE7BCE" w:rsidP="00DE7BCE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BCE">
              <w:rPr>
                <w:rFonts w:ascii="Times New Roman" w:hAnsi="Times New Roman"/>
                <w:sz w:val="24"/>
                <w:szCs w:val="24"/>
              </w:rPr>
              <w:t>универсальных сборочно-сварочных приспособлений; специализированных сборочно-сварочных приспособлений.</w:t>
            </w:r>
          </w:p>
          <w:p w:rsidR="00DE7BCE" w:rsidRPr="00DE7BCE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  <w:contextualSpacing/>
            </w:pPr>
            <w:r w:rsidRPr="00DE7BCE">
              <w:t>Выполнение визуально-измерительного контроля точности сборки конструкций под сварку.</w:t>
            </w:r>
          </w:p>
          <w:p w:rsidR="00DE7BCE" w:rsidRPr="00DE7BCE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  <w:contextualSpacing/>
              <w:rPr>
                <w:lang w:val="ru-RU" w:eastAsia="ru-RU"/>
              </w:rPr>
            </w:pPr>
            <w:r w:rsidRPr="00DE7BCE">
              <w:rPr>
                <w:lang w:val="ru-RU" w:eastAsia="ru-RU"/>
              </w:rPr>
              <w:t>Выполнение визуально-измерительного контроля геометрии готовых сварных узлов на соответствие требованиям чертежа.</w:t>
            </w:r>
          </w:p>
          <w:p w:rsidR="00DE7BCE" w:rsidRPr="00DE7BCE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  <w:contextualSpacing/>
              <w:rPr>
                <w:lang w:val="ru-RU" w:eastAsia="ru-RU"/>
              </w:rPr>
            </w:pPr>
            <w:r w:rsidRPr="00DE7BCE">
              <w:rPr>
                <w:lang w:val="ru-RU" w:eastAsia="ru-RU"/>
              </w:rPr>
              <w:t xml:space="preserve">Выполнение визуально-измерительного контроля размеров и формы сварных швов в узлах. </w:t>
            </w:r>
          </w:p>
          <w:p w:rsidR="00DE7BCE" w:rsidRPr="00477C80" w:rsidRDefault="00DE7BCE" w:rsidP="00DE7BCE">
            <w:pPr>
              <w:pStyle w:val="aa"/>
              <w:numPr>
                <w:ilvl w:val="0"/>
                <w:numId w:val="5"/>
              </w:numPr>
              <w:tabs>
                <w:tab w:val="left" w:pos="270"/>
              </w:tabs>
              <w:spacing w:before="0" w:after="0"/>
              <w:ind w:left="0" w:firstLine="0"/>
              <w:contextualSpacing/>
              <w:rPr>
                <w:b/>
              </w:rPr>
            </w:pPr>
            <w:r w:rsidRPr="00DE7BCE">
              <w:rPr>
                <w:lang w:val="ru-RU" w:eastAsia="ru-RU"/>
              </w:rPr>
              <w:t>Выявление</w:t>
            </w:r>
            <w:r w:rsidRPr="00477C80">
              <w:rPr>
                <w:lang w:val="ru-RU" w:eastAsia="ru-RU"/>
              </w:rPr>
              <w:t xml:space="preserve"> и измерение типичных поверхностных дефектов в сварных швах.</w:t>
            </w:r>
          </w:p>
        </w:tc>
        <w:tc>
          <w:tcPr>
            <w:tcW w:w="315" w:type="pct"/>
            <w:vAlign w:val="center"/>
          </w:tcPr>
          <w:p w:rsidR="00DE7BCE" w:rsidRPr="00DE7BCE" w:rsidRDefault="00DE7BCE" w:rsidP="00DE7BCE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DE7BCE" w:rsidRPr="00477C80" w:rsidTr="00967738">
        <w:trPr>
          <w:trHeight w:val="20"/>
        </w:trPr>
        <w:tc>
          <w:tcPr>
            <w:tcW w:w="4685" w:type="pct"/>
            <w:gridSpan w:val="2"/>
          </w:tcPr>
          <w:p w:rsidR="00DE7BCE" w:rsidRPr="00477C80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5" w:type="pct"/>
            <w:vAlign w:val="center"/>
          </w:tcPr>
          <w:p w:rsidR="00DE7BCE" w:rsidRPr="00967738" w:rsidRDefault="00DE7BCE" w:rsidP="00DE7BCE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967738">
              <w:rPr>
                <w:rFonts w:ascii="Times New Roman" w:hAnsi="Times New Roman"/>
                <w:b/>
                <w:sz w:val="24"/>
                <w:szCs w:val="24"/>
              </w:rPr>
              <w:t>290</w:t>
            </w:r>
          </w:p>
        </w:tc>
      </w:tr>
    </w:tbl>
    <w:p w:rsidR="00C356AC" w:rsidRPr="00477C80" w:rsidRDefault="00C356AC" w:rsidP="00477C80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356AC" w:rsidRPr="00477C80" w:rsidRDefault="00C356AC" w:rsidP="00477C80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C356AC" w:rsidRPr="00477C8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356AC" w:rsidRPr="00477C80" w:rsidRDefault="00C356AC" w:rsidP="00477C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967738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477C80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C356AC" w:rsidRPr="00477C80" w:rsidRDefault="00C356AC" w:rsidP="00477C80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967738" w:rsidRDefault="00C356AC" w:rsidP="00477C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967738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C356AC" w:rsidRPr="00477C80" w:rsidRDefault="00C356AC" w:rsidP="00477C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67738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7738">
        <w:rPr>
          <w:rFonts w:ascii="Times New Roman" w:hAnsi="Times New Roman"/>
          <w:color w:val="333333"/>
          <w:sz w:val="24"/>
          <w:szCs w:val="24"/>
        </w:rPr>
        <w:t xml:space="preserve">Оборудование лаборатории: рабочее место преподавателя, </w:t>
      </w:r>
      <w:r w:rsidRPr="00967738">
        <w:rPr>
          <w:rFonts w:ascii="Times New Roman" w:hAnsi="Times New Roman"/>
          <w:sz w:val="24"/>
          <w:szCs w:val="24"/>
        </w:rPr>
        <w:t xml:space="preserve">ПК, мультимедиа установка, вестак-11, станок заточной, станок сверлильный, станок для ковки «Ажур-м1»,горн, станок токарный, пресс ручной,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шт.; </w:t>
      </w:r>
      <w:r w:rsidRPr="00967738">
        <w:rPr>
          <w:rFonts w:ascii="Times New Roman" w:hAnsi="Times New Roman"/>
          <w:color w:val="333333"/>
          <w:sz w:val="24"/>
          <w:szCs w:val="24"/>
        </w:rPr>
        <w:t>комплект деталей, моделей, макетов, инструментов, приспособлений</w:t>
      </w:r>
      <w:proofErr w:type="gramEnd"/>
      <w:r w:rsidRPr="00967738">
        <w:rPr>
          <w:rFonts w:ascii="Times New Roman" w:hAnsi="Times New Roman"/>
          <w:color w:val="333333"/>
          <w:sz w:val="24"/>
          <w:szCs w:val="24"/>
        </w:rPr>
        <w:t>; комплект бланков технологической документации; комплект учебно-методической документации;</w:t>
      </w:r>
      <w:r w:rsidRPr="00967738">
        <w:rPr>
          <w:rFonts w:ascii="Times New Roman" w:hAnsi="Times New Roman"/>
          <w:sz w:val="24"/>
          <w:szCs w:val="24"/>
        </w:rPr>
        <w:t xml:space="preserve"> комплект наглядных пособий.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Оборудование мастерск</w:t>
      </w:r>
      <w:r w:rsidR="00623D7E">
        <w:rPr>
          <w:rFonts w:ascii="Times New Roman" w:hAnsi="Times New Roman"/>
          <w:sz w:val="24"/>
          <w:szCs w:val="24"/>
        </w:rPr>
        <w:t>их</w:t>
      </w:r>
      <w:r w:rsidRPr="00967738">
        <w:rPr>
          <w:rFonts w:ascii="Times New Roman" w:hAnsi="Times New Roman"/>
          <w:sz w:val="24"/>
          <w:szCs w:val="24"/>
        </w:rPr>
        <w:t>: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7738">
        <w:rPr>
          <w:rFonts w:ascii="Times New Roman" w:hAnsi="Times New Roman"/>
          <w:sz w:val="24"/>
          <w:szCs w:val="24"/>
        </w:rPr>
        <w:t xml:space="preserve">«Слесарная мастерская»: рабочее место мастера, ПК, мультимедиа установка, вестак-11, станок заточной, станок сверлильный, станок для ковки «Ажур-м1», горн, станок токарный, пресс ручной, </w:t>
      </w:r>
      <w:proofErr w:type="gramEnd"/>
    </w:p>
    <w:p w:rsidR="00967738" w:rsidRPr="00967738" w:rsidRDefault="00967738" w:rsidP="00967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7738">
        <w:rPr>
          <w:rFonts w:ascii="Times New Roman" w:hAnsi="Times New Roman"/>
          <w:sz w:val="24"/>
          <w:szCs w:val="24"/>
        </w:rPr>
        <w:t xml:space="preserve">«Сварочная мастерская»: рабочее место мастера, ПК, мультимедиа установка,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шт., </w:t>
      </w:r>
      <w:r w:rsidRPr="00967738">
        <w:rPr>
          <w:rFonts w:ascii="Times New Roman" w:hAnsi="Times New Roman"/>
          <w:color w:val="333333"/>
          <w:sz w:val="24"/>
          <w:szCs w:val="24"/>
        </w:rPr>
        <w:t>комплект учебно-методической документации;</w:t>
      </w:r>
      <w:r w:rsidRPr="00967738">
        <w:rPr>
          <w:rFonts w:ascii="Times New Roman" w:hAnsi="Times New Roman"/>
          <w:sz w:val="24"/>
          <w:szCs w:val="24"/>
        </w:rPr>
        <w:t xml:space="preserve"> комплект наглядных пособий; комплект резьбонарезного инструмента; набор слесарного инструмента.</w:t>
      </w:r>
      <w:proofErr w:type="gramEnd"/>
    </w:p>
    <w:p w:rsidR="00967738" w:rsidRDefault="00C356AC" w:rsidP="00967738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7C80">
        <w:rPr>
          <w:rFonts w:ascii="Times New Roman" w:hAnsi="Times New Roman"/>
          <w:bCs/>
          <w:sz w:val="24"/>
          <w:szCs w:val="24"/>
        </w:rPr>
        <w:t>Оснащенные базы практики</w:t>
      </w:r>
      <w:r w:rsidR="00967738">
        <w:rPr>
          <w:rFonts w:ascii="Times New Roman" w:hAnsi="Times New Roman"/>
          <w:bCs/>
          <w:sz w:val="24"/>
          <w:szCs w:val="24"/>
        </w:rPr>
        <w:t>:</w:t>
      </w:r>
      <w:r w:rsidRPr="00477C80">
        <w:rPr>
          <w:rFonts w:ascii="Times New Roman" w:hAnsi="Times New Roman"/>
          <w:bCs/>
          <w:sz w:val="24"/>
          <w:szCs w:val="24"/>
        </w:rPr>
        <w:t xml:space="preserve"> </w:t>
      </w:r>
    </w:p>
    <w:p w:rsidR="00967738" w:rsidRPr="00C55B8F" w:rsidRDefault="00967738" w:rsidP="0096773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B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Производственная практика проходит концентрированно, на рабочих местах предприяти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й</w:t>
      </w:r>
      <w:r w:rsidRPr="00C55B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города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Хабаровска и Хабаровского края: </w:t>
      </w:r>
      <w:proofErr w:type="gramStart"/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BD57FE">
        <w:rPr>
          <w:rFonts w:ascii="Times New Roman" w:hAnsi="Times New Roman" w:cs="Times New Roman"/>
          <w:sz w:val="24"/>
          <w:szCs w:val="24"/>
        </w:rPr>
        <w:t xml:space="preserve"> п. Хор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D57FE">
        <w:rPr>
          <w:rFonts w:ascii="Times New Roman" w:hAnsi="Times New Roman" w:cs="Times New Roman"/>
          <w:sz w:val="24"/>
          <w:szCs w:val="24"/>
        </w:rPr>
        <w:t>ООО «Даниловка»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 xml:space="preserve">Ракитное Хабаровского района; </w:t>
      </w:r>
      <w:r w:rsidRPr="00BD57FE">
        <w:rPr>
          <w:rFonts w:ascii="Times New Roman" w:hAnsi="Times New Roman" w:cs="Times New Roman"/>
          <w:sz w:val="24"/>
          <w:szCs w:val="24"/>
        </w:rPr>
        <w:t>ООО «СХП Колос»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с. Константиновка,</w:t>
      </w:r>
      <w:r>
        <w:rPr>
          <w:rFonts w:ascii="Times New Roman" w:hAnsi="Times New Roman" w:cs="Times New Roman"/>
          <w:sz w:val="24"/>
          <w:szCs w:val="24"/>
        </w:rPr>
        <w:t xml:space="preserve"> Хабаровского района; </w:t>
      </w:r>
      <w:r w:rsidRPr="00BD57FE">
        <w:rPr>
          <w:rFonts w:ascii="Times New Roman" w:hAnsi="Times New Roman" w:cs="Times New Roman"/>
          <w:sz w:val="24"/>
          <w:szCs w:val="24"/>
        </w:rPr>
        <w:t>ООО «Амурская Заря»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BD57FE">
        <w:rPr>
          <w:rFonts w:ascii="Times New Roman" w:hAnsi="Times New Roman" w:cs="Times New Roman"/>
          <w:sz w:val="24"/>
          <w:szCs w:val="24"/>
        </w:rPr>
        <w:t>Могилёвка</w:t>
      </w:r>
      <w:proofErr w:type="spellEnd"/>
      <w:r w:rsidRPr="00BD57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района им Лазо; </w:t>
      </w:r>
      <w:r w:rsidRPr="00BD57FE">
        <w:rPr>
          <w:rFonts w:ascii="Times New Roman" w:hAnsi="Times New Roman" w:cs="Times New Roman"/>
          <w:sz w:val="24"/>
          <w:szCs w:val="24"/>
        </w:rPr>
        <w:t>ИП Шабанова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п. Переяславка</w:t>
      </w:r>
      <w:r w:rsidRPr="00C55B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  <w:proofErr w:type="gramEnd"/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Мастерская «Слесарная»</w:t>
      </w:r>
      <w:r w:rsidRPr="006D5F2C">
        <w:rPr>
          <w:rFonts w:ascii="Times New Roman" w:hAnsi="Times New Roman"/>
          <w:color w:val="000000"/>
          <w:sz w:val="24"/>
          <w:szCs w:val="24"/>
        </w:rPr>
        <w:t>: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набор слесарных инструментов;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набор измерительных инструментов;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приспособления и вспомогательный инструмент;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заготовки для выполнения слесарных работ;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комплект противопожарных средств;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инструкции и плакаты по безопасности труда и электробезопасности.</w:t>
      </w:r>
    </w:p>
    <w:p w:rsidR="00967738" w:rsidRPr="006D5F2C" w:rsidRDefault="00967738" w:rsidP="0096773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 xml:space="preserve">- рабочие места по количеству </w:t>
      </w:r>
      <w:proofErr w:type="gramStart"/>
      <w:r w:rsidRPr="006D5F2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6D5F2C">
        <w:rPr>
          <w:rFonts w:ascii="Times New Roman" w:hAnsi="Times New Roman"/>
          <w:color w:val="000000"/>
          <w:sz w:val="24"/>
          <w:szCs w:val="24"/>
        </w:rPr>
        <w:t>;</w:t>
      </w:r>
    </w:p>
    <w:p w:rsidR="00C356AC" w:rsidRPr="00477C80" w:rsidRDefault="00967738" w:rsidP="0096773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Оборудование: станок сверлильный, столы слесарные с тисками, пресс – ножницы, электрощит.</w:t>
      </w:r>
    </w:p>
    <w:p w:rsidR="00C356AC" w:rsidRPr="00477C80" w:rsidRDefault="00C356AC" w:rsidP="00477C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356AC" w:rsidRPr="00477C80" w:rsidRDefault="00C356AC" w:rsidP="00477C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77C8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 w:rsidRPr="00477C80"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 w:rsidRPr="00477C8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C356AC" w:rsidRPr="00477C80" w:rsidRDefault="00C356AC" w:rsidP="00477C80">
      <w:pPr>
        <w:pStyle w:val="aa"/>
        <w:spacing w:before="0" w:after="0"/>
        <w:ind w:left="0" w:firstLine="709"/>
        <w:contextualSpacing/>
        <w:jc w:val="both"/>
        <w:rPr>
          <w:b/>
        </w:rPr>
      </w:pPr>
      <w:r w:rsidRPr="00477C80">
        <w:rPr>
          <w:b/>
        </w:rPr>
        <w:t xml:space="preserve">3.2.1. </w:t>
      </w:r>
      <w:r w:rsidRPr="00477C80">
        <w:rPr>
          <w:b/>
          <w:lang w:val="ru-RU"/>
        </w:rPr>
        <w:t>Основные печатные</w:t>
      </w:r>
      <w:r w:rsidRPr="00477C80">
        <w:rPr>
          <w:b/>
        </w:rPr>
        <w:t xml:space="preserve"> издания</w:t>
      </w:r>
    </w:p>
    <w:p w:rsidR="00C356AC" w:rsidRPr="00477C80" w:rsidRDefault="00C356AC" w:rsidP="0096773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77C80">
        <w:rPr>
          <w:lang w:val="ru-RU"/>
        </w:rPr>
        <w:t>Овчинников В. В. Подготовительные и сборочные операции перед сваркой</w:t>
      </w:r>
      <w:proofErr w:type="gramStart"/>
      <w:r w:rsidRPr="00477C80">
        <w:rPr>
          <w:lang w:val="ru-RU"/>
        </w:rPr>
        <w:t xml:space="preserve"> :</w:t>
      </w:r>
      <w:proofErr w:type="gramEnd"/>
      <w:r w:rsidRPr="00477C80">
        <w:rPr>
          <w:lang w:val="ru-RU"/>
        </w:rPr>
        <w:t xml:space="preserve"> учебник / В.В. Овч</w:t>
      </w:r>
      <w:r w:rsidR="00735937">
        <w:rPr>
          <w:lang w:val="ru-RU"/>
        </w:rPr>
        <w:t>инников. — Москва : КНОРУС, 2021</w:t>
      </w:r>
      <w:bookmarkStart w:id="3" w:name="_GoBack"/>
      <w:bookmarkEnd w:id="3"/>
      <w:r w:rsidRPr="00477C80">
        <w:rPr>
          <w:lang w:val="ru-RU"/>
        </w:rPr>
        <w:t>. — 172 с.</w:t>
      </w:r>
    </w:p>
    <w:p w:rsidR="00C356AC" w:rsidRPr="00477C80" w:rsidRDefault="00C356AC" w:rsidP="0096773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both"/>
      </w:pPr>
      <w:r w:rsidRPr="00477C80">
        <w:t>Овчинников В.В. Контроль качества сварных соединений: Учебник / В.В. Овчиников. – Москва; Вологда : Инфра-Инженерия, 2022. – 208 с. : ил.,табл..</w:t>
      </w:r>
    </w:p>
    <w:p w:rsidR="00C356AC" w:rsidRPr="00477C80" w:rsidRDefault="00C356AC" w:rsidP="0096773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77C80">
        <w:t>Овчинников В.В.</w:t>
      </w:r>
      <w:r w:rsidRPr="00477C80">
        <w:rPr>
          <w:lang w:val="ru-RU"/>
        </w:rPr>
        <w:t xml:space="preserve"> Технология изготовления сварных конструкций : учебник / Овчинников В.В. – М, : ИД «ФОРУМ» : ИНФРА-М, 2020. – 208 с.</w:t>
      </w:r>
    </w:p>
    <w:p w:rsidR="00C356AC" w:rsidRPr="00477C80" w:rsidRDefault="00C356AC" w:rsidP="00477C8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  <w:r w:rsidRPr="00477C80"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:rsidR="00C356AC" w:rsidRPr="00477C80" w:rsidRDefault="00B3773C" w:rsidP="00967738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iCs/>
        </w:rPr>
      </w:pPr>
      <w:hyperlink r:id="rId8" w:history="1">
        <w:r w:rsidR="00C356AC" w:rsidRPr="00477C80">
          <w:rPr>
            <w:rStyle w:val="a5"/>
            <w:iCs/>
            <w:lang w:val="ru-RU"/>
          </w:rPr>
          <w:t>Юхин Н.А. Дефекты сварных швов и соединений | Сварка и сварщик (weldering.com)</w:t>
        </w:r>
      </w:hyperlink>
    </w:p>
    <w:p w:rsidR="00C356AC" w:rsidRPr="00477C80" w:rsidRDefault="00B3773C" w:rsidP="00967738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iCs/>
        </w:rPr>
      </w:pPr>
      <w:hyperlink r:id="rId9" w:history="1">
        <w:r w:rsidR="00C356AC" w:rsidRPr="00477C80">
          <w:rPr>
            <w:rStyle w:val="a5"/>
            <w:iCs/>
            <w:lang w:val="ru-RU"/>
          </w:rPr>
          <w:t>Дефекты сварных соединений и швов: трещины, подрез, поры, включения, брызги | Сварка и сварщик (weldering.com)</w:t>
        </w:r>
      </w:hyperlink>
    </w:p>
    <w:p w:rsidR="00C356AC" w:rsidRPr="00477C80" w:rsidRDefault="00B3773C" w:rsidP="00967738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iCs/>
        </w:rPr>
      </w:pPr>
      <w:hyperlink r:id="rId10" w:history="1">
        <w:r w:rsidR="00C356AC" w:rsidRPr="00477C80">
          <w:rPr>
            <w:rStyle w:val="a5"/>
            <w:iCs/>
            <w:lang w:val="ru-RU"/>
          </w:rPr>
          <w:t>Обозначение сварных швов | Сварка и сварщик (weldering.com)</w:t>
        </w:r>
      </w:hyperlink>
    </w:p>
    <w:p w:rsidR="00967738" w:rsidRPr="00967738" w:rsidRDefault="00967738" w:rsidP="009677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67738">
        <w:rPr>
          <w:b/>
        </w:rPr>
        <w:t>3</w:t>
      </w:r>
      <w:r w:rsidRPr="00967738">
        <w:rPr>
          <w:rFonts w:ascii="Times New Roman" w:hAnsi="Times New Roman"/>
          <w:b/>
          <w:sz w:val="24"/>
          <w:szCs w:val="24"/>
        </w:rPr>
        <w:t>.3. Организация образовательного процесса</w:t>
      </w:r>
    </w:p>
    <w:p w:rsidR="00967738" w:rsidRPr="00967738" w:rsidRDefault="00967738" w:rsidP="00967738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</w:rPr>
      </w:pPr>
      <w:r w:rsidRPr="00967738">
        <w:t>Занятия проводятся в кабинете теоретических основ сварки и резки металлов, оборудованном в соответствии со СНиПами. Учебное время распределяется в соответствии с нагрузкой, определенной учебным планом.</w:t>
      </w:r>
    </w:p>
    <w:p w:rsidR="00967738" w:rsidRPr="00967738" w:rsidRDefault="00967738" w:rsidP="00967738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</w:rPr>
      </w:pPr>
      <w:proofErr w:type="gramStart"/>
      <w:r w:rsidRPr="00967738">
        <w:rPr>
          <w:bCs/>
        </w:rPr>
        <w:t>Максимальный объём учебной нагрузки обучающегося составляет 54 академических часа в неделю, включая все виды аудиторной (36 часов в неделю), и внеаудиторной (самостоятельной) учебной работы по освоению профессионального модуля (18 часов в неделю).</w:t>
      </w:r>
      <w:proofErr w:type="gramEnd"/>
      <w:r w:rsidRPr="00967738">
        <w:rPr>
          <w:bCs/>
        </w:rPr>
        <w:t xml:space="preserve"> Длительность урока теоретического обучения составляет 45 минут, продолжительность учебной (производственного обучения) практики – не более 6 часов в день.</w:t>
      </w:r>
    </w:p>
    <w:p w:rsidR="00967738" w:rsidRPr="00967738" w:rsidRDefault="00967738" w:rsidP="0096773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Освоению данного профессионального модуля предшествует изучение общепрофессиональной учебной дисциплины, «Основы материаловедения». Учебная дисциплина «Основы инженерной графики», изучается параллельно с освоением данного модуля </w:t>
      </w:r>
    </w:p>
    <w:p w:rsidR="00967738" w:rsidRPr="00967738" w:rsidRDefault="00967738" w:rsidP="0096773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учебную практику, которая проводится рассредоточено. Производственная практика в рамах профессионального модуля проводится концентрированно.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После освоения профессионального модуля проводится экзамен (квалификационный), для участия в котором привлекаются преподаватели и мастера смежных дисциплин, внешние эксперты, представители работодателей.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При выполнении самостоятельной работы, практических работ, в период подготовки к экзамену обучающимся оказывается консультативная помощь. Консультации могут быть как групповые, так и индивидуальные. Объем часов на консультации устанавливается в соответствии с учебным планом профессии.</w:t>
      </w:r>
    </w:p>
    <w:p w:rsidR="00967738" w:rsidRPr="00967738" w:rsidRDefault="00967738" w:rsidP="009677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67738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967738" w:rsidRPr="00967738" w:rsidRDefault="00967738" w:rsidP="00967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bCs/>
          <w:color w:val="333333"/>
          <w:sz w:val="24"/>
          <w:szCs w:val="24"/>
        </w:rPr>
        <w:t>Программу профессионального модуля ПМ.01</w:t>
      </w:r>
      <w:r w:rsidRPr="00967738">
        <w:rPr>
          <w:rFonts w:ascii="Times New Roman" w:hAnsi="Times New Roman"/>
          <w:sz w:val="24"/>
          <w:szCs w:val="24"/>
        </w:rPr>
        <w:t xml:space="preserve"> Подготовительно-сварочные работы и контроль качества сварных швов после сварки </w:t>
      </w:r>
      <w:r w:rsidRPr="00967738">
        <w:rPr>
          <w:rFonts w:ascii="Times New Roman" w:hAnsi="Times New Roman"/>
          <w:bCs/>
          <w:color w:val="333333"/>
          <w:sz w:val="24"/>
          <w:szCs w:val="24"/>
        </w:rPr>
        <w:t xml:space="preserve">реализуют педагогические работники КГБ ПОУ ХАТ, квалификация которых соответствует требованиям педагогических (инженерно-педагогических) кадров, обеспечивающих </w:t>
      </w:r>
      <w:proofErr w:type="gramStart"/>
      <w:r w:rsidRPr="00967738">
        <w:rPr>
          <w:rFonts w:ascii="Times New Roman" w:hAnsi="Times New Roman"/>
          <w:bCs/>
          <w:color w:val="333333"/>
          <w:sz w:val="24"/>
          <w:szCs w:val="24"/>
        </w:rPr>
        <w:t>обучение по</w:t>
      </w:r>
      <w:proofErr w:type="gramEnd"/>
      <w:r w:rsidRPr="00967738">
        <w:rPr>
          <w:rFonts w:ascii="Times New Roman" w:hAnsi="Times New Roman"/>
          <w:bCs/>
          <w:color w:val="333333"/>
          <w:sz w:val="24"/>
          <w:szCs w:val="24"/>
        </w:rPr>
        <w:t xml:space="preserve"> междисциплинарному курсу (курсам): </w:t>
      </w:r>
      <w:r w:rsidRPr="00967738">
        <w:rPr>
          <w:rFonts w:ascii="Times New Roman" w:hAnsi="Times New Roman"/>
          <w:color w:val="333333"/>
          <w:sz w:val="24"/>
          <w:szCs w:val="24"/>
        </w:rPr>
        <w:t>наличие высшего профессионального образования, соответствующего профилю модуля. Преподаватели имеют о</w:t>
      </w:r>
      <w:r w:rsidRPr="00967738">
        <w:rPr>
          <w:rFonts w:ascii="Times New Roman" w:hAnsi="Times New Roman"/>
          <w:sz w:val="24"/>
          <w:szCs w:val="24"/>
        </w:rPr>
        <w:t>пыт деятельности в организациях соответствующей профессиональной сферы, проходят стажировки в профильных организациях не реже 1-го раза в 3 года.</w:t>
      </w:r>
    </w:p>
    <w:p w:rsidR="00967738" w:rsidRPr="00967738" w:rsidRDefault="00967738" w:rsidP="00967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Мастера производственного обучения имеют среднее профессиональное образование соответствующего профиля, </w:t>
      </w:r>
      <w:r w:rsidRPr="00967738">
        <w:rPr>
          <w:rFonts w:ascii="Times New Roman" w:hAnsi="Times New Roman"/>
          <w:bCs/>
          <w:sz w:val="24"/>
          <w:szCs w:val="24"/>
        </w:rPr>
        <w:t xml:space="preserve">5 квалификационный разряд и опыт деятельности в организациях соответствующей профессиональной сферы более 3-х лет. Проходят стажировки в профильных организациях не реже 1-го раза в 3 года. </w:t>
      </w:r>
    </w:p>
    <w:p w:rsidR="00C356AC" w:rsidRPr="00477C80" w:rsidRDefault="00C356AC" w:rsidP="00477C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356AC" w:rsidRDefault="00C356AC" w:rsidP="00477C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C80">
        <w:rPr>
          <w:rFonts w:ascii="Times New Roman" w:hAnsi="Times New Roman"/>
          <w:b/>
          <w:bCs/>
          <w:sz w:val="24"/>
          <w:szCs w:val="24"/>
        </w:rPr>
        <w:t>4. КОНТРОЛЬ И ОЦЕНКА РЕЗУЛЬТАТОВ ОСВОЕНИЯ ПРОФЕССИОНАЛЬНОГО МОДУЛЯ</w:t>
      </w:r>
    </w:p>
    <w:p w:rsidR="004D45D5" w:rsidRPr="00477C80" w:rsidRDefault="004D45D5" w:rsidP="00477C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8"/>
        <w:gridCol w:w="1842"/>
      </w:tblGrid>
      <w:tr w:rsidR="00C356AC" w:rsidRPr="00477C80" w:rsidTr="004D45D5">
        <w:trPr>
          <w:trHeight w:val="1098"/>
        </w:trPr>
        <w:tc>
          <w:tcPr>
            <w:tcW w:w="3686" w:type="dxa"/>
            <w:vAlign w:val="center"/>
          </w:tcPr>
          <w:p w:rsidR="00C356AC" w:rsidRPr="004D45D5" w:rsidRDefault="00C356AC" w:rsidP="004D45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5D5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678" w:type="dxa"/>
            <w:vAlign w:val="center"/>
          </w:tcPr>
          <w:p w:rsidR="00C356AC" w:rsidRPr="004D45D5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5D5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C356AC" w:rsidRPr="004D45D5" w:rsidRDefault="00C356AC" w:rsidP="00477C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5D5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4D45D5" w:rsidRPr="00477C80" w:rsidTr="004D45D5">
        <w:trPr>
          <w:trHeight w:val="698"/>
        </w:trPr>
        <w:tc>
          <w:tcPr>
            <w:tcW w:w="3686" w:type="dxa"/>
          </w:tcPr>
          <w:p w:rsidR="004D45D5" w:rsidRPr="00477C80" w:rsidRDefault="004D45D5" w:rsidP="004D45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ПК.1.1.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Проводить сборочные операции перед сваркой с использованием конструкторской, производственно-</w:t>
            </w:r>
            <w:r w:rsidRPr="00477C80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технологической и нормативной документации</w:t>
            </w:r>
          </w:p>
        </w:tc>
        <w:tc>
          <w:tcPr>
            <w:tcW w:w="4678" w:type="dxa"/>
          </w:tcPr>
          <w:p w:rsidR="004D45D5" w:rsidRPr="00477C80" w:rsidRDefault="004D45D5" w:rsidP="00477C8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lastRenderedPageBreak/>
              <w:t>Пользуется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  <w:tc>
          <w:tcPr>
            <w:tcW w:w="1842" w:type="dxa"/>
            <w:vMerge w:val="restart"/>
          </w:tcPr>
          <w:p w:rsidR="004D45D5" w:rsidRPr="00477C80" w:rsidRDefault="004D45D5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 xml:space="preserve">Экспертное наблюдение выполнения практических работ, оценка </w:t>
            </w:r>
            <w:r w:rsidRPr="00477C8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результатов практического обучения</w:t>
            </w:r>
          </w:p>
        </w:tc>
      </w:tr>
      <w:tr w:rsidR="004D45D5" w:rsidRPr="00477C80" w:rsidTr="004D45D5">
        <w:trPr>
          <w:trHeight w:val="698"/>
        </w:trPr>
        <w:tc>
          <w:tcPr>
            <w:tcW w:w="3686" w:type="dxa"/>
          </w:tcPr>
          <w:p w:rsidR="004D45D5" w:rsidRPr="00477C80" w:rsidRDefault="004D45D5" w:rsidP="004D45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lastRenderedPageBreak/>
              <w:t>ПК.1.2.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4678" w:type="dxa"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Выбирает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1842" w:type="dxa"/>
            <w:vMerge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5D5" w:rsidRPr="00477C80" w:rsidTr="004D45D5">
        <w:trPr>
          <w:trHeight w:val="698"/>
        </w:trPr>
        <w:tc>
          <w:tcPr>
            <w:tcW w:w="3686" w:type="dxa"/>
          </w:tcPr>
          <w:p w:rsidR="004D45D5" w:rsidRPr="00477C80" w:rsidRDefault="004D45D5" w:rsidP="004D45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ПК.1.3.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  <w:tc>
          <w:tcPr>
            <w:tcW w:w="4678" w:type="dxa"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Применяет сборочные приспособления для сборки элементов конструкции (изделий, узлов, деталей) под сварку.</w:t>
            </w:r>
          </w:p>
        </w:tc>
        <w:tc>
          <w:tcPr>
            <w:tcW w:w="1842" w:type="dxa"/>
            <w:vMerge w:val="restart"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4D45D5" w:rsidRPr="00477C80" w:rsidTr="004D45D5">
        <w:trPr>
          <w:trHeight w:val="698"/>
        </w:trPr>
        <w:tc>
          <w:tcPr>
            <w:tcW w:w="3686" w:type="dxa"/>
          </w:tcPr>
          <w:p w:rsidR="004D45D5" w:rsidRPr="00477C80" w:rsidRDefault="004D45D5" w:rsidP="004D4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ПК.1.4.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  <w:tc>
          <w:tcPr>
            <w:tcW w:w="4678" w:type="dxa"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Использует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</w:tc>
        <w:tc>
          <w:tcPr>
            <w:tcW w:w="1842" w:type="dxa"/>
            <w:vMerge/>
          </w:tcPr>
          <w:p w:rsidR="004D45D5" w:rsidRPr="00477C80" w:rsidRDefault="004D45D5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AC" w:rsidRPr="00477C80" w:rsidTr="004D45D5">
        <w:trPr>
          <w:trHeight w:val="698"/>
        </w:trPr>
        <w:tc>
          <w:tcPr>
            <w:tcW w:w="3686" w:type="dxa"/>
          </w:tcPr>
          <w:p w:rsidR="00C356AC" w:rsidRPr="00477C80" w:rsidRDefault="00C356AC" w:rsidP="004D4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ПК.1.5.</w:t>
            </w:r>
            <w:r w:rsidR="004D4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4678" w:type="dxa"/>
          </w:tcPr>
          <w:p w:rsidR="00C356AC" w:rsidRPr="00477C80" w:rsidRDefault="00C356AC" w:rsidP="004D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Осуществляет контроль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сварке. Осуществляет контроль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1842" w:type="dxa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C356AC" w:rsidRPr="00477C80" w:rsidTr="004D45D5">
        <w:trPr>
          <w:trHeight w:val="698"/>
        </w:trPr>
        <w:tc>
          <w:tcPr>
            <w:tcW w:w="3686" w:type="dxa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gramStart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</w:t>
            </w:r>
            <w:proofErr w:type="gramEnd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678" w:type="dxa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 </w:t>
            </w:r>
          </w:p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842" w:type="dxa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rPr>
          <w:trHeight w:val="698"/>
        </w:trPr>
        <w:tc>
          <w:tcPr>
            <w:tcW w:w="3686" w:type="dxa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gramStart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</w:t>
            </w:r>
            <w:proofErr w:type="gramEnd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      </w: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678" w:type="dxa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Определяет задачи для поиска информации; определяет необходимые источники информации; планирует процесс поиска; структурирует получаемую информацию</w:t>
            </w:r>
          </w:p>
        </w:tc>
        <w:tc>
          <w:tcPr>
            <w:tcW w:w="1842" w:type="dxa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rPr>
          <w:trHeight w:val="698"/>
        </w:trPr>
        <w:tc>
          <w:tcPr>
            <w:tcW w:w="3686" w:type="dxa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gramStart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03.</w:t>
            </w:r>
            <w:r w:rsidRPr="004D45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678" w:type="dxa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1842" w:type="dxa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gramStart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</w:t>
            </w:r>
            <w:proofErr w:type="gramEnd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04. Эффективно взаимодействовать и работать в коллективе и команде;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gramStart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</w:t>
            </w:r>
            <w:proofErr w:type="gramEnd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проявляет толерантность в рабочем коллективе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4D45D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4D45D5">
              <w:rPr>
                <w:rFonts w:ascii="Times New Roman" w:hAnsi="Times New Roman"/>
                <w:iCs/>
                <w:sz w:val="24"/>
                <w:szCs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gramStart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</w:t>
            </w:r>
            <w:proofErr w:type="gramEnd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477C80"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соблюдением принципов бережливого производства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gramStart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</w:t>
            </w:r>
            <w:proofErr w:type="gramEnd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C356AC" w:rsidRPr="00477C80" w:rsidTr="004D45D5">
        <w:tc>
          <w:tcPr>
            <w:tcW w:w="3686" w:type="dxa"/>
            <w:shd w:val="clear" w:color="auto" w:fill="auto"/>
          </w:tcPr>
          <w:p w:rsidR="00C356AC" w:rsidRPr="004D45D5" w:rsidRDefault="00C356AC" w:rsidP="00477C80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gramStart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</w:t>
            </w:r>
            <w:proofErr w:type="gramEnd"/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09. Пользоваться профессиональной документацией на </w:t>
            </w:r>
            <w:r w:rsidRPr="004D45D5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государственном и иностранном языках</w:t>
            </w:r>
          </w:p>
        </w:tc>
        <w:tc>
          <w:tcPr>
            <w:tcW w:w="4678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Понимает общий смысл четко произнесенных высказываний на известные темы (профессиональные и </w:t>
            </w:r>
            <w:r w:rsidRPr="00477C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бытовые), понимает тексты на базовые профессиональные темы; участвует в диалогах на знакомые общие и профессиональные темы</w:t>
            </w:r>
          </w:p>
        </w:tc>
        <w:tc>
          <w:tcPr>
            <w:tcW w:w="1842" w:type="dxa"/>
            <w:shd w:val="clear" w:color="auto" w:fill="auto"/>
          </w:tcPr>
          <w:p w:rsidR="00C356AC" w:rsidRPr="00477C80" w:rsidRDefault="00C356AC" w:rsidP="00477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Опрос, лист наблюдений</w:t>
            </w:r>
          </w:p>
        </w:tc>
      </w:tr>
    </w:tbl>
    <w:p w:rsidR="000E7481" w:rsidRPr="00477C80" w:rsidRDefault="000E7481" w:rsidP="00477C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7481" w:rsidRPr="00477C80" w:rsidSect="00477C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3C" w:rsidRDefault="00B3773C" w:rsidP="00C356AC">
      <w:pPr>
        <w:spacing w:after="0" w:line="240" w:lineRule="auto"/>
      </w:pPr>
      <w:r>
        <w:separator/>
      </w:r>
    </w:p>
  </w:endnote>
  <w:endnote w:type="continuationSeparator" w:id="0">
    <w:p w:rsidR="00B3773C" w:rsidRDefault="00B3773C" w:rsidP="00C3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3C" w:rsidRDefault="00B3773C" w:rsidP="00C356AC">
      <w:pPr>
        <w:spacing w:after="0" w:line="240" w:lineRule="auto"/>
      </w:pPr>
      <w:r>
        <w:separator/>
      </w:r>
    </w:p>
  </w:footnote>
  <w:footnote w:type="continuationSeparator" w:id="0">
    <w:p w:rsidR="00B3773C" w:rsidRDefault="00B3773C" w:rsidP="00C3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3E6"/>
    <w:multiLevelType w:val="multilevel"/>
    <w:tmpl w:val="026753E6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2">
    <w:nsid w:val="16AE375D"/>
    <w:multiLevelType w:val="multilevel"/>
    <w:tmpl w:val="16AE37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E4AB0"/>
    <w:multiLevelType w:val="multilevel"/>
    <w:tmpl w:val="17EE4AB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5DA7591"/>
    <w:multiLevelType w:val="multilevel"/>
    <w:tmpl w:val="45DA75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1382AAB"/>
    <w:multiLevelType w:val="multilevel"/>
    <w:tmpl w:val="51382AA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802B65"/>
    <w:multiLevelType w:val="multilevel"/>
    <w:tmpl w:val="77802B65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8C"/>
    <w:rsid w:val="000E7481"/>
    <w:rsid w:val="001A4060"/>
    <w:rsid w:val="001F2E23"/>
    <w:rsid w:val="002342D2"/>
    <w:rsid w:val="00332A9A"/>
    <w:rsid w:val="003855AF"/>
    <w:rsid w:val="00475305"/>
    <w:rsid w:val="00477C80"/>
    <w:rsid w:val="004D45D5"/>
    <w:rsid w:val="00623D7E"/>
    <w:rsid w:val="00735937"/>
    <w:rsid w:val="008E7C99"/>
    <w:rsid w:val="00967738"/>
    <w:rsid w:val="009C0FA0"/>
    <w:rsid w:val="009D148A"/>
    <w:rsid w:val="00A64089"/>
    <w:rsid w:val="00AB4ED0"/>
    <w:rsid w:val="00AC4955"/>
    <w:rsid w:val="00B3773C"/>
    <w:rsid w:val="00C356AC"/>
    <w:rsid w:val="00CD509C"/>
    <w:rsid w:val="00CF198C"/>
    <w:rsid w:val="00DE7BCE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sid w:val="00C356AC"/>
    <w:rPr>
      <w:rFonts w:cs="Times New Roman"/>
      <w:vertAlign w:val="superscript"/>
    </w:rPr>
  </w:style>
  <w:style w:type="paragraph" w:customStyle="1" w:styleId="1">
    <w:name w:val="Знак сноски1"/>
    <w:link w:val="a3"/>
    <w:qFormat/>
    <w:rsid w:val="00C356AC"/>
    <w:pPr>
      <w:spacing w:after="0" w:line="240" w:lineRule="auto"/>
    </w:pPr>
    <w:rPr>
      <w:rFonts w:cs="Times New Roman"/>
      <w:vertAlign w:val="superscript"/>
    </w:rPr>
  </w:style>
  <w:style w:type="character" w:styleId="a4">
    <w:name w:val="Emphasis"/>
    <w:qFormat/>
    <w:rsid w:val="00C356AC"/>
    <w:rPr>
      <w:rFonts w:cs="Times New Roman"/>
      <w:i/>
    </w:rPr>
  </w:style>
  <w:style w:type="character" w:styleId="a5">
    <w:name w:val="Hyperlink"/>
    <w:uiPriority w:val="99"/>
    <w:qFormat/>
    <w:rsid w:val="00C356AC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qFormat/>
    <w:rsid w:val="00C356AC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7">
    <w:name w:val="Текст сноски Знак"/>
    <w:basedOn w:val="a0"/>
    <w:link w:val="a6"/>
    <w:uiPriority w:val="99"/>
    <w:qFormat/>
    <w:rsid w:val="00C356A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8">
    <w:name w:val="Subtitle"/>
    <w:basedOn w:val="a"/>
    <w:next w:val="a"/>
    <w:link w:val="a9"/>
    <w:uiPriority w:val="11"/>
    <w:qFormat/>
    <w:rsid w:val="00C356A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qFormat/>
    <w:rsid w:val="00C356AC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356AC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b">
    <w:name w:val="Абзац списка Знак"/>
    <w:link w:val="aa"/>
    <w:uiPriority w:val="34"/>
    <w:qFormat/>
    <w:locked/>
    <w:rsid w:val="00C356A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c">
    <w:name w:val="No Spacing"/>
    <w:link w:val="ad"/>
    <w:uiPriority w:val="1"/>
    <w:qFormat/>
    <w:rsid w:val="00477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477C80"/>
    <w:rPr>
      <w:b/>
      <w:bCs w:val="0"/>
      <w:sz w:val="32"/>
      <w:shd w:val="clear" w:color="auto" w:fill="FFFFFF"/>
    </w:rPr>
  </w:style>
  <w:style w:type="character" w:customStyle="1" w:styleId="ad">
    <w:name w:val="Без интервала Знак"/>
    <w:link w:val="ac"/>
    <w:uiPriority w:val="1"/>
    <w:rsid w:val="00477C80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477C80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477C80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ConsPlusNormal">
    <w:name w:val="ConsPlusNormal"/>
    <w:qFormat/>
    <w:rsid w:val="00967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96773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677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sid w:val="00C356AC"/>
    <w:rPr>
      <w:rFonts w:cs="Times New Roman"/>
      <w:vertAlign w:val="superscript"/>
    </w:rPr>
  </w:style>
  <w:style w:type="paragraph" w:customStyle="1" w:styleId="1">
    <w:name w:val="Знак сноски1"/>
    <w:link w:val="a3"/>
    <w:qFormat/>
    <w:rsid w:val="00C356AC"/>
    <w:pPr>
      <w:spacing w:after="0" w:line="240" w:lineRule="auto"/>
    </w:pPr>
    <w:rPr>
      <w:rFonts w:cs="Times New Roman"/>
      <w:vertAlign w:val="superscript"/>
    </w:rPr>
  </w:style>
  <w:style w:type="character" w:styleId="a4">
    <w:name w:val="Emphasis"/>
    <w:qFormat/>
    <w:rsid w:val="00C356AC"/>
    <w:rPr>
      <w:rFonts w:cs="Times New Roman"/>
      <w:i/>
    </w:rPr>
  </w:style>
  <w:style w:type="character" w:styleId="a5">
    <w:name w:val="Hyperlink"/>
    <w:uiPriority w:val="99"/>
    <w:qFormat/>
    <w:rsid w:val="00C356AC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qFormat/>
    <w:rsid w:val="00C356AC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7">
    <w:name w:val="Текст сноски Знак"/>
    <w:basedOn w:val="a0"/>
    <w:link w:val="a6"/>
    <w:uiPriority w:val="99"/>
    <w:qFormat/>
    <w:rsid w:val="00C356A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8">
    <w:name w:val="Subtitle"/>
    <w:basedOn w:val="a"/>
    <w:next w:val="a"/>
    <w:link w:val="a9"/>
    <w:uiPriority w:val="11"/>
    <w:qFormat/>
    <w:rsid w:val="00C356A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qFormat/>
    <w:rsid w:val="00C356AC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356AC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b">
    <w:name w:val="Абзац списка Знак"/>
    <w:link w:val="aa"/>
    <w:uiPriority w:val="34"/>
    <w:qFormat/>
    <w:locked/>
    <w:rsid w:val="00C356A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c">
    <w:name w:val="No Spacing"/>
    <w:link w:val="ad"/>
    <w:uiPriority w:val="1"/>
    <w:qFormat/>
    <w:rsid w:val="00477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477C80"/>
    <w:rPr>
      <w:b/>
      <w:bCs w:val="0"/>
      <w:sz w:val="32"/>
      <w:shd w:val="clear" w:color="auto" w:fill="FFFFFF"/>
    </w:rPr>
  </w:style>
  <w:style w:type="character" w:customStyle="1" w:styleId="ad">
    <w:name w:val="Без интервала Знак"/>
    <w:link w:val="ac"/>
    <w:uiPriority w:val="1"/>
    <w:rsid w:val="00477C80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477C80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477C80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ConsPlusNormal">
    <w:name w:val="ConsPlusNormal"/>
    <w:qFormat/>
    <w:rsid w:val="00967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96773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677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dering.com/yuhin-defekty-svarnyh-shvov-soedineni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ldering.com/svarka/oboznachenie-svarnyh-shv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ldering.com/defekty-svarnyh-soedinen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13</Pages>
  <Words>4038</Words>
  <Characters>23020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10</cp:revision>
  <dcterms:created xsi:type="dcterms:W3CDTF">2024-06-21T05:28:00Z</dcterms:created>
  <dcterms:modified xsi:type="dcterms:W3CDTF">2025-08-22T05:18:00Z</dcterms:modified>
</cp:coreProperties>
</file>