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8D" w:rsidRPr="00620B2B" w:rsidRDefault="00E5408D" w:rsidP="00E5408D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Министерство образования и науки Хабаровского края</w:t>
      </w: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20B2B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«Хорский агропромышленный техникум»</w:t>
      </w:r>
    </w:p>
    <w:p w:rsidR="00620B2B" w:rsidRDefault="00620B2B" w:rsidP="00620B2B">
      <w:pPr>
        <w:pStyle w:val="a6"/>
        <w:spacing w:after="0"/>
        <w:jc w:val="center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</w:p>
    <w:tbl>
      <w:tblPr>
        <w:tblStyle w:val="a5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620B2B" w:rsidRPr="00637A08" w:rsidTr="00E0507C">
        <w:tc>
          <w:tcPr>
            <w:tcW w:w="5246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СОГЛАСОВАНО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Зам директора по УПР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______________ Г.Г. Суходол </w:t>
            </w:r>
          </w:p>
          <w:p w:rsidR="00620B2B" w:rsidRDefault="00620B2B" w:rsidP="00931C54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613CF">
              <w:rPr>
                <w:sz w:val="24"/>
                <w:szCs w:val="24"/>
                <w:lang w:val="ru-RU"/>
              </w:rPr>
              <w:t>29</w:t>
            </w:r>
            <w:r>
              <w:rPr>
                <w:sz w:val="24"/>
                <w:szCs w:val="24"/>
              </w:rPr>
              <w:t xml:space="preserve">» </w:t>
            </w:r>
            <w:r w:rsidR="00931C54">
              <w:rPr>
                <w:sz w:val="24"/>
                <w:szCs w:val="24"/>
                <w:lang w:val="ru-RU"/>
              </w:rPr>
              <w:t>июня</w:t>
            </w:r>
            <w:r>
              <w:rPr>
                <w:sz w:val="24"/>
                <w:szCs w:val="24"/>
              </w:rPr>
              <w:t xml:space="preserve"> 2023 г</w:t>
            </w:r>
          </w:p>
        </w:tc>
        <w:tc>
          <w:tcPr>
            <w:tcW w:w="5103" w:type="dxa"/>
          </w:tcPr>
          <w:p w:rsidR="00620B2B" w:rsidRPr="00620B2B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УТВЕРЖДАЮ</w:t>
            </w:r>
          </w:p>
          <w:p w:rsidR="00620B2B" w:rsidRPr="00620B2B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И.</w:t>
            </w:r>
            <w:r w:rsidR="005613CF">
              <w:rPr>
                <w:sz w:val="24"/>
                <w:szCs w:val="24"/>
                <w:lang w:val="ru-RU"/>
              </w:rPr>
              <w:t xml:space="preserve"> </w:t>
            </w:r>
            <w:r w:rsidRPr="00620B2B">
              <w:rPr>
                <w:sz w:val="24"/>
                <w:szCs w:val="24"/>
                <w:lang w:val="ru-RU"/>
              </w:rPr>
              <w:t>о. директора КГБ ПОУ ХАТ</w:t>
            </w:r>
          </w:p>
          <w:p w:rsidR="00620B2B" w:rsidRPr="00BF2AA3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BF2AA3">
              <w:rPr>
                <w:sz w:val="24"/>
                <w:szCs w:val="24"/>
                <w:lang w:val="ru-RU"/>
              </w:rPr>
              <w:t>____________ О.В. Сиволонский</w:t>
            </w:r>
          </w:p>
          <w:p w:rsidR="00620B2B" w:rsidRPr="00BF2AA3" w:rsidRDefault="00620B2B" w:rsidP="00BF2AA3">
            <w:pPr>
              <w:pStyle w:val="a6"/>
              <w:rPr>
                <w:sz w:val="24"/>
                <w:szCs w:val="24"/>
                <w:lang w:val="ru-RU"/>
              </w:rPr>
            </w:pPr>
            <w:r w:rsidRPr="00BF2AA3">
              <w:rPr>
                <w:sz w:val="24"/>
                <w:szCs w:val="24"/>
                <w:lang w:val="ru-RU"/>
              </w:rPr>
              <w:t>«</w:t>
            </w:r>
            <w:r w:rsidR="00BF2AA3">
              <w:rPr>
                <w:sz w:val="24"/>
                <w:szCs w:val="24"/>
                <w:lang w:val="ru-RU"/>
              </w:rPr>
              <w:t>29</w:t>
            </w:r>
            <w:r w:rsidRPr="00BF2AA3">
              <w:rPr>
                <w:sz w:val="24"/>
                <w:szCs w:val="24"/>
                <w:lang w:val="ru-RU"/>
              </w:rPr>
              <w:t>»</w:t>
            </w:r>
            <w:r w:rsidR="00BF2AA3">
              <w:rPr>
                <w:sz w:val="24"/>
                <w:szCs w:val="24"/>
                <w:lang w:val="ru-RU"/>
              </w:rPr>
              <w:t xml:space="preserve"> июня </w:t>
            </w:r>
            <w:r w:rsidRPr="00BF2AA3">
              <w:rPr>
                <w:sz w:val="24"/>
                <w:szCs w:val="24"/>
                <w:lang w:val="ru-RU"/>
              </w:rPr>
              <w:t>2023 г</w:t>
            </w:r>
          </w:p>
        </w:tc>
      </w:tr>
    </w:tbl>
    <w:p w:rsidR="00620B2B" w:rsidRDefault="00620B2B" w:rsidP="00620B2B">
      <w:pPr>
        <w:pStyle w:val="a6"/>
        <w:ind w:left="5664"/>
        <w:rPr>
          <w:sz w:val="24"/>
          <w:szCs w:val="24"/>
        </w:rPr>
      </w:pPr>
    </w:p>
    <w:p w:rsidR="00620B2B" w:rsidRPr="00C84F0A" w:rsidRDefault="00620B2B" w:rsidP="00620B2B">
      <w:pPr>
        <w:pStyle w:val="a6"/>
        <w:jc w:val="center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>ГОСУДАРСТВЕННОЙ ИТОГОВОЙ АТТЕСТАЦИИ</w:t>
      </w: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Профиль подготовки</w:t>
      </w:r>
      <w:r>
        <w:rPr>
          <w:sz w:val="24"/>
          <w:szCs w:val="24"/>
        </w:rPr>
        <w:t>: естественнонаучный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AD1A80" w:rsidRPr="00620B2B" w:rsidRDefault="00620B2B" w:rsidP="00AD1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620B2B">
        <w:rPr>
          <w:rFonts w:ascii="Times New Roman" w:hAnsi="Times New Roman"/>
          <w:sz w:val="24"/>
          <w:szCs w:val="24"/>
        </w:rPr>
        <w:t xml:space="preserve">Профессия: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43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>.01.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09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Повар, кондитер</w:t>
      </w:r>
    </w:p>
    <w:p w:rsidR="00620B2B" w:rsidRPr="00620B2B" w:rsidRDefault="00620B2B" w:rsidP="00620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620B2B" w:rsidRPr="00C84F0A" w:rsidRDefault="00620B2B" w:rsidP="00620B2B">
      <w:pPr>
        <w:pStyle w:val="a6"/>
        <w:spacing w:after="0"/>
        <w:rPr>
          <w:i/>
          <w:sz w:val="24"/>
          <w:szCs w:val="24"/>
        </w:rPr>
      </w:pPr>
    </w:p>
    <w:p w:rsidR="00620B2B" w:rsidRPr="00620B2B" w:rsidRDefault="00620B2B" w:rsidP="00AD1A80">
      <w:pPr>
        <w:rPr>
          <w:rFonts w:ascii="Times New Roman" w:hAnsi="Times New Roman"/>
          <w:bCs/>
          <w:sz w:val="24"/>
          <w:szCs w:val="24"/>
        </w:rPr>
      </w:pPr>
      <w:r w:rsidRPr="00620B2B">
        <w:rPr>
          <w:rFonts w:ascii="Times New Roman" w:hAnsi="Times New Roman"/>
          <w:sz w:val="24"/>
          <w:szCs w:val="24"/>
        </w:rPr>
        <w:t xml:space="preserve">Квалификация выпускника: </w:t>
      </w:r>
      <w:r w:rsidR="00AD1A80">
        <w:rPr>
          <w:rFonts w:ascii="Times New Roman" w:hAnsi="Times New Roman"/>
          <w:bCs/>
          <w:sz w:val="24"/>
          <w:szCs w:val="24"/>
        </w:rPr>
        <w:t>Повар, кондитер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rPr>
          <w:sz w:val="24"/>
          <w:szCs w:val="24"/>
        </w:rPr>
      </w:pPr>
      <w:r w:rsidRPr="00C84F0A">
        <w:rPr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C84F0A">
        <w:rPr>
          <w:sz w:val="24"/>
          <w:szCs w:val="24"/>
        </w:rPr>
        <w:t xml:space="preserve"> очная</w:t>
      </w: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0B2B" w:rsidRDefault="00620B2B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613CF" w:rsidRDefault="005613CF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613CF" w:rsidRDefault="005613CF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п. Хор, 202</w:t>
      </w:r>
      <w:r>
        <w:rPr>
          <w:sz w:val="24"/>
          <w:szCs w:val="24"/>
        </w:rPr>
        <w:t>3</w:t>
      </w:r>
      <w:r w:rsidRPr="00C84F0A">
        <w:rPr>
          <w:sz w:val="24"/>
          <w:szCs w:val="24"/>
        </w:rPr>
        <w:t xml:space="preserve"> год</w:t>
      </w: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5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620B2B" w:rsidRPr="00CE10F1" w:rsidTr="00E0507C">
        <w:tc>
          <w:tcPr>
            <w:tcW w:w="4395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lastRenderedPageBreak/>
              <w:t>СОГЛАСОВАНО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Председатель ГЭК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___________</w:t>
            </w:r>
            <w:r w:rsidR="00AD1A80">
              <w:rPr>
                <w:sz w:val="24"/>
                <w:szCs w:val="24"/>
                <w:lang w:val="ru-RU"/>
              </w:rPr>
              <w:t>/_________</w:t>
            </w:r>
            <w:r w:rsidR="00DE0EA1">
              <w:rPr>
                <w:sz w:val="24"/>
                <w:szCs w:val="24"/>
                <w:lang w:val="ru-RU"/>
              </w:rPr>
              <w:t>_________</w:t>
            </w:r>
          </w:p>
          <w:p w:rsidR="00620B2B" w:rsidRDefault="00620B2B" w:rsidP="008F3280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 202</w:t>
            </w:r>
            <w:r w:rsidR="008F328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 xml:space="preserve"> г</w:t>
            </w:r>
          </w:p>
        </w:tc>
        <w:tc>
          <w:tcPr>
            <w:tcW w:w="5528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РАССМОТРЕНО 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на заседании ПЦК общетехнического цикла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Протокол № </w:t>
            </w:r>
            <w:r w:rsidR="008F3280">
              <w:rPr>
                <w:sz w:val="24"/>
                <w:szCs w:val="24"/>
                <w:lang w:val="ru-RU"/>
              </w:rPr>
              <w:t>10</w:t>
            </w:r>
            <w:r w:rsidRPr="00620B2B">
              <w:rPr>
                <w:sz w:val="24"/>
                <w:szCs w:val="24"/>
                <w:lang w:val="ru-RU"/>
              </w:rPr>
              <w:t xml:space="preserve"> от «15» </w:t>
            </w:r>
            <w:r w:rsidR="008F3280">
              <w:rPr>
                <w:sz w:val="24"/>
                <w:szCs w:val="24"/>
                <w:lang w:val="ru-RU"/>
              </w:rPr>
              <w:t>июня</w:t>
            </w:r>
            <w:r w:rsidRPr="00620B2B">
              <w:rPr>
                <w:sz w:val="24"/>
                <w:szCs w:val="24"/>
                <w:lang w:val="ru-RU"/>
              </w:rPr>
              <w:t xml:space="preserve"> 202</w:t>
            </w:r>
            <w:r w:rsidR="008F3280">
              <w:rPr>
                <w:sz w:val="24"/>
                <w:szCs w:val="24"/>
                <w:lang w:val="ru-RU"/>
              </w:rPr>
              <w:t>3</w:t>
            </w:r>
            <w:r w:rsidRPr="00620B2B">
              <w:rPr>
                <w:sz w:val="24"/>
                <w:szCs w:val="24"/>
                <w:lang w:val="ru-RU"/>
              </w:rPr>
              <w:t xml:space="preserve"> г.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Председатель __________ </w:t>
            </w:r>
            <w:r w:rsidR="00AD1A80">
              <w:rPr>
                <w:sz w:val="24"/>
                <w:szCs w:val="24"/>
                <w:lang w:val="ru-RU"/>
              </w:rPr>
              <w:t>Новак Ю.А</w:t>
            </w:r>
          </w:p>
          <w:p w:rsidR="00620B2B" w:rsidRPr="00620B2B" w:rsidRDefault="00620B2B" w:rsidP="00E0507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620B2B" w:rsidRPr="00CE10F1" w:rsidTr="00E0507C">
        <w:tc>
          <w:tcPr>
            <w:tcW w:w="4395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РАССМОТРЕНО 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620B2B" w:rsidRPr="00620B2B" w:rsidRDefault="00620B2B" w:rsidP="00620B2B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sz w:val="24"/>
                <w:szCs w:val="24"/>
                <w:lang w:val="ru-RU"/>
              </w:rPr>
              <w:t>12</w:t>
            </w:r>
            <w:r w:rsidR="008F3280">
              <w:rPr>
                <w:sz w:val="24"/>
                <w:szCs w:val="24"/>
                <w:lang w:val="ru-RU"/>
              </w:rPr>
              <w:t xml:space="preserve"> </w:t>
            </w:r>
            <w:r w:rsidRPr="00620B2B">
              <w:rPr>
                <w:sz w:val="24"/>
                <w:szCs w:val="24"/>
                <w:lang w:val="ru-RU"/>
              </w:rPr>
              <w:t xml:space="preserve">от «29» </w:t>
            </w:r>
            <w:r>
              <w:rPr>
                <w:sz w:val="24"/>
                <w:szCs w:val="24"/>
                <w:lang w:val="ru-RU"/>
              </w:rPr>
              <w:t>июня</w:t>
            </w:r>
            <w:r w:rsidRPr="00620B2B">
              <w:rPr>
                <w:sz w:val="24"/>
                <w:szCs w:val="24"/>
                <w:lang w:val="ru-RU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620B2B">
              <w:rPr>
                <w:sz w:val="24"/>
                <w:szCs w:val="24"/>
                <w:lang w:val="ru-RU"/>
              </w:rPr>
              <w:t>г.</w:t>
            </w:r>
          </w:p>
        </w:tc>
      </w:tr>
    </w:tbl>
    <w:p w:rsidR="00620B2B" w:rsidRPr="00C84F0A" w:rsidRDefault="00620B2B" w:rsidP="00620B2B">
      <w:pPr>
        <w:pStyle w:val="a6"/>
        <w:jc w:val="center"/>
        <w:rPr>
          <w:sz w:val="24"/>
          <w:szCs w:val="24"/>
        </w:rPr>
      </w:pPr>
    </w:p>
    <w:p w:rsidR="00620B2B" w:rsidRPr="00AD1A80" w:rsidRDefault="00620B2B" w:rsidP="00620B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20B2B">
        <w:rPr>
          <w:rFonts w:ascii="Times New Roman" w:hAnsi="Times New Roman"/>
          <w:sz w:val="24"/>
          <w:szCs w:val="24"/>
        </w:rPr>
        <w:t xml:space="preserve">Программа государственной итоговой аттестации разработана на основе Федерального государственного образовательного стандарта среднего профессионального образования по </w:t>
      </w:r>
      <w:r>
        <w:rPr>
          <w:rFonts w:ascii="Times New Roman" w:hAnsi="Times New Roman"/>
          <w:sz w:val="24"/>
          <w:szCs w:val="24"/>
        </w:rPr>
        <w:t>п</w:t>
      </w:r>
      <w:r w:rsidRPr="00620B2B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и</w:t>
      </w:r>
      <w:r w:rsidRPr="00620B2B">
        <w:rPr>
          <w:rFonts w:ascii="Times New Roman" w:hAnsi="Times New Roman"/>
          <w:sz w:val="24"/>
          <w:szCs w:val="24"/>
        </w:rPr>
        <w:t xml:space="preserve">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43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>.01.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09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Повар, кондитер</w:t>
      </w:r>
      <w:r w:rsidRPr="00620B2B">
        <w:rPr>
          <w:rFonts w:ascii="Times New Roman" w:hAnsi="Times New Roman"/>
          <w:sz w:val="24"/>
          <w:szCs w:val="24"/>
        </w:rPr>
        <w:t xml:space="preserve">, утверждённого приказом Министерством </w:t>
      </w:r>
      <w:r w:rsidR="00AD1A80">
        <w:rPr>
          <w:rFonts w:ascii="Times New Roman" w:hAnsi="Times New Roman"/>
          <w:sz w:val="24"/>
          <w:szCs w:val="24"/>
        </w:rPr>
        <w:t xml:space="preserve">образования и науки </w:t>
      </w:r>
      <w:r w:rsidRPr="00620B2B">
        <w:rPr>
          <w:rFonts w:ascii="Times New Roman" w:hAnsi="Times New Roman"/>
          <w:sz w:val="24"/>
          <w:szCs w:val="24"/>
        </w:rPr>
        <w:t>РФ</w:t>
      </w:r>
      <w:r w:rsidRPr="00620B2B">
        <w:rPr>
          <w:rFonts w:ascii="Times New Roman" w:hAnsi="Times New Roman"/>
          <w:bCs/>
          <w:sz w:val="24"/>
          <w:szCs w:val="24"/>
        </w:rPr>
        <w:t xml:space="preserve"> </w:t>
      </w:r>
      <w:r w:rsidRPr="00AD1A80">
        <w:rPr>
          <w:rFonts w:ascii="Times New Roman" w:hAnsi="Times New Roman"/>
          <w:bCs/>
          <w:sz w:val="24"/>
          <w:szCs w:val="24"/>
        </w:rPr>
        <w:t>от</w:t>
      </w:r>
      <w:r w:rsidRPr="00AD1A80">
        <w:rPr>
          <w:rFonts w:ascii="Times New Roman" w:hAnsi="Times New Roman"/>
          <w:sz w:val="24"/>
          <w:szCs w:val="24"/>
        </w:rPr>
        <w:t xml:space="preserve"> </w:t>
      </w:r>
      <w:r w:rsidR="00AD1A80" w:rsidRPr="00AD1A80">
        <w:rPr>
          <w:rFonts w:ascii="Times New Roman" w:hAnsi="Times New Roman"/>
          <w:sz w:val="24"/>
          <w:szCs w:val="24"/>
        </w:rPr>
        <w:t>9 декабря 2016 года № 1569</w:t>
      </w:r>
      <w:r w:rsidRPr="00AD1A80">
        <w:rPr>
          <w:rFonts w:ascii="Times New Roman" w:hAnsi="Times New Roman"/>
          <w:bCs/>
          <w:sz w:val="24"/>
          <w:szCs w:val="24"/>
        </w:rPr>
        <w:t>.</w:t>
      </w:r>
    </w:p>
    <w:p w:rsidR="00620B2B" w:rsidRDefault="00620B2B" w:rsidP="00620B2B">
      <w:pPr>
        <w:pStyle w:val="a6"/>
        <w:spacing w:after="0"/>
        <w:jc w:val="both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jc w:val="both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both"/>
        <w:rPr>
          <w:sz w:val="24"/>
          <w:szCs w:val="24"/>
        </w:rPr>
      </w:pPr>
      <w:r w:rsidRPr="00C84F0A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>
        <w:rPr>
          <w:sz w:val="24"/>
          <w:szCs w:val="24"/>
        </w:rPr>
        <w:t xml:space="preserve"> </w:t>
      </w:r>
      <w:r w:rsidRPr="00C84F0A">
        <w:rPr>
          <w:sz w:val="24"/>
          <w:szCs w:val="24"/>
        </w:rPr>
        <w:t>«Хорский агропромышленный техникум»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  <w:vertAlign w:val="superscript"/>
        </w:rPr>
      </w:pPr>
      <w:r w:rsidRPr="00C84F0A">
        <w:rPr>
          <w:sz w:val="24"/>
          <w:szCs w:val="24"/>
        </w:rPr>
        <w:t xml:space="preserve">Разработчик(и): </w:t>
      </w:r>
      <w:r>
        <w:rPr>
          <w:sz w:val="24"/>
          <w:szCs w:val="24"/>
        </w:rPr>
        <w:t>П</w:t>
      </w:r>
      <w:r w:rsidR="00AD1A80">
        <w:rPr>
          <w:sz w:val="24"/>
          <w:szCs w:val="24"/>
        </w:rPr>
        <w:t>укита С</w:t>
      </w:r>
      <w:r>
        <w:rPr>
          <w:sz w:val="24"/>
          <w:szCs w:val="24"/>
        </w:rPr>
        <w:t>.В., преподаватель КГБ ПОУ ХАТ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КГБ ПОУ ХАТ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Хабаровский край, р-он им Лазо, п. Хор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ул. Менделеева 13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индекс: 68292</w:t>
      </w:r>
      <w:r>
        <w:rPr>
          <w:sz w:val="24"/>
          <w:szCs w:val="24"/>
        </w:rPr>
        <w:t>2</w:t>
      </w:r>
    </w:p>
    <w:p w:rsidR="008F3280" w:rsidRDefault="008F3280" w:rsidP="00620B2B">
      <w:pPr>
        <w:pStyle w:val="a6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0B2B" w:rsidRDefault="00620B2B" w:rsidP="00620B2B">
      <w:pPr>
        <w:pStyle w:val="a6"/>
        <w:rPr>
          <w:sz w:val="24"/>
          <w:szCs w:val="24"/>
        </w:rPr>
      </w:pP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9"/>
      </w:tblGrid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Общее положение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620B2B" w:rsidRPr="0077302E" w:rsidRDefault="0077302E" w:rsidP="008F3280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  <w:lang w:val="ru-RU"/>
              </w:rPr>
              <w:t>Г</w:t>
            </w:r>
            <w:r w:rsidR="00620B2B" w:rsidRPr="0077302E">
              <w:rPr>
                <w:sz w:val="24"/>
                <w:szCs w:val="24"/>
              </w:rPr>
              <w:t>осударственной итоговой аттестации</w:t>
            </w:r>
          </w:p>
        </w:tc>
      </w:tr>
      <w:tr w:rsidR="00620B2B" w:rsidTr="00931C54">
        <w:trPr>
          <w:trHeight w:val="195"/>
        </w:trPr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0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Подготовка проведения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0"/>
              </w:tabs>
              <w:spacing w:before="0" w:line="276" w:lineRule="auto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Оценивание результатов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2B" w:rsidRPr="00CE10F1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6.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Порядок подачи и рассмотрения апелляций </w:t>
            </w:r>
          </w:p>
        </w:tc>
      </w:tr>
      <w:tr w:rsidR="00620B2B" w:rsidRPr="00CE10F1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7.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Особенности проведения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для выпускников из числа лиц с ограниченными возможностями здоровья, детей-инвалидов и инвалидов </w:t>
            </w:r>
          </w:p>
        </w:tc>
      </w:tr>
      <w:tr w:rsidR="00620B2B" w:rsidRPr="009D3640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ПРИЛОЖЕНИЯ</w:t>
            </w:r>
          </w:p>
        </w:tc>
      </w:tr>
    </w:tbl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F3280" w:rsidRPr="008F3280" w:rsidRDefault="008F3280" w:rsidP="008F3280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3280">
        <w:rPr>
          <w:rFonts w:ascii="Times New Roman" w:hAnsi="Times New Roman"/>
          <w:b/>
          <w:bCs/>
          <w:sz w:val="24"/>
          <w:szCs w:val="24"/>
        </w:rPr>
        <w:lastRenderedPageBreak/>
        <w:t>ПРОГРАММА</w:t>
      </w:r>
    </w:p>
    <w:p w:rsidR="008F3280" w:rsidRPr="008F3280" w:rsidRDefault="008F3280" w:rsidP="008F3280">
      <w:pPr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3280">
        <w:rPr>
          <w:rFonts w:ascii="Times New Roman" w:hAnsi="Times New Roman"/>
          <w:b/>
          <w:bCs/>
          <w:sz w:val="24"/>
          <w:szCs w:val="24"/>
        </w:rPr>
        <w:t xml:space="preserve">Государственной итоговой аттестации </w:t>
      </w:r>
    </w:p>
    <w:p w:rsidR="00AD1A80" w:rsidRDefault="008F3280" w:rsidP="00AD1A80">
      <w:pPr>
        <w:pStyle w:val="a8"/>
        <w:spacing w:line="276" w:lineRule="auto"/>
        <w:jc w:val="center"/>
        <w:rPr>
          <w:b/>
          <w:lang w:val="ru-RU"/>
        </w:rPr>
      </w:pPr>
      <w:r w:rsidRPr="00AD1A80">
        <w:rPr>
          <w:b/>
          <w:lang w:val="ru-RU"/>
        </w:rPr>
        <w:t>по профессии</w:t>
      </w:r>
      <w:r w:rsidR="00AD1A80">
        <w:rPr>
          <w:b/>
          <w:lang w:val="ru-RU"/>
        </w:rPr>
        <w:t xml:space="preserve"> 43.01.09 Повар. кондитер</w:t>
      </w:r>
    </w:p>
    <w:p w:rsidR="008F3280" w:rsidRDefault="008F3280" w:rsidP="008F328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BC2EC0" w:rsidRDefault="008F3280" w:rsidP="008F328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EC0">
        <w:rPr>
          <w:rFonts w:ascii="Times New Roman" w:hAnsi="Times New Roman"/>
          <w:b/>
          <w:sz w:val="24"/>
          <w:szCs w:val="24"/>
        </w:rPr>
        <w:t>1. Общее положение</w:t>
      </w:r>
    </w:p>
    <w:p w:rsidR="00BC2EC0" w:rsidRDefault="00BC2EC0" w:rsidP="008F32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8F3280" w:rsidRDefault="008F3280" w:rsidP="008F328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>1.1. Настоящая Программа государственной итоговой аттестации по образовательной программе среднего профессионального образования (д</w:t>
      </w:r>
      <w:r>
        <w:rPr>
          <w:rFonts w:ascii="Times New Roman" w:hAnsi="Times New Roman"/>
          <w:sz w:val="24"/>
          <w:szCs w:val="24"/>
        </w:rPr>
        <w:t>алее соответственно - Программа</w:t>
      </w:r>
      <w:r w:rsidRPr="008F3280">
        <w:rPr>
          <w:rFonts w:ascii="Times New Roman" w:hAnsi="Times New Roman"/>
          <w:sz w:val="24"/>
          <w:szCs w:val="24"/>
        </w:rPr>
        <w:t xml:space="preserve"> ГИА) устанавливает правила организации и проведения ГИА </w:t>
      </w:r>
      <w:r>
        <w:rPr>
          <w:rFonts w:ascii="Times New Roman" w:hAnsi="Times New Roman"/>
          <w:sz w:val="24"/>
          <w:szCs w:val="24"/>
        </w:rPr>
        <w:t>обучающихся</w:t>
      </w:r>
      <w:r w:rsidRPr="008F3280">
        <w:rPr>
          <w:rFonts w:ascii="Times New Roman" w:hAnsi="Times New Roman"/>
          <w:sz w:val="24"/>
          <w:szCs w:val="24"/>
        </w:rPr>
        <w:t xml:space="preserve"> (далее - выпускники),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(программы подготовки </w:t>
      </w:r>
      <w:r>
        <w:rPr>
          <w:rFonts w:ascii="Times New Roman" w:hAnsi="Times New Roman"/>
          <w:sz w:val="24"/>
          <w:szCs w:val="24"/>
        </w:rPr>
        <w:t>квалифицированных рабочих, служащих</w:t>
      </w:r>
      <w:r w:rsidRPr="008F3280">
        <w:rPr>
          <w:rFonts w:ascii="Times New Roman" w:hAnsi="Times New Roman"/>
          <w:sz w:val="24"/>
          <w:szCs w:val="24"/>
        </w:rPr>
        <w:t xml:space="preserve">) </w:t>
      </w:r>
      <w:r w:rsidR="006266B8">
        <w:rPr>
          <w:rFonts w:ascii="Times New Roman" w:hAnsi="Times New Roman"/>
          <w:sz w:val="24"/>
          <w:szCs w:val="24"/>
        </w:rPr>
        <w:t xml:space="preserve">(далее – ППКРС) </w:t>
      </w:r>
      <w:r w:rsidRPr="008F328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профессии</w:t>
      </w:r>
      <w:r w:rsidRPr="008F3280">
        <w:rPr>
          <w:rFonts w:ascii="Times New Roman" w:hAnsi="Times New Roman"/>
          <w:sz w:val="24"/>
          <w:szCs w:val="24"/>
        </w:rPr>
        <w:t xml:space="preserve">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</w:t>
      </w:r>
    </w:p>
    <w:p w:rsidR="008F3280" w:rsidRPr="008F3280" w:rsidRDefault="008F3280" w:rsidP="008F328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 xml:space="preserve">В программу ГИА включаются методика </w:t>
      </w:r>
      <w:r w:rsidR="006266B8">
        <w:rPr>
          <w:rFonts w:ascii="Times New Roman" w:hAnsi="Times New Roman"/>
          <w:sz w:val="24"/>
          <w:szCs w:val="24"/>
        </w:rPr>
        <w:t xml:space="preserve">проведения, </w:t>
      </w:r>
      <w:r w:rsidRPr="008F3280">
        <w:rPr>
          <w:rFonts w:ascii="Times New Roman" w:hAnsi="Times New Roman"/>
          <w:sz w:val="24"/>
          <w:szCs w:val="24"/>
        </w:rPr>
        <w:t>оценивания, а также уровни демонстрационного экзамена (далее – ДЭ), конкретные комплекты оценочной документации, выбранные</w:t>
      </w:r>
      <w:r w:rsidR="006266B8">
        <w:rPr>
          <w:rFonts w:ascii="Times New Roman" w:hAnsi="Times New Roman"/>
          <w:sz w:val="24"/>
          <w:szCs w:val="24"/>
        </w:rPr>
        <w:t xml:space="preserve"> КГБ ПОУ «ХАТ» (далее Техникум</w:t>
      </w:r>
      <w:r w:rsidRPr="008F3280">
        <w:rPr>
          <w:rFonts w:ascii="Times New Roman" w:hAnsi="Times New Roman"/>
          <w:sz w:val="24"/>
          <w:szCs w:val="24"/>
        </w:rPr>
        <w:t xml:space="preserve">),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 </w:t>
      </w:r>
    </w:p>
    <w:p w:rsidR="00DF0892" w:rsidRDefault="008F3280" w:rsidP="00DF0892">
      <w:pPr>
        <w:pStyle w:val="Default"/>
        <w:ind w:firstLine="709"/>
        <w:rPr>
          <w:b/>
          <w:bCs/>
        </w:rPr>
      </w:pPr>
      <w:r w:rsidRPr="008F3280">
        <w:t xml:space="preserve">1.2 </w:t>
      </w:r>
      <w:r w:rsidR="00DF0892" w:rsidRPr="00DF0892">
        <w:rPr>
          <w:bCs/>
        </w:rPr>
        <w:t>Список используемых сокращений</w:t>
      </w:r>
    </w:p>
    <w:p w:rsidR="00DF0892" w:rsidRPr="00DE0EA1" w:rsidRDefault="00DF0892" w:rsidP="00DF0892">
      <w:pPr>
        <w:pStyle w:val="Default"/>
      </w:pPr>
      <w:r w:rsidRPr="00DE0EA1">
        <w:rPr>
          <w:bCs/>
        </w:rPr>
        <w:t>ГИА</w:t>
      </w:r>
      <w:r w:rsidRPr="00DE0EA1">
        <w:t xml:space="preserve"> - государственная итоговая аттестация</w:t>
      </w:r>
    </w:p>
    <w:p w:rsidR="00DF0892" w:rsidRPr="00DE0EA1" w:rsidRDefault="00DF0892" w:rsidP="00DF0892">
      <w:pPr>
        <w:pStyle w:val="Default"/>
        <w:rPr>
          <w:bCs/>
        </w:rPr>
      </w:pPr>
      <w:r w:rsidRPr="00DE0EA1">
        <w:rPr>
          <w:bCs/>
        </w:rPr>
        <w:t>ГЭК – государственная экзаменационная комиссия</w:t>
      </w:r>
    </w:p>
    <w:p w:rsidR="00DF0892" w:rsidRPr="00DE0EA1" w:rsidRDefault="00DF0892" w:rsidP="00DF0892">
      <w:pPr>
        <w:pStyle w:val="Default"/>
      </w:pPr>
      <w:r w:rsidRPr="00DE0EA1">
        <w:rPr>
          <w:bCs/>
        </w:rPr>
        <w:t xml:space="preserve">ДЭ - </w:t>
      </w:r>
      <w:r w:rsidRPr="00DE0EA1">
        <w:t>демонстрационный экзамен</w:t>
      </w:r>
    </w:p>
    <w:p w:rsidR="00DF0892" w:rsidRPr="00DE0EA1" w:rsidRDefault="00DF0892" w:rsidP="00DF0892">
      <w:pPr>
        <w:pStyle w:val="Default"/>
      </w:pPr>
      <w:r w:rsidRPr="00DE0EA1">
        <w:rPr>
          <w:bCs/>
        </w:rPr>
        <w:t xml:space="preserve">ДЭ БУ - </w:t>
      </w:r>
      <w:r w:rsidRPr="00DE0EA1">
        <w:t>демонстрационный экзамен базового уровня</w:t>
      </w:r>
    </w:p>
    <w:p w:rsidR="00DF0892" w:rsidRPr="00DE0EA1" w:rsidRDefault="00DF0892" w:rsidP="00DF0892">
      <w:pPr>
        <w:pStyle w:val="Default"/>
      </w:pPr>
      <w:r w:rsidRPr="00DE0EA1">
        <w:rPr>
          <w:bCs/>
        </w:rPr>
        <w:t>КОД -</w:t>
      </w:r>
      <w:r w:rsidRPr="00DE0EA1">
        <w:t xml:space="preserve"> комплект оценочной документации</w:t>
      </w:r>
    </w:p>
    <w:p w:rsidR="00DF0892" w:rsidRPr="00DE0EA1" w:rsidRDefault="00DF0892" w:rsidP="00DF0892">
      <w:pPr>
        <w:pStyle w:val="Default"/>
      </w:pPr>
      <w:r w:rsidRPr="00DE0EA1">
        <w:rPr>
          <w:bCs/>
        </w:rPr>
        <w:t xml:space="preserve">ОК - </w:t>
      </w:r>
      <w:r w:rsidRPr="00DE0EA1">
        <w:t>общая компетенция</w:t>
      </w:r>
    </w:p>
    <w:p w:rsidR="00DF0892" w:rsidRPr="00DE0EA1" w:rsidRDefault="00DF0892" w:rsidP="00DF0892">
      <w:pPr>
        <w:pStyle w:val="Default"/>
      </w:pPr>
      <w:r w:rsidRPr="00DE0EA1">
        <w:rPr>
          <w:bCs/>
        </w:rPr>
        <w:t xml:space="preserve">ОМ - </w:t>
      </w:r>
      <w:r w:rsidRPr="00DE0EA1">
        <w:t>оценочный материал</w:t>
      </w:r>
    </w:p>
    <w:p w:rsidR="00DF0892" w:rsidRPr="00DE0EA1" w:rsidRDefault="00DF0892" w:rsidP="00DF0892">
      <w:pPr>
        <w:pStyle w:val="Default"/>
      </w:pPr>
      <w:r w:rsidRPr="00DE0EA1">
        <w:rPr>
          <w:bCs/>
        </w:rPr>
        <w:t xml:space="preserve">ПА - </w:t>
      </w:r>
      <w:r w:rsidRPr="00DE0EA1">
        <w:t>промежуточная аттестация</w:t>
      </w:r>
    </w:p>
    <w:p w:rsidR="00DF0892" w:rsidRPr="00DE0EA1" w:rsidRDefault="00DF0892" w:rsidP="00DF0892">
      <w:pPr>
        <w:pStyle w:val="Default"/>
      </w:pPr>
      <w:r w:rsidRPr="00DE0EA1">
        <w:rPr>
          <w:bCs/>
        </w:rPr>
        <w:t xml:space="preserve">ПК - </w:t>
      </w:r>
      <w:r w:rsidRPr="00DE0EA1">
        <w:t>профессиональная компетенция</w:t>
      </w:r>
    </w:p>
    <w:p w:rsidR="00DF0892" w:rsidRPr="00DE0EA1" w:rsidRDefault="00DF0892" w:rsidP="00DF0892">
      <w:pPr>
        <w:pStyle w:val="Default"/>
      </w:pPr>
      <w:r w:rsidRPr="00DE0EA1">
        <w:rPr>
          <w:bCs/>
        </w:rPr>
        <w:t xml:space="preserve">ФГОС СПО - </w:t>
      </w:r>
      <w:r w:rsidRPr="00DE0EA1">
        <w:t>федеральный государственный образовательный стандарт среднего профессионального образования</w:t>
      </w:r>
    </w:p>
    <w:p w:rsidR="00DF0892" w:rsidRDefault="00DF0892" w:rsidP="00DF0892">
      <w:pPr>
        <w:pStyle w:val="Default"/>
      </w:pPr>
      <w:r w:rsidRPr="00DE0EA1">
        <w:rPr>
          <w:bCs/>
        </w:rPr>
        <w:t>ЦПДЭ</w:t>
      </w:r>
      <w:r>
        <w:rPr>
          <w:b/>
          <w:bCs/>
        </w:rPr>
        <w:t xml:space="preserve"> - </w:t>
      </w:r>
      <w:r w:rsidRPr="00A25473">
        <w:t>центр проведения демонстрационного экзамена</w:t>
      </w:r>
    </w:p>
    <w:p w:rsidR="00A25473" w:rsidRDefault="00A25473" w:rsidP="008F32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8F3280" w:rsidRDefault="00DF0892" w:rsidP="008F32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="008F3280" w:rsidRPr="008F3280">
        <w:rPr>
          <w:rFonts w:ascii="Times New Roman" w:hAnsi="Times New Roman"/>
          <w:sz w:val="24"/>
          <w:szCs w:val="24"/>
        </w:rPr>
        <w:t xml:space="preserve">Программа ГИА является частью основной образовательной программы среднего профессионального образования – программы подготовки </w:t>
      </w:r>
      <w:r w:rsidR="006266B8">
        <w:rPr>
          <w:rFonts w:ascii="Times New Roman" w:hAnsi="Times New Roman"/>
          <w:sz w:val="24"/>
          <w:szCs w:val="24"/>
        </w:rPr>
        <w:t>квалифицированных рабочих, служащих</w:t>
      </w:r>
      <w:r w:rsidR="008F3280" w:rsidRPr="008F3280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</w:t>
      </w:r>
      <w:r w:rsidR="00AD1A80" w:rsidRPr="00AD1A80">
        <w:rPr>
          <w:rFonts w:ascii="Times New Roman" w:hAnsi="Times New Roman"/>
          <w:sz w:val="24"/>
          <w:szCs w:val="24"/>
        </w:rPr>
        <w:t>43.01.09 Повар. кондитер</w:t>
      </w:r>
      <w:r w:rsidR="008F3280" w:rsidRPr="008F3280">
        <w:rPr>
          <w:rFonts w:ascii="Times New Roman" w:hAnsi="Times New Roman"/>
          <w:sz w:val="24"/>
          <w:szCs w:val="24"/>
        </w:rPr>
        <w:t xml:space="preserve"> в части освоения видов деятельности: </w:t>
      </w:r>
    </w:p>
    <w:p w:rsidR="008F3280" w:rsidRPr="00E9697A" w:rsidRDefault="008F3280" w:rsidP="008F328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9697A">
        <w:rPr>
          <w:rFonts w:ascii="Times New Roman" w:hAnsi="Times New Roman"/>
          <w:sz w:val="24"/>
          <w:szCs w:val="24"/>
        </w:rPr>
        <w:sym w:font="Symbol" w:char="F02D"/>
      </w:r>
      <w:r w:rsidRPr="00E9697A">
        <w:rPr>
          <w:rFonts w:ascii="Times New Roman" w:hAnsi="Times New Roman"/>
          <w:sz w:val="24"/>
          <w:szCs w:val="24"/>
        </w:rPr>
        <w:t xml:space="preserve"> </w:t>
      </w:r>
      <w:r w:rsidR="00AD1A80" w:rsidRPr="00E9697A">
        <w:rPr>
          <w:rFonts w:ascii="Times New Roman" w:hAnsi="Times New Roman"/>
          <w:sz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AD1A80" w:rsidRPr="00E9697A" w:rsidRDefault="00AD1A80" w:rsidP="008F328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9697A">
        <w:rPr>
          <w:rFonts w:ascii="Times New Roman" w:hAnsi="Times New Roman"/>
          <w:sz w:val="24"/>
        </w:rPr>
        <w:lastRenderedPageBreak/>
        <w:t>- Приготовление, оформление и подготовка к реализации горячих блюд, кулинарных изделий, закусок разнообразного ассортимента</w:t>
      </w:r>
    </w:p>
    <w:p w:rsidR="00AD1A80" w:rsidRPr="00E9697A" w:rsidRDefault="00AD1A80" w:rsidP="008F32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AD1A80" w:rsidRPr="00E9697A" w:rsidRDefault="00AD1A80" w:rsidP="008F32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AD1A80" w:rsidRPr="00E9697A" w:rsidRDefault="00AD1A80" w:rsidP="008F32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8F3280" w:rsidRPr="008F3280" w:rsidRDefault="006266B8" w:rsidP="008F3280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</w:t>
      </w:r>
      <w:r w:rsidR="008F3280" w:rsidRPr="008F3280">
        <w:rPr>
          <w:rFonts w:ascii="Times New Roman" w:hAnsi="Times New Roman"/>
          <w:sz w:val="24"/>
          <w:szCs w:val="24"/>
        </w:rPr>
        <w:t xml:space="preserve"> должен обладать общими компетенциями, включающими в себя способность:</w:t>
      </w:r>
    </w:p>
    <w:p w:rsidR="008F3280" w:rsidRPr="00E9697A" w:rsidRDefault="008F3280" w:rsidP="008F3280">
      <w:pPr>
        <w:pStyle w:val="a8"/>
        <w:spacing w:line="276" w:lineRule="auto"/>
        <w:jc w:val="right"/>
        <w:rPr>
          <w:lang w:val="ru-RU"/>
        </w:rPr>
      </w:pPr>
      <w:r w:rsidRPr="00E9697A">
        <w:rPr>
          <w:lang w:val="ru-RU"/>
        </w:rPr>
        <w:t>Таблица 1</w:t>
      </w:r>
    </w:p>
    <w:tbl>
      <w:tblPr>
        <w:tblStyle w:val="TableNormal"/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487"/>
      </w:tblGrid>
      <w:tr w:rsidR="008F3280" w:rsidRPr="00E9697A" w:rsidTr="00DE0EA1">
        <w:trPr>
          <w:trHeight w:val="275"/>
        </w:trPr>
        <w:tc>
          <w:tcPr>
            <w:tcW w:w="993" w:type="dxa"/>
          </w:tcPr>
          <w:p w:rsidR="008F3280" w:rsidRPr="00E9697A" w:rsidRDefault="008F3280" w:rsidP="00931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7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487" w:type="dxa"/>
          </w:tcPr>
          <w:p w:rsidR="008F3280" w:rsidRPr="00E9697A" w:rsidRDefault="008F3280" w:rsidP="00931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7A">
              <w:rPr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E9697A" w:rsidRPr="00E9697A" w:rsidTr="00DE0EA1">
        <w:trPr>
          <w:trHeight w:val="551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9697A" w:rsidRPr="00E9697A" w:rsidTr="00DE0EA1">
        <w:trPr>
          <w:trHeight w:val="552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9697A" w:rsidRPr="00E9697A" w:rsidTr="00DE0EA1">
        <w:trPr>
          <w:trHeight w:val="553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9697A" w:rsidRPr="00E9697A" w:rsidTr="00DE0EA1">
        <w:trPr>
          <w:trHeight w:val="225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9697A" w:rsidRPr="00E9697A" w:rsidTr="00DE0EA1">
        <w:trPr>
          <w:trHeight w:val="275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ОК 10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E9697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ОК 11</w:t>
            </w:r>
          </w:p>
        </w:tc>
        <w:tc>
          <w:tcPr>
            <w:tcW w:w="9487" w:type="dxa"/>
          </w:tcPr>
          <w:p w:rsidR="00E9697A" w:rsidRPr="00E9697A" w:rsidRDefault="00E9697A" w:rsidP="00E9697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8F3280" w:rsidRPr="008F3280" w:rsidRDefault="008F3280" w:rsidP="008F3280">
      <w:pPr>
        <w:pStyle w:val="a8"/>
        <w:spacing w:line="276" w:lineRule="auto"/>
        <w:rPr>
          <w:lang w:val="ru-RU"/>
        </w:rPr>
      </w:pPr>
    </w:p>
    <w:p w:rsidR="008F3280" w:rsidRPr="008F3280" w:rsidRDefault="006266B8" w:rsidP="008F3280">
      <w:pPr>
        <w:pStyle w:val="a8"/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Выпускник</w:t>
      </w:r>
      <w:r w:rsidR="008F3280" w:rsidRPr="008F3280">
        <w:rPr>
          <w:lang w:val="ru-RU"/>
        </w:rPr>
        <w:t xml:space="preserve"> должен обладать профессиональными компетенциями, соответствующими видам деятельности </w:t>
      </w:r>
    </w:p>
    <w:p w:rsidR="008F3280" w:rsidRPr="008F3280" w:rsidRDefault="008F3280" w:rsidP="006266B8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>Таблица</w:t>
      </w:r>
      <w:r w:rsidR="006266B8">
        <w:rPr>
          <w:rFonts w:ascii="Times New Roman" w:hAnsi="Times New Roman"/>
          <w:sz w:val="24"/>
          <w:szCs w:val="24"/>
        </w:rPr>
        <w:t xml:space="preserve"> 2</w:t>
      </w:r>
    </w:p>
    <w:tbl>
      <w:tblPr>
        <w:tblW w:w="10487" w:type="dxa"/>
        <w:tblLayout w:type="fixed"/>
        <w:tblLook w:val="0000" w:firstRow="0" w:lastRow="0" w:firstColumn="0" w:lastColumn="0" w:noHBand="0" w:noVBand="0"/>
      </w:tblPr>
      <w:tblGrid>
        <w:gridCol w:w="990"/>
        <w:gridCol w:w="9497"/>
      </w:tblGrid>
      <w:tr w:rsidR="006266B8" w:rsidRPr="00D55236" w:rsidTr="00DE0EA1">
        <w:trPr>
          <w:trHeight w:val="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6B8" w:rsidRDefault="006266B8" w:rsidP="00E050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6B8" w:rsidRPr="00D55236" w:rsidRDefault="006266B8" w:rsidP="00E050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компетенции</w:t>
            </w:r>
          </w:p>
        </w:tc>
      </w:tr>
      <w:tr w:rsidR="00E9697A" w:rsidRPr="0042759D" w:rsidTr="00DE0EA1">
        <w:trPr>
          <w:trHeight w:val="45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E9697A" w:rsidRPr="00C76EE9" w:rsidTr="00DE0EA1">
        <w:trPr>
          <w:trHeight w:val="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Осуществлять обработку, подготовку овощей, грибов, рыбы, нерыбного водного сырья, мяса, домашней птицы, дичи, кролика 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</w:tc>
      </w:tr>
      <w:tr w:rsidR="00E9697A" w:rsidRPr="00D55236" w:rsidTr="00DE0EA1">
        <w:trPr>
          <w:trHeight w:val="189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lastRenderedPageBreak/>
              <w:t>ПК 1.4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горячих блюд, кулинарных изделий,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2.6.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2.7.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2.8.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3.6.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lastRenderedPageBreak/>
              <w:t>ПК 4.4.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хлебобулочных, мучных кондитерских изделий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D878EB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</w:tr>
    </w:tbl>
    <w:p w:rsidR="008F3280" w:rsidRDefault="008F3280" w:rsidP="0062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4</w:t>
      </w:r>
      <w:r w:rsidRPr="00BC2EC0">
        <w:rPr>
          <w:rFonts w:ascii="Times New Roman" w:hAnsi="Times New Roman"/>
          <w:sz w:val="24"/>
          <w:szCs w:val="24"/>
        </w:rPr>
        <w:t xml:space="preserve"> Программа ГИА разработана в соответствии со следующими нормативно-правовыми документами: </w:t>
      </w: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Федеральный закон «Об образовании в Российской Федерации» от 29.12.2012 № 273-ФЗ; </w:t>
      </w:r>
    </w:p>
    <w:p w:rsidR="00BC2EC0" w:rsidRPr="00D878EB" w:rsidRDefault="00BC2EC0" w:rsidP="00D878EB">
      <w:pPr>
        <w:pStyle w:val="a8"/>
        <w:spacing w:line="276" w:lineRule="auto"/>
        <w:ind w:firstLine="709"/>
        <w:jc w:val="both"/>
        <w:rPr>
          <w:lang w:val="ru-RU"/>
        </w:rPr>
      </w:pPr>
      <w:r w:rsidRPr="00D878EB">
        <w:rPr>
          <w:lang w:val="ru-RU"/>
        </w:rPr>
        <w:t xml:space="preserve">- Приказ Министерства </w:t>
      </w:r>
      <w:r w:rsidR="00D878EB" w:rsidRPr="00D878EB">
        <w:rPr>
          <w:lang w:val="ru-RU"/>
        </w:rPr>
        <w:t>образования и науки</w:t>
      </w:r>
      <w:r w:rsidRPr="00D878EB">
        <w:rPr>
          <w:lang w:val="ru-RU"/>
        </w:rPr>
        <w:t xml:space="preserve"> Российской Федерации от </w:t>
      </w:r>
      <w:r w:rsidR="00D878EB" w:rsidRPr="00AD1A80">
        <w:rPr>
          <w:lang w:val="ru-RU"/>
        </w:rPr>
        <w:t>9 декабря 2016 года № 1569</w:t>
      </w:r>
      <w:r w:rsidR="00D878EB" w:rsidRPr="00D878EB">
        <w:rPr>
          <w:lang w:val="ru-RU"/>
        </w:rPr>
        <w:t xml:space="preserve"> </w:t>
      </w:r>
      <w:r w:rsidRPr="00D878EB">
        <w:rPr>
          <w:lang w:val="ru-RU"/>
        </w:rPr>
        <w:t xml:space="preserve">«Об утверждении федерального государственного образовательного стандарта среднего профессионального образования по профессии </w:t>
      </w:r>
      <w:r w:rsidR="00D878EB">
        <w:rPr>
          <w:bCs/>
          <w:lang w:val="ru-RU"/>
        </w:rPr>
        <w:t>43.01.09 Повар, кондитер»</w:t>
      </w:r>
      <w:r w:rsidRPr="00D878EB">
        <w:rPr>
          <w:lang w:val="ru-RU"/>
        </w:rPr>
        <w:t xml:space="preserve">; </w:t>
      </w:r>
    </w:p>
    <w:p w:rsidR="00BC2EC0" w:rsidRDefault="00BC2EC0" w:rsidP="00D878EB">
      <w:pPr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- Приказ Министерства просвещения Российской Федерации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Pr="00BC2EC0">
        <w:rPr>
          <w:rFonts w:ascii="Times New Roman" w:hAnsi="Times New Roman"/>
          <w:bCs/>
          <w:sz w:val="24"/>
          <w:szCs w:val="24"/>
        </w:rPr>
        <w:t xml:space="preserve"> </w:t>
      </w:r>
      <w:r w:rsidRPr="0031616F">
        <w:rPr>
          <w:rFonts w:ascii="Times New Roman" w:hAnsi="Times New Roman"/>
          <w:bCs/>
          <w:sz w:val="24"/>
          <w:szCs w:val="24"/>
        </w:rPr>
        <w:t>(с изменениями и дополнениями от 5 мая 2022 г</w:t>
      </w:r>
      <w:r>
        <w:rPr>
          <w:rFonts w:ascii="Times New Roman" w:hAnsi="Times New Roman"/>
          <w:bCs/>
          <w:sz w:val="24"/>
          <w:szCs w:val="24"/>
        </w:rPr>
        <w:t>.,</w:t>
      </w:r>
      <w:r w:rsidRPr="00A14D18">
        <w:rPr>
          <w:rFonts w:ascii="Times New Roman" w:hAnsi="Times New Roman"/>
          <w:sz w:val="24"/>
          <w:szCs w:val="24"/>
        </w:rPr>
        <w:t xml:space="preserve"> </w:t>
      </w:r>
      <w:r w:rsidRPr="004038D4">
        <w:rPr>
          <w:rFonts w:ascii="Times New Roman" w:hAnsi="Times New Roman"/>
          <w:sz w:val="24"/>
          <w:szCs w:val="24"/>
        </w:rPr>
        <w:t>от 19 января 2023 г. №37</w:t>
      </w:r>
      <w:r w:rsidRPr="0031616F">
        <w:rPr>
          <w:rFonts w:ascii="Times New Roman" w:hAnsi="Times New Roman"/>
          <w:bCs/>
          <w:sz w:val="24"/>
          <w:szCs w:val="24"/>
        </w:rPr>
        <w:t>);</w:t>
      </w:r>
    </w:p>
    <w:p w:rsidR="00D878EB" w:rsidRPr="00D878EB" w:rsidRDefault="00D878EB" w:rsidP="00D878E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D878EB">
        <w:rPr>
          <w:rFonts w:ascii="Times New Roman" w:hAnsi="Times New Roman"/>
          <w:sz w:val="24"/>
        </w:rPr>
        <w:t>- Приказ Министерства труда и социальной защиты Российской Федерации от 08 сентября 2015 г. № 610н «Об утверждении профессионального стандарта 33.011 Повар»;</w:t>
      </w:r>
    </w:p>
    <w:p w:rsidR="00D878EB" w:rsidRPr="00D878EB" w:rsidRDefault="00D878EB" w:rsidP="00D878E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D878EB">
        <w:rPr>
          <w:rFonts w:ascii="Times New Roman" w:hAnsi="Times New Roman"/>
          <w:sz w:val="24"/>
        </w:rPr>
        <w:t>- Приказ Министерства труда и социальной защиты Российской Федерации от 07 сентября 2015 г. № 597н «Об утверждении профессионального стандарта 33.010 Кондитер»;</w:t>
      </w: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Распоряжение Министерства просвещения Российской Федерации от 1 апреля 2020 года № Р-36 «О внесении изменений в приложении к распоряжению Министерства просвещения Российской Федерации от 1 апреля 2019 года № Р-42 «Об утверждении методических рекомендаций о проведении аттестации с использованием механизма Демонстрационного экзамена»; </w:t>
      </w: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sym w:font="Symbol" w:char="F02D"/>
      </w:r>
      <w:r w:rsidRPr="00BC2EC0">
        <w:rPr>
          <w:rFonts w:ascii="Times New Roman" w:hAnsi="Times New Roman"/>
          <w:sz w:val="24"/>
          <w:szCs w:val="24"/>
        </w:rPr>
        <w:t xml:space="preserve"> Письмо Министерства просвещения Российской Федерации от 7 сентября 2022 г. № 05-1566 «О направлении информации по вопросам организации и проведения ГИА в 2023 г.»; </w:t>
      </w: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Письмо Министерства просвещения Российской Федерации от 19.10.2022 г. № 05-1813 «О направлении информации по вопросам организации и проведения ГИА СПО в 2023 году»; </w:t>
      </w: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Оценочные материалы для демонстрационного экзамена по </w:t>
      </w:r>
      <w:r>
        <w:rPr>
          <w:rFonts w:ascii="Times New Roman" w:hAnsi="Times New Roman"/>
          <w:sz w:val="24"/>
          <w:szCs w:val="24"/>
        </w:rPr>
        <w:t xml:space="preserve">профессии </w:t>
      </w:r>
      <w:r w:rsidR="00D878EB">
        <w:rPr>
          <w:rFonts w:ascii="Times New Roman" w:hAnsi="Times New Roman"/>
          <w:bCs/>
          <w:sz w:val="24"/>
          <w:szCs w:val="24"/>
        </w:rPr>
        <w:t>43.01.09 Повар</w:t>
      </w:r>
      <w:r w:rsidR="003E02B8">
        <w:rPr>
          <w:rFonts w:ascii="Times New Roman" w:hAnsi="Times New Roman"/>
          <w:bCs/>
          <w:sz w:val="24"/>
          <w:szCs w:val="24"/>
        </w:rPr>
        <w:t>,</w:t>
      </w:r>
      <w:r w:rsidR="00D878EB">
        <w:rPr>
          <w:rFonts w:ascii="Times New Roman" w:hAnsi="Times New Roman"/>
          <w:bCs/>
          <w:sz w:val="24"/>
          <w:szCs w:val="24"/>
        </w:rPr>
        <w:t xml:space="preserve"> кондитер</w:t>
      </w:r>
      <w:r w:rsidRPr="00BC2EC0">
        <w:rPr>
          <w:rFonts w:ascii="Times New Roman" w:hAnsi="Times New Roman"/>
          <w:sz w:val="24"/>
          <w:szCs w:val="24"/>
        </w:rPr>
        <w:t xml:space="preserve">, представленные ФГБОУ ДПО «Институт развития профессионального образования»; </w:t>
      </w:r>
    </w:p>
    <w:p w:rsid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5</w:t>
      </w:r>
      <w:r w:rsidRPr="00BC2EC0">
        <w:rPr>
          <w:rFonts w:ascii="Times New Roman" w:hAnsi="Times New Roman"/>
          <w:sz w:val="24"/>
          <w:szCs w:val="24"/>
        </w:rPr>
        <w:t xml:space="preserve"> Целью </w:t>
      </w:r>
      <w:r>
        <w:rPr>
          <w:rFonts w:ascii="Times New Roman" w:hAnsi="Times New Roman"/>
          <w:sz w:val="24"/>
          <w:szCs w:val="24"/>
        </w:rPr>
        <w:t>ГИА</w:t>
      </w:r>
      <w:r w:rsidRPr="00BC2EC0">
        <w:rPr>
          <w:rFonts w:ascii="Times New Roman" w:hAnsi="Times New Roman"/>
          <w:sz w:val="24"/>
          <w:szCs w:val="24"/>
        </w:rPr>
        <w:t xml:space="preserve">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="003E02B8" w:rsidRPr="006266B8">
        <w:rPr>
          <w:rFonts w:ascii="Times New Roman" w:hAnsi="Times New Roman"/>
          <w:bCs/>
          <w:sz w:val="24"/>
          <w:szCs w:val="24"/>
        </w:rPr>
        <w:t xml:space="preserve"> </w:t>
      </w:r>
      <w:r w:rsidRPr="006266B8">
        <w:rPr>
          <w:rFonts w:ascii="Times New Roman" w:hAnsi="Times New Roman"/>
          <w:bCs/>
          <w:sz w:val="24"/>
          <w:szCs w:val="24"/>
        </w:rPr>
        <w:t>тва</w:t>
      </w:r>
      <w:r w:rsidRPr="00BC2EC0">
        <w:rPr>
          <w:rFonts w:ascii="Times New Roman" w:hAnsi="Times New Roman"/>
          <w:sz w:val="24"/>
          <w:szCs w:val="24"/>
        </w:rPr>
        <w:t xml:space="preserve">. </w:t>
      </w:r>
    </w:p>
    <w:p w:rsid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6</w:t>
      </w:r>
      <w:r w:rsidRPr="00BC2EC0">
        <w:rPr>
          <w:rFonts w:ascii="Times New Roman" w:hAnsi="Times New Roman"/>
          <w:sz w:val="24"/>
          <w:szCs w:val="24"/>
        </w:rPr>
        <w:t xml:space="preserve"> Техникум использует необходимые для организации образовательной деятельности средства обучения и воспитания при проведении ГИА выпускников.</w:t>
      </w:r>
    </w:p>
    <w:p w:rsid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7</w:t>
      </w:r>
      <w:r w:rsidRPr="00BC2EC0">
        <w:rPr>
          <w:rFonts w:ascii="Times New Roman" w:hAnsi="Times New Roman"/>
          <w:sz w:val="24"/>
          <w:szCs w:val="24"/>
        </w:rPr>
        <w:t xml:space="preserve"> 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пунктом 4.12 Порядка проведения государственной итоговой аттестации по образовательным программам среднего профессионального образования», утвержденного приказом Министерства просвещения России от 08.11.2021 № 800. </w:t>
      </w:r>
    </w:p>
    <w:p w:rsid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8</w:t>
      </w:r>
      <w:r w:rsidRPr="00BC2EC0">
        <w:rPr>
          <w:rFonts w:ascii="Times New Roman" w:hAnsi="Times New Roman"/>
          <w:sz w:val="24"/>
          <w:szCs w:val="24"/>
        </w:rPr>
        <w:t xml:space="preserve"> Выпускникам, успешно прошедшим ГИА по основной образовательной программе среднего профессионального образования, выдается диплом о среднем профессиональном образовании, подтверждающий получение среднего профессионального образования и квалификацию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BC2EC0">
        <w:rPr>
          <w:rFonts w:ascii="Times New Roman" w:hAnsi="Times New Roman"/>
          <w:sz w:val="24"/>
          <w:szCs w:val="24"/>
        </w:rPr>
        <w:t xml:space="preserve">. </w:t>
      </w:r>
    </w:p>
    <w:p w:rsid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9</w:t>
      </w:r>
      <w:r w:rsidRPr="00BC2EC0">
        <w:rPr>
          <w:rFonts w:ascii="Times New Roman" w:hAnsi="Times New Roman"/>
          <w:sz w:val="24"/>
          <w:szCs w:val="24"/>
        </w:rPr>
        <w:t xml:space="preserve"> Не допускается взимание платы с обучающихся за прохождение ГИА. </w:t>
      </w:r>
    </w:p>
    <w:p w:rsidR="006266B8" w:rsidRDefault="006266B8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10</w:t>
      </w:r>
      <w:r w:rsidRPr="00BC2EC0">
        <w:rPr>
          <w:rFonts w:ascii="Times New Roman" w:hAnsi="Times New Roman"/>
          <w:sz w:val="24"/>
          <w:szCs w:val="24"/>
        </w:rPr>
        <w:t xml:space="preserve"> К проведению ГИА привлекаются представители организаций-партнеров, направление деятельности которых соответствует области профессиональной деятельности, к которой готовятся выпускники. </w:t>
      </w: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1.1</w:t>
      </w:r>
      <w:r w:rsidR="00DF0892">
        <w:rPr>
          <w:rFonts w:ascii="Times New Roman" w:hAnsi="Times New Roman"/>
          <w:sz w:val="24"/>
          <w:szCs w:val="24"/>
        </w:rPr>
        <w:t>1</w:t>
      </w:r>
      <w:r w:rsidRPr="00BC2EC0">
        <w:rPr>
          <w:rFonts w:ascii="Times New Roman" w:hAnsi="Times New Roman"/>
          <w:sz w:val="24"/>
          <w:szCs w:val="24"/>
        </w:rPr>
        <w:t xml:space="preserve"> Программа ГИА утверждается после обсуждения на заседании педагогического совета Техникума с участием председателя государственной экзаменационной комиссии (далее соответственно – ГЭК), после чего доводится до сведения выпускников не позднее, чем за шесть месяцев до начала ГИА.</w:t>
      </w: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BC2EC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EC0">
        <w:rPr>
          <w:rFonts w:ascii="Times New Roman" w:hAnsi="Times New Roman"/>
          <w:b/>
          <w:sz w:val="24"/>
          <w:szCs w:val="24"/>
        </w:rPr>
        <w:t xml:space="preserve">2. Форма </w:t>
      </w:r>
      <w:r w:rsidR="0077302E">
        <w:rPr>
          <w:rFonts w:ascii="Times New Roman" w:hAnsi="Times New Roman"/>
          <w:b/>
          <w:sz w:val="24"/>
          <w:szCs w:val="24"/>
        </w:rPr>
        <w:t>Г</w:t>
      </w:r>
      <w:r w:rsidRPr="00BC2EC0">
        <w:rPr>
          <w:rFonts w:ascii="Times New Roman" w:hAnsi="Times New Roman"/>
          <w:b/>
          <w:sz w:val="24"/>
          <w:szCs w:val="24"/>
        </w:rPr>
        <w:t xml:space="preserve">осударственной итоговой аттестации  </w:t>
      </w:r>
    </w:p>
    <w:p w:rsidR="00BC2EC0" w:rsidRDefault="00BC2EC0" w:rsidP="00BC2EC0">
      <w:pPr>
        <w:pStyle w:val="a8"/>
        <w:tabs>
          <w:tab w:val="left" w:pos="284"/>
        </w:tabs>
        <w:spacing w:line="276" w:lineRule="auto"/>
        <w:ind w:firstLine="709"/>
        <w:jc w:val="both"/>
        <w:rPr>
          <w:lang w:val="ru-RU"/>
        </w:rPr>
      </w:pPr>
    </w:p>
    <w:p w:rsidR="00BC2EC0" w:rsidRPr="00062932" w:rsidRDefault="00A91E1D" w:rsidP="00BC2EC0">
      <w:pPr>
        <w:pStyle w:val="a8"/>
        <w:tabs>
          <w:tab w:val="left" w:pos="284"/>
        </w:tabs>
        <w:spacing w:line="276" w:lineRule="auto"/>
        <w:ind w:firstLine="709"/>
        <w:jc w:val="both"/>
        <w:rPr>
          <w:lang w:val="ru-RU"/>
        </w:rPr>
      </w:pPr>
      <w:r w:rsidRPr="00A91E1D">
        <w:rPr>
          <w:lang w:val="ru-RU"/>
        </w:rPr>
        <w:t xml:space="preserve">2.1 </w:t>
      </w:r>
      <w:r w:rsidR="00BC2EC0" w:rsidRPr="00062932">
        <w:rPr>
          <w:lang w:val="ru-RU"/>
        </w:rPr>
        <w:t>Государственная итоговая аттестация проводится в форме демонстрационн</w:t>
      </w:r>
      <w:r>
        <w:rPr>
          <w:lang w:val="ru-RU"/>
        </w:rPr>
        <w:t>ого</w:t>
      </w:r>
      <w:r w:rsidR="00BC2EC0" w:rsidRPr="00062932">
        <w:rPr>
          <w:lang w:val="ru-RU"/>
        </w:rPr>
        <w:t xml:space="preserve"> экзамен</w:t>
      </w:r>
      <w:r>
        <w:rPr>
          <w:lang w:val="ru-RU"/>
        </w:rPr>
        <w:t>а (далее – ДЭ)</w:t>
      </w:r>
      <w:r w:rsidR="00BC2EC0" w:rsidRPr="00062932">
        <w:rPr>
          <w:lang w:val="ru-RU"/>
        </w:rPr>
        <w:t>.</w:t>
      </w:r>
    </w:p>
    <w:p w:rsidR="00BC2EC0" w:rsidRPr="00062932" w:rsidRDefault="00BC2EC0" w:rsidP="00BC2EC0">
      <w:pPr>
        <w:pStyle w:val="a8"/>
        <w:tabs>
          <w:tab w:val="left" w:pos="284"/>
        </w:tabs>
        <w:spacing w:line="276" w:lineRule="auto"/>
        <w:ind w:firstLine="709"/>
        <w:jc w:val="both"/>
        <w:rPr>
          <w:lang w:val="ru-RU"/>
        </w:rPr>
      </w:pPr>
      <w:r w:rsidRPr="00062932">
        <w:rPr>
          <w:lang w:val="ru-RU"/>
        </w:rPr>
        <w:t>Демонстрационный экзамен – это модель независимой оценки качества подготовки кадров, содействующая решению нескольких задач системы профессионального образования и рынка труда без проведения дополнительных процедур.</w:t>
      </w:r>
    </w:p>
    <w:p w:rsidR="00BC2EC0" w:rsidRPr="00062932" w:rsidRDefault="00BC2EC0" w:rsidP="00A91E1D">
      <w:pPr>
        <w:pStyle w:val="a8"/>
        <w:tabs>
          <w:tab w:val="left" w:pos="284"/>
          <w:tab w:val="left" w:pos="4049"/>
          <w:tab w:val="left" w:pos="5642"/>
          <w:tab w:val="left" w:pos="7673"/>
          <w:tab w:val="left" w:pos="9170"/>
          <w:tab w:val="left" w:pos="9676"/>
        </w:tabs>
        <w:spacing w:after="240" w:line="276" w:lineRule="auto"/>
        <w:ind w:firstLine="709"/>
        <w:jc w:val="both"/>
        <w:rPr>
          <w:lang w:val="ru-RU"/>
        </w:rPr>
      </w:pPr>
      <w:r w:rsidRPr="00062932">
        <w:rPr>
          <w:lang w:val="ru-RU"/>
        </w:rPr>
        <w:t>Выпускники,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модулям, востребованным предприятиями-работодателями и получить предложение о трудоустройстве на этапе выпуска из образовательной организации,</w:t>
      </w:r>
    </w:p>
    <w:p w:rsidR="00BC2EC0" w:rsidRPr="00BC2EC0" w:rsidRDefault="00BC2EC0" w:rsidP="00BC2EC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2.2 ДЭ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:rsidR="00BC2EC0" w:rsidRPr="00BC2EC0" w:rsidRDefault="00BC2EC0" w:rsidP="00931C54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2.3 ДЭ проводится на основе требований к результатам освоения образовательной программы среднего профессионального образования, установленных ФГОС СПО по </w:t>
      </w:r>
      <w:r w:rsidR="00A91E1D"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(базового </w:t>
      </w:r>
      <w:r w:rsidRPr="00BC2EC0">
        <w:rPr>
          <w:rFonts w:ascii="Times New Roman" w:hAnsi="Times New Roman"/>
          <w:sz w:val="24"/>
          <w:szCs w:val="24"/>
        </w:rPr>
        <w:lastRenderedPageBreak/>
        <w:t xml:space="preserve">уровня). ДЭ проводится по решению Техникума на основе требований к результатам освоения образовательной программы среднего профессионального образования, установленных ФГОС СПО по </w:t>
      </w:r>
      <w:r w:rsidR="00A91E1D"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BC2EC0">
        <w:rPr>
          <w:rFonts w:ascii="Times New Roman" w:hAnsi="Times New Roman"/>
          <w:sz w:val="24"/>
          <w:szCs w:val="24"/>
        </w:rPr>
        <w:t>, а также квалификационных требований, заявленных организациями, работодателями, заинтересованными в подготовке кадров квалификации «</w:t>
      </w:r>
      <w:r w:rsidR="003E02B8">
        <w:rPr>
          <w:rFonts w:ascii="Times New Roman" w:hAnsi="Times New Roman"/>
          <w:bCs/>
          <w:sz w:val="24"/>
          <w:szCs w:val="24"/>
        </w:rPr>
        <w:t>Повар, кондитер</w:t>
      </w:r>
      <w:r w:rsidRPr="00BC2EC0">
        <w:rPr>
          <w:rFonts w:ascii="Times New Roman" w:hAnsi="Times New Roman"/>
          <w:sz w:val="24"/>
          <w:szCs w:val="24"/>
        </w:rPr>
        <w:t xml:space="preserve">».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1E1D">
        <w:rPr>
          <w:rFonts w:ascii="Times New Roman" w:hAnsi="Times New Roman"/>
          <w:b/>
          <w:sz w:val="24"/>
          <w:szCs w:val="24"/>
        </w:rPr>
        <w:t>3. Подготовка проведения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A91E1D">
        <w:rPr>
          <w:rFonts w:ascii="Times New Roman" w:hAnsi="Times New Roman"/>
          <w:b/>
          <w:sz w:val="24"/>
          <w:szCs w:val="24"/>
        </w:rPr>
        <w:t xml:space="preserve">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="003E02B8" w:rsidRPr="00A91E1D">
        <w:rPr>
          <w:rFonts w:ascii="Times New Roman" w:hAnsi="Times New Roman"/>
          <w:sz w:val="24"/>
          <w:szCs w:val="24"/>
        </w:rPr>
        <w:t xml:space="preserve"> </w:t>
      </w:r>
      <w:r w:rsidRPr="00A91E1D">
        <w:rPr>
          <w:rFonts w:ascii="Times New Roman" w:hAnsi="Times New Roman"/>
          <w:sz w:val="24"/>
          <w:szCs w:val="24"/>
        </w:rPr>
        <w:t xml:space="preserve">ГИА проводится государственной экзаменационной комиссией (далее – ГЭК), создаваемой Техникумом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ГЭК формируется из числа: педагогических работников Техникума и лиц, приглашенных из сторонних организаций, в том числе: педагогических работников;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При проведении ДЭ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</w:t>
      </w:r>
      <w:r>
        <w:rPr>
          <w:rFonts w:ascii="Times New Roman" w:hAnsi="Times New Roman"/>
          <w:sz w:val="24"/>
          <w:szCs w:val="24"/>
        </w:rPr>
        <w:t>ере, соответствующей 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3.2 Состав ГЭК утверждается приказом директора техникума и действует в течение одного календарного года. В состав ГЭК входят председатель ГЭК, заместитель председателя ГЭК и члены ГЭК.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3.3 ГЭК возглавляет председатель, который организует и контролирует деятельность ГЭК, обеспечивает единство требований, предъявляемых к выпускникам. Председатель ГЭК утверждается не позднее 20 декабря текущего года на следующий календарный год (с 1 января по 31 декабря) по представлению Техникума министерством образования и науки Хабаровского края, в ведении которого находится Техникум.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Председателем ГЭК утверждается лицо, не работающее в Техникуме, из числа: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;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-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по </w:t>
      </w:r>
      <w:r w:rsidR="000C60FB"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3.4 Директор техникума, заместитель директора, педагогические работники являются заместителем председателя ГЭК.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3.5 При проведении ДЭ в составе ГЭК создается экспертная группа из числа экспертов (далее - экспертная группа). Экспертную группу возглавляет главный эксперт, назначаемый из числа экспертов, включенных в состав ГЭК. Главный эксперт организует и контролирует деятельность </w:t>
      </w:r>
      <w:r w:rsidRPr="00A91E1D">
        <w:rPr>
          <w:rFonts w:ascii="Times New Roman" w:hAnsi="Times New Roman"/>
          <w:sz w:val="24"/>
          <w:szCs w:val="24"/>
        </w:rPr>
        <w:lastRenderedPageBreak/>
        <w:t xml:space="preserve">возглавляемой экспертной группы, обеспечивает соблюдение всех требований к проведению ДЭ и не участвует в оценивании результатов ГИА.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ДЭ базового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ФГБОУ ДПО «ИРПО».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ДЭ, требования к составу экспертных групп, инструкции по технике безопасности, а также образцы заданий. Задание ДЭ включает комплексную практическую задачу, моделирующую профессиональную деятельность и выполняемую в режиме реального времени.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3.6 Секретарь назначается из числа сотрудников Техникума, выполняет технические функции по организации и проведению работы ГЭК. Секретарь не является членом ГЭК.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3.7 К ГИА допускаются выпускники, не имеющие академической задолженности и в полном объеме выполнившие учебный план или индивидуальный учебный план.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3.8 На заседания ГЭК представляются следующие документы: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об утверждении председателя ГЭК;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об утверждении составов ГЭК и состава апелляционной комиссии;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программа ГИА;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книга протоколов заседания ГЭК;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заключение председателя ГЭК о соблюдении процедурных вопросов;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лист ознакомления с программой ГИА;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образцы апелляционных заявлений (2 вида);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 допуске к </w:t>
      </w:r>
      <w:r w:rsidR="000C60FB">
        <w:rPr>
          <w:rFonts w:ascii="Times New Roman" w:hAnsi="Times New Roman"/>
          <w:sz w:val="24"/>
          <w:szCs w:val="24"/>
        </w:rPr>
        <w:t>выполнению демонстрационного экзамена</w:t>
      </w:r>
      <w:r w:rsidRPr="00A91E1D">
        <w:rPr>
          <w:rFonts w:ascii="Times New Roman" w:hAnsi="Times New Roman"/>
          <w:sz w:val="24"/>
          <w:szCs w:val="24"/>
        </w:rPr>
        <w:t xml:space="preserve"> на ГЭК;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график прохождения ГИА;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сведения об успеваемости студентов (итоговая сводная ведомость);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зачетные книжки студентов; </w:t>
      </w:r>
    </w:p>
    <w:p w:rsidR="00A91E1D" w:rsidRP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данных;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протокол заседания ГЭК по результатам ДЭ по компетенции. </w:t>
      </w:r>
    </w:p>
    <w:p w:rsidR="00A91E1D" w:rsidRPr="00A91E1D" w:rsidRDefault="00A91E1D" w:rsidP="00A91E1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3.9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</w:t>
      </w:r>
    </w:p>
    <w:p w:rsidR="000C60FB" w:rsidRDefault="00A91E1D" w:rsidP="000C60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3.10 Процедура подготовки проведения ГИА включает следующие организационные мероприятия (таблица 3.1): </w:t>
      </w:r>
    </w:p>
    <w:p w:rsidR="00A91E1D" w:rsidRPr="00A91E1D" w:rsidRDefault="000C60FB" w:rsidP="000C60FB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Таблица 3.1</w:t>
      </w:r>
    </w:p>
    <w:p w:rsidR="00A91E1D" w:rsidRPr="00A91E1D" w:rsidRDefault="00A91E1D" w:rsidP="000C60FB">
      <w:pPr>
        <w:jc w:val="center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Организационные мероприятия по подготовке проведения ГИА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540"/>
        <w:gridCol w:w="4558"/>
        <w:gridCol w:w="1560"/>
        <w:gridCol w:w="3685"/>
      </w:tblGrid>
      <w:tr w:rsidR="00A91E1D" w:rsidRPr="00A91E1D" w:rsidTr="00DE0EA1">
        <w:tc>
          <w:tcPr>
            <w:tcW w:w="540" w:type="dxa"/>
          </w:tcPr>
          <w:p w:rsidR="00A91E1D" w:rsidRPr="00A91E1D" w:rsidRDefault="00A91E1D" w:rsidP="000C60FB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58" w:type="dxa"/>
          </w:tcPr>
          <w:p w:rsidR="00A91E1D" w:rsidRPr="000C60FB" w:rsidRDefault="00A91E1D" w:rsidP="000C60FB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0C60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0C60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A91E1D" w:rsidRPr="00A91E1D" w:rsidRDefault="00A91E1D" w:rsidP="000C60FB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685" w:type="dxa"/>
          </w:tcPr>
          <w:p w:rsidR="00A91E1D" w:rsidRPr="00A91E1D" w:rsidRDefault="00A91E1D" w:rsidP="000C60FB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E02B8" w:rsidRPr="00A91E1D" w:rsidTr="00DE0EA1">
        <w:tc>
          <w:tcPr>
            <w:tcW w:w="540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58" w:type="dxa"/>
          </w:tcPr>
          <w:p w:rsidR="003E02B8" w:rsidRPr="000650A3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0A3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собрания в группах «О государственной итоговой аттестации»</w:t>
            </w:r>
          </w:p>
        </w:tc>
        <w:tc>
          <w:tcPr>
            <w:tcW w:w="1560" w:type="dxa"/>
          </w:tcPr>
          <w:p w:rsidR="003E02B8" w:rsidRPr="000C60FB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Ноябрь – Декабрь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5" w:type="dxa"/>
          </w:tcPr>
          <w:p w:rsidR="003E02B8" w:rsidRPr="00AC6259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 по УПР, преподаватели профильных дисциплин  </w:t>
            </w:r>
          </w:p>
        </w:tc>
      </w:tr>
      <w:tr w:rsidR="003E02B8" w:rsidRPr="00A91E1D" w:rsidTr="00DE0EA1">
        <w:tc>
          <w:tcPr>
            <w:tcW w:w="540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58" w:type="dxa"/>
          </w:tcPr>
          <w:p w:rsidR="003E02B8" w:rsidRPr="00AC6259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заседания педагогического совета о допуске выпускников к ГИА Подготовка проекта приказа об </w:t>
            </w: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организации ГИА (допуске студентов к ГИА)</w:t>
            </w:r>
          </w:p>
        </w:tc>
        <w:tc>
          <w:tcPr>
            <w:tcW w:w="1560" w:type="dxa"/>
          </w:tcPr>
          <w:p w:rsidR="003E02B8" w:rsidRPr="000C60FB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lastRenderedPageBreak/>
              <w:t>Апрель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85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 по УПР</w:t>
            </w:r>
          </w:p>
        </w:tc>
      </w:tr>
      <w:tr w:rsidR="003E02B8" w:rsidRPr="00A91E1D" w:rsidTr="00DE0EA1">
        <w:tc>
          <w:tcPr>
            <w:tcW w:w="540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58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Подготовка к демонстрационному экзамену</w:t>
            </w:r>
          </w:p>
        </w:tc>
        <w:tc>
          <w:tcPr>
            <w:tcW w:w="1560" w:type="dxa"/>
          </w:tcPr>
          <w:p w:rsidR="003E02B8" w:rsidRPr="000C60FB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85" w:type="dxa"/>
          </w:tcPr>
          <w:p w:rsidR="003E02B8" w:rsidRPr="00AC6259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Зам по УПР, старший мастер</w:t>
            </w:r>
          </w:p>
        </w:tc>
      </w:tr>
      <w:tr w:rsidR="003E02B8" w:rsidRPr="00A91E1D" w:rsidTr="00DE0EA1">
        <w:tc>
          <w:tcPr>
            <w:tcW w:w="540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58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</w:tc>
        <w:tc>
          <w:tcPr>
            <w:tcW w:w="1560" w:type="dxa"/>
          </w:tcPr>
          <w:p w:rsidR="003E02B8" w:rsidRPr="000C60FB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85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 по УПР</w:t>
            </w:r>
          </w:p>
        </w:tc>
      </w:tr>
      <w:tr w:rsidR="003E02B8" w:rsidRPr="00A91E1D" w:rsidTr="00DE0EA1">
        <w:tc>
          <w:tcPr>
            <w:tcW w:w="540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58" w:type="dxa"/>
          </w:tcPr>
          <w:p w:rsidR="003E02B8" w:rsidRPr="00AC6259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заседаний ГЭК. Подготовка аудитории и документов, представляемых на заседаниях ГЭК</w:t>
            </w:r>
          </w:p>
        </w:tc>
        <w:tc>
          <w:tcPr>
            <w:tcW w:w="1560" w:type="dxa"/>
          </w:tcPr>
          <w:p w:rsidR="003E02B8" w:rsidRPr="00A91E1D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3685" w:type="dxa"/>
          </w:tcPr>
          <w:p w:rsidR="003E02B8" w:rsidRPr="00AC6259" w:rsidRDefault="003E02B8" w:rsidP="003E02B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Зам по УПР, секретарь ГЭК</w:t>
            </w:r>
          </w:p>
        </w:tc>
      </w:tr>
    </w:tbl>
    <w:p w:rsidR="000C60FB" w:rsidRDefault="000C60FB" w:rsidP="003E02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1E1D" w:rsidRDefault="00A91E1D" w:rsidP="007730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3.11. Контроль за подготовкой к демонстрационному экзамену студентов и оценка качества выполнения задания демонстрационного экзамена </w:t>
      </w:r>
    </w:p>
    <w:p w:rsidR="000650A3" w:rsidRPr="00A91E1D" w:rsidRDefault="000650A3" w:rsidP="000650A3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3.2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696"/>
        <w:gridCol w:w="2835"/>
        <w:gridCol w:w="2410"/>
        <w:gridCol w:w="3402"/>
      </w:tblGrid>
      <w:tr w:rsidR="00A91E1D" w:rsidRPr="00A91E1D" w:rsidTr="00DE0EA1">
        <w:tc>
          <w:tcPr>
            <w:tcW w:w="1696" w:type="dxa"/>
          </w:tcPr>
          <w:p w:rsidR="00A91E1D" w:rsidRPr="00A91E1D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835" w:type="dxa"/>
          </w:tcPr>
          <w:p w:rsidR="00A91E1D" w:rsidRPr="00A91E1D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  <w:tc>
          <w:tcPr>
            <w:tcW w:w="2410" w:type="dxa"/>
          </w:tcPr>
          <w:p w:rsidR="00A91E1D" w:rsidRPr="00A91E1D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3402" w:type="dxa"/>
          </w:tcPr>
          <w:p w:rsidR="00A91E1D" w:rsidRPr="00A91E1D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Период контроля</w:t>
            </w:r>
          </w:p>
        </w:tc>
      </w:tr>
      <w:tr w:rsidR="00A91E1D" w:rsidRPr="00A91E1D" w:rsidTr="00DE0EA1">
        <w:tc>
          <w:tcPr>
            <w:tcW w:w="1696" w:type="dxa"/>
          </w:tcPr>
          <w:p w:rsidR="00A91E1D" w:rsidRPr="00A91E1D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835" w:type="dxa"/>
          </w:tcPr>
          <w:p w:rsidR="00A91E1D" w:rsidRPr="00AC6259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Преподаватели спец. дисциплин и проф. модулей</w:t>
            </w:r>
          </w:p>
        </w:tc>
        <w:tc>
          <w:tcPr>
            <w:tcW w:w="2410" w:type="dxa"/>
          </w:tcPr>
          <w:p w:rsidR="00A91E1D" w:rsidRPr="00A91E1D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Подготовка к ДЭ</w:t>
            </w:r>
          </w:p>
        </w:tc>
        <w:tc>
          <w:tcPr>
            <w:tcW w:w="3402" w:type="dxa"/>
          </w:tcPr>
          <w:p w:rsidR="00A91E1D" w:rsidRPr="000650A3" w:rsidRDefault="00A91E1D" w:rsidP="003E02B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18.05.202</w:t>
            </w:r>
            <w:r w:rsidR="003E02B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21.05.202</w:t>
            </w:r>
            <w:r w:rsidR="003E02B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A91E1D" w:rsidRPr="00A91E1D" w:rsidTr="00DE0EA1">
        <w:tc>
          <w:tcPr>
            <w:tcW w:w="1696" w:type="dxa"/>
          </w:tcPr>
          <w:p w:rsidR="00A91E1D" w:rsidRPr="00A91E1D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35" w:type="dxa"/>
          </w:tcPr>
          <w:p w:rsidR="00A91E1D" w:rsidRPr="00A91E1D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Зам. директора по УПР</w:t>
            </w:r>
          </w:p>
        </w:tc>
        <w:tc>
          <w:tcPr>
            <w:tcW w:w="2410" w:type="dxa"/>
          </w:tcPr>
          <w:p w:rsidR="00A91E1D" w:rsidRPr="00A91E1D" w:rsidRDefault="00A91E1D" w:rsidP="00065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</w:tc>
        <w:tc>
          <w:tcPr>
            <w:tcW w:w="3402" w:type="dxa"/>
          </w:tcPr>
          <w:p w:rsidR="00A91E1D" w:rsidRPr="000650A3" w:rsidRDefault="00A91E1D" w:rsidP="003E02B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01.06.202</w:t>
            </w:r>
            <w:r w:rsidR="003E02B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11.06.202</w:t>
            </w:r>
            <w:r w:rsidR="003E02B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6266B8" w:rsidRDefault="006266B8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650A3" w:rsidRPr="000650A3" w:rsidRDefault="000650A3" w:rsidP="000650A3">
      <w:pPr>
        <w:ind w:firstLine="709"/>
        <w:rPr>
          <w:rFonts w:ascii="Times New Roman" w:hAnsi="Times New Roman"/>
          <w:b/>
          <w:sz w:val="24"/>
          <w:szCs w:val="24"/>
        </w:rPr>
      </w:pPr>
      <w:r w:rsidRPr="000650A3">
        <w:rPr>
          <w:rFonts w:ascii="Times New Roman" w:hAnsi="Times New Roman"/>
          <w:b/>
          <w:sz w:val="24"/>
          <w:szCs w:val="24"/>
        </w:rPr>
        <w:t>4. Проведение Государственной итоговой аттестации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 Демонстрационный экзамен </w:t>
      </w:r>
    </w:p>
    <w:p w:rsidR="000650A3" w:rsidRPr="000650A3" w:rsidRDefault="000650A3" w:rsidP="000650A3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x-none"/>
        </w:rPr>
      </w:pPr>
      <w:r w:rsidRPr="000650A3">
        <w:rPr>
          <w:rFonts w:ascii="Times New Roman" w:hAnsi="Times New Roman"/>
          <w:sz w:val="24"/>
          <w:szCs w:val="24"/>
        </w:rPr>
        <w:t>4.1.1 ДЭ проводится с использованием комплекта оценочной 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0A3">
        <w:rPr>
          <w:rFonts w:ascii="Times New Roman" w:hAnsi="Times New Roman"/>
          <w:sz w:val="24"/>
          <w:szCs w:val="24"/>
          <w:lang w:eastAsia="en-US"/>
        </w:rPr>
        <w:t>(далее - КОД)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</w:t>
      </w:r>
      <w:r w:rsidRPr="000650A3">
        <w:rPr>
          <w:rFonts w:ascii="Times New Roman" w:hAnsi="Times New Roman"/>
          <w:sz w:val="24"/>
          <w:szCs w:val="24"/>
        </w:rPr>
        <w:t xml:space="preserve">по профессии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0650A3">
        <w:rPr>
          <w:rFonts w:ascii="Times New Roman" w:hAnsi="Times New Roman"/>
          <w:sz w:val="24"/>
          <w:szCs w:val="24"/>
        </w:rPr>
        <w:t xml:space="preserve">, 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разраб</w:t>
      </w:r>
      <w:r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отанный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оператором согласно п. 21 Порядка проведения </w:t>
      </w:r>
      <w:r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ГИА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</w:t>
      </w:r>
      <w:r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я проведения (базовый)</w:t>
      </w:r>
      <w:r w:rsidRPr="000650A3">
        <w:rPr>
          <w:rFonts w:ascii="Times New Roman" w:hAnsi="Times New Roman"/>
          <w:sz w:val="24"/>
          <w:szCs w:val="24"/>
        </w:rPr>
        <w:t xml:space="preserve">, из размещенных на официальном сайте оператора в сети «Интернет» единых оценочных материалов.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4.1.2 Задания </w:t>
      </w:r>
      <w:r>
        <w:rPr>
          <w:lang w:val="ru-RU"/>
        </w:rPr>
        <w:t>ДЭ</w:t>
      </w:r>
      <w:r w:rsidRPr="00875DB3">
        <w:rPr>
          <w:lang w:val="ru-RU"/>
        </w:rPr>
        <w:t xml:space="preserve"> доводятся до главного эксперта в день, предшествующий дню начала </w:t>
      </w:r>
      <w:r>
        <w:rPr>
          <w:lang w:val="ru-RU"/>
        </w:rPr>
        <w:t>ДЭ</w:t>
      </w:r>
      <w:r w:rsidRPr="00875DB3">
        <w:rPr>
          <w:lang w:val="ru-RU"/>
        </w:rPr>
        <w:t xml:space="preserve">. </w:t>
      </w:r>
      <w:r>
        <w:rPr>
          <w:lang w:val="ru-RU"/>
        </w:rPr>
        <w:t>Техникум</w:t>
      </w:r>
      <w:r w:rsidRPr="00875DB3">
        <w:rPr>
          <w:lang w:val="ru-RU"/>
        </w:rPr>
        <w:t xml:space="preserve"> обеспечивает необходимые технические условия для обеспечения заданиями вовремя </w:t>
      </w:r>
      <w:r>
        <w:rPr>
          <w:lang w:val="ru-RU"/>
        </w:rPr>
        <w:t>ДЭ</w:t>
      </w:r>
      <w:r w:rsidRPr="00875DB3">
        <w:rPr>
          <w:lang w:val="ru-RU"/>
        </w:rPr>
        <w:t xml:space="preserve"> выпускников, членов ГЭК, членов экспертной группы.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875DB3">
        <w:rPr>
          <w:lang w:val="ru-RU"/>
        </w:rPr>
        <w:t>4.1.3 Д</w:t>
      </w:r>
      <w:r>
        <w:rPr>
          <w:lang w:val="ru-RU"/>
        </w:rPr>
        <w:t xml:space="preserve">Э </w:t>
      </w:r>
      <w:r w:rsidRPr="00875DB3">
        <w:rPr>
          <w:lang w:val="ru-RU"/>
        </w:rPr>
        <w:t xml:space="preserve">проводится в центре проведения демонстрационного экзамена (далее - </w:t>
      </w:r>
      <w:r>
        <w:rPr>
          <w:lang w:val="ru-RU"/>
        </w:rPr>
        <w:t>ЦПДЭ</w:t>
      </w:r>
      <w:r w:rsidRPr="00875DB3">
        <w:rPr>
          <w:lang w:val="ru-RU"/>
        </w:rPr>
        <w:t>)</w:t>
      </w:r>
      <w:r>
        <w:rPr>
          <w:lang w:val="ru-RU"/>
        </w:rPr>
        <w:t>, расположенном на территории Техникума,</w:t>
      </w:r>
      <w:r w:rsidRPr="00875DB3">
        <w:rPr>
          <w:lang w:val="ru-RU"/>
        </w:rPr>
        <w:t xml:space="preserve"> по адресу </w:t>
      </w:r>
      <w:r>
        <w:rPr>
          <w:lang w:val="ru-RU"/>
        </w:rPr>
        <w:t>Хабаровский край, р-он им Лазо, п. Хор, Менделеева</w:t>
      </w:r>
      <w:r w:rsidRPr="00875DB3">
        <w:rPr>
          <w:lang w:val="ru-RU"/>
        </w:rPr>
        <w:t xml:space="preserve">, </w:t>
      </w:r>
      <w:r>
        <w:rPr>
          <w:lang w:val="ru-RU"/>
        </w:rPr>
        <w:t>дом 13</w:t>
      </w:r>
      <w:r w:rsidRPr="00875DB3">
        <w:rPr>
          <w:lang w:val="ru-RU"/>
        </w:rPr>
        <w:t xml:space="preserve">, представляющем собой площадку, оборудованную и оснащенную в соответствии с комплектом оценочной документации.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Выпускники проходят </w:t>
      </w:r>
      <w:r>
        <w:rPr>
          <w:lang w:val="ru-RU"/>
        </w:rPr>
        <w:t>ДЭ</w:t>
      </w:r>
      <w:r w:rsidRPr="00875DB3">
        <w:rPr>
          <w:lang w:val="ru-RU"/>
        </w:rPr>
        <w:t xml:space="preserve"> в </w:t>
      </w:r>
      <w:r>
        <w:rPr>
          <w:lang w:val="ru-RU"/>
        </w:rPr>
        <w:t>ЦПДЭ</w:t>
      </w:r>
      <w:r w:rsidRPr="00875DB3">
        <w:rPr>
          <w:lang w:val="ru-RU"/>
        </w:rPr>
        <w:t xml:space="preserve"> в составе экзаменационных групп.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4.1.4 Место расположения центра проведения экзамена, дата и время начала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, расписание сдачи экзаменов в составе экзаменационных групп, планируемая продолжительность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, технические перерывы в проведении </w:t>
      </w:r>
      <w:r>
        <w:rPr>
          <w:lang w:val="ru-RU"/>
        </w:rPr>
        <w:t>ДЭ</w:t>
      </w:r>
      <w:r w:rsidRPr="00875DB3">
        <w:rPr>
          <w:lang w:val="ru-RU"/>
        </w:rPr>
        <w:t xml:space="preserve"> определяются планом проведения демонстрационного экзамена, утверждаемым ГЭК совместно с </w:t>
      </w:r>
      <w:r>
        <w:rPr>
          <w:lang w:val="ru-RU"/>
        </w:rPr>
        <w:t>Техникумом</w:t>
      </w:r>
      <w:r w:rsidRPr="00875DB3">
        <w:rPr>
          <w:lang w:val="ru-RU"/>
        </w:rPr>
        <w:t xml:space="preserve"> не позднее чем за двадцать календарных дней до даты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>
        <w:rPr>
          <w:lang w:val="ru-RU"/>
        </w:rPr>
        <w:lastRenderedPageBreak/>
        <w:t>Техникум</w:t>
      </w:r>
      <w:r w:rsidRPr="00875DB3">
        <w:rPr>
          <w:lang w:val="ru-RU"/>
        </w:rPr>
        <w:t xml:space="preserve"> знакомит с планом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 выпускников, сдающих </w:t>
      </w:r>
      <w:r>
        <w:rPr>
          <w:lang w:val="ru-RU"/>
        </w:rPr>
        <w:t>ДЭ</w:t>
      </w:r>
      <w:r w:rsidRPr="00875DB3">
        <w:rPr>
          <w:lang w:val="ru-RU"/>
        </w:rPr>
        <w:t xml:space="preserve"> и лиц, обеспечивающих проведение </w:t>
      </w:r>
      <w:r>
        <w:rPr>
          <w:lang w:val="ru-RU"/>
        </w:rPr>
        <w:t>ДЭ</w:t>
      </w:r>
      <w:r w:rsidRPr="00875DB3">
        <w:rPr>
          <w:lang w:val="ru-RU"/>
        </w:rPr>
        <w:t xml:space="preserve"> в срок не позднее чем за пять рабочих дней до даты проведения экзамена.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4.1.5 Не позднее чем за один рабочий день до даты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 главным экспертом проводится проверка готовности </w:t>
      </w:r>
      <w:r>
        <w:rPr>
          <w:lang w:val="ru-RU"/>
        </w:rPr>
        <w:t>ЦПДЭ</w:t>
      </w:r>
      <w:r w:rsidRPr="00875DB3">
        <w:rPr>
          <w:lang w:val="ru-RU"/>
        </w:rPr>
        <w:t xml:space="preserve"> в присутствии членов экспертной группы, выпускников, а также технического эксперта,</w:t>
      </w:r>
      <w:r>
        <w:rPr>
          <w:lang w:val="ru-RU"/>
        </w:rPr>
        <w:t xml:space="preserve"> </w:t>
      </w:r>
      <w:r w:rsidRPr="001B488E">
        <w:rPr>
          <w:lang w:val="ru-RU"/>
        </w:rPr>
        <w:t xml:space="preserve">назначаемого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, ответственного за соблюдение установленных норм и правил охраны труда и техники безопасности.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</w:t>
      </w:r>
      <w:r>
        <w:rPr>
          <w:lang w:val="ru-RU"/>
        </w:rPr>
        <w:t>ДЭ</w:t>
      </w:r>
      <w:r w:rsidRPr="001B488E">
        <w:rPr>
          <w:lang w:val="ru-RU"/>
        </w:rPr>
        <w:t xml:space="preserve">, а также распределение рабочих мест между выпускниками с использованием способа случайной выборки.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4.1.6 Выпускники знакомятся со своими рабочими местами, под руководством главного эксперта также повторно знакомятся с планом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4.1.7 Технический эксперт под подпись знакомит главного эксперта, членов экспертной группы, выпускников с требованиями охраны труда и безопасности.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4.1.8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центре проведения экзамена присутствуют: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руководитель (уполномоченный представитель) организации, на базе которой организован центр проведения экзамена;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члены ГЭК, не считая членов экспертной группы;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члены экспертной группы;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71239">
        <w:sym w:font="Symbol" w:char="F02D"/>
      </w:r>
      <w:r w:rsidRPr="00D71239">
        <w:rPr>
          <w:lang w:val="ru-RU"/>
        </w:rPr>
        <w:t xml:space="preserve"> главный эксперт;</w:t>
      </w:r>
      <w:r w:rsidRPr="001B488E">
        <w:rPr>
          <w:lang w:val="ru-RU"/>
        </w:rPr>
        <w:t xml:space="preserve">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представители организаций-партнеров (по согласованию с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);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выпускники;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71239">
        <w:sym w:font="Symbol" w:char="F02D"/>
      </w:r>
      <w:r w:rsidRPr="00D71239">
        <w:rPr>
          <w:lang w:val="ru-RU"/>
        </w:rPr>
        <w:t xml:space="preserve"> технический эксперт;</w:t>
      </w:r>
      <w:r w:rsidRPr="001B488E">
        <w:rPr>
          <w:lang w:val="ru-RU"/>
        </w:rPr>
        <w:t xml:space="preserve">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представитель </w:t>
      </w:r>
      <w:r>
        <w:rPr>
          <w:lang w:val="ru-RU"/>
        </w:rPr>
        <w:t>техникума</w:t>
      </w:r>
      <w:r w:rsidRPr="001B488E">
        <w:rPr>
          <w:lang w:val="ru-RU"/>
        </w:rPr>
        <w:t xml:space="preserve">, ответственный за сопровождение выпускников к </w:t>
      </w:r>
      <w:r>
        <w:rPr>
          <w:lang w:val="ru-RU"/>
        </w:rPr>
        <w:t>ЦПДЭ</w:t>
      </w:r>
      <w:r w:rsidRPr="001B488E">
        <w:rPr>
          <w:lang w:val="ru-RU"/>
        </w:rPr>
        <w:t xml:space="preserve"> (при необходимости);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тьютор (ассистент), оказывающий необходимую помощь выпускнику из числа лиц с ограниченными возможностями здоровья, детей-инвалидов, инвалидов (при необходимости);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организаторы, назначенные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 из числа педагогических работников, оказывающие содействие в обеспечении соблюдения всех требований к проведению </w:t>
      </w:r>
      <w:r>
        <w:rPr>
          <w:lang w:val="ru-RU"/>
        </w:rPr>
        <w:t>ДЭ</w:t>
      </w:r>
      <w:r w:rsidRPr="001B488E">
        <w:rPr>
          <w:lang w:val="ru-RU"/>
        </w:rPr>
        <w:t xml:space="preserve">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В случае отсутствия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лиц, указанных в настоящем пункте, решение о проведении </w:t>
      </w:r>
      <w:r>
        <w:rPr>
          <w:lang w:val="ru-RU"/>
        </w:rPr>
        <w:t>ДЭ</w:t>
      </w:r>
      <w:r w:rsidRPr="001B488E">
        <w:rPr>
          <w:lang w:val="ru-RU"/>
        </w:rPr>
        <w:t xml:space="preserve"> принимается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, о чём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 вносится соответствующая запись в протокол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Допуск выпускников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осуществляется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 на основании документов, удостоверяющих личность.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4.1.9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могут присутствовать: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должностные лица органа исполнительной власти субъекта Российской Федерации, </w:t>
      </w:r>
      <w:r w:rsidRPr="001B488E">
        <w:rPr>
          <w:lang w:val="ru-RU"/>
        </w:rPr>
        <w:lastRenderedPageBreak/>
        <w:t xml:space="preserve">осуществляющего управление в сфере образования (по решению указанного органа); </w:t>
      </w:r>
    </w:p>
    <w:p w:rsidR="000650A3" w:rsidRPr="001B488E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медицинские работники (по решению организации, на территории которой располагается центр проведения </w:t>
      </w:r>
      <w:r>
        <w:rPr>
          <w:lang w:val="ru-RU"/>
        </w:rPr>
        <w:t>ДЭ</w:t>
      </w:r>
      <w:r w:rsidRPr="001B488E">
        <w:rPr>
          <w:lang w:val="ru-RU"/>
        </w:rPr>
        <w:t>)</w:t>
      </w:r>
      <w:r>
        <w:rPr>
          <w:lang w:val="ru-RU"/>
        </w:rPr>
        <w:t>;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представители организаций-партнеров (по решению таких организаций по согласованию с колледжем).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Указанные лица присутствуют в </w:t>
      </w:r>
      <w:r>
        <w:rPr>
          <w:lang w:val="ru-RU"/>
        </w:rPr>
        <w:t>ЦПДЭ</w:t>
      </w:r>
      <w:r w:rsidRPr="00D84024">
        <w:rPr>
          <w:lang w:val="ru-RU"/>
        </w:rPr>
        <w:t xml:space="preserve"> в день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на основании документов, удостоверяющих личность.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84024">
        <w:rPr>
          <w:lang w:val="ru-RU"/>
        </w:rPr>
        <w:t>4.1.10 Лица, указанные в пунктах 4.</w:t>
      </w:r>
      <w:r w:rsidR="00443FE3">
        <w:rPr>
          <w:lang w:val="ru-RU"/>
        </w:rPr>
        <w:t>1.</w:t>
      </w:r>
      <w:r w:rsidRPr="00D84024">
        <w:rPr>
          <w:lang w:val="ru-RU"/>
        </w:rPr>
        <w:t>8 и 4.</w:t>
      </w:r>
      <w:r w:rsidR="00443FE3">
        <w:rPr>
          <w:lang w:val="ru-RU"/>
        </w:rPr>
        <w:t>1.</w:t>
      </w:r>
      <w:r w:rsidRPr="00D84024">
        <w:rPr>
          <w:lang w:val="ru-RU"/>
        </w:rPr>
        <w:t xml:space="preserve">9 настоящей Программы, обязаны: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соблюдать установленные требования по охране труда и производственной безопасности, выполнять указания </w:t>
      </w:r>
      <w:r w:rsidRPr="00D71239">
        <w:rPr>
          <w:lang w:val="ru-RU"/>
        </w:rPr>
        <w:t>технического эксперта</w:t>
      </w:r>
      <w:r w:rsidRPr="00D84024">
        <w:rPr>
          <w:lang w:val="ru-RU"/>
        </w:rPr>
        <w:t xml:space="preserve"> по соблюдению указанных требований;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пользоваться средствами связи исключительно по вопросам служебной необходимости, в том числе в рамках оказания необходимого содействия </w:t>
      </w:r>
      <w:r w:rsidRPr="00D71239">
        <w:rPr>
          <w:lang w:val="ru-RU"/>
        </w:rPr>
        <w:t>главному эксперту</w:t>
      </w:r>
      <w:r w:rsidRPr="00D84024">
        <w:rPr>
          <w:lang w:val="ru-RU"/>
        </w:rPr>
        <w:t xml:space="preserve">; </w:t>
      </w:r>
    </w:p>
    <w:p w:rsidR="000650A3" w:rsidRDefault="000650A3" w:rsidP="00DA4E47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4.1.11 Члены ГЭК, не входящие в состав экспертной группы, наблюдают за ходом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и вправе сообщать главному э</w:t>
      </w:r>
      <w:r w:rsidRPr="00D71239">
        <w:rPr>
          <w:lang w:val="ru-RU"/>
        </w:rPr>
        <w:t>ксперту</w:t>
      </w:r>
      <w:r w:rsidRPr="00D84024">
        <w:rPr>
          <w:lang w:val="ru-RU"/>
        </w:rPr>
        <w:t xml:space="preserve"> о выявленных фактах нарушения.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4.1.12 Члены экспертной группы осуществляют оценку выполнения заданий </w:t>
      </w:r>
      <w:r>
        <w:rPr>
          <w:lang w:val="ru-RU"/>
        </w:rPr>
        <w:t>ДЭ</w:t>
      </w:r>
      <w:r w:rsidRPr="00D84024">
        <w:rPr>
          <w:lang w:val="ru-RU"/>
        </w:rPr>
        <w:t xml:space="preserve"> самостоятельно.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4.1.13 </w:t>
      </w:r>
      <w:r w:rsidRPr="00D71239">
        <w:rPr>
          <w:lang w:val="ru-RU"/>
        </w:rPr>
        <w:t>Главный эксперт</w:t>
      </w:r>
      <w:r w:rsidRPr="00D84024">
        <w:rPr>
          <w:lang w:val="ru-RU"/>
        </w:rPr>
        <w:t xml:space="preserve"> вправе давать указания по организации и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обязательные для выполнения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и выпускникам, удалять из </w:t>
      </w:r>
      <w:r>
        <w:rPr>
          <w:lang w:val="ru-RU"/>
        </w:rPr>
        <w:t>ЦПДЭ</w:t>
      </w:r>
      <w:r w:rsidRPr="00D84024">
        <w:rPr>
          <w:lang w:val="ru-RU"/>
        </w:rPr>
        <w:t xml:space="preserve"> лиц, допустивших грубое нарушение требований Программы ГИА, требований охраны труда и безопасности производства, а также останавливать, приостанавливать и возобновлять проведение </w:t>
      </w:r>
      <w:r>
        <w:rPr>
          <w:lang w:val="ru-RU"/>
        </w:rPr>
        <w:t>ДЭ</w:t>
      </w:r>
      <w:r w:rsidRPr="00D84024">
        <w:rPr>
          <w:lang w:val="ru-RU"/>
        </w:rPr>
        <w:t xml:space="preserve"> при возникновении необходимости устранения грубых нарушений настоящих требований, требований охраны труда и производственной безопасности. </w:t>
      </w:r>
      <w:r w:rsidRPr="00D71239">
        <w:rPr>
          <w:lang w:val="ru-RU"/>
        </w:rPr>
        <w:t>Главный эксперт</w:t>
      </w:r>
      <w:r w:rsidRPr="00D84024">
        <w:rPr>
          <w:lang w:val="ru-RU"/>
        </w:rPr>
        <w:t xml:space="preserve"> обязан находиться в </w:t>
      </w:r>
      <w:r>
        <w:rPr>
          <w:lang w:val="ru-RU"/>
        </w:rPr>
        <w:t>ЦПДЭ</w:t>
      </w:r>
      <w:r w:rsidRPr="00D84024">
        <w:rPr>
          <w:lang w:val="ru-RU"/>
        </w:rPr>
        <w:t xml:space="preserve"> до окончания </w:t>
      </w:r>
      <w:r>
        <w:rPr>
          <w:lang w:val="ru-RU"/>
        </w:rPr>
        <w:t>ДЭ</w:t>
      </w:r>
      <w:r w:rsidRPr="00D84024">
        <w:rPr>
          <w:lang w:val="ru-RU"/>
        </w:rPr>
        <w:t xml:space="preserve">, осуществлять контроль за соблюдением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выпускниками требований.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4.1.14 </w:t>
      </w:r>
      <w:r w:rsidRPr="00D71239">
        <w:rPr>
          <w:lang w:val="ru-RU"/>
        </w:rPr>
        <w:t>Технический эксперт</w:t>
      </w:r>
      <w:r w:rsidRPr="00D84024">
        <w:rPr>
          <w:lang w:val="ru-RU"/>
        </w:rPr>
        <w:t xml:space="preserve"> вправе: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наблюдать за ходом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давать разъяснения и указания лицам, привлеченным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 по вопросам соблюдения требований охраны труда и производственной безопасности;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сообщать </w:t>
      </w:r>
      <w:r w:rsidRPr="00D71239">
        <w:rPr>
          <w:lang w:val="ru-RU"/>
        </w:rPr>
        <w:t>главному эксперту</w:t>
      </w:r>
      <w:r w:rsidRPr="00D84024">
        <w:rPr>
          <w:lang w:val="ru-RU"/>
        </w:rPr>
        <w:t xml:space="preserve"> о выявленных случаях нарушений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выпускниками требований охраны труда и требований производственной безопасности, а также невыполнения такими лицами указаний технического </w:t>
      </w:r>
      <w:r w:rsidRPr="00D71239">
        <w:rPr>
          <w:lang w:val="ru-RU"/>
        </w:rPr>
        <w:t>эксперта</w:t>
      </w:r>
      <w:r w:rsidRPr="00D84024">
        <w:rPr>
          <w:lang w:val="ru-RU"/>
        </w:rPr>
        <w:t xml:space="preserve">, направленных на обеспечение соблюдения требований охраны труда и производственной безопасности.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4.1.15 Представитель </w:t>
      </w:r>
      <w:r>
        <w:rPr>
          <w:lang w:val="ru-RU"/>
        </w:rPr>
        <w:t>Техникума</w:t>
      </w:r>
      <w:r w:rsidRPr="00D84024">
        <w:rPr>
          <w:lang w:val="ru-RU"/>
        </w:rPr>
        <w:t xml:space="preserve"> располагается в изолированном от </w:t>
      </w:r>
      <w:r>
        <w:rPr>
          <w:lang w:val="ru-RU"/>
        </w:rPr>
        <w:t>ЦПДЭ</w:t>
      </w:r>
      <w:r w:rsidRPr="00D84024">
        <w:rPr>
          <w:lang w:val="ru-RU"/>
        </w:rPr>
        <w:t xml:space="preserve"> помещении.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4.1.16 </w:t>
      </w:r>
      <w:r>
        <w:rPr>
          <w:lang w:val="ru-RU"/>
        </w:rPr>
        <w:t>КГБ ПОУ ХАТ</w:t>
      </w:r>
      <w:r w:rsidRPr="00D84024">
        <w:rPr>
          <w:lang w:val="ru-RU"/>
        </w:rPr>
        <w:t xml:space="preserve"> обязана не позднее чем за один рабочий день до дня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уведомить </w:t>
      </w:r>
      <w:r w:rsidRPr="00D71239">
        <w:rPr>
          <w:lang w:val="ru-RU"/>
        </w:rPr>
        <w:t>главного эксперта</w:t>
      </w:r>
      <w:r w:rsidRPr="00D84024">
        <w:rPr>
          <w:lang w:val="ru-RU"/>
        </w:rPr>
        <w:t xml:space="preserve"> об участии в проведении </w:t>
      </w:r>
      <w:r>
        <w:rPr>
          <w:lang w:val="ru-RU"/>
        </w:rPr>
        <w:t>ДЭ</w:t>
      </w:r>
      <w:r w:rsidRPr="00D84024">
        <w:rPr>
          <w:lang w:val="ru-RU"/>
        </w:rPr>
        <w:t xml:space="preserve"> тьютора (ассистента).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lastRenderedPageBreak/>
        <w:t>4.1.17 Выпускники вправе: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пользоваться оборудованием </w:t>
      </w:r>
      <w:r>
        <w:rPr>
          <w:lang w:val="ru-RU"/>
        </w:rPr>
        <w:t>ЦПДЭ</w:t>
      </w:r>
      <w:r w:rsidRPr="00D370BA">
        <w:rPr>
          <w:lang w:val="ru-RU"/>
        </w:rPr>
        <w:t xml:space="preserve">, необходимыми материалами, средствами обучения и воспитания в соответствии с требованиями </w:t>
      </w:r>
      <w:r w:rsidR="00DA4E47">
        <w:rPr>
          <w:lang w:val="ru-RU"/>
        </w:rPr>
        <w:t>КОД</w:t>
      </w:r>
      <w:r w:rsidRPr="00D370BA">
        <w:rPr>
          <w:lang w:val="ru-RU"/>
        </w:rPr>
        <w:t xml:space="preserve">,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получать разъяснения </w:t>
      </w:r>
      <w:r w:rsidRPr="00D71239">
        <w:rPr>
          <w:lang w:val="ru-RU"/>
        </w:rPr>
        <w:t>технического эксперта</w:t>
      </w:r>
      <w:r w:rsidRPr="00D370BA">
        <w:rPr>
          <w:lang w:val="ru-RU"/>
        </w:rPr>
        <w:t xml:space="preserve"> по вопросам безопасной и бесперебойной эксплуатации оборудования </w:t>
      </w:r>
      <w:r>
        <w:rPr>
          <w:lang w:val="ru-RU"/>
        </w:rPr>
        <w:t>ЦПДЭ</w:t>
      </w:r>
      <w:r w:rsidRPr="00D370BA">
        <w:rPr>
          <w:lang w:val="ru-RU"/>
        </w:rPr>
        <w:t xml:space="preserve">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получить копию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на бумажном носителе</w:t>
      </w:r>
      <w:r>
        <w:rPr>
          <w:lang w:val="ru-RU"/>
        </w:rPr>
        <w:t>.</w:t>
      </w:r>
      <w:r w:rsidRPr="00D370BA">
        <w:rPr>
          <w:lang w:val="ru-RU"/>
        </w:rPr>
        <w:t xml:space="preserve">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Выпускники обязаны: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не пользоваться и не иметь при себе средства связи, носители информации, средства ее передачи и хранения, если это прямо не предусмотрено </w:t>
      </w:r>
      <w:r>
        <w:rPr>
          <w:lang w:val="ru-RU"/>
        </w:rPr>
        <w:t>КОД</w:t>
      </w:r>
      <w:r w:rsidRPr="00D370BA">
        <w:rPr>
          <w:lang w:val="ru-RU"/>
        </w:rPr>
        <w:t xml:space="preserve">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использовать только средства обучения и воспитания, разрешенные </w:t>
      </w:r>
      <w:r>
        <w:rPr>
          <w:lang w:val="ru-RU"/>
        </w:rPr>
        <w:t>КОД</w:t>
      </w:r>
      <w:r w:rsidRPr="00D370BA">
        <w:rPr>
          <w:lang w:val="ru-RU"/>
        </w:rPr>
        <w:t xml:space="preserve">;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не взаимодействовать с другими выпускниками, экспертами, иными лицами, находящимися в </w:t>
      </w:r>
      <w:r>
        <w:rPr>
          <w:lang w:val="ru-RU"/>
        </w:rPr>
        <w:t>ЦПДЭ</w:t>
      </w:r>
      <w:r w:rsidRPr="00D370BA">
        <w:rPr>
          <w:lang w:val="ru-RU"/>
        </w:rPr>
        <w:t xml:space="preserve">, если это не предусмотрено </w:t>
      </w:r>
      <w:r>
        <w:rPr>
          <w:lang w:val="ru-RU"/>
        </w:rPr>
        <w:t>КОД</w:t>
      </w:r>
      <w:r w:rsidRPr="00D370BA">
        <w:rPr>
          <w:lang w:val="ru-RU"/>
        </w:rPr>
        <w:t xml:space="preserve"> и заданием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за пределами </w:t>
      </w:r>
      <w:r>
        <w:rPr>
          <w:lang w:val="ru-RU"/>
        </w:rPr>
        <w:t>ЦПДЭ</w:t>
      </w:r>
      <w:r w:rsidRPr="00D370BA">
        <w:rPr>
          <w:lang w:val="ru-RU"/>
        </w:rPr>
        <w:t xml:space="preserve">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4.1.18 Выпускники проходят </w:t>
      </w:r>
      <w:r>
        <w:rPr>
          <w:lang w:val="ru-RU"/>
        </w:rPr>
        <w:t>ДЭ</w:t>
      </w:r>
      <w:r w:rsidRPr="00D370BA">
        <w:rPr>
          <w:lang w:val="ru-RU"/>
        </w:rPr>
        <w:t xml:space="preserve"> в ЦПДЭ в составе экзаменационных групп.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4.1.19 В соответствии с планом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</w:t>
      </w:r>
      <w:r w:rsidRPr="00D71239">
        <w:rPr>
          <w:lang w:val="ru-RU"/>
        </w:rPr>
        <w:t>главный эксперт</w:t>
      </w:r>
      <w:r>
        <w:rPr>
          <w:lang w:val="ru-RU"/>
        </w:rPr>
        <w:t xml:space="preserve"> </w:t>
      </w:r>
      <w:r w:rsidRPr="00D370BA">
        <w:rPr>
          <w:lang w:val="ru-RU"/>
        </w:rPr>
        <w:t>знак</w:t>
      </w:r>
      <w:r>
        <w:rPr>
          <w:lang w:val="ru-RU"/>
        </w:rPr>
        <w:t>оми</w:t>
      </w:r>
      <w:r w:rsidRPr="00D370BA">
        <w:rPr>
          <w:lang w:val="ru-RU"/>
        </w:rPr>
        <w:t xml:space="preserve">т выпускников с заданиями, передает им копии заданий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4.1.20 После ознакомления с заданиями </w:t>
      </w:r>
      <w:r>
        <w:rPr>
          <w:lang w:val="ru-RU"/>
        </w:rPr>
        <w:t>ДЭ</w:t>
      </w:r>
      <w:r w:rsidRPr="00D370BA">
        <w:rPr>
          <w:lang w:val="ru-RU"/>
        </w:rPr>
        <w:t xml:space="preserve"> выпускники занимают свои рабочие места в соответствии с протоколом распределения рабочих мест. </w:t>
      </w:r>
      <w:r w:rsidRPr="00D71239">
        <w:rPr>
          <w:lang w:val="ru-RU"/>
        </w:rPr>
        <w:t>Главный эксперт</w:t>
      </w:r>
      <w:r w:rsidRPr="00D370BA">
        <w:rPr>
          <w:lang w:val="ru-RU"/>
        </w:rPr>
        <w:t xml:space="preserve"> объявляет о начале </w:t>
      </w:r>
      <w:r>
        <w:rPr>
          <w:lang w:val="ru-RU"/>
        </w:rPr>
        <w:t>ДЭ</w:t>
      </w:r>
      <w:r w:rsidRPr="00D370BA">
        <w:rPr>
          <w:lang w:val="ru-RU"/>
        </w:rPr>
        <w:t xml:space="preserve">. Время начала </w:t>
      </w:r>
      <w:r>
        <w:rPr>
          <w:lang w:val="ru-RU"/>
        </w:rPr>
        <w:t>ДЭ</w:t>
      </w:r>
      <w:r w:rsidRPr="00D370BA">
        <w:rPr>
          <w:lang w:val="ru-RU"/>
        </w:rPr>
        <w:t xml:space="preserve"> фиксируется в протоколе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, составляемом главным </w:t>
      </w:r>
      <w:r w:rsidRPr="00D71239">
        <w:rPr>
          <w:lang w:val="ru-RU"/>
        </w:rPr>
        <w:t>экспертом</w:t>
      </w:r>
      <w:r w:rsidRPr="00D370BA">
        <w:rPr>
          <w:lang w:val="ru-RU"/>
        </w:rPr>
        <w:t xml:space="preserve"> по каждой экзаменационной группе.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После объявления </w:t>
      </w:r>
      <w:r w:rsidRPr="00D71239">
        <w:rPr>
          <w:lang w:val="ru-RU"/>
        </w:rPr>
        <w:t>главным экспертом</w:t>
      </w:r>
      <w:r w:rsidRPr="00D370BA">
        <w:rPr>
          <w:lang w:val="ru-RU"/>
        </w:rPr>
        <w:t xml:space="preserve"> начала </w:t>
      </w:r>
      <w:r>
        <w:rPr>
          <w:lang w:val="ru-RU"/>
        </w:rPr>
        <w:t>ДЭ</w:t>
      </w:r>
      <w:r w:rsidRPr="00D370BA">
        <w:rPr>
          <w:lang w:val="ru-RU"/>
        </w:rPr>
        <w:t xml:space="preserve"> выпускники приступают к выполнению заданий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4.1.21 Д</w:t>
      </w:r>
      <w:r>
        <w:rPr>
          <w:lang w:val="ru-RU"/>
        </w:rPr>
        <w:t xml:space="preserve">Э </w:t>
      </w:r>
      <w:r w:rsidRPr="00D370BA">
        <w:rPr>
          <w:lang w:val="ru-RU"/>
        </w:rPr>
        <w:t xml:space="preserve">проводится при неукоснительном соблюдении выпускниками, лицами, привлеченными к проведению </w:t>
      </w:r>
      <w:r>
        <w:rPr>
          <w:lang w:val="ru-RU"/>
        </w:rPr>
        <w:t>ДЭ</w:t>
      </w:r>
      <w:r w:rsidRPr="00D370BA">
        <w:rPr>
          <w:lang w:val="ru-RU"/>
        </w:rPr>
        <w:t xml:space="preserve">, требований охраны труда и производственной безопасности, а также с соблюдением принципов объективности, открытости и равенства выпускников.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4.1.22 Ц</w:t>
      </w:r>
      <w:r>
        <w:rPr>
          <w:lang w:val="ru-RU"/>
        </w:rPr>
        <w:t xml:space="preserve">ПДЭ </w:t>
      </w:r>
      <w:r w:rsidRPr="00D370BA">
        <w:rPr>
          <w:lang w:val="ru-RU"/>
        </w:rPr>
        <w:t xml:space="preserve">могут быть оборудованы средствами видеонаблюдения, позволяющими осуществлять видеозапись хода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. Видеоматериалы о проведении </w:t>
      </w:r>
      <w:r>
        <w:rPr>
          <w:lang w:val="ru-RU"/>
        </w:rPr>
        <w:t>ДЭ</w:t>
      </w:r>
      <w:r w:rsidRPr="00D370BA">
        <w:rPr>
          <w:lang w:val="ru-RU"/>
        </w:rPr>
        <w:t xml:space="preserve"> подлежат хранению не менее одного года с момента завершения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4.1.23 Явка выпускника, его рабочее место, время завершения выполнения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 подлежат фиксации главным </w:t>
      </w:r>
      <w:r w:rsidRPr="00D71239">
        <w:rPr>
          <w:lang w:val="ru-RU"/>
        </w:rPr>
        <w:t>экспертом</w:t>
      </w:r>
      <w:r w:rsidRPr="00D370BA">
        <w:rPr>
          <w:lang w:val="ru-RU"/>
        </w:rPr>
        <w:t xml:space="preserve"> в протоколе проведения </w:t>
      </w:r>
      <w:r>
        <w:rPr>
          <w:lang w:val="ru-RU"/>
        </w:rPr>
        <w:t>ДЭ</w:t>
      </w:r>
      <w:r w:rsidRPr="00D370BA">
        <w:rPr>
          <w:lang w:val="ru-RU"/>
        </w:rPr>
        <w:t>.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4.1.24 В случае удаления из </w:t>
      </w:r>
      <w:r>
        <w:rPr>
          <w:lang w:val="ru-RU"/>
        </w:rPr>
        <w:t>ЦПДЭ</w:t>
      </w:r>
      <w:r w:rsidRPr="00D51EFF">
        <w:rPr>
          <w:lang w:val="ru-RU"/>
        </w:rPr>
        <w:t xml:space="preserve"> выпускника, лица, привлеченного к проведению </w:t>
      </w:r>
      <w:r>
        <w:rPr>
          <w:lang w:val="ru-RU"/>
        </w:rPr>
        <w:t>ДЭ</w:t>
      </w:r>
      <w:r w:rsidRPr="00D51EFF">
        <w:rPr>
          <w:lang w:val="ru-RU"/>
        </w:rPr>
        <w:t xml:space="preserve">, или присутствующего в </w:t>
      </w:r>
      <w:r>
        <w:rPr>
          <w:lang w:val="ru-RU"/>
        </w:rPr>
        <w:t>ЦПДЭ</w:t>
      </w:r>
      <w:r w:rsidRPr="00D51EFF">
        <w:rPr>
          <w:lang w:val="ru-RU"/>
        </w:rPr>
        <w:t xml:space="preserve">, главным экспертом составляется акт об удалении.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51EFF">
        <w:rPr>
          <w:lang w:val="ru-RU"/>
        </w:rPr>
        <w:lastRenderedPageBreak/>
        <w:t xml:space="preserve">Результаты ГИА выпускника, удаленного из </w:t>
      </w:r>
      <w:r>
        <w:rPr>
          <w:lang w:val="ru-RU"/>
        </w:rPr>
        <w:t>ЦПДЭ</w:t>
      </w:r>
      <w:r w:rsidRPr="00D51EFF">
        <w:rPr>
          <w:lang w:val="ru-RU"/>
        </w:rPr>
        <w:t xml:space="preserve">, аннулируются ГЭК, и такой выпускник признаётся ГЭК не прошедшим ГИА по неуважительной причине.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4.1.25 </w:t>
      </w:r>
      <w:r w:rsidRPr="00D71239">
        <w:rPr>
          <w:lang w:val="ru-RU"/>
        </w:rPr>
        <w:t>Главный эксперт</w:t>
      </w:r>
      <w:r w:rsidRPr="00D51EFF">
        <w:rPr>
          <w:lang w:val="ru-RU"/>
        </w:rPr>
        <w:t xml:space="preserve"> сообщает выпускникам о течении времени выполнения задания </w:t>
      </w:r>
      <w:r>
        <w:rPr>
          <w:lang w:val="ru-RU"/>
        </w:rPr>
        <w:t>ДЭ</w:t>
      </w:r>
      <w:r w:rsidRPr="00D51EFF">
        <w:rPr>
          <w:lang w:val="ru-RU"/>
        </w:rPr>
        <w:t xml:space="preserve"> каждые 60 минут, а также за 30 и 5 минут до окончания времени выполнения задания.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После объявления </w:t>
      </w:r>
      <w:r w:rsidRPr="00D71239">
        <w:rPr>
          <w:lang w:val="ru-RU"/>
        </w:rPr>
        <w:t>главным экспертом</w:t>
      </w:r>
      <w:r w:rsidRPr="00D51EFF">
        <w:rPr>
          <w:lang w:val="ru-RU"/>
        </w:rPr>
        <w:t xml:space="preserve"> окончания времени выполнения заданий выпускники прекращают любые действия по выполнению заданий </w:t>
      </w:r>
      <w:r>
        <w:rPr>
          <w:lang w:val="ru-RU"/>
        </w:rPr>
        <w:t>ДЭ</w:t>
      </w:r>
      <w:r w:rsidRPr="00D51EFF">
        <w:rPr>
          <w:lang w:val="ru-RU"/>
        </w:rPr>
        <w:t xml:space="preserve">. </w:t>
      </w:r>
      <w:r w:rsidRPr="00D71239">
        <w:rPr>
          <w:lang w:val="ru-RU"/>
        </w:rPr>
        <w:t>Технический эксперт</w:t>
      </w:r>
      <w:r w:rsidRPr="00D51EFF">
        <w:rPr>
          <w:lang w:val="ru-RU"/>
        </w:rPr>
        <w:t xml:space="preserve">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 </w:t>
      </w:r>
    </w:p>
    <w:p w:rsidR="000650A3" w:rsidRDefault="000650A3" w:rsidP="000650A3">
      <w:pPr>
        <w:pStyle w:val="a8"/>
        <w:spacing w:line="276" w:lineRule="auto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4.1.26 Продолжительность </w:t>
      </w:r>
      <w:r>
        <w:rPr>
          <w:lang w:val="ru-RU"/>
        </w:rPr>
        <w:t>ДЭ</w:t>
      </w:r>
      <w:r w:rsidRPr="00D51EFF">
        <w:rPr>
          <w:lang w:val="ru-RU"/>
        </w:rPr>
        <w:t xml:space="preserve"> (не более) 0</w:t>
      </w:r>
      <w:r w:rsidR="004207C2">
        <w:rPr>
          <w:lang w:val="ru-RU"/>
        </w:rPr>
        <w:t>3</w:t>
      </w:r>
      <w:r w:rsidRPr="00D51EFF">
        <w:rPr>
          <w:lang w:val="ru-RU"/>
        </w:rPr>
        <w:t xml:space="preserve">:00:00.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Выпускник по собственному желанию может завершить выполнение задания досрочно, уведомив об этом главного эксперта. </w:t>
      </w:r>
    </w:p>
    <w:p w:rsidR="000650A3" w:rsidRDefault="000650A3" w:rsidP="000650A3">
      <w:pPr>
        <w:pStyle w:val="a8"/>
        <w:spacing w:after="240" w:line="276" w:lineRule="auto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4.1.27 Результаты выполнения выпускниками заданий </w:t>
      </w:r>
      <w:r>
        <w:rPr>
          <w:lang w:val="ru-RU"/>
        </w:rPr>
        <w:t>ДЭ</w:t>
      </w:r>
      <w:r w:rsidRPr="00D51EFF">
        <w:rPr>
          <w:lang w:val="ru-RU"/>
        </w:rPr>
        <w:t xml:space="preserve"> подлежат фиксации </w:t>
      </w:r>
      <w:r w:rsidRPr="00D71239">
        <w:rPr>
          <w:lang w:val="ru-RU"/>
        </w:rPr>
        <w:t>экспертами</w:t>
      </w:r>
      <w:r w:rsidRPr="00D51EFF">
        <w:rPr>
          <w:lang w:val="ru-RU"/>
        </w:rPr>
        <w:t xml:space="preserve"> экспертной группы в соответствии с требованиями </w:t>
      </w:r>
      <w:r>
        <w:rPr>
          <w:lang w:val="ru-RU"/>
        </w:rPr>
        <w:t>КОД</w:t>
      </w:r>
      <w:r w:rsidRPr="00D51EFF">
        <w:rPr>
          <w:lang w:val="ru-RU"/>
        </w:rPr>
        <w:t xml:space="preserve"> и задания </w:t>
      </w:r>
      <w:r>
        <w:rPr>
          <w:lang w:val="ru-RU"/>
        </w:rPr>
        <w:t>ДЭ</w:t>
      </w:r>
      <w:r w:rsidRPr="00D51EFF">
        <w:rPr>
          <w:lang w:val="ru-RU"/>
        </w:rPr>
        <w:t xml:space="preserve">.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A4E47">
        <w:rPr>
          <w:rFonts w:ascii="Times New Roman" w:hAnsi="Times New Roman"/>
          <w:b/>
          <w:sz w:val="24"/>
          <w:szCs w:val="24"/>
        </w:rPr>
        <w:t>5. Оценивание результатов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DA4E47">
        <w:rPr>
          <w:rFonts w:ascii="Times New Roman" w:hAnsi="Times New Roman"/>
          <w:b/>
          <w:sz w:val="24"/>
          <w:szCs w:val="24"/>
        </w:rPr>
        <w:t xml:space="preserve">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 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5.2 Процедура оценивания результатов выполнения заданий ДЭ осуществляется членами экспертной группы в соответствии с требованиями комплекта оценочной документации. Максимально возможное количество баллов – </w:t>
      </w:r>
      <w:r w:rsidR="00786179">
        <w:rPr>
          <w:rFonts w:ascii="Times New Roman" w:hAnsi="Times New Roman"/>
          <w:sz w:val="24"/>
          <w:szCs w:val="24"/>
        </w:rPr>
        <w:t>5</w:t>
      </w:r>
      <w:r w:rsidRPr="00DA4E47">
        <w:rPr>
          <w:rFonts w:ascii="Times New Roman" w:hAnsi="Times New Roman"/>
          <w:sz w:val="24"/>
          <w:szCs w:val="24"/>
        </w:rPr>
        <w:t xml:space="preserve">0. </w:t>
      </w:r>
    </w:p>
    <w:p w:rsidR="00DA4E47" w:rsidRDefault="00DA4E47" w:rsidP="00DA4E47">
      <w:pPr>
        <w:jc w:val="right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Таблица 5.</w:t>
      </w:r>
      <w:r w:rsidR="00931C54">
        <w:rPr>
          <w:rFonts w:ascii="Times New Roman" w:hAnsi="Times New Roman"/>
          <w:sz w:val="24"/>
          <w:szCs w:val="24"/>
        </w:rPr>
        <w:t>1</w:t>
      </w:r>
    </w:p>
    <w:p w:rsidR="00DA4E47" w:rsidRDefault="00DA4E47" w:rsidP="00DA4E47">
      <w:pPr>
        <w:jc w:val="center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Требования к процедуре оценивания результатов выполнения заданий ДЭ</w:t>
      </w: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095"/>
        <w:gridCol w:w="993"/>
      </w:tblGrid>
      <w:tr w:rsidR="00DA4E47" w:rsidRPr="00DA4E47" w:rsidTr="00DE0EA1">
        <w:tc>
          <w:tcPr>
            <w:tcW w:w="704" w:type="dxa"/>
          </w:tcPr>
          <w:p w:rsidR="00DA4E47" w:rsidRPr="00DA4E47" w:rsidRDefault="00DA4E47" w:rsidP="00DA4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86179" w:rsidRPr="00DA4E47" w:rsidRDefault="00DA4E47" w:rsidP="00DE0E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4E47">
              <w:rPr>
                <w:rFonts w:ascii="Times New Roman" w:hAnsi="Times New Roman"/>
                <w:sz w:val="24"/>
                <w:szCs w:val="24"/>
                <w:lang w:val="ru-RU"/>
              </w:rPr>
              <w:t>Модуль задания (вид деятельности, вид профессиональной деятельности)</w:t>
            </w:r>
            <w:r w:rsidR="00DE0EA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095" w:type="dxa"/>
          </w:tcPr>
          <w:p w:rsidR="00DA4E47" w:rsidRPr="00DA4E47" w:rsidRDefault="00DA4E47" w:rsidP="00786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993" w:type="dxa"/>
          </w:tcPr>
          <w:p w:rsidR="00DA4E47" w:rsidRPr="00DA4E47" w:rsidRDefault="00DA4E47" w:rsidP="00DA4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</w:tr>
      <w:tr w:rsidR="00786179" w:rsidRPr="00DA4E47" w:rsidTr="00DE0EA1">
        <w:tc>
          <w:tcPr>
            <w:tcW w:w="704" w:type="dxa"/>
            <w:vMerge w:val="restart"/>
          </w:tcPr>
          <w:p w:rsidR="00786179" w:rsidRPr="00DA4E47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Merge w:val="restart"/>
          </w:tcPr>
          <w:p w:rsidR="00786179" w:rsidRPr="00DA4E47" w:rsidRDefault="00786179" w:rsidP="00786179">
            <w:pPr>
              <w:pStyle w:val="Default"/>
              <w:jc w:val="both"/>
              <w:rPr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  <w:r>
              <w:rPr>
                <w:sz w:val="23"/>
                <w:szCs w:val="23"/>
                <w:lang w:val="ru-RU"/>
              </w:rPr>
              <w:t>.</w:t>
            </w:r>
          </w:p>
        </w:tc>
        <w:tc>
          <w:tcPr>
            <w:tcW w:w="6095" w:type="dxa"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места, оборудования, сырья, исходных материалов для обработки сырья, приготовления полуфабрикатов в соответствии с инструкциями и регламентами </w:t>
            </w:r>
          </w:p>
        </w:tc>
        <w:tc>
          <w:tcPr>
            <w:tcW w:w="993" w:type="dxa"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непродолжительного хранения горячих соусов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творческого оформления и подготовки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творческого оформления и подготовки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6,00</w:t>
            </w:r>
          </w:p>
        </w:tc>
      </w:tr>
      <w:tr w:rsidR="00786179" w:rsidRPr="00DA4E47" w:rsidTr="00DE0EA1">
        <w:tc>
          <w:tcPr>
            <w:tcW w:w="704" w:type="dxa"/>
            <w:vMerge w:val="restart"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835" w:type="dxa"/>
            <w:vMerge w:val="restart"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6095" w:type="dxa"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 кондитера, оборудования, инвентаря, кондитерского сырья, исходных материалов к работе в соответствии с инструкциями и регламентами </w:t>
            </w:r>
          </w:p>
        </w:tc>
        <w:tc>
          <w:tcPr>
            <w:tcW w:w="993" w:type="dxa"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</w:tcPr>
          <w:p w:rsidR="00786179" w:rsidRPr="00786179" w:rsidRDefault="00786179" w:rsidP="00786179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изготовления, творческого оформления, подготовки к реализации мучных кондитерских изделий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14,00</w:t>
            </w:r>
          </w:p>
        </w:tc>
      </w:tr>
      <w:tr w:rsidR="00DA4E47" w:rsidRPr="00DA4E47" w:rsidTr="00DE0EA1">
        <w:tc>
          <w:tcPr>
            <w:tcW w:w="704" w:type="dxa"/>
          </w:tcPr>
          <w:p w:rsidR="00DA4E47" w:rsidRPr="00786179" w:rsidRDefault="00DA4E47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A4E47" w:rsidRPr="00786179" w:rsidRDefault="00DA4E47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DA4E47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6179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3" w:type="dxa"/>
          </w:tcPr>
          <w:p w:rsidR="00DA4E47" w:rsidRPr="00786179" w:rsidRDefault="00786179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A4E47" w:rsidRPr="00786179"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</w:tbl>
    <w:p w:rsidR="00DA4E47" w:rsidRPr="00DA4E47" w:rsidRDefault="00DA4E47" w:rsidP="00DA4E47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Перевод баллов в оценку осуществляется согласно рекомендуемой схемы перевода результатов демонстрационного экзамена из сто балльной шкалы в пятибалльную: </w:t>
      </w:r>
    </w:p>
    <w:p w:rsidR="00DA4E47" w:rsidRDefault="00DA4E47" w:rsidP="00DA4E47">
      <w:pPr>
        <w:jc w:val="right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Таблица 5.2 </w:t>
      </w:r>
    </w:p>
    <w:p w:rsidR="00DA4E47" w:rsidRPr="00DA4E47" w:rsidRDefault="00DA4E47" w:rsidP="00DA4E47">
      <w:pPr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Перевод баллов в оценку 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3256"/>
        <w:gridCol w:w="1701"/>
        <w:gridCol w:w="1842"/>
        <w:gridCol w:w="1985"/>
        <w:gridCol w:w="1843"/>
      </w:tblGrid>
      <w:tr w:rsidR="00DA4E47" w:rsidRPr="00DA4E47" w:rsidTr="00DE0EA1">
        <w:tc>
          <w:tcPr>
            <w:tcW w:w="3256" w:type="dxa"/>
          </w:tcPr>
          <w:p w:rsidR="00DA4E47" w:rsidRPr="00DA4E47" w:rsidRDefault="00DA4E47" w:rsidP="00DA4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Оценка (пятибалльная шкала)</w:t>
            </w:r>
          </w:p>
        </w:tc>
        <w:tc>
          <w:tcPr>
            <w:tcW w:w="1701" w:type="dxa"/>
          </w:tcPr>
          <w:p w:rsidR="00DA4E47" w:rsidRPr="00DA4E47" w:rsidRDefault="00DA4E47" w:rsidP="00DA4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42" w:type="dxa"/>
          </w:tcPr>
          <w:p w:rsidR="00DA4E47" w:rsidRPr="00DA4E47" w:rsidRDefault="00DA4E47" w:rsidP="00931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85" w:type="dxa"/>
          </w:tcPr>
          <w:p w:rsidR="00DA4E47" w:rsidRPr="00DA4E47" w:rsidRDefault="00DA4E47" w:rsidP="00931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843" w:type="dxa"/>
          </w:tcPr>
          <w:p w:rsidR="00DA4E47" w:rsidRPr="00DA4E47" w:rsidRDefault="00DA4E47" w:rsidP="00931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DA4E47" w:rsidRPr="00DA4E47" w:rsidTr="00DE0EA1">
        <w:tc>
          <w:tcPr>
            <w:tcW w:w="3256" w:type="dxa"/>
          </w:tcPr>
          <w:p w:rsidR="00DA4E47" w:rsidRPr="00AC6259" w:rsidRDefault="00DA4E47" w:rsidP="00DA4E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Оценка в баллах (</w:t>
            </w:r>
            <w:r w:rsidR="00BF2AA3" w:rsidRPr="00AC6259">
              <w:rPr>
                <w:rFonts w:ascii="Times New Roman" w:hAnsi="Times New Roman"/>
                <w:sz w:val="24"/>
                <w:szCs w:val="24"/>
                <w:lang w:val="ru-RU"/>
              </w:rPr>
              <w:t>сто балльная</w:t>
            </w: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шкала)</w:t>
            </w:r>
          </w:p>
        </w:tc>
        <w:tc>
          <w:tcPr>
            <w:tcW w:w="1701" w:type="dxa"/>
          </w:tcPr>
          <w:p w:rsidR="00DA4E47" w:rsidRPr="00DA4E47" w:rsidRDefault="00DA4E47" w:rsidP="00F019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0,00%- </w:t>
            </w:r>
            <w:r w:rsidR="00F0199E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DA4E47">
              <w:rPr>
                <w:rFonts w:ascii="Times New Roman" w:hAnsi="Times New Roman"/>
                <w:sz w:val="24"/>
                <w:szCs w:val="24"/>
              </w:rPr>
              <w:t>,99%</w:t>
            </w:r>
          </w:p>
        </w:tc>
        <w:tc>
          <w:tcPr>
            <w:tcW w:w="1842" w:type="dxa"/>
          </w:tcPr>
          <w:p w:rsidR="00DA4E47" w:rsidRPr="00DA4E47" w:rsidRDefault="00DA4E47" w:rsidP="00786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2</w:t>
            </w:r>
            <w:r w:rsidR="0078617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DA4E47">
              <w:rPr>
                <w:rFonts w:ascii="Times New Roman" w:hAnsi="Times New Roman"/>
                <w:sz w:val="24"/>
                <w:szCs w:val="24"/>
              </w:rPr>
              <w:t>,00%- 39,99%</w:t>
            </w:r>
          </w:p>
        </w:tc>
        <w:tc>
          <w:tcPr>
            <w:tcW w:w="1985" w:type="dxa"/>
          </w:tcPr>
          <w:p w:rsidR="00DA4E47" w:rsidRPr="00DA4E47" w:rsidRDefault="00786179" w:rsidP="00786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 xml:space="preserve">0,00%-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>,99%</w:t>
            </w:r>
          </w:p>
        </w:tc>
        <w:tc>
          <w:tcPr>
            <w:tcW w:w="1843" w:type="dxa"/>
          </w:tcPr>
          <w:p w:rsidR="00DA4E47" w:rsidRPr="00DA4E47" w:rsidRDefault="00786179" w:rsidP="00786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 xml:space="preserve">,00%-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A4E47" w:rsidRPr="00DA4E47" w:rsidRDefault="00DA4E47" w:rsidP="00DE0EA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Баллы выставляются в протоколе проведения ДЭ, который подписывается каждым членом экспертной группы и утверждается главным экспертом после завершения экзамена для экзаменационной группы. При выставлении баллов присутствует член ГЭК, не входящий в экспертную группу, присутствие других лиц запрещено. Подписанный членами экспертной группы и утвержденный главным экспертом протокол проведения ДЭ далее передается в ГЭК для выставления оценок по итогам ГИА. Оригинал протокола проведения ДЭ передается на хранение в Техникум в составе архивных документов.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5.4 Оценка ГИА отражает в общем виде соответствие результатов освоения образовательной программы требованиям федерального государственного образовательного стандарта по </w:t>
      </w:r>
      <w:r w:rsidRPr="000650A3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DA4E47">
        <w:rPr>
          <w:rFonts w:ascii="Times New Roman" w:hAnsi="Times New Roman"/>
          <w:sz w:val="24"/>
          <w:szCs w:val="24"/>
        </w:rPr>
        <w:t xml:space="preserve">, формируется по результатам выполнения задания ДЭ. Членами ГЭК определяется оценка уровня сформированности общих и профессиональных компетенций выпускника.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5.6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5.7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Техникума.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5.8 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техникума.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5.9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</w:t>
      </w:r>
      <w:r w:rsidRPr="00DA4E47">
        <w:rPr>
          <w:rFonts w:ascii="Times New Roman" w:hAnsi="Times New Roman"/>
          <w:sz w:val="24"/>
          <w:szCs w:val="24"/>
        </w:rPr>
        <w:lastRenderedPageBreak/>
        <w:t xml:space="preserve">неуважительной причине) и выпускники, получившие на ГИА неудовлетворительные результаты, могут быть допущены Техникумом для повторного участия в ГИА не более двух раз.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5.10 Дополнительные заседания ГЭК организуются в установленные Техникумом сроки, но не позднее четырех месяцев после подачи заявления выпускником, не прошедшим ГИА по уважительной причине. </w:t>
      </w:r>
    </w:p>
    <w:p w:rsidR="00DA4E47" w:rsidRPr="00DA4E47" w:rsidRDefault="00DA4E47" w:rsidP="00DA4E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5.11 Выпускники, не прошедшие ГИА по неуважительной причине, и выпускники, получившие на ГИА неудовлетворительные результаты, отчисляются из Техникума и проходят ГИА не ранее чем через шесть месяцев после прохождения ГИА впервые. </w:t>
      </w:r>
    </w:p>
    <w:p w:rsidR="00DA4E47" w:rsidRPr="008739C9" w:rsidRDefault="00DA4E47" w:rsidP="008739C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</w:t>
      </w:r>
      <w:r w:rsidR="008739C9" w:rsidRPr="008739C9">
        <w:rPr>
          <w:rFonts w:ascii="Times New Roman" w:hAnsi="Times New Roman"/>
          <w:sz w:val="24"/>
          <w:szCs w:val="24"/>
        </w:rPr>
        <w:t>техникуме</w:t>
      </w:r>
      <w:r w:rsidRPr="008739C9">
        <w:rPr>
          <w:rFonts w:ascii="Times New Roman" w:hAnsi="Times New Roman"/>
          <w:sz w:val="24"/>
          <w:szCs w:val="24"/>
        </w:rPr>
        <w:t xml:space="preserve"> на период времени, установленный Техникумом самостоятельно, но не менее предусмотренного календарным учебным графиком для прохождения ГИА образовательной программой среднего профессионального образования по </w:t>
      </w:r>
      <w:r w:rsidR="008739C9"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8739C9">
        <w:rPr>
          <w:rFonts w:ascii="Times New Roman" w:hAnsi="Times New Roman"/>
          <w:sz w:val="24"/>
          <w:szCs w:val="24"/>
        </w:rPr>
        <w:t xml:space="preserve">. </w:t>
      </w:r>
    </w:p>
    <w:p w:rsidR="008739C9" w:rsidRPr="008739C9" w:rsidRDefault="008739C9" w:rsidP="008739C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9C9">
        <w:rPr>
          <w:rFonts w:ascii="Times New Roman" w:hAnsi="Times New Roman"/>
          <w:b/>
          <w:sz w:val="24"/>
          <w:szCs w:val="24"/>
        </w:rPr>
        <w:t xml:space="preserve">6. Порядок подачи и рассмотрения апелляций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6.1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8739C9" w:rsidRPr="008739C9" w:rsidRDefault="008739C9" w:rsidP="008739C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6.2 Апелляция подается лично выпускником или родителями (законными представителями) несовершеннолетнего выпускника в апелляционную комиссию Техникума. Апелляция о нарушении Порядка подается непосредственно в день проведения ГИА, в том числе до выхода из центра проведения экзамена (ПРИЛОЖЕНИ</w:t>
      </w:r>
      <w:r>
        <w:rPr>
          <w:rFonts w:ascii="Times New Roman" w:hAnsi="Times New Roman"/>
          <w:sz w:val="24"/>
          <w:szCs w:val="24"/>
        </w:rPr>
        <w:t>Я</w:t>
      </w:r>
      <w:r w:rsidRPr="008739C9">
        <w:rPr>
          <w:rFonts w:ascii="Times New Roman" w:hAnsi="Times New Roman"/>
          <w:sz w:val="24"/>
          <w:szCs w:val="24"/>
        </w:rPr>
        <w:t xml:space="preserve">).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 (ПРИЛОЖЕНИ</w:t>
      </w:r>
      <w:r>
        <w:rPr>
          <w:rFonts w:ascii="Times New Roman" w:hAnsi="Times New Roman"/>
          <w:sz w:val="24"/>
          <w:szCs w:val="24"/>
        </w:rPr>
        <w:t>Я</w:t>
      </w:r>
      <w:r w:rsidRPr="008739C9">
        <w:rPr>
          <w:rFonts w:ascii="Times New Roman" w:hAnsi="Times New Roman"/>
          <w:sz w:val="24"/>
          <w:szCs w:val="24"/>
        </w:rPr>
        <w:t xml:space="preserve">).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6.3 Апелляция рассматривается апелляционной комиссией не позднее трех рабочих дней с момента ее поступления.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6.4 Состав апелляционной комиссии утверждается Приказом одновременно с утверждением состава ГЭК. 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Техникума,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6.5 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проведении ГИА в форме ДЭ. При проведении ГИА в форме ДЭ по решению председателя апелляционной комиссии к участию в заседании комиссии </w:t>
      </w:r>
      <w:r w:rsidRPr="008739C9">
        <w:rPr>
          <w:rFonts w:ascii="Times New Roman" w:hAnsi="Times New Roman"/>
          <w:sz w:val="24"/>
          <w:szCs w:val="24"/>
        </w:rPr>
        <w:lastRenderedPageBreak/>
        <w:t xml:space="preserve">могут быть также привлечены члены экспертной группы, технический эксперт. По решению председателя апелляционной комиссии заседание апелляционной комиссии может пройти с применением средств видео, конференцсвязи, а равно посредством предоставления письменных пояснений по поставленным апелляционной комиссией вопросам.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6.6 Рассмотрение апелляции не является пересдачей ГИА. </w:t>
      </w:r>
    </w:p>
    <w:p w:rsidR="008739C9" w:rsidRPr="008739C9" w:rsidRDefault="008739C9" w:rsidP="008739C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 </w:t>
      </w:r>
    </w:p>
    <w:p w:rsidR="008739C9" w:rsidRPr="008739C9" w:rsidRDefault="008739C9" w:rsidP="008739C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 отклонении апелляции, если изложенные в ней сведения о нарушениях Порядка не подтвердились и (или) не повлияли на результат ГИА; </w:t>
      </w:r>
    </w:p>
    <w:p w:rsidR="008739C9" w:rsidRPr="008739C9" w:rsidRDefault="008739C9" w:rsidP="008739C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- 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</w:t>
      </w:r>
      <w:r>
        <w:rPr>
          <w:rFonts w:ascii="Times New Roman" w:hAnsi="Times New Roman"/>
          <w:sz w:val="24"/>
          <w:szCs w:val="24"/>
        </w:rPr>
        <w:t>техникумом</w:t>
      </w:r>
      <w:r w:rsidRPr="008739C9">
        <w:rPr>
          <w:rFonts w:ascii="Times New Roman" w:hAnsi="Times New Roman"/>
          <w:sz w:val="24"/>
          <w:szCs w:val="24"/>
        </w:rPr>
        <w:t xml:space="preserve"> без отчисления такого выпускника из </w:t>
      </w:r>
      <w:r>
        <w:rPr>
          <w:rFonts w:ascii="Times New Roman" w:hAnsi="Times New Roman"/>
          <w:sz w:val="24"/>
          <w:szCs w:val="24"/>
        </w:rPr>
        <w:t>техникума</w:t>
      </w:r>
      <w:r w:rsidRPr="008739C9">
        <w:rPr>
          <w:rFonts w:ascii="Times New Roman" w:hAnsi="Times New Roman"/>
          <w:sz w:val="24"/>
          <w:szCs w:val="24"/>
        </w:rPr>
        <w:t xml:space="preserve"> в срок не более четырёх месяцев после подачи апелляции.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6.8 В случае рассмотрения апелляции о несогласии с результатами ГИА, полученными при прохождении ДЭ,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ДЭ, письменные ответы выпускника (при их наличии), результаты работ выпускника, подавшего апелляцию, видеозаписи хода проведения ДЭ (при наличии).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6.10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6.11 Решение апелляционной комиссии является окончательным и пересмотру не подлежит.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6.12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Техникума. </w:t>
      </w:r>
    </w:p>
    <w:p w:rsidR="008739C9" w:rsidRPr="0077302E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302E">
        <w:rPr>
          <w:rFonts w:ascii="Times New Roman" w:hAnsi="Times New Roman"/>
          <w:b/>
          <w:sz w:val="24"/>
          <w:szCs w:val="24"/>
        </w:rPr>
        <w:lastRenderedPageBreak/>
        <w:t>7. Особенности проведения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77302E">
        <w:rPr>
          <w:rFonts w:ascii="Times New Roman" w:hAnsi="Times New Roman"/>
          <w:b/>
          <w:sz w:val="24"/>
          <w:szCs w:val="24"/>
        </w:rPr>
        <w:t xml:space="preserve"> для выпускников из числа лиц с ограниченными возможностями здоровья, детей-инвалидов и инвалидов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7.1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7.2 При проведении ГИА обеспечивается соблюдение следующих общих требований: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пользование необходимыми выпускникам техническими средствами при прохождении ГИА с учетом их индивидуальных особенностей;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7.3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а) для слабовидящих: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обеспечивается индивидуальное равномерное освещение не менее 300 люкс;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выпускникам для выполнения задания при необходимости предоставляется увеличивающее устройство;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8739C9" w:rsidRPr="008739C9" w:rsidRDefault="00E0507C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8739C9" w:rsidRPr="008739C9">
        <w:rPr>
          <w:rFonts w:ascii="Times New Roman" w:hAnsi="Times New Roman"/>
          <w:sz w:val="24"/>
          <w:szCs w:val="24"/>
        </w:rPr>
        <w:t xml:space="preserve">) для глухих и слабослышащих, с тяжелыми нарушениями речи: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- по их желанию государственный экзамен может проводиться в письменной форме;</w:t>
      </w:r>
    </w:p>
    <w:p w:rsidR="008739C9" w:rsidRPr="008739C9" w:rsidRDefault="00E0507C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739C9" w:rsidRPr="008739C9">
        <w:rPr>
          <w:rFonts w:ascii="Times New Roman" w:hAnsi="Times New Roman"/>
          <w:sz w:val="24"/>
          <w:szCs w:val="24"/>
        </w:rPr>
        <w:t xml:space="preserve">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письменные задания выполняются на компьютере со специализированным программным обеспечением или надиктовываются ассистенту; </w:t>
      </w:r>
    </w:p>
    <w:p w:rsidR="008739C9" w:rsidRPr="008739C9" w:rsidRDefault="008739C9" w:rsidP="00E0507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по их желанию государственный экзамен может проводиться в устной форме; </w:t>
      </w:r>
    </w:p>
    <w:p w:rsidR="008739C9" w:rsidRPr="008739C9" w:rsidRDefault="00E0507C" w:rsidP="00E0507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739C9" w:rsidRPr="008739C9">
        <w:rPr>
          <w:rFonts w:ascii="Times New Roman" w:hAnsi="Times New Roman"/>
          <w:sz w:val="24"/>
          <w:szCs w:val="24"/>
        </w:rPr>
        <w:t xml:space="preserve">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</w:t>
      </w:r>
      <w:r w:rsidR="008739C9" w:rsidRPr="008739C9">
        <w:rPr>
          <w:rFonts w:ascii="Times New Roman" w:hAnsi="Times New Roman"/>
          <w:sz w:val="24"/>
          <w:szCs w:val="24"/>
        </w:rPr>
        <w:lastRenderedPageBreak/>
        <w:t xml:space="preserve">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 </w:t>
      </w:r>
    </w:p>
    <w:p w:rsidR="008739C9" w:rsidRPr="008739C9" w:rsidRDefault="008739C9" w:rsidP="008739C9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7.3 Выпускники или родители (законные представители)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(ПРИЛОЖЕНИЕ)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E0507C" w:rsidRDefault="00E0507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DE0EA1" w:rsidRDefault="00DE0EA1" w:rsidP="00DE0EA1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firstLine="709"/>
        <w:jc w:val="center"/>
        <w:rPr>
          <w:lang w:val="ru-RU"/>
        </w:rPr>
      </w:pPr>
      <w:r>
        <w:rPr>
          <w:lang w:val="ru-RU"/>
        </w:rPr>
        <w:lastRenderedPageBreak/>
        <w:t>ПРИЛОЖЕНИЯ</w:t>
      </w:r>
    </w:p>
    <w:p w:rsidR="00E0507C" w:rsidRPr="00E0507C" w:rsidRDefault="00E0507C" w:rsidP="00210431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firstLine="709"/>
        <w:jc w:val="right"/>
        <w:rPr>
          <w:lang w:val="ru-RU"/>
        </w:rPr>
      </w:pPr>
      <w:r w:rsidRPr="00E0507C">
        <w:rPr>
          <w:lang w:val="ru-RU"/>
        </w:rPr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А</w:t>
      </w:r>
    </w:p>
    <w:p w:rsidR="00E0507C" w:rsidRPr="00E0507C" w:rsidRDefault="00E0507C" w:rsidP="00210431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firstLine="709"/>
        <w:jc w:val="right"/>
        <w:rPr>
          <w:lang w:val="ru-RU"/>
        </w:rPr>
      </w:pPr>
      <w:r w:rsidRPr="00E0507C">
        <w:rPr>
          <w:lang w:val="ru-RU"/>
        </w:rPr>
        <w:t>Пример «Листа ознакомления»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lang w:val="ru-RU"/>
        </w:rPr>
      </w:pP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>Краевое государственное бюджетное профессиональное образовательное учреждение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>«Хорский агропромышленный техникум»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lang w:val="ru-RU"/>
        </w:rPr>
      </w:pP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ЛИСТ ОЗНАКОМЛЕНИЯ </w:t>
      </w:r>
    </w:p>
    <w:p w:rsidR="00E0507C" w:rsidRPr="00E0507C" w:rsidRDefault="00931C54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rPr>
          <w:lang w:val="ru-RU"/>
        </w:rPr>
      </w:pPr>
      <w:r>
        <w:rPr>
          <w:lang w:val="ru-RU"/>
        </w:rPr>
        <w:t>обучающихся группы ___________</w:t>
      </w:r>
      <w:r w:rsidR="00E0507C" w:rsidRPr="00E0507C">
        <w:rPr>
          <w:lang w:val="ru-RU"/>
        </w:rPr>
        <w:t xml:space="preserve">, курса ______ </w:t>
      </w:r>
    </w:p>
    <w:p w:rsid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rPr>
          <w:lang w:val="ru-RU"/>
        </w:rPr>
      </w:pPr>
      <w:r>
        <w:rPr>
          <w:lang w:val="ru-RU"/>
        </w:rPr>
        <w:t>П</w:t>
      </w:r>
      <w:r w:rsidRPr="00E0507C">
        <w:rPr>
          <w:lang w:val="ru-RU"/>
        </w:rPr>
        <w:t>рофесси</w:t>
      </w:r>
      <w:r>
        <w:rPr>
          <w:lang w:val="ru-RU"/>
        </w:rPr>
        <w:t xml:space="preserve">я </w:t>
      </w:r>
      <w:r w:rsidR="00F0199E">
        <w:rPr>
          <w:bCs/>
        </w:rPr>
        <w:t>43.01.09 Повар, кондитер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rPr>
          <w:lang w:val="ru-RU"/>
        </w:rPr>
      </w:pPr>
      <w:r w:rsidRPr="00E0507C">
        <w:rPr>
          <w:lang w:val="ru-RU"/>
        </w:rPr>
        <w:t xml:space="preserve">Форма обучения: очная 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rPr>
          <w:lang w:val="ru-RU"/>
        </w:rPr>
      </w:pPr>
      <w:r w:rsidRPr="00E0507C">
        <w:rPr>
          <w:lang w:val="ru-RU"/>
        </w:rPr>
        <w:t>Год проведения государственной итоговой аттестации: 202</w:t>
      </w:r>
      <w:r w:rsidR="00F0199E">
        <w:rPr>
          <w:lang w:val="ru-RU"/>
        </w:rPr>
        <w:t>7</w:t>
      </w:r>
      <w:r w:rsidRPr="00E0507C">
        <w:rPr>
          <w:lang w:val="ru-RU"/>
        </w:rPr>
        <w:t xml:space="preserve"> год 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after="240" w:line="276" w:lineRule="auto"/>
        <w:ind w:firstLine="709"/>
        <w:jc w:val="both"/>
        <w:rPr>
          <w:lang w:val="ru-RU"/>
        </w:rPr>
      </w:pPr>
      <w:r w:rsidRPr="00E0507C">
        <w:rPr>
          <w:lang w:val="ru-RU"/>
        </w:rPr>
        <w:t>Настоящим подтверждается, что с Программой государственной итоговой аттестации, требованиями к выпускным квалификационным работам, критериями оценки знаний, правом на апелляцию по личному заявлению, размещенными в электронной информационно-образовательной среде ознакомлены следующие обучающиеся: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92"/>
        <w:gridCol w:w="3384"/>
      </w:tblGrid>
      <w:tr w:rsidR="00E0507C" w:rsidRPr="00E0507C" w:rsidTr="00E0507C">
        <w:tc>
          <w:tcPr>
            <w:tcW w:w="675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№ п.п</w:t>
            </w:r>
          </w:p>
        </w:tc>
        <w:tc>
          <w:tcPr>
            <w:tcW w:w="6092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center"/>
              <w:rPr>
                <w:lang w:val="ru-RU"/>
              </w:rPr>
            </w:pPr>
            <w:r w:rsidRPr="00E0507C">
              <w:rPr>
                <w:lang w:val="ru-RU"/>
              </w:rPr>
              <w:t>Фамилия, имя, отчество выпускника</w:t>
            </w:r>
          </w:p>
        </w:tc>
        <w:tc>
          <w:tcPr>
            <w:tcW w:w="3384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center"/>
              <w:rPr>
                <w:lang w:val="ru-RU"/>
              </w:rPr>
            </w:pPr>
            <w:r w:rsidRPr="00E0507C">
              <w:rPr>
                <w:lang w:val="ru-RU"/>
              </w:rPr>
              <w:t xml:space="preserve">Подпись </w:t>
            </w:r>
          </w:p>
        </w:tc>
      </w:tr>
      <w:tr w:rsidR="00E0507C" w:rsidRPr="00E0507C" w:rsidTr="00E0507C">
        <w:tc>
          <w:tcPr>
            <w:tcW w:w="675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1.</w:t>
            </w:r>
          </w:p>
        </w:tc>
        <w:tc>
          <w:tcPr>
            <w:tcW w:w="6092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3384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  <w:tr w:rsidR="00E0507C" w:rsidRPr="00E0507C" w:rsidTr="00E0507C">
        <w:tc>
          <w:tcPr>
            <w:tcW w:w="675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2.</w:t>
            </w:r>
          </w:p>
        </w:tc>
        <w:tc>
          <w:tcPr>
            <w:tcW w:w="6092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3384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  <w:tr w:rsidR="00E0507C" w:rsidRPr="00E0507C" w:rsidTr="00E0507C">
        <w:tc>
          <w:tcPr>
            <w:tcW w:w="675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</w:pPr>
            <w:r w:rsidRPr="00E0507C">
              <w:t>n.</w:t>
            </w:r>
          </w:p>
        </w:tc>
        <w:tc>
          <w:tcPr>
            <w:tcW w:w="6092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3384" w:type="dxa"/>
          </w:tcPr>
          <w:p w:rsidR="00E0507C" w:rsidRPr="00E0507C" w:rsidRDefault="00E0507C" w:rsidP="00E0507C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</w:tbl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after="240" w:line="276" w:lineRule="auto"/>
        <w:ind w:firstLine="709"/>
        <w:jc w:val="both"/>
        <w:rPr>
          <w:lang w:val="ru-RU"/>
        </w:rPr>
      </w:pPr>
      <w:r w:rsidRPr="00E0507C">
        <w:rPr>
          <w:lang w:val="ru-RU"/>
        </w:rPr>
        <w:t>Лист ознакомления составлен «02» декабря 202</w:t>
      </w:r>
      <w:r w:rsidR="00F0199E">
        <w:rPr>
          <w:lang w:val="ru-RU"/>
        </w:rPr>
        <w:t>6</w:t>
      </w:r>
      <w:r w:rsidRPr="00E0507C">
        <w:rPr>
          <w:lang w:val="ru-RU"/>
        </w:rPr>
        <w:t xml:space="preserve"> г. 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both"/>
        <w:rPr>
          <w:lang w:val="ru-RU"/>
        </w:rPr>
      </w:pPr>
      <w:r w:rsidRPr="00E0507C">
        <w:rPr>
          <w:lang w:val="ru-RU"/>
        </w:rPr>
        <w:t>Зам. директора по УПР ____________/ Суходол Г.Г.</w:t>
      </w:r>
    </w:p>
    <w:p w:rsid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right"/>
        <w:rPr>
          <w:lang w:val="ru-RU"/>
        </w:rPr>
      </w:pP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right"/>
        <w:rPr>
          <w:lang w:val="ru-RU"/>
        </w:rPr>
      </w:pPr>
      <w:r w:rsidRPr="00E0507C">
        <w:rPr>
          <w:lang w:val="ru-RU"/>
        </w:rPr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Б 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right"/>
        <w:rPr>
          <w:lang w:val="ru-RU"/>
        </w:rPr>
      </w:pPr>
      <w:r w:rsidRPr="00E0507C">
        <w:rPr>
          <w:lang w:val="ru-RU"/>
        </w:rPr>
        <w:t xml:space="preserve">Образец заявления о возможности прохождения государственной итоговой аттестации по уважительной причине в дополнительные сроки 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right"/>
        <w:rPr>
          <w:lang w:val="ru-RU"/>
        </w:rPr>
      </w:pP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 xml:space="preserve">Директору КГБ ПОУ «ХАТ»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>________________________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>
        <w:rPr>
          <w:lang w:val="ru-RU"/>
        </w:rPr>
        <w:t>обучающегося</w:t>
      </w:r>
      <w:r w:rsidR="008D6D4A">
        <w:rPr>
          <w:lang w:val="ru-RU"/>
        </w:rPr>
        <w:t xml:space="preserve"> (ейся)</w:t>
      </w:r>
      <w:r w:rsidRPr="00E0507C">
        <w:rPr>
          <w:lang w:val="ru-RU"/>
        </w:rPr>
        <w:t xml:space="preserve"> ____ курса,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 xml:space="preserve">группы______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AC6259">
        <w:rPr>
          <w:lang w:val="ru-RU"/>
        </w:rPr>
        <w:t xml:space="preserve">профессии </w:t>
      </w:r>
      <w:r w:rsidR="00F0199E">
        <w:rPr>
          <w:bCs/>
        </w:rPr>
        <w:t>43.01.09 Повар, кондитер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 xml:space="preserve">__________________________________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(ФИО участника ГИА)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 xml:space="preserve"> __________________________________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(контактный телефон)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>Заявление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Прошу Вас предоставить мне возможность пройти государственную итоговую аттестацию, в связи с уважительной причиной моего отсутствия на государственной итоговой аттестации по </w:t>
      </w:r>
      <w:r w:rsidRPr="00E0507C">
        <w:rPr>
          <w:lang w:val="ru-RU"/>
        </w:rPr>
        <w:lastRenderedPageBreak/>
        <w:t xml:space="preserve">графику, в дополнительные сроки. 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Документ, подтверждающий уважительность причины, прилагается. </w:t>
      </w:r>
    </w:p>
    <w:p w:rsidR="00161D3C" w:rsidRDefault="00161D3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firstLine="709"/>
        <w:jc w:val="center"/>
        <w:rPr>
          <w:lang w:val="ru-RU"/>
        </w:rPr>
      </w:pP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Участник ГИА _____________ _____________________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firstLine="709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 xml:space="preserve">(подпись)                  (ФИО)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>Дата____________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right"/>
        <w:rPr>
          <w:lang w:val="ru-RU"/>
        </w:rPr>
      </w:pP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right"/>
        <w:rPr>
          <w:lang w:val="ru-RU"/>
        </w:rPr>
      </w:pPr>
      <w:r w:rsidRPr="00E0507C">
        <w:rPr>
          <w:lang w:val="ru-RU"/>
        </w:rPr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</w:t>
      </w:r>
      <w:r>
        <w:rPr>
          <w:lang w:val="ru-RU"/>
        </w:rPr>
        <w:t>В</w:t>
      </w:r>
      <w:r w:rsidRPr="00E0507C">
        <w:rPr>
          <w:lang w:val="ru-RU"/>
        </w:rPr>
        <w:t xml:space="preserve"> 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right"/>
        <w:rPr>
          <w:lang w:val="ru-RU"/>
        </w:rPr>
      </w:pPr>
      <w:r w:rsidRPr="00E0507C">
        <w:rPr>
          <w:lang w:val="ru-RU"/>
        </w:rPr>
        <w:t>Образец заявления о повторном прохождении ГИА в связи с получением неудовлетворительного результата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right"/>
        <w:rPr>
          <w:lang w:val="ru-RU"/>
        </w:rPr>
      </w:pP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 xml:space="preserve">Директору КГБ ПОУ «ХАТ»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>_________________________</w:t>
      </w:r>
    </w:p>
    <w:p w:rsidR="00E0507C" w:rsidRPr="00E0507C" w:rsidRDefault="008D6D4A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>
        <w:rPr>
          <w:lang w:val="ru-RU"/>
        </w:rPr>
        <w:t>обучающегося</w:t>
      </w:r>
      <w:r w:rsidR="00E0507C" w:rsidRPr="00E0507C">
        <w:rPr>
          <w:lang w:val="ru-RU"/>
        </w:rPr>
        <w:t xml:space="preserve"> (</w:t>
      </w:r>
      <w:r>
        <w:rPr>
          <w:lang w:val="ru-RU"/>
        </w:rPr>
        <w:t>ейся</w:t>
      </w:r>
      <w:r w:rsidR="00E0507C" w:rsidRPr="00E0507C">
        <w:rPr>
          <w:lang w:val="ru-RU"/>
        </w:rPr>
        <w:t xml:space="preserve">) ____курса,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 xml:space="preserve">группы______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AC6259">
        <w:rPr>
          <w:lang w:val="ru-RU"/>
        </w:rPr>
        <w:t xml:space="preserve">профессии </w:t>
      </w:r>
      <w:r w:rsidR="00F0199E">
        <w:rPr>
          <w:bCs/>
        </w:rPr>
        <w:t>43.01.09 Повар, кондитер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 xml:space="preserve">__________________________________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(ФИО участника ГИА)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rPr>
          <w:lang w:val="ru-RU"/>
        </w:rPr>
      </w:pPr>
      <w:r w:rsidRPr="00E0507C">
        <w:rPr>
          <w:lang w:val="ru-RU"/>
        </w:rPr>
        <w:t xml:space="preserve"> __________________________________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line="276" w:lineRule="auto"/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(контактный телефон)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>Заявление</w:t>
      </w:r>
    </w:p>
    <w:p w:rsidR="00E0507C" w:rsidRPr="00E0507C" w:rsidRDefault="00E0507C" w:rsidP="00161D3C">
      <w:pPr>
        <w:tabs>
          <w:tab w:val="left" w:pos="1032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_______________________________________________________________________________ </w:t>
      </w:r>
    </w:p>
    <w:p w:rsidR="00E0507C" w:rsidRPr="00E0507C" w:rsidRDefault="00E0507C" w:rsidP="00161D3C">
      <w:pPr>
        <w:tabs>
          <w:tab w:val="left" w:pos="103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(ФИО участника ГИА)</w:t>
      </w:r>
    </w:p>
    <w:p w:rsidR="00E0507C" w:rsidRPr="00E0507C" w:rsidRDefault="00E0507C" w:rsidP="00161D3C">
      <w:pPr>
        <w:tabs>
          <w:tab w:val="left" w:pos="1032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обучающийся/обучающаяся ____________________________</w:t>
      </w:r>
      <w:r w:rsidR="00210431">
        <w:rPr>
          <w:rFonts w:ascii="Times New Roman" w:hAnsi="Times New Roman"/>
          <w:sz w:val="24"/>
          <w:szCs w:val="24"/>
        </w:rPr>
        <w:t>_____________________________</w:t>
      </w:r>
    </w:p>
    <w:p w:rsidR="00E0507C" w:rsidRPr="00E0507C" w:rsidRDefault="00E0507C" w:rsidP="00161D3C">
      <w:pPr>
        <w:tabs>
          <w:tab w:val="left" w:pos="103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(название образовательной организации)</w:t>
      </w:r>
    </w:p>
    <w:p w:rsidR="00E0507C" w:rsidRPr="00E0507C" w:rsidRDefault="00E0507C" w:rsidP="00161D3C">
      <w:pPr>
        <w:tabs>
          <w:tab w:val="left" w:pos="1032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прошу повторно допустить меня к сдаче выпускной квалификационной работы в форме</w:t>
      </w:r>
      <w:r w:rsidR="00F0199E">
        <w:rPr>
          <w:rFonts w:ascii="Times New Roman" w:hAnsi="Times New Roman"/>
          <w:sz w:val="24"/>
          <w:szCs w:val="24"/>
        </w:rPr>
        <w:t xml:space="preserve"> </w:t>
      </w:r>
      <w:r w:rsidRPr="00E0507C">
        <w:rPr>
          <w:rFonts w:ascii="Times New Roman" w:hAnsi="Times New Roman"/>
          <w:sz w:val="24"/>
          <w:szCs w:val="24"/>
        </w:rPr>
        <w:t>_____________________________________________</w:t>
      </w:r>
      <w:r w:rsidR="00210431">
        <w:rPr>
          <w:rFonts w:ascii="Times New Roman" w:hAnsi="Times New Roman"/>
          <w:sz w:val="24"/>
          <w:szCs w:val="24"/>
        </w:rPr>
        <w:t>_______________________________</w:t>
      </w:r>
    </w:p>
    <w:p w:rsidR="00E0507C" w:rsidRPr="00E0507C" w:rsidRDefault="00E0507C" w:rsidP="00161D3C">
      <w:pPr>
        <w:tabs>
          <w:tab w:val="left" w:pos="1032"/>
        </w:tabs>
        <w:spacing w:after="0" w:line="276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</w:t>
      </w:r>
      <w:r w:rsidR="008D6D4A">
        <w:rPr>
          <w:rFonts w:ascii="Times New Roman" w:hAnsi="Times New Roman"/>
          <w:sz w:val="24"/>
          <w:szCs w:val="24"/>
          <w:vertAlign w:val="superscript"/>
        </w:rPr>
        <w:t>демонстрационного экзамена</w:t>
      </w:r>
      <w:r w:rsidRPr="00E0507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0507C" w:rsidRPr="00E0507C" w:rsidRDefault="00E0507C" w:rsidP="00161D3C">
      <w:pPr>
        <w:tabs>
          <w:tab w:val="left" w:pos="1032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в связи с получением неудовлетворительного результата. </w:t>
      </w:r>
    </w:p>
    <w:p w:rsidR="00E0507C" w:rsidRPr="00E0507C" w:rsidRDefault="00E0507C" w:rsidP="00161D3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240"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Участник ГИА _____________ _____________________ 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line="276" w:lineRule="auto"/>
        <w:ind w:firstLine="709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 xml:space="preserve">(подпись)                  (ФИО) </w:t>
      </w:r>
    </w:p>
    <w:p w:rsidR="00E0507C" w:rsidRPr="00E0507C" w:rsidRDefault="00E0507C" w:rsidP="00E0507C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240" w:line="276" w:lineRule="auto"/>
        <w:ind w:firstLine="709"/>
        <w:jc w:val="center"/>
        <w:rPr>
          <w:lang w:val="ru-RU"/>
        </w:rPr>
      </w:pPr>
      <w:r w:rsidRPr="00E0507C">
        <w:rPr>
          <w:lang w:val="ru-RU"/>
        </w:rPr>
        <w:t>Дата____________</w:t>
      </w:r>
    </w:p>
    <w:p w:rsidR="00E0507C" w:rsidRPr="00E0507C" w:rsidRDefault="00E0507C" w:rsidP="00E0507C">
      <w:pPr>
        <w:pStyle w:val="a8"/>
        <w:spacing w:line="276" w:lineRule="auto"/>
        <w:jc w:val="both"/>
        <w:rPr>
          <w:lang w:val="ru-RU"/>
        </w:rPr>
      </w:pPr>
      <w:r w:rsidRPr="00E0507C">
        <w:rPr>
          <w:lang w:val="ru-RU"/>
        </w:rPr>
        <w:t xml:space="preserve">СОГЛАСОВАНО: </w:t>
      </w:r>
    </w:p>
    <w:p w:rsidR="00E0507C" w:rsidRPr="00E0507C" w:rsidRDefault="00E0507C" w:rsidP="00E0507C">
      <w:pPr>
        <w:pStyle w:val="a8"/>
        <w:spacing w:line="276" w:lineRule="auto"/>
        <w:jc w:val="both"/>
        <w:rPr>
          <w:lang w:val="ru-RU"/>
        </w:rPr>
      </w:pPr>
      <w:r w:rsidRPr="00E0507C">
        <w:rPr>
          <w:lang w:val="ru-RU"/>
        </w:rPr>
        <w:t>Председатель ГЭК по проведению ГИА по образовательным программам СПО _________________/ _______________/</w:t>
      </w:r>
    </w:p>
    <w:p w:rsidR="00E0507C" w:rsidRPr="00E0507C" w:rsidRDefault="00E0507C" w:rsidP="00E0507C">
      <w:pPr>
        <w:pStyle w:val="a8"/>
        <w:spacing w:line="276" w:lineRule="auto"/>
        <w:jc w:val="both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 xml:space="preserve">                           (подпись)                               (ФИО) </w:t>
      </w:r>
    </w:p>
    <w:p w:rsidR="00210431" w:rsidRDefault="00E0507C" w:rsidP="00E0507C">
      <w:pPr>
        <w:pStyle w:val="a8"/>
        <w:spacing w:line="276" w:lineRule="auto"/>
        <w:jc w:val="both"/>
        <w:rPr>
          <w:lang w:val="ru-RU"/>
        </w:rPr>
      </w:pPr>
      <w:r w:rsidRPr="00E0507C">
        <w:rPr>
          <w:lang w:val="ru-RU"/>
        </w:rPr>
        <w:t>«___» _____________ 20___г</w:t>
      </w:r>
      <w:r w:rsidR="00210431">
        <w:rPr>
          <w:lang w:val="ru-RU"/>
        </w:rPr>
        <w:br w:type="page"/>
      </w:r>
    </w:p>
    <w:p w:rsidR="00E0507C" w:rsidRPr="00AC6259" w:rsidRDefault="00E0507C" w:rsidP="008D6D4A">
      <w:pPr>
        <w:pStyle w:val="a8"/>
        <w:spacing w:line="276" w:lineRule="auto"/>
        <w:jc w:val="right"/>
        <w:rPr>
          <w:lang w:val="ru-RU"/>
        </w:rPr>
      </w:pPr>
      <w:r w:rsidRPr="00E0507C">
        <w:rPr>
          <w:lang w:val="ru-RU"/>
        </w:rPr>
        <w:lastRenderedPageBreak/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</w:t>
      </w:r>
      <w:r w:rsidR="008D6D4A">
        <w:rPr>
          <w:lang w:val="ru-RU"/>
        </w:rPr>
        <w:t>Г</w:t>
      </w:r>
      <w:r w:rsidRPr="00E0507C">
        <w:rPr>
          <w:lang w:val="ru-RU"/>
        </w:rPr>
        <w:t xml:space="preserve"> </w:t>
      </w:r>
    </w:p>
    <w:p w:rsidR="00E0507C" w:rsidRPr="00E0507C" w:rsidRDefault="00E0507C" w:rsidP="00E0507C">
      <w:pPr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Форма заявления об апелляции о нарушении порядка проведения ГИА 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</w:rPr>
        <w:t>В апелляционную комиссию КГБ ПОУ ХАТ</w:t>
      </w:r>
    </w:p>
    <w:p w:rsidR="008D6D4A" w:rsidRDefault="008D6D4A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обучающегося _______________________________ 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(Фамилия)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</w:t>
      </w:r>
      <w:r w:rsidR="00210431">
        <w:rPr>
          <w:rFonts w:ascii="Times New Roman" w:hAnsi="Times New Roman"/>
          <w:sz w:val="24"/>
          <w:szCs w:val="24"/>
        </w:rPr>
        <w:t>_______________________________</w:t>
      </w:r>
      <w:r w:rsidRPr="00E0507C">
        <w:rPr>
          <w:rFonts w:ascii="Times New Roman" w:hAnsi="Times New Roman"/>
          <w:sz w:val="24"/>
          <w:szCs w:val="24"/>
        </w:rPr>
        <w:t xml:space="preserve">, 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(имя, отчество (при наличии))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курс______, форма обучения _______________________ 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проживающего по адресу: __________________________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_____________</w:t>
      </w:r>
      <w:r w:rsidR="00210431">
        <w:rPr>
          <w:rFonts w:ascii="Times New Roman" w:hAnsi="Times New Roman"/>
          <w:sz w:val="24"/>
          <w:szCs w:val="24"/>
        </w:rPr>
        <w:t>______________________________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контактный телефон _________________________ 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E-mail: ____________________________________ </w:t>
      </w:r>
    </w:p>
    <w:p w:rsidR="00210431" w:rsidRDefault="00210431" w:rsidP="00E0507C">
      <w:pPr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07C" w:rsidRPr="00E0507C" w:rsidRDefault="00E0507C" w:rsidP="00E0507C">
      <w:pPr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АПЕЛЛЯЦИОННОЕ ЗАЯВЛЕНИЕ </w:t>
      </w:r>
    </w:p>
    <w:p w:rsidR="00E0507C" w:rsidRPr="00E0507C" w:rsidRDefault="00E0507C" w:rsidP="008D6D4A">
      <w:pPr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Прошу апелляционную комиссию рассмотреть мою апелляцию о нарушении порядка проведения государственной итоговой аттестации. </w:t>
      </w:r>
    </w:p>
    <w:p w:rsidR="00E0507C" w:rsidRPr="00E0507C" w:rsidRDefault="00E0507C" w:rsidP="00E0507C">
      <w:pPr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Содержание претензии: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E0507C" w:rsidRPr="00E0507C" w:rsidRDefault="00E0507C" w:rsidP="008D6D4A">
      <w:pPr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Указанный факт существенно затруднил для меня прохождение государственного итогового испытания, что может привести к необъективной оценке результатов обучения. </w:t>
      </w:r>
    </w:p>
    <w:p w:rsidR="00E0507C" w:rsidRPr="00E0507C" w:rsidRDefault="00E0507C" w:rsidP="008D6D4A">
      <w:pPr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Прошу рассмотреть апелляцию:</w:t>
      </w:r>
    </w:p>
    <w:p w:rsidR="00E0507C" w:rsidRPr="00E0507C" w:rsidRDefault="00E0507C" w:rsidP="008D6D4A">
      <w:pPr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</w:t>
      </w:r>
      <w:r w:rsidRPr="00E0507C">
        <w:rPr>
          <w:rFonts w:ascii="Times New Roman" w:hAnsi="Times New Roman"/>
          <w:sz w:val="24"/>
          <w:szCs w:val="24"/>
        </w:rPr>
        <w:sym w:font="Symbol" w:char="F0F0"/>
      </w:r>
      <w:r w:rsidRPr="00E0507C">
        <w:rPr>
          <w:rFonts w:ascii="Times New Roman" w:hAnsi="Times New Roman"/>
          <w:sz w:val="24"/>
          <w:szCs w:val="24"/>
        </w:rPr>
        <w:t xml:space="preserve"> – в моем присутствии (и/или в присутствии моего представителя (для несовершеннолетнего обучающегося)); </w:t>
      </w:r>
    </w:p>
    <w:p w:rsidR="00E0507C" w:rsidRPr="00E0507C" w:rsidRDefault="00E0507C" w:rsidP="008D6D4A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F0"/>
      </w:r>
      <w:r w:rsidRPr="00E0507C">
        <w:rPr>
          <w:rFonts w:ascii="Times New Roman" w:hAnsi="Times New Roman"/>
          <w:sz w:val="24"/>
          <w:szCs w:val="24"/>
        </w:rPr>
        <w:t xml:space="preserve"> – без меня, моего представителя. </w:t>
      </w:r>
    </w:p>
    <w:p w:rsidR="00E0507C" w:rsidRPr="00E0507C" w:rsidRDefault="00E0507C" w:rsidP="00161D3C">
      <w:pPr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Дата _________________ Подпись: _____________________ / ___________________________</w:t>
      </w:r>
    </w:p>
    <w:p w:rsidR="00E0507C" w:rsidRPr="00E0507C" w:rsidRDefault="00E0507C" w:rsidP="00161D3C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(расшифровка подписи с указанием фамилии и инициалов) </w:t>
      </w:r>
    </w:p>
    <w:p w:rsidR="00E0507C" w:rsidRPr="00E0507C" w:rsidRDefault="00E0507C" w:rsidP="00161D3C">
      <w:pPr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Апелляцию принял Дата: «____» ____________ 20___ г. Время: _______ час. _______ мин. </w:t>
      </w:r>
    </w:p>
    <w:p w:rsidR="00E0507C" w:rsidRPr="00E0507C" w:rsidRDefault="00E0507C" w:rsidP="00161D3C">
      <w:pPr>
        <w:adjustRightInd w:val="0"/>
        <w:spacing w:before="240" w:after="0" w:line="276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Должность _______________ _______________________ _____________________</w:t>
      </w:r>
    </w:p>
    <w:p w:rsidR="00161D3C" w:rsidRDefault="00E0507C" w:rsidP="00210431">
      <w:pPr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ФИО (полностью) (подпись)</w:t>
      </w:r>
      <w:r w:rsidR="00161D3C">
        <w:rPr>
          <w:rFonts w:ascii="Times New Roman" w:hAnsi="Times New Roman"/>
          <w:sz w:val="24"/>
          <w:szCs w:val="24"/>
        </w:rPr>
        <w:br w:type="page"/>
      </w:r>
    </w:p>
    <w:p w:rsidR="00E0507C" w:rsidRPr="00E0507C" w:rsidRDefault="00E0507C" w:rsidP="00161D3C">
      <w:pPr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lastRenderedPageBreak/>
        <w:t>П</w:t>
      </w:r>
      <w:r w:rsidR="00DE0EA1" w:rsidRPr="00E0507C">
        <w:rPr>
          <w:rFonts w:ascii="Times New Roman" w:hAnsi="Times New Roman"/>
          <w:sz w:val="24"/>
          <w:szCs w:val="24"/>
        </w:rPr>
        <w:t>риложение</w:t>
      </w:r>
      <w:r w:rsidRPr="00E0507C">
        <w:rPr>
          <w:rFonts w:ascii="Times New Roman" w:hAnsi="Times New Roman"/>
          <w:sz w:val="24"/>
          <w:szCs w:val="24"/>
        </w:rPr>
        <w:t xml:space="preserve"> </w:t>
      </w:r>
      <w:r w:rsidR="008D6D4A">
        <w:rPr>
          <w:rFonts w:ascii="Times New Roman" w:hAnsi="Times New Roman"/>
          <w:sz w:val="24"/>
          <w:szCs w:val="24"/>
        </w:rPr>
        <w:t>Д</w:t>
      </w:r>
      <w:r w:rsidRPr="00E0507C">
        <w:rPr>
          <w:rFonts w:ascii="Times New Roman" w:hAnsi="Times New Roman"/>
          <w:sz w:val="24"/>
          <w:szCs w:val="24"/>
        </w:rPr>
        <w:t xml:space="preserve"> </w:t>
      </w:r>
    </w:p>
    <w:p w:rsidR="00E0507C" w:rsidRPr="00E0507C" w:rsidRDefault="00E0507C" w:rsidP="00161D3C">
      <w:pPr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Образец заявления о необходимости создания специальных условий при проведении государственных аттестационных испытаний </w:t>
      </w:r>
    </w:p>
    <w:p w:rsidR="00E0507C" w:rsidRPr="00E0507C" w:rsidRDefault="00E0507C" w:rsidP="00161D3C">
      <w:pPr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Директору КГБ ПОУ </w:t>
      </w:r>
      <w:r w:rsidR="00F0199E">
        <w:rPr>
          <w:rFonts w:ascii="Times New Roman" w:hAnsi="Times New Roman"/>
          <w:sz w:val="24"/>
          <w:szCs w:val="24"/>
        </w:rPr>
        <w:t>«</w:t>
      </w:r>
      <w:r w:rsidRPr="00E0507C">
        <w:rPr>
          <w:rFonts w:ascii="Times New Roman" w:hAnsi="Times New Roman"/>
          <w:sz w:val="24"/>
          <w:szCs w:val="24"/>
        </w:rPr>
        <w:t>ХАТ»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___________________________________________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от __________________________________________ 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                     </w:t>
      </w:r>
      <w:r w:rsidRPr="00E0507C">
        <w:rPr>
          <w:rFonts w:ascii="Times New Roman" w:hAnsi="Times New Roman"/>
          <w:sz w:val="24"/>
          <w:szCs w:val="24"/>
          <w:vertAlign w:val="superscript"/>
        </w:rPr>
        <w:t>(фамилия обучающегося)</w:t>
      </w:r>
      <w:r w:rsidRPr="00E0507C">
        <w:rPr>
          <w:rFonts w:ascii="Times New Roman" w:hAnsi="Times New Roman"/>
          <w:sz w:val="24"/>
          <w:szCs w:val="24"/>
        </w:rPr>
        <w:t xml:space="preserve"> __________________________</w:t>
      </w:r>
      <w:r w:rsidR="00931C54">
        <w:rPr>
          <w:rFonts w:ascii="Times New Roman" w:hAnsi="Times New Roman"/>
          <w:sz w:val="24"/>
          <w:szCs w:val="24"/>
        </w:rPr>
        <w:t>_________________</w:t>
      </w:r>
      <w:r w:rsidRPr="00E0507C">
        <w:rPr>
          <w:rFonts w:ascii="Times New Roman" w:hAnsi="Times New Roman"/>
          <w:sz w:val="24"/>
          <w:szCs w:val="24"/>
        </w:rPr>
        <w:t xml:space="preserve">, </w:t>
      </w:r>
    </w:p>
    <w:p w:rsidR="00E0507C" w:rsidRPr="00E0507C" w:rsidRDefault="00E0507C" w:rsidP="008D6D4A">
      <w:pPr>
        <w:adjustRightInd w:val="0"/>
        <w:spacing w:after="0" w:line="276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</w:rPr>
        <w:t xml:space="preserve">                         </w:t>
      </w: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(имя, отчество) </w:t>
      </w:r>
    </w:p>
    <w:p w:rsidR="00F0199E" w:rsidRDefault="00E0507C" w:rsidP="00E0507C">
      <w:pPr>
        <w:adjustRightInd w:val="0"/>
        <w:spacing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курс_____, форма обучения ______________ </w:t>
      </w:r>
      <w:r w:rsidR="008D6D4A"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="00F0199E" w:rsidRPr="00E0507C">
        <w:rPr>
          <w:rFonts w:ascii="Times New Roman" w:hAnsi="Times New Roman"/>
          <w:sz w:val="24"/>
          <w:szCs w:val="24"/>
        </w:rPr>
        <w:t xml:space="preserve"> </w:t>
      </w:r>
    </w:p>
    <w:p w:rsidR="00E0507C" w:rsidRPr="00E0507C" w:rsidRDefault="00E0507C" w:rsidP="00E0507C">
      <w:pPr>
        <w:adjustRightInd w:val="0"/>
        <w:spacing w:line="276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контактный телефон _______________</w:t>
      </w:r>
      <w:r w:rsidR="00F0199E">
        <w:rPr>
          <w:rFonts w:ascii="Times New Roman" w:hAnsi="Times New Roman"/>
          <w:sz w:val="24"/>
          <w:szCs w:val="24"/>
        </w:rPr>
        <w:t>__________</w:t>
      </w:r>
      <w:r w:rsidRPr="00E0507C">
        <w:rPr>
          <w:rFonts w:ascii="Times New Roman" w:hAnsi="Times New Roman"/>
          <w:sz w:val="24"/>
          <w:szCs w:val="24"/>
        </w:rPr>
        <w:t xml:space="preserve"> </w:t>
      </w:r>
    </w:p>
    <w:p w:rsidR="00E0507C" w:rsidRPr="00E0507C" w:rsidRDefault="00E0507C" w:rsidP="00E0507C">
      <w:pPr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ЗАЯВЛЕНИЕ</w:t>
      </w:r>
    </w:p>
    <w:p w:rsidR="00E0507C" w:rsidRPr="00E0507C" w:rsidRDefault="00E0507C" w:rsidP="008D6D4A">
      <w:pPr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Прошу создать для меня следующие специальные условия при проведении государственных аттестационных испытаний. </w:t>
      </w:r>
    </w:p>
    <w:p w:rsidR="00E0507C" w:rsidRPr="00E0507C" w:rsidRDefault="008D6D4A" w:rsidP="008D6D4A">
      <w:pPr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демонстрационного</w:t>
      </w:r>
      <w:r w:rsidR="00E0507C" w:rsidRPr="00E0507C">
        <w:rPr>
          <w:rFonts w:ascii="Times New Roman" w:hAnsi="Times New Roman"/>
          <w:sz w:val="24"/>
          <w:szCs w:val="24"/>
        </w:rPr>
        <w:t xml:space="preserve"> экзамена мне необходимы следующие специальные условия:</w:t>
      </w:r>
    </w:p>
    <w:p w:rsidR="00E0507C" w:rsidRPr="00E0507C" w:rsidRDefault="00E0507C" w:rsidP="008D6D4A">
      <w:pPr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увеличение продолжительности экзамена (указать да/нет): ______________ </w:t>
      </w:r>
    </w:p>
    <w:p w:rsidR="00E0507C" w:rsidRPr="00E0507C" w:rsidRDefault="00E0507C" w:rsidP="008D6D4A">
      <w:pPr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присутствие ассистента на экзамене (указать да/нет): ___________________ </w:t>
      </w:r>
    </w:p>
    <w:p w:rsidR="00E0507C" w:rsidRPr="00E0507C" w:rsidRDefault="00E0507C" w:rsidP="008D6D4A">
      <w:pPr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использование специальных технических устройств на экзамене (указать да/нет): ________ </w:t>
      </w:r>
    </w:p>
    <w:p w:rsidR="00E0507C" w:rsidRPr="00E0507C" w:rsidRDefault="00E0507C" w:rsidP="008D6D4A">
      <w:pPr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 заявлению прилагаю: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E0507C" w:rsidRPr="00E0507C" w:rsidRDefault="00E0507C" w:rsidP="008D6D4A">
      <w:pPr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______________________________               «_____» _______________20___ г</w:t>
      </w:r>
      <w:r w:rsidR="00210431">
        <w:rPr>
          <w:rFonts w:ascii="Times New Roman" w:hAnsi="Times New Roman"/>
          <w:sz w:val="24"/>
          <w:szCs w:val="24"/>
        </w:rPr>
        <w:t>.</w:t>
      </w:r>
    </w:p>
    <w:p w:rsidR="00E0507C" w:rsidRPr="00E0507C" w:rsidRDefault="00E0507C" w:rsidP="008D6D4A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(подпись) </w:t>
      </w:r>
    </w:p>
    <w:p w:rsidR="00161D3C" w:rsidRDefault="00161D3C" w:rsidP="00E0507C">
      <w:pPr>
        <w:adjustRightInd w:val="0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0507C" w:rsidRPr="008D6D4A" w:rsidRDefault="008D6D4A" w:rsidP="008D6D4A">
      <w:pPr>
        <w:adjustRightInd w:val="0"/>
        <w:spacing w:after="0"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</w:t>
      </w:r>
      <w:r w:rsidR="00DE0EA1">
        <w:rPr>
          <w:rFonts w:ascii="Times New Roman" w:hAnsi="Times New Roman"/>
          <w:bCs/>
          <w:sz w:val="24"/>
          <w:szCs w:val="24"/>
        </w:rPr>
        <w:t>риложение</w:t>
      </w:r>
      <w:r>
        <w:rPr>
          <w:rFonts w:ascii="Times New Roman" w:hAnsi="Times New Roman"/>
          <w:bCs/>
          <w:sz w:val="24"/>
          <w:szCs w:val="24"/>
        </w:rPr>
        <w:t xml:space="preserve"> Е</w:t>
      </w:r>
    </w:p>
    <w:p w:rsidR="00620B2B" w:rsidRPr="00620B2B" w:rsidRDefault="008F3280" w:rsidP="008D6D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программе ГИА</w:t>
      </w:r>
    </w:p>
    <w:p w:rsidR="00F0199E" w:rsidRDefault="00F0199E" w:rsidP="00F0199E">
      <w:pPr>
        <w:pStyle w:val="Default"/>
      </w:pPr>
    </w:p>
    <w:p w:rsidR="00F0199E" w:rsidRPr="00F0199E" w:rsidRDefault="00F0199E" w:rsidP="00F0199E">
      <w:pPr>
        <w:pStyle w:val="Default"/>
        <w:jc w:val="center"/>
      </w:pPr>
      <w:r w:rsidRPr="00F0199E">
        <w:rPr>
          <w:b/>
          <w:bCs/>
        </w:rPr>
        <w:t>ОЦЕНОЧНЫЕ МАТЕРИАЛЫ</w:t>
      </w:r>
    </w:p>
    <w:p w:rsidR="00F0199E" w:rsidRPr="00F0199E" w:rsidRDefault="00F0199E" w:rsidP="00F0199E">
      <w:pPr>
        <w:pStyle w:val="Default"/>
        <w:jc w:val="center"/>
      </w:pPr>
      <w:r w:rsidRPr="00F0199E">
        <w:rPr>
          <w:b/>
          <w:bCs/>
        </w:rPr>
        <w:t>ДЕМОНСТРАЦИОННОГО ЭКЗАМЕНА</w:t>
      </w:r>
    </w:p>
    <w:p w:rsidR="00F0199E" w:rsidRPr="00F0199E" w:rsidRDefault="00F0199E" w:rsidP="00F0199E">
      <w:pPr>
        <w:pStyle w:val="Default"/>
        <w:jc w:val="center"/>
        <w:rPr>
          <w:b/>
          <w:bCs/>
        </w:rPr>
      </w:pPr>
      <w:r w:rsidRPr="00F0199E">
        <w:rPr>
          <w:b/>
          <w:bCs/>
        </w:rPr>
        <w:t>Том 1</w:t>
      </w:r>
    </w:p>
    <w:p w:rsidR="00F0199E" w:rsidRPr="00F0199E" w:rsidRDefault="00F0199E" w:rsidP="00F0199E">
      <w:pPr>
        <w:pStyle w:val="Default"/>
        <w:jc w:val="center"/>
        <w:rPr>
          <w:b/>
          <w:bCs/>
        </w:rPr>
      </w:pPr>
      <w:r w:rsidRPr="00F0199E">
        <w:t>(Комплект оценочной документации)</w:t>
      </w:r>
    </w:p>
    <w:p w:rsidR="00F0199E" w:rsidRPr="00F0199E" w:rsidRDefault="00F0199E" w:rsidP="00F0199E">
      <w:pPr>
        <w:pStyle w:val="Default"/>
        <w:jc w:val="center"/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4820"/>
      </w:tblGrid>
      <w:tr w:rsidR="00F0199E" w:rsidRPr="00F0199E" w:rsidTr="00A25473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528" w:type="dxa"/>
          </w:tcPr>
          <w:p w:rsidR="00F0199E" w:rsidRPr="00F0199E" w:rsidRDefault="00F0199E">
            <w:pPr>
              <w:pStyle w:val="Default"/>
            </w:pPr>
            <w:r w:rsidRPr="00F0199E">
              <w:rPr>
                <w:b/>
                <w:bCs/>
              </w:rPr>
              <w:t xml:space="preserve">Код и наименование профессии (специальности) среднего профессионального образования </w:t>
            </w:r>
          </w:p>
        </w:tc>
        <w:tc>
          <w:tcPr>
            <w:tcW w:w="4820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43.01.09 Повар, кондитер </w:t>
            </w:r>
          </w:p>
        </w:tc>
      </w:tr>
      <w:tr w:rsidR="00F0199E" w:rsidRPr="00F0199E" w:rsidTr="00A254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528" w:type="dxa"/>
          </w:tcPr>
          <w:p w:rsidR="00F0199E" w:rsidRPr="00F0199E" w:rsidRDefault="00F0199E">
            <w:pPr>
              <w:pStyle w:val="Default"/>
            </w:pPr>
            <w:r w:rsidRPr="00F0199E">
              <w:rPr>
                <w:b/>
                <w:bCs/>
              </w:rPr>
              <w:t xml:space="preserve">Наименование квалификации </w:t>
            </w:r>
            <w:r w:rsidRPr="00F0199E">
              <w:t xml:space="preserve">(наименование направленности) </w:t>
            </w:r>
          </w:p>
        </w:tc>
        <w:tc>
          <w:tcPr>
            <w:tcW w:w="4820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Повар-кондитер </w:t>
            </w:r>
          </w:p>
        </w:tc>
      </w:tr>
      <w:tr w:rsidR="00F0199E" w:rsidRPr="00F0199E" w:rsidTr="00A25473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5528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Федеральный государственный образовательный стандарт среднего профессионального образования по профессии (специальности) среднего профессионального образования (ФГОС СПО): </w:t>
            </w:r>
          </w:p>
        </w:tc>
        <w:tc>
          <w:tcPr>
            <w:tcW w:w="4820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ФГОС СПО по профессии 43.01.09 Повар, кондитер, утвержденный приказом Минобрнауки России от 09.12.2016 г. № 1569 </w:t>
            </w:r>
          </w:p>
        </w:tc>
      </w:tr>
      <w:tr w:rsidR="00F0199E" w:rsidRPr="00F0199E" w:rsidTr="00A254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528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Виды аттестации: </w:t>
            </w:r>
          </w:p>
        </w:tc>
        <w:tc>
          <w:tcPr>
            <w:tcW w:w="4820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Государственная итоговая аттестация </w:t>
            </w:r>
          </w:p>
        </w:tc>
      </w:tr>
      <w:tr w:rsidR="00F0199E" w:rsidRPr="00F0199E" w:rsidTr="00A25473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0348" w:type="dxa"/>
            <w:gridSpan w:val="2"/>
          </w:tcPr>
          <w:p w:rsidR="00F0199E" w:rsidRPr="00F0199E" w:rsidRDefault="00F0199E">
            <w:pPr>
              <w:pStyle w:val="Default"/>
            </w:pPr>
            <w:r w:rsidRPr="00F0199E">
              <w:t xml:space="preserve">Промежуточная аттестация </w:t>
            </w:r>
          </w:p>
        </w:tc>
      </w:tr>
      <w:tr w:rsidR="00F0199E" w:rsidRPr="00F0199E" w:rsidTr="00A254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528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Уровни демонстрационного экзамена: </w:t>
            </w:r>
          </w:p>
        </w:tc>
        <w:tc>
          <w:tcPr>
            <w:tcW w:w="4820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Базовый </w:t>
            </w:r>
          </w:p>
        </w:tc>
      </w:tr>
      <w:tr w:rsidR="00F0199E" w:rsidRPr="00F0199E" w:rsidTr="00A25473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0348" w:type="dxa"/>
            <w:gridSpan w:val="2"/>
          </w:tcPr>
          <w:p w:rsidR="00F0199E" w:rsidRPr="00F0199E" w:rsidRDefault="00F0199E">
            <w:pPr>
              <w:pStyle w:val="Default"/>
            </w:pPr>
            <w:r w:rsidRPr="00F0199E">
              <w:t xml:space="preserve">Профильный </w:t>
            </w:r>
          </w:p>
        </w:tc>
      </w:tr>
      <w:tr w:rsidR="00F0199E" w:rsidRPr="00F0199E" w:rsidTr="00A254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528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Шифр комплекта оценочной документации: </w:t>
            </w:r>
          </w:p>
        </w:tc>
        <w:tc>
          <w:tcPr>
            <w:tcW w:w="4820" w:type="dxa"/>
          </w:tcPr>
          <w:p w:rsidR="00F0199E" w:rsidRPr="00F0199E" w:rsidRDefault="00F0199E">
            <w:pPr>
              <w:pStyle w:val="Default"/>
            </w:pPr>
            <w:r w:rsidRPr="00F0199E">
              <w:t xml:space="preserve">КОД 43.01.09 -1-2024 </w:t>
            </w:r>
          </w:p>
        </w:tc>
      </w:tr>
    </w:tbl>
    <w:p w:rsidR="00A25473" w:rsidRDefault="00A25473" w:rsidP="00A25473">
      <w:pPr>
        <w:pStyle w:val="Default"/>
      </w:pPr>
    </w:p>
    <w:p w:rsidR="00DF0892" w:rsidRPr="00D17276" w:rsidRDefault="00DF0892" w:rsidP="00D17276">
      <w:pPr>
        <w:pStyle w:val="Default"/>
        <w:jc w:val="center"/>
        <w:rPr>
          <w:b/>
        </w:rPr>
      </w:pPr>
      <w:r w:rsidRPr="00D17276">
        <w:rPr>
          <w:b/>
        </w:rPr>
        <w:t>С</w:t>
      </w:r>
      <w:r w:rsidR="00D17276" w:rsidRPr="00D17276">
        <w:rPr>
          <w:b/>
        </w:rPr>
        <w:t>труктура</w:t>
      </w:r>
      <w:r w:rsidRPr="00D17276">
        <w:rPr>
          <w:b/>
        </w:rPr>
        <w:t xml:space="preserve"> КОД</w:t>
      </w:r>
    </w:p>
    <w:p w:rsidR="00DF0892" w:rsidRPr="00D17276" w:rsidRDefault="00DF0892" w:rsidP="00D17276">
      <w:pPr>
        <w:pStyle w:val="Default"/>
      </w:pPr>
      <w:r w:rsidRPr="00D17276">
        <w:t xml:space="preserve">В структуру КОД: </w:t>
      </w:r>
    </w:p>
    <w:p w:rsidR="00DF0892" w:rsidRPr="00D17276" w:rsidRDefault="00DF0892" w:rsidP="00D17276">
      <w:pPr>
        <w:pStyle w:val="Default"/>
      </w:pPr>
      <w:r w:rsidRPr="00D17276">
        <w:t xml:space="preserve">1. </w:t>
      </w:r>
      <w:r w:rsidR="00D17276">
        <w:t>К</w:t>
      </w:r>
      <w:r w:rsidRPr="00D17276">
        <w:t xml:space="preserve">омплекс требований для проведения демонстрационного экзамена; </w:t>
      </w:r>
    </w:p>
    <w:p w:rsidR="00DF0892" w:rsidRPr="00D17276" w:rsidRDefault="00DF0892" w:rsidP="00D17276">
      <w:pPr>
        <w:pStyle w:val="Default"/>
      </w:pPr>
      <w:r w:rsidRPr="00D17276">
        <w:t xml:space="preserve">2. </w:t>
      </w:r>
      <w:r w:rsidR="00D17276">
        <w:t>П</w:t>
      </w:r>
      <w:r w:rsidRPr="00D17276">
        <w:t xml:space="preserve">еречень оборудования и оснащения, расходных материалов, средств обучения и воспитания; </w:t>
      </w:r>
    </w:p>
    <w:p w:rsidR="00DF0892" w:rsidRPr="00D17276" w:rsidRDefault="00DF0892" w:rsidP="00D17276">
      <w:pPr>
        <w:pStyle w:val="Default"/>
      </w:pPr>
      <w:r w:rsidRPr="00D17276">
        <w:t xml:space="preserve">3. </w:t>
      </w:r>
      <w:r w:rsidR="00D17276">
        <w:t>П</w:t>
      </w:r>
      <w:r w:rsidRPr="00D17276">
        <w:t xml:space="preserve">римерный план застройки площадки ДЭ; </w:t>
      </w:r>
    </w:p>
    <w:p w:rsidR="00DF0892" w:rsidRPr="00D17276" w:rsidRDefault="00DF0892" w:rsidP="00D17276">
      <w:pPr>
        <w:pStyle w:val="Default"/>
      </w:pPr>
      <w:r w:rsidRPr="00D17276">
        <w:t xml:space="preserve">4. </w:t>
      </w:r>
      <w:r w:rsidR="00D17276">
        <w:t>Т</w:t>
      </w:r>
      <w:r w:rsidRPr="00D17276">
        <w:t xml:space="preserve">ребования к составу экспертных групп; </w:t>
      </w:r>
    </w:p>
    <w:p w:rsidR="00DF0892" w:rsidRPr="00D17276" w:rsidRDefault="00DF0892" w:rsidP="00D17276">
      <w:pPr>
        <w:pStyle w:val="Default"/>
      </w:pPr>
      <w:r w:rsidRPr="00D17276">
        <w:t xml:space="preserve">5. </w:t>
      </w:r>
      <w:r w:rsidR="00D17276">
        <w:t>И</w:t>
      </w:r>
      <w:r w:rsidRPr="00D17276">
        <w:t xml:space="preserve">нструкции по технике безопасности; </w:t>
      </w:r>
    </w:p>
    <w:p w:rsidR="00DF0892" w:rsidRPr="00D17276" w:rsidRDefault="00DF0892" w:rsidP="00D17276">
      <w:pPr>
        <w:pStyle w:val="Default"/>
      </w:pPr>
      <w:r w:rsidRPr="00D17276">
        <w:t xml:space="preserve">6. </w:t>
      </w:r>
      <w:r w:rsidR="00D17276">
        <w:t>О</w:t>
      </w:r>
      <w:r w:rsidRPr="00D17276">
        <w:t xml:space="preserve">бразец задания. </w:t>
      </w:r>
    </w:p>
    <w:p w:rsidR="00DF0892" w:rsidRPr="00D17276" w:rsidRDefault="00DF0892" w:rsidP="00D17276">
      <w:pPr>
        <w:pStyle w:val="Default"/>
      </w:pPr>
    </w:p>
    <w:p w:rsidR="00DF0892" w:rsidRPr="00D17276" w:rsidRDefault="00DF0892" w:rsidP="00D17276">
      <w:pPr>
        <w:pStyle w:val="Default"/>
        <w:jc w:val="center"/>
      </w:pPr>
      <w:r w:rsidRPr="00D17276">
        <w:rPr>
          <w:b/>
          <w:bCs/>
        </w:rPr>
        <w:t>Комплекс требований для проведения ДЭ</w:t>
      </w:r>
    </w:p>
    <w:p w:rsidR="00DF0892" w:rsidRPr="00D17276" w:rsidRDefault="00DF0892" w:rsidP="00D17276">
      <w:pPr>
        <w:pStyle w:val="Default"/>
        <w:ind w:firstLine="709"/>
        <w:jc w:val="both"/>
      </w:pPr>
      <w:r w:rsidRPr="00D17276">
        <w:rPr>
          <w:b/>
          <w:bCs/>
        </w:rPr>
        <w:t>Применимость КОД</w:t>
      </w:r>
      <w:r w:rsidR="00BF60C8">
        <w:rPr>
          <w:b/>
          <w:bCs/>
        </w:rPr>
        <w:t>:</w:t>
      </w:r>
      <w:r w:rsidRPr="00D17276">
        <w:rPr>
          <w:b/>
          <w:bCs/>
        </w:rPr>
        <w:t xml:space="preserve"> </w:t>
      </w:r>
      <w:r w:rsidRPr="00D17276">
        <w:t>Настоящий КОД предназначен для организации и проведения ДЭ (уровней ДЭ) в рамках видов аттестаций по образовательным программам среднего профессионального образования, указанным в таблице № 1.</w:t>
      </w:r>
    </w:p>
    <w:p w:rsidR="00DF0892" w:rsidRPr="00D17276" w:rsidRDefault="00D17276" w:rsidP="00D17276">
      <w:pPr>
        <w:pStyle w:val="Default"/>
        <w:ind w:firstLine="709"/>
        <w:jc w:val="right"/>
      </w:pPr>
      <w:r>
        <w:t>Таблица</w:t>
      </w:r>
      <w:r w:rsidR="00DF0892" w:rsidRPr="00D17276">
        <w:t xml:space="preserve"> 1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7276"/>
      </w:tblGrid>
      <w:tr w:rsidR="00DF0892" w:rsidRPr="00D17276" w:rsidTr="00DF0892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317" w:type="dxa"/>
          </w:tcPr>
          <w:p w:rsidR="00DF0892" w:rsidRPr="00D17276" w:rsidRDefault="00DF0892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аттестации</w:t>
            </w:r>
          </w:p>
        </w:tc>
        <w:tc>
          <w:tcPr>
            <w:tcW w:w="7276" w:type="dxa"/>
          </w:tcPr>
          <w:p w:rsidR="00DF0892" w:rsidRPr="00D17276" w:rsidRDefault="00DF0892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Уровень ДЭ</w:t>
            </w:r>
          </w:p>
        </w:tc>
      </w:tr>
      <w:tr w:rsidR="00DF0892" w:rsidRPr="00D17276" w:rsidTr="00DF0892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3317" w:type="dxa"/>
          </w:tcPr>
          <w:p w:rsidR="00DF0892" w:rsidRPr="00D17276" w:rsidRDefault="00DF0892" w:rsidP="00D17276">
            <w:pPr>
              <w:pStyle w:val="Default"/>
              <w:jc w:val="center"/>
            </w:pPr>
            <w:r w:rsidRPr="00D17276">
              <w:t>ГИА</w:t>
            </w:r>
          </w:p>
        </w:tc>
        <w:tc>
          <w:tcPr>
            <w:tcW w:w="7276" w:type="dxa"/>
          </w:tcPr>
          <w:p w:rsidR="00DF0892" w:rsidRPr="00D17276" w:rsidRDefault="00DF0892" w:rsidP="00D17276">
            <w:pPr>
              <w:pStyle w:val="Default"/>
              <w:jc w:val="center"/>
            </w:pPr>
            <w:r w:rsidRPr="00D17276">
              <w:t>Базовый уровень</w:t>
            </w:r>
          </w:p>
        </w:tc>
      </w:tr>
    </w:tbl>
    <w:p w:rsidR="00DF0892" w:rsidRPr="00D17276" w:rsidRDefault="00DF0892" w:rsidP="00D17276">
      <w:pPr>
        <w:pStyle w:val="Default"/>
        <w:ind w:firstLine="709"/>
        <w:jc w:val="both"/>
      </w:pPr>
      <w:r w:rsidRPr="00D17276">
        <w:t xml:space="preserve">КОД в части ГИА (ДЭ БУ) разработан на основе требований к результатам освоения образовательной программы СПО, установленных в соответствии с ФГОС СПО. </w:t>
      </w:r>
    </w:p>
    <w:p w:rsidR="00162C07" w:rsidRPr="00D17276" w:rsidRDefault="00162C07" w:rsidP="00BF60C8">
      <w:pPr>
        <w:pStyle w:val="Default"/>
        <w:ind w:firstLine="709"/>
      </w:pPr>
      <w:r w:rsidRPr="00D17276">
        <w:rPr>
          <w:b/>
          <w:bCs/>
        </w:rPr>
        <w:t>Общие организационные требования: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1. ДЭ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2. ДЭ в рамках ГИА проводится с использованием КОД, включенных образовательными организациями в программу ГИА.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3. Задания ДЭ доводятся до главного эксперта в день, предшествующий дню начала ДЭ. </w:t>
      </w:r>
    </w:p>
    <w:p w:rsidR="00162C07" w:rsidRPr="00D17276" w:rsidRDefault="00162C07" w:rsidP="00BF60C8">
      <w:pPr>
        <w:pStyle w:val="Default"/>
        <w:jc w:val="both"/>
      </w:pPr>
      <w:r w:rsidRPr="00D17276">
        <w:lastRenderedPageBreak/>
        <w:t xml:space="preserve">4. Образовательная организация обеспечивает необходимые технические условия для обеспечения заданиями </w:t>
      </w:r>
      <w:r w:rsidR="00D17276" w:rsidRPr="00D17276">
        <w:t>вовремя</w:t>
      </w:r>
      <w:r w:rsidRPr="00D17276">
        <w:t xml:space="preserve"> ДЭ обучающихся, членов ГЭК, членов экспертной группы.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5. ДЭ проводится в ЦПДЭ, представляющем собой площадку, оборудованную и оснащенную в соответствии с КОД.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6.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7. Обучающиеся проходят ДЭ в ЦПДЭ в составе экзаменационных групп.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8. Образовательная организация знакомит с планом проведения ДЭ обучающихся, сдающих ДЭ, и лиц, обеспечивающих проведение ДЭ, в срок не позднее, чем за 5 рабочих дней до даты проведения экзамена.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9.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10. Не позднее, чем за один рабочий день до даты проведения ДЭ главным экспертом проводится проверка готовности ЦПДЭ в присутствии 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11.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12.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:rsidR="00162C07" w:rsidRPr="00D17276" w:rsidRDefault="00162C07" w:rsidP="00BF60C8">
      <w:pPr>
        <w:pStyle w:val="Default"/>
        <w:jc w:val="both"/>
      </w:pPr>
      <w:r w:rsidRPr="00D17276">
        <w:t xml:space="preserve">13. Допуск обучающихся в ЦПДЭ осуществляется главным экспертом на основании документов, удостоверяющих личность. </w:t>
      </w:r>
    </w:p>
    <w:p w:rsidR="00162C07" w:rsidRPr="00D17276" w:rsidRDefault="00162C07" w:rsidP="00D17276">
      <w:pPr>
        <w:pStyle w:val="Default"/>
        <w:jc w:val="both"/>
      </w:pPr>
      <w:r w:rsidRPr="00D17276">
        <w:t xml:space="preserve">14.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:rsidR="00BF2466" w:rsidRPr="00D17276" w:rsidRDefault="00162C07" w:rsidP="00D17276">
      <w:pPr>
        <w:pStyle w:val="Default"/>
        <w:ind w:firstLine="709"/>
        <w:rPr>
          <w:b/>
          <w:bCs/>
        </w:rPr>
      </w:pPr>
      <w:r w:rsidRPr="00D17276">
        <w:rPr>
          <w:b/>
          <w:bCs/>
        </w:rPr>
        <w:t>Требование к продолжительности ДЭ</w:t>
      </w:r>
      <w:r w:rsidR="00D17276">
        <w:rPr>
          <w:b/>
          <w:bCs/>
        </w:rPr>
        <w:t>:</w:t>
      </w:r>
    </w:p>
    <w:p w:rsidR="00A25473" w:rsidRPr="00D17276" w:rsidRDefault="00162C07" w:rsidP="00D17276">
      <w:pPr>
        <w:pStyle w:val="Default"/>
        <w:ind w:firstLine="709"/>
        <w:jc w:val="both"/>
      </w:pPr>
      <w:r w:rsidRPr="00D17276">
        <w:t>Продолжительность ДЭ зависит от вида аттестации, уровня ДЭ (таблица № 2)</w:t>
      </w:r>
    </w:p>
    <w:p w:rsidR="00BF2466" w:rsidRPr="00D17276" w:rsidRDefault="00D17276" w:rsidP="00D17276">
      <w:pPr>
        <w:pStyle w:val="Default"/>
        <w:ind w:firstLine="709"/>
        <w:jc w:val="right"/>
      </w:pPr>
      <w:r>
        <w:rPr>
          <w:color w:val="auto"/>
        </w:rPr>
        <w:t>Таблица</w:t>
      </w:r>
      <w:r w:rsidR="00BF2466" w:rsidRPr="00D17276">
        <w:rPr>
          <w:color w:val="auto"/>
        </w:rPr>
        <w:t xml:space="preserve"> 2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148"/>
        <w:gridCol w:w="3887"/>
        <w:gridCol w:w="2552"/>
      </w:tblGrid>
      <w:tr w:rsidR="00162C07" w:rsidRPr="00D17276" w:rsidTr="00D17276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148" w:type="dxa"/>
          </w:tcPr>
          <w:p w:rsidR="00162C07" w:rsidRPr="00D17276" w:rsidRDefault="00162C07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аттестации</w:t>
            </w:r>
          </w:p>
        </w:tc>
        <w:tc>
          <w:tcPr>
            <w:tcW w:w="2148" w:type="dxa"/>
          </w:tcPr>
          <w:p w:rsidR="00162C07" w:rsidRPr="00D17276" w:rsidRDefault="00162C07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Уровень ДЭ</w:t>
            </w:r>
          </w:p>
        </w:tc>
        <w:tc>
          <w:tcPr>
            <w:tcW w:w="3887" w:type="dxa"/>
          </w:tcPr>
          <w:p w:rsidR="00162C07" w:rsidRPr="00D17276" w:rsidRDefault="00162C07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Составная часть КОД (инвариантная/вариативная)</w:t>
            </w:r>
          </w:p>
        </w:tc>
        <w:tc>
          <w:tcPr>
            <w:tcW w:w="2552" w:type="dxa"/>
          </w:tcPr>
          <w:p w:rsidR="00162C07" w:rsidRPr="00D17276" w:rsidRDefault="00162C07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Продолжительность ДЭ</w:t>
            </w:r>
          </w:p>
        </w:tc>
      </w:tr>
      <w:tr w:rsidR="00162C07" w:rsidRPr="00D17276" w:rsidTr="00D1727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148" w:type="dxa"/>
          </w:tcPr>
          <w:p w:rsidR="00162C07" w:rsidRPr="00D17276" w:rsidRDefault="00162C07" w:rsidP="00D17276">
            <w:pPr>
              <w:pStyle w:val="Default"/>
            </w:pPr>
            <w:r w:rsidRPr="00D17276">
              <w:t xml:space="preserve">ГИА </w:t>
            </w:r>
          </w:p>
        </w:tc>
        <w:tc>
          <w:tcPr>
            <w:tcW w:w="2148" w:type="dxa"/>
          </w:tcPr>
          <w:p w:rsidR="00162C07" w:rsidRPr="00D17276" w:rsidRDefault="00162C07" w:rsidP="00D17276">
            <w:pPr>
              <w:pStyle w:val="Default"/>
            </w:pPr>
            <w:r w:rsidRPr="00D17276">
              <w:t xml:space="preserve">базовый </w:t>
            </w:r>
          </w:p>
        </w:tc>
        <w:tc>
          <w:tcPr>
            <w:tcW w:w="3887" w:type="dxa"/>
          </w:tcPr>
          <w:p w:rsidR="00162C07" w:rsidRPr="00D17276" w:rsidRDefault="00162C07" w:rsidP="00D17276">
            <w:pPr>
              <w:pStyle w:val="Default"/>
            </w:pPr>
            <w:r w:rsidRPr="00D17276">
              <w:t xml:space="preserve">Инвариантная часть </w:t>
            </w:r>
          </w:p>
        </w:tc>
        <w:tc>
          <w:tcPr>
            <w:tcW w:w="2552" w:type="dxa"/>
          </w:tcPr>
          <w:p w:rsidR="00162C07" w:rsidRPr="00D17276" w:rsidRDefault="00162C07" w:rsidP="00D17276">
            <w:pPr>
              <w:pStyle w:val="Default"/>
            </w:pPr>
            <w:r w:rsidRPr="00D17276">
              <w:rPr>
                <w:b/>
                <w:bCs/>
              </w:rPr>
              <w:t xml:space="preserve">3 ч. 00 мин. </w:t>
            </w:r>
          </w:p>
        </w:tc>
      </w:tr>
    </w:tbl>
    <w:p w:rsidR="00D17276" w:rsidRDefault="00BF2466" w:rsidP="00BF60C8">
      <w:pPr>
        <w:pStyle w:val="Default"/>
        <w:ind w:firstLine="709"/>
        <w:rPr>
          <w:b/>
          <w:bCs/>
        </w:rPr>
      </w:pPr>
      <w:r w:rsidRPr="00D17276">
        <w:rPr>
          <w:b/>
          <w:bCs/>
        </w:rPr>
        <w:t>Требования к содержанию КОД</w:t>
      </w:r>
      <w:r w:rsidR="00D17276">
        <w:rPr>
          <w:b/>
          <w:bCs/>
        </w:rPr>
        <w:t>:</w:t>
      </w:r>
    </w:p>
    <w:p w:rsidR="00BF2466" w:rsidRPr="00D17276" w:rsidRDefault="00BF2466" w:rsidP="00D17276">
      <w:pPr>
        <w:pStyle w:val="Default"/>
        <w:ind w:firstLine="709"/>
        <w:jc w:val="both"/>
      </w:pPr>
      <w:r w:rsidRPr="00D17276">
        <w:t xml:space="preserve">Единое базовое ядро содержания КОД (таблица № 3) сформировано на основе вида деятельности (вида профессиональной деятельности) в соответствии с ФГОС СПО и является общей содержательной основой заданий ДЭ вне зависимости от вида аттестации и уровня ДЭ. </w:t>
      </w:r>
    </w:p>
    <w:p w:rsidR="00A25473" w:rsidRPr="00D17276" w:rsidRDefault="00D17276" w:rsidP="00D17276">
      <w:pPr>
        <w:pStyle w:val="Default"/>
        <w:jc w:val="right"/>
      </w:pPr>
      <w:r>
        <w:t>Таблица</w:t>
      </w:r>
      <w:r w:rsidR="00BF2466" w:rsidRPr="00D17276">
        <w:t xml:space="preserve"> 3</w:t>
      </w: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5"/>
        <w:gridCol w:w="5954"/>
      </w:tblGrid>
      <w:tr w:rsidR="00BF2466" w:rsidRPr="00D17276" w:rsidTr="0068008B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0740" w:type="dxa"/>
            <w:gridSpan w:val="3"/>
          </w:tcPr>
          <w:p w:rsidR="00BF2466" w:rsidRPr="00D17276" w:rsidRDefault="00BF2466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ЕДИНОЕ БАЗОВОЕ ЯДРО СОДЕРЖАНИЯ КОД1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951" w:type="dxa"/>
          </w:tcPr>
          <w:p w:rsidR="00BF2466" w:rsidRPr="00D17276" w:rsidRDefault="00BF2466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деятельности</w:t>
            </w:r>
          </w:p>
        </w:tc>
        <w:tc>
          <w:tcPr>
            <w:tcW w:w="2835" w:type="dxa"/>
          </w:tcPr>
          <w:p w:rsidR="00BF2466" w:rsidRPr="00D17276" w:rsidRDefault="00BF2466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Перечень оцениваемых ПК</w:t>
            </w: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  <w:jc w:val="center"/>
            </w:pPr>
            <w:r w:rsidRPr="00D17276">
              <w:rPr>
                <w:b/>
                <w:bCs/>
              </w:rPr>
              <w:t>Перечень оцениваемых умений, навыков (практического опыта)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 w:val="restart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Приготовление, оформление и подготовка к реализации горячих блюд, </w:t>
            </w:r>
            <w:r w:rsidRPr="00D17276">
              <w:lastRenderedPageBreak/>
              <w:t xml:space="preserve">кулинарных изделий, закусок разнообразного ассортимента </w:t>
            </w:r>
          </w:p>
        </w:tc>
        <w:tc>
          <w:tcPr>
            <w:tcW w:w="2835" w:type="dxa"/>
            <w:vMerge w:val="restart"/>
          </w:tcPr>
          <w:p w:rsidR="00BF2466" w:rsidRPr="00D17276" w:rsidRDefault="00BF2466" w:rsidP="00D17276">
            <w:pPr>
              <w:pStyle w:val="Default"/>
            </w:pPr>
            <w:r w:rsidRPr="00D17276">
              <w:lastRenderedPageBreak/>
              <w:t xml:space="preserve">ПК: Подготавливать рабочее место, оборудование, сырье, исходные материалы для приготовления горячих </w:t>
            </w:r>
            <w:r w:rsidRPr="00D17276">
              <w:lastRenderedPageBreak/>
              <w:t xml:space="preserve">блюд, кулинарных изделий, закусок разнообразного ассортимента в соответствии с инструкциями и регламентами </w:t>
            </w: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lastRenderedPageBreak/>
              <w:t xml:space="preserve">Умение: подготавливать рабочее место, 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чистоты, видом работ 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>Умение: подготавливать к использованию сырье, полуфабрикаты пищевые продукты, другие расходные материалы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>Умение: проводить текущую уборку рабочего места повара в соответствии с инструкциями и регламентами, стандартами чистоты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>Умение: обеспечивать хранение пищевых продуктов в соответствии с инструкциями и регламентами, стандартами чистоты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951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>Умение: осуществлять выбор пищевых продуктов в соответствии с технологическими требованиями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951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Умение: своевременно оформлять заявку на склад 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951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Навык: соблюдения правил техники безопасности, пожарной безопасности, охраны труда 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51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Навык: соблюдения правил техники безопасности, пожарной безопасности, охраны труда </w:t>
            </w:r>
          </w:p>
        </w:tc>
      </w:tr>
      <w:tr w:rsidR="0068008B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 w:val="restart"/>
          </w:tcPr>
          <w:p w:rsidR="0068008B" w:rsidRPr="00D17276" w:rsidRDefault="0068008B" w:rsidP="00D17276">
            <w:pPr>
              <w:pStyle w:val="Default"/>
            </w:pPr>
          </w:p>
        </w:tc>
        <w:tc>
          <w:tcPr>
            <w:tcW w:w="2835" w:type="dxa"/>
            <w:vMerge w:val="restart"/>
          </w:tcPr>
          <w:p w:rsidR="0068008B" w:rsidRPr="00D17276" w:rsidRDefault="0068008B" w:rsidP="00D17276">
            <w:pPr>
              <w:pStyle w:val="Default"/>
            </w:pPr>
            <w:r w:rsidRPr="00D17276">
              <w:t>ПК: Осуществлять приготовление, непродолжительное хранение горячих соусов разнообразного ассортимента</w:t>
            </w:r>
          </w:p>
        </w:tc>
        <w:tc>
          <w:tcPr>
            <w:tcW w:w="5954" w:type="dxa"/>
          </w:tcPr>
          <w:p w:rsidR="0068008B" w:rsidRPr="00D17276" w:rsidRDefault="0068008B" w:rsidP="00D17276">
            <w:pPr>
              <w:pStyle w:val="Default"/>
            </w:pPr>
            <w:r w:rsidRPr="00D17276">
              <w:t>Умение: творчески оформлять тарелку с горячими блюдами соусами</w:t>
            </w:r>
          </w:p>
        </w:tc>
      </w:tr>
      <w:tr w:rsidR="0068008B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/>
          </w:tcPr>
          <w:p w:rsidR="0068008B" w:rsidRPr="00D17276" w:rsidRDefault="0068008B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68008B" w:rsidRPr="00D17276" w:rsidRDefault="0068008B" w:rsidP="00D17276">
            <w:pPr>
              <w:pStyle w:val="Default"/>
            </w:pPr>
          </w:p>
        </w:tc>
        <w:tc>
          <w:tcPr>
            <w:tcW w:w="5954" w:type="dxa"/>
          </w:tcPr>
          <w:p w:rsidR="0068008B" w:rsidRPr="00D17276" w:rsidRDefault="0068008B" w:rsidP="00D17276">
            <w:pPr>
              <w:pStyle w:val="Default"/>
            </w:pPr>
            <w:r w:rsidRPr="00D17276">
              <w:t>Умение: соблюдать выход при порционировании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51" w:type="dxa"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ПК: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Умение: выдерживать температуру подачи горячих блюд и гарниров из овощей, грибов, круп, бобовых, макаронных изделий 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 w:val="restart"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 w:val="restart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ПК: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Умение: 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 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Умение: порционировать, сервировать и оформлять горячие блюда, кулинарные изделия, закуски из мяса, мясных продуктов, домашней птицы, дичи, кролика для подачи с учетом рационального использования ресурсов, соблюдением требований по безопасности готовой продукции </w:t>
            </w:r>
          </w:p>
        </w:tc>
      </w:tr>
      <w:tr w:rsidR="00BF246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2835" w:type="dxa"/>
            <w:vMerge/>
          </w:tcPr>
          <w:p w:rsidR="00BF2466" w:rsidRPr="00D17276" w:rsidRDefault="00BF2466" w:rsidP="00D17276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D17276">
            <w:pPr>
              <w:pStyle w:val="Default"/>
            </w:pPr>
            <w:r w:rsidRPr="00D17276">
              <w:t xml:space="preserve">Уметь: проверять качество готовых горячих блюд, кулинарных изделий, закусок из мяса, мясных продуктов, домашней птицы, дичи, кролика перед отпуском </w:t>
            </w:r>
          </w:p>
        </w:tc>
      </w:tr>
      <w:tr w:rsidR="00D1727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 w:val="restart"/>
          </w:tcPr>
          <w:p w:rsidR="00D17276" w:rsidRPr="00D17276" w:rsidRDefault="00D17276" w:rsidP="00D17276">
            <w:pPr>
              <w:pStyle w:val="Default"/>
            </w:pPr>
            <w:r w:rsidRPr="00D17276">
              <w:lastRenderedPageBreak/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2835" w:type="dxa"/>
            <w:vMerge w:val="restart"/>
          </w:tcPr>
          <w:p w:rsidR="00D17276" w:rsidRPr="00D17276" w:rsidRDefault="00D17276" w:rsidP="00D17276">
            <w:pPr>
              <w:pStyle w:val="Default"/>
            </w:pPr>
            <w:r w:rsidRPr="00D17276">
              <w:t xml:space="preserve">ПК: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 </w:t>
            </w:r>
          </w:p>
        </w:tc>
        <w:tc>
          <w:tcPr>
            <w:tcW w:w="5954" w:type="dxa"/>
          </w:tcPr>
          <w:p w:rsidR="00D17276" w:rsidRPr="00D17276" w:rsidRDefault="00D17276" w:rsidP="00D17276">
            <w:pPr>
              <w:pStyle w:val="Default"/>
            </w:pPr>
            <w:r w:rsidRPr="00D17276">
              <w:t xml:space="preserve">Умение: применять регламенты, стандарты и нормативно-техническую документацию, соблюдать санитарные требования </w:t>
            </w:r>
          </w:p>
        </w:tc>
      </w:tr>
      <w:tr w:rsidR="00D1727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/>
          </w:tcPr>
          <w:p w:rsidR="00D17276" w:rsidRPr="00D17276" w:rsidRDefault="00D17276" w:rsidP="00D17276">
            <w:pPr>
              <w:pStyle w:val="Default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17276" w:rsidRPr="00D17276" w:rsidRDefault="00D17276" w:rsidP="00D17276">
            <w:pPr>
              <w:pStyle w:val="Default"/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D17276">
            <w:pPr>
              <w:pStyle w:val="Default"/>
            </w:pPr>
            <w:r w:rsidRPr="00D17276">
              <w:t xml:space="preserve">Умение: проводить текущую уборку. Поддерживать порядок на рабочем месте кондитера в соответствии с инструкциями и регламентами, стандартами чистоты </w:t>
            </w:r>
          </w:p>
        </w:tc>
      </w:tr>
      <w:tr w:rsidR="00D17276" w:rsidRPr="00D17276" w:rsidTr="00D1727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/>
          </w:tcPr>
          <w:p w:rsidR="00D17276" w:rsidRPr="00D17276" w:rsidRDefault="00D17276" w:rsidP="00D17276">
            <w:pPr>
              <w:pStyle w:val="Default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ПК: Осуществлять изготовление, творческое оформление, подготовку к реализации мучных кондитерских изделий разнообразного ассортимента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Умение: выбора, безопасного использования оборудования, производственного инвентаря, посуды, инструментов в соответствии со способом приготовления </w:t>
            </w:r>
          </w:p>
        </w:tc>
      </w:tr>
      <w:tr w:rsidR="00D17276" w:rsidRPr="00D17276" w:rsidTr="00D1727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951" w:type="dxa"/>
            <w:vMerge/>
          </w:tcPr>
          <w:p w:rsidR="00D17276" w:rsidRPr="00D17276" w:rsidRDefault="00D17276" w:rsidP="00D17276">
            <w:pPr>
              <w:pStyle w:val="Default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подготавливать начинки, отделочные полуфабрикаты</w:t>
            </w:r>
          </w:p>
        </w:tc>
      </w:tr>
      <w:tr w:rsidR="00D17276" w:rsidRPr="00D17276" w:rsidTr="00D1727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51" w:type="dxa"/>
            <w:vMerge/>
          </w:tcPr>
          <w:p w:rsidR="00D17276" w:rsidRPr="00D17276" w:rsidRDefault="00D17276" w:rsidP="00D17276">
            <w:pPr>
              <w:pStyle w:val="Default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соблюдения выхода при порционировании</w:t>
            </w:r>
          </w:p>
        </w:tc>
      </w:tr>
      <w:tr w:rsidR="00D17276" w:rsidRPr="00D17276" w:rsidTr="00D1727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51" w:type="dxa"/>
            <w:vMerge/>
          </w:tcPr>
          <w:p w:rsidR="00D17276" w:rsidRPr="00D17276" w:rsidRDefault="00D17276" w:rsidP="00D17276">
            <w:pPr>
              <w:pStyle w:val="Default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проведения оценки готовности мучных кондитерских изделий</w:t>
            </w:r>
          </w:p>
        </w:tc>
      </w:tr>
      <w:tr w:rsidR="00D17276" w:rsidRPr="00D17276" w:rsidTr="00463542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51" w:type="dxa"/>
            <w:vMerge/>
          </w:tcPr>
          <w:p w:rsidR="00D17276" w:rsidRPr="00D17276" w:rsidRDefault="00D17276" w:rsidP="00D17276">
            <w:pPr>
              <w:pStyle w:val="Default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проверки качества мучных кондитерских изделий перед отпуском, упаковки на вынос</w:t>
            </w:r>
          </w:p>
        </w:tc>
      </w:tr>
      <w:tr w:rsidR="00D17276" w:rsidRPr="00D17276" w:rsidTr="00463542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17276" w:rsidRPr="00D17276" w:rsidRDefault="00D17276" w:rsidP="00D17276">
            <w:pPr>
              <w:pStyle w:val="Default"/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Навык: приготовления, творческого оформления и подготовке к реализации мучных кондитерских изделий разнообразного ассортимента</w:t>
            </w:r>
          </w:p>
        </w:tc>
      </w:tr>
    </w:tbl>
    <w:p w:rsidR="00D17276" w:rsidRDefault="0068008B" w:rsidP="00D172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Требования к оцениванию</w:t>
      </w:r>
      <w:r w:rsid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</w:p>
    <w:p w:rsidR="0068008B" w:rsidRPr="00D17276" w:rsidRDefault="0068008B" w:rsidP="00D17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Распределение значений максимальных баллов (таблица № 5) зависит от вида аттестации, уровня ДЭ, составляющей части ДЭ. </w:t>
      </w:r>
    </w:p>
    <w:p w:rsidR="0068008B" w:rsidRPr="00D17276" w:rsidRDefault="0068008B" w:rsidP="00D17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Таблица 5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4"/>
        <w:gridCol w:w="4111"/>
        <w:gridCol w:w="2552"/>
      </w:tblGrid>
      <w:tr w:rsidR="0068008B" w:rsidRPr="00D17276" w:rsidTr="00BF60C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088" w:type="dxa"/>
          </w:tcPr>
          <w:p w:rsidR="0068008B" w:rsidRPr="00D17276" w:rsidRDefault="0068008B" w:rsidP="00D1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Вид аттестации</w:t>
            </w:r>
          </w:p>
        </w:tc>
        <w:tc>
          <w:tcPr>
            <w:tcW w:w="1984" w:type="dxa"/>
          </w:tcPr>
          <w:p w:rsidR="0068008B" w:rsidRPr="00D17276" w:rsidRDefault="0068008B" w:rsidP="00D1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Уровень ДЭ</w:t>
            </w:r>
          </w:p>
        </w:tc>
        <w:tc>
          <w:tcPr>
            <w:tcW w:w="4111" w:type="dxa"/>
          </w:tcPr>
          <w:p w:rsidR="0068008B" w:rsidRPr="00D17276" w:rsidRDefault="0068008B" w:rsidP="00D1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Составная часть КОД (инвариантная/вариативная часть)</w:t>
            </w:r>
          </w:p>
        </w:tc>
        <w:tc>
          <w:tcPr>
            <w:tcW w:w="2552" w:type="dxa"/>
          </w:tcPr>
          <w:p w:rsidR="0068008B" w:rsidRPr="00D17276" w:rsidRDefault="0068008B" w:rsidP="00D1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BF60C8" w:rsidRPr="00D17276" w:rsidTr="00BF60C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088" w:type="dxa"/>
          </w:tcPr>
          <w:p w:rsidR="00BF60C8" w:rsidRPr="00D17276" w:rsidRDefault="00BF60C8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 </w:t>
            </w:r>
          </w:p>
        </w:tc>
        <w:tc>
          <w:tcPr>
            <w:tcW w:w="1984" w:type="dxa"/>
          </w:tcPr>
          <w:p w:rsidR="00BF60C8" w:rsidRPr="00D17276" w:rsidRDefault="00BF60C8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ДЭ БУ</w:t>
            </w:r>
          </w:p>
        </w:tc>
        <w:tc>
          <w:tcPr>
            <w:tcW w:w="4111" w:type="dxa"/>
          </w:tcPr>
          <w:p w:rsidR="00BF60C8" w:rsidRPr="00BF60C8" w:rsidRDefault="00BF60C8" w:rsidP="00BF6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Инвариантная часть </w:t>
            </w:r>
          </w:p>
        </w:tc>
        <w:tc>
          <w:tcPr>
            <w:tcW w:w="2552" w:type="dxa"/>
          </w:tcPr>
          <w:p w:rsidR="00BF60C8" w:rsidRPr="00D17276" w:rsidRDefault="00BF60C8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50 из 50 </w:t>
            </w:r>
          </w:p>
        </w:tc>
      </w:tr>
    </w:tbl>
    <w:p w:rsidR="00236026" w:rsidRPr="00D17276" w:rsidRDefault="00236026" w:rsidP="00BF6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Распределение баллов по критериям оценивания для ДЭ БУ в рамках ГИА представлена в таблице № </w:t>
      </w:r>
      <w:r w:rsidR="00BF60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237C20" w:rsidRPr="00D17276" w:rsidRDefault="00237C20" w:rsidP="00D17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Таблица </w:t>
      </w:r>
      <w:r w:rsidR="00BF60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7224"/>
        <w:gridCol w:w="998"/>
      </w:tblGrid>
      <w:tr w:rsidR="00236026" w:rsidRPr="00D17276" w:rsidTr="00BF60C8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34" w:type="dxa"/>
          </w:tcPr>
          <w:p w:rsidR="00236026" w:rsidRPr="00D17276" w:rsidRDefault="00236026" w:rsidP="00D1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4" w:type="dxa"/>
          </w:tcPr>
          <w:p w:rsidR="00236026" w:rsidRPr="00D17276" w:rsidRDefault="00236026" w:rsidP="00D1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Модуль задания</w:t>
            </w:r>
            <w:r w:rsidR="00D17276"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(</w:t>
            </w:r>
            <w:r w:rsid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ВД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224" w:type="dxa"/>
          </w:tcPr>
          <w:p w:rsidR="00236026" w:rsidRPr="00D17276" w:rsidRDefault="00236026" w:rsidP="00D1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Критерий оценивания</w:t>
            </w:r>
          </w:p>
        </w:tc>
        <w:tc>
          <w:tcPr>
            <w:tcW w:w="998" w:type="dxa"/>
          </w:tcPr>
          <w:p w:rsidR="00236026" w:rsidRPr="00D17276" w:rsidRDefault="00236026" w:rsidP="00D1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Баллы</w:t>
            </w:r>
          </w:p>
        </w:tc>
      </w:tr>
      <w:tr w:rsidR="00D17276" w:rsidRPr="00D17276" w:rsidTr="00BF60C8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34" w:type="dxa"/>
            <w:vMerge w:val="restart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984" w:type="dxa"/>
            <w:vMerge w:val="restart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горячих блюд, кулинарных изделий, закусок разнообразного ассортимента </w:t>
            </w:r>
          </w:p>
        </w:tc>
        <w:tc>
          <w:tcPr>
            <w:tcW w:w="7224" w:type="dxa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Подготовка рабочего места, оборудования, сырья, исходных материалов для обработки сырья, приготовления полуфабрикатов в соответствии с инструкциями и регламентами </w:t>
            </w:r>
          </w:p>
        </w:tc>
        <w:tc>
          <w:tcPr>
            <w:tcW w:w="998" w:type="dxa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14,00 </w:t>
            </w:r>
          </w:p>
        </w:tc>
      </w:tr>
      <w:tr w:rsidR="00D17276" w:rsidRPr="00D17276" w:rsidTr="00BF60C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534" w:type="dxa"/>
            <w:vMerge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4" w:type="dxa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приготовления, непродолжительного хранения горячих соусов разнообразного ассортимента </w:t>
            </w:r>
          </w:p>
        </w:tc>
        <w:tc>
          <w:tcPr>
            <w:tcW w:w="998" w:type="dxa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4,00 </w:t>
            </w:r>
          </w:p>
        </w:tc>
      </w:tr>
      <w:tr w:rsidR="00D17276" w:rsidRPr="00D17276" w:rsidTr="00BF60C8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34" w:type="dxa"/>
            <w:vMerge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4" w:type="dxa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приготовления, творческого оформления и подготовки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998" w:type="dxa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2,00 </w:t>
            </w:r>
          </w:p>
        </w:tc>
      </w:tr>
      <w:tr w:rsidR="00D17276" w:rsidRPr="00D17276" w:rsidTr="00BF60C8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34" w:type="dxa"/>
            <w:vMerge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4" w:type="dxa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приготовления, творческого оформления и подготовки к реализации горячих блюд, кулинарных изделий,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закусок из мяса, домашней птицы, дичи и кролика разнообразного ассортимента </w:t>
            </w:r>
          </w:p>
        </w:tc>
        <w:tc>
          <w:tcPr>
            <w:tcW w:w="998" w:type="dxa"/>
          </w:tcPr>
          <w:p w:rsidR="00D17276" w:rsidRPr="00D17276" w:rsidRDefault="00D17276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6,00 </w:t>
            </w:r>
          </w:p>
        </w:tc>
      </w:tr>
      <w:tr w:rsidR="00237C20" w:rsidRPr="00D17276" w:rsidTr="00BF60C8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34" w:type="dxa"/>
            <w:vMerge w:val="restart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1984" w:type="dxa"/>
            <w:vMerge w:val="restart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7224" w:type="dxa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Подготовка рабочего места кондитера, оборудования, инвентаря, кондитерского сырья, исходных материалов к работе в соответствии с инструкциями и регламентами </w:t>
            </w:r>
          </w:p>
        </w:tc>
        <w:tc>
          <w:tcPr>
            <w:tcW w:w="998" w:type="dxa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10,00 </w:t>
            </w:r>
          </w:p>
        </w:tc>
      </w:tr>
      <w:tr w:rsidR="00237C20" w:rsidRPr="00D17276" w:rsidTr="00BF60C8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34" w:type="dxa"/>
            <w:vMerge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4" w:type="dxa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изготовления, творческого оформления, подготовки к реализации мучных кондитерских изделий разнообразного ассортимента </w:t>
            </w:r>
          </w:p>
        </w:tc>
        <w:tc>
          <w:tcPr>
            <w:tcW w:w="998" w:type="dxa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14,00 </w:t>
            </w:r>
          </w:p>
        </w:tc>
      </w:tr>
      <w:tr w:rsidR="00237C20" w:rsidRPr="00D17276" w:rsidTr="00BF60C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4" w:type="dxa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4" w:type="dxa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998" w:type="dxa"/>
          </w:tcPr>
          <w:p w:rsidR="00237C20" w:rsidRPr="00D17276" w:rsidRDefault="00237C20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50,00 </w:t>
            </w:r>
          </w:p>
        </w:tc>
      </w:tr>
    </w:tbl>
    <w:p w:rsidR="00732B07" w:rsidRPr="00D17276" w:rsidRDefault="00732B07" w:rsidP="00D17276">
      <w:pPr>
        <w:pStyle w:val="Default"/>
      </w:pPr>
    </w:p>
    <w:p w:rsidR="00732B07" w:rsidRPr="00D17276" w:rsidRDefault="00732B07" w:rsidP="00BF60C8">
      <w:pPr>
        <w:pStyle w:val="Default"/>
        <w:jc w:val="center"/>
      </w:pPr>
      <w:r w:rsidRPr="00D17276">
        <w:rPr>
          <w:b/>
          <w:bCs/>
        </w:rPr>
        <w:t>Перечень оборудования и оснащения, расходных материалов, средств обучения и воспитания</w:t>
      </w:r>
    </w:p>
    <w:p w:rsidR="00732B07" w:rsidRPr="00D17276" w:rsidRDefault="00732B07" w:rsidP="00BF60C8">
      <w:pPr>
        <w:pStyle w:val="Default"/>
        <w:ind w:firstLine="709"/>
        <w:jc w:val="both"/>
      </w:pPr>
      <w:r w:rsidRPr="00D17276">
        <w:t xml:space="preserve">Перечень оборудования и оснащения, расходных материалов, средств обучения и воспитания представлен в зависимости от вида аттестации, уровня ДЭ представлен в таблице № </w:t>
      </w:r>
      <w:r w:rsidR="00BF60C8">
        <w:t>7</w:t>
      </w:r>
      <w:r w:rsidRPr="00D17276">
        <w:t xml:space="preserve">. </w:t>
      </w:r>
    </w:p>
    <w:p w:rsidR="00732B07" w:rsidRPr="00D17276" w:rsidRDefault="00732B07" w:rsidP="00BF60C8">
      <w:pPr>
        <w:pStyle w:val="Default"/>
        <w:ind w:firstLine="709"/>
        <w:jc w:val="both"/>
      </w:pPr>
      <w:r w:rsidRPr="00D17276">
        <w:t xml:space="preserve">Перечень оборудования и оснащения, расходных материалов, средств обучения и воспитания может быть дополнен образовательной организацией с целью создания необходимых условий для участия в ДЭ обучающихся из числа лиц с ограниченными возможностями здоровья и обучающихся из числа детей-инвалидов, и инвалидов. </w:t>
      </w:r>
    </w:p>
    <w:p w:rsidR="0068008B" w:rsidRPr="00D17276" w:rsidRDefault="00FA7976" w:rsidP="00BF60C8">
      <w:pPr>
        <w:pStyle w:val="Default"/>
        <w:jc w:val="right"/>
      </w:pPr>
      <w:r>
        <w:t>Таблица</w:t>
      </w:r>
      <w:r w:rsidR="00732B07" w:rsidRPr="00D17276">
        <w:t xml:space="preserve"> </w:t>
      </w:r>
      <w:r w:rsidR="00BF60C8">
        <w:t>7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5"/>
        <w:gridCol w:w="1560"/>
      </w:tblGrid>
      <w:tr w:rsidR="00BF60C8" w:rsidRPr="00D17276" w:rsidTr="00BF60C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175" w:type="dxa"/>
          </w:tcPr>
          <w:p w:rsidR="00BF60C8" w:rsidRPr="00D17276" w:rsidRDefault="00BF60C8" w:rsidP="00BF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зоны площадки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(наименование модуля задания) </w:t>
            </w:r>
          </w:p>
        </w:tc>
        <w:tc>
          <w:tcPr>
            <w:tcW w:w="1560" w:type="dxa"/>
          </w:tcPr>
          <w:p w:rsidR="00BF60C8" w:rsidRPr="00D17276" w:rsidRDefault="00BF60C8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BF60C8" w:rsidRPr="00D17276" w:rsidTr="00BF60C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9175" w:type="dxa"/>
          </w:tcPr>
          <w:p w:rsidR="00BF60C8" w:rsidRPr="00D17276" w:rsidRDefault="00BF60C8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горячих блюд, кулинарных изделий, закусок разнообразного ассортимента </w:t>
            </w:r>
          </w:p>
        </w:tc>
        <w:tc>
          <w:tcPr>
            <w:tcW w:w="1560" w:type="dxa"/>
          </w:tcPr>
          <w:p w:rsidR="00BF60C8" w:rsidRPr="00D17276" w:rsidRDefault="00BF60C8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 Б </w:t>
            </w:r>
          </w:p>
        </w:tc>
      </w:tr>
      <w:tr w:rsidR="00BF60C8" w:rsidRPr="00D17276" w:rsidTr="00BF60C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9175" w:type="dxa"/>
          </w:tcPr>
          <w:p w:rsidR="00BF60C8" w:rsidRPr="00D17276" w:rsidRDefault="00BF60C8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1560" w:type="dxa"/>
          </w:tcPr>
          <w:p w:rsidR="00BF60C8" w:rsidRPr="00D17276" w:rsidRDefault="00BF60C8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 Б </w:t>
            </w:r>
          </w:p>
        </w:tc>
      </w:tr>
    </w:tbl>
    <w:p w:rsidR="00732B07" w:rsidRPr="00D17276" w:rsidRDefault="00732B07" w:rsidP="00D17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sectPr w:rsidR="00732B07" w:rsidRPr="00D17276" w:rsidSect="00DE0EA1">
          <w:footerReference w:type="even" r:id="rId7"/>
          <w:footerReference w:type="default" r:id="rId8"/>
          <w:footerReference w:type="first" r:id="rId9"/>
          <w:pgSz w:w="12240" w:h="15840"/>
          <w:pgMar w:top="993" w:right="616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32B07" w:rsidRDefault="00732B07" w:rsidP="00BF6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>Перечень оборудования и оснащения, расходных материалов, средств обучения и воспитания</w:t>
      </w:r>
    </w:p>
    <w:p w:rsidR="00BF60C8" w:rsidRDefault="00BF60C8" w:rsidP="00BF6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BF60C8" w:rsidRDefault="00BF60C8" w:rsidP="00BF6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Перечень оборудования</w:t>
      </w:r>
    </w:p>
    <w:p w:rsidR="00732B07" w:rsidRPr="00D17276" w:rsidRDefault="00FA7976" w:rsidP="00FA7976">
      <w:pPr>
        <w:pStyle w:val="Default"/>
        <w:jc w:val="right"/>
      </w:pPr>
      <w:r>
        <w:t>Таблица</w:t>
      </w:r>
      <w:r w:rsidRPr="00D17276">
        <w:t xml:space="preserve"> </w:t>
      </w:r>
      <w:r>
        <w:t>8</w:t>
      </w:r>
    </w:p>
    <w:tbl>
      <w:tblPr>
        <w:tblW w:w="1428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5954"/>
        <w:gridCol w:w="1276"/>
        <w:gridCol w:w="1134"/>
        <w:gridCol w:w="1701"/>
        <w:gridCol w:w="1275"/>
      </w:tblGrid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09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595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Минимальные (рамочные) технические характеристики </w:t>
            </w:r>
          </w:p>
        </w:tc>
        <w:tc>
          <w:tcPr>
            <w:tcW w:w="1276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Кол-во на 1 рабочее место </w:t>
            </w:r>
          </w:p>
        </w:tc>
        <w:tc>
          <w:tcPr>
            <w:tcW w:w="113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1701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Кол-во на общее число рабочих мест </w:t>
            </w:r>
          </w:p>
        </w:tc>
        <w:tc>
          <w:tcPr>
            <w:tcW w:w="1275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  <w:tcBorders>
              <w:bottom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Пароконвектомат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Допустимая минимальная мощность от 6,3 кВт. Количество уровней пароконвектомата от 5. GN 1/1.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9DB" w:rsidRPr="00D17276" w:rsidRDefault="009B00A9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09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Стол подставка под пароконвектомат </w:t>
            </w:r>
          </w:p>
        </w:tc>
        <w:tc>
          <w:tcPr>
            <w:tcW w:w="595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зависит от модели пароконвектомата. </w:t>
            </w:r>
          </w:p>
        </w:tc>
        <w:tc>
          <w:tcPr>
            <w:tcW w:w="1276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09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Весы для молекулярной кухни </w:t>
            </w:r>
          </w:p>
        </w:tc>
        <w:tc>
          <w:tcPr>
            <w:tcW w:w="595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 весы для взвешивания текстур молекулярной кухни предельный вес не более 500гр, точность не менее 0,01 гр. </w:t>
            </w:r>
          </w:p>
        </w:tc>
        <w:tc>
          <w:tcPr>
            <w:tcW w:w="1276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2409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Весы настольные электронные </w:t>
            </w:r>
          </w:p>
        </w:tc>
        <w:tc>
          <w:tcPr>
            <w:tcW w:w="595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Наибольший предел взвешивания не менее 3кг наименьший предел взвешивания не более 5г. </w:t>
            </w:r>
          </w:p>
        </w:tc>
        <w:tc>
          <w:tcPr>
            <w:tcW w:w="1276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Плита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Плита индукционная стационарная или настольная минимум 2 греющих поверхности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Холодильный шкаф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Минимальный объем 300л., 5 полок обязательно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Блендер ручной погружной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(блендер+насадка, измельчитель+насадка, венчик + измельчитель с нижним ножом (чаша) +стакан)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Планетарный миксер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Объем чаши от 3 до 5 литров. Насадка крюк для замешивания теста Венчик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Лопатка для смешивания.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Стол производственный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Yх600х850, где Y допустимый суммарный размер всей свободной рабочей поверхности 3,6 м., допустимо без борта. С внутренней металлической полкой, (дополнительно два стола производственных для оборудования зоны Б)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Стеллаж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800х500х1800 материал металл, 4-х уровня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Мойка односекционная со столешницей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1000х600х850 материал металл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Смеситель холодной и горячей воды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Кремер-Сифон для сливок 0,25 – 1 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нержавеющая сталь, 0,25 – 1 л, D=70, H=206, B=110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BF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Мясорубка электрическая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9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Производительность не менее 1 кг/мин </w:t>
            </w:r>
            <w:r w:rsidR="009B00A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Мощность не менее 500 Вт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Шкаф шоковой заморозки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Один уровень на одного участника (не менее 3 уровней). GN 1/1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9B0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Микроволновая печь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Мощность от 0,7кВт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Слайсер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режущего лезвия не менее 220 мм.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Блендер стационарный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 чаши не менее 2л.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Фритюрница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Настольная вакуумно- упаковочная машина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Настольная, камерная.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Часы настенные (электронные)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Ноутбук или стационарный компьютер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Принтер А4 лазерный/цветной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Проектор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Экран для проектора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B35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4283" w:type="dxa"/>
            <w:gridSpan w:val="7"/>
            <w:tcBorders>
              <w:bottom w:val="single" w:sz="4" w:space="0" w:color="auto"/>
            </w:tcBorders>
          </w:tcPr>
          <w:p w:rsidR="00EA79DB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A79DB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Перечень инструментов</w:t>
            </w:r>
          </w:p>
          <w:p w:rsidR="00FA7976" w:rsidRPr="00D17276" w:rsidRDefault="00FA7976" w:rsidP="009B00A9">
            <w:pPr>
              <w:pStyle w:val="Default"/>
              <w:jc w:val="right"/>
            </w:pPr>
            <w:r>
              <w:t>Таблица</w:t>
            </w:r>
            <w:r w:rsidRPr="00D17276">
              <w:t xml:space="preserve"> </w:t>
            </w:r>
            <w:r>
              <w:t>9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Гастроемкость из нержавеющей стали (по 2 шт каждого размера для одного участника)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1/1 530х325х20 мм. </w:t>
            </w:r>
          </w:p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1/1 530х325х65 мм </w:t>
            </w:r>
          </w:p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1/2 265х325х20 мм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ножей поварская тройка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нержавеющая сталь, длина лезвия 99 мм, 150мм, 208 мм.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Лопатка силиконовая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пищевой силикон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Молоток для отбивания мяса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металл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Терка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грани, материал металл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Миска металлическая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Объем: 0.5 л,1 л, 3,5л диаметр: 16-26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кастрюль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Пищевая сталь, 1л,1,5л,2л,3л.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Сковорода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 антипригарным покрытием, Диаметром 24см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Сотейник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0,8л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разделочных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досок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Пластик. Минимальные размеры H=18, L=600, B=400мм; жёлтая, синяя, зелёная, красная, белая, коричневая с подставкой.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Термометр (шуп)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Электронный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Венчик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240 мм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для протирания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от 20-25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для протирания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от 7-10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(для муки)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Диаметром 24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Овощечистка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Ножницы для рыбы, птицы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Скалка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Силиконовый коврик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300х400 мм, рабочая температура от -40°C до + 230°C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Силиконовая форма для десертов или муссовых пирожных из серии объемных 3D форм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ячеек объем одной ячейки не менее 85мл, силикон. Вид формы на усмотрение организаторов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Тарелка круглая белая плоская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Диаметром от 30 до 32 см, без декора с ровными полями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Пластиковая урна для мусора (возможно педального типа)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не менее 40 литров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Мерный стакан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не меньше 0,5 л. Металлический или пластиковый.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Ложки столовые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Пищевая сталь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Соусник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Инфракрасный термометр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Шенуа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EA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9B00A9" w:rsidRDefault="009B00A9" w:rsidP="00B35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F7572" w:rsidRDefault="000F7572" w:rsidP="00B35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Перечень расходных материалов</w:t>
      </w:r>
    </w:p>
    <w:p w:rsidR="00D35C9E" w:rsidRPr="00D17276" w:rsidRDefault="00D35C9E" w:rsidP="00D35C9E">
      <w:pPr>
        <w:pStyle w:val="Default"/>
        <w:jc w:val="right"/>
      </w:pPr>
      <w:r>
        <w:t>Таблица</w:t>
      </w:r>
      <w:r w:rsidRPr="00D17276">
        <w:t xml:space="preserve"> </w:t>
      </w:r>
      <w:r>
        <w:t>10</w:t>
      </w:r>
    </w:p>
    <w:tbl>
      <w:tblPr>
        <w:tblW w:w="1427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409"/>
        <w:gridCol w:w="5954"/>
        <w:gridCol w:w="1276"/>
        <w:gridCol w:w="1134"/>
        <w:gridCol w:w="1701"/>
        <w:gridCol w:w="1275"/>
      </w:tblGrid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Средство для мытья посуды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Профессиональное концентрированное жидкое моющее средство для ручной мойки посуды и кухонного инвентаря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Стаканы одноразовые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200мл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Салфетки из нетканого материала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Универсальные, не менее 50 шт. в рулоне, размер не менее 20x30 см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Профессиональное дезинфицирующее средство для обеззараживания поверхностей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Вода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Бутыль 19л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Полотенца х/б для протирания тарелок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Баллоны с газом для кремера сифона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Губка для мытья посуды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Пергамент рулон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10м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Фольга рулон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 метров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Бумажные полотенца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Двухслойные, одноразовые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Пакеты для мусора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л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Контейнеры одноразовые для пищевых продуктов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300мл,500мл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14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Перчатки силиконовые одноразовые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S; M; L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пара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Плёнка пищевая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20м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Ручка шариковая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Стержень шариковой ручки с чернилами синего цвета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Бумага А4 (1 пачка на 5 студентов)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Плотность от 75 г/м2, белизна от 100%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Вакуумные пакеты, разных размеров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(20x30=2 шт., 16x23=2шт., 10x15=2шт.)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2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240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Мешки кондитерские одноразовые </w:t>
            </w:r>
          </w:p>
        </w:tc>
        <w:tc>
          <w:tcPr>
            <w:tcW w:w="595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 микрон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9B00A9" w:rsidRDefault="009B00A9" w:rsidP="00B35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F7572" w:rsidRDefault="000F7572" w:rsidP="00B35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Список продуктов</w:t>
      </w:r>
    </w:p>
    <w:p w:rsidR="00D35C9E" w:rsidRDefault="00D35C9E" w:rsidP="00D35C9E">
      <w:pPr>
        <w:pStyle w:val="Default"/>
        <w:jc w:val="right"/>
        <w:rPr>
          <w:b/>
          <w:bCs/>
        </w:rPr>
      </w:pPr>
      <w:r>
        <w:t>Таблица</w:t>
      </w:r>
      <w:r w:rsidRPr="00D17276">
        <w:t xml:space="preserve"> </w:t>
      </w:r>
      <w:r>
        <w:t>11</w:t>
      </w:r>
    </w:p>
    <w:tbl>
      <w:tblPr>
        <w:tblW w:w="1427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261"/>
        <w:gridCol w:w="4961"/>
        <w:gridCol w:w="1276"/>
        <w:gridCol w:w="1134"/>
        <w:gridCol w:w="1701"/>
        <w:gridCol w:w="1275"/>
      </w:tblGrid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Пармезан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Гауда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Творожный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Яйца перепелиные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шт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Маскарпоне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Молоко 3,2 %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мл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1500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Сливки для взбивания 33% или 35% или 38%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1000 мл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3000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Сливочное масло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Яйцо куриное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шт.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Сливки 22%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1000 мл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3000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Брокколи свежая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Капуста белокочанная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Баклажан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Сельдерей (корень)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Черри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Цуккини зелёный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Имбирь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Картофель крахмальный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Тыква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Свекла красная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Лук порей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Сельдерей стебель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Грибы шампиньоны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чили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Чеснок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Лук репчатый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Морковь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1,2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Апельсин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Зеленое яблоко Грени Смитт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Яблоки красные (сладкие)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Груша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Лайм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Лимон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Брокколи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Облепиха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Смородина красная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Смородина черная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катаифи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слоёное бездрожжевое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фило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Цветная капуста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Черника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Ежевика </w:t>
            </w:r>
          </w:p>
        </w:tc>
        <w:tc>
          <w:tcPr>
            <w:tcW w:w="4961" w:type="dxa"/>
          </w:tcPr>
          <w:p w:rsidR="00EA79DB" w:rsidRPr="00D17276" w:rsidRDefault="00EA79DB" w:rsidP="008C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Черника </w:t>
            </w:r>
          </w:p>
        </w:tc>
        <w:tc>
          <w:tcPr>
            <w:tcW w:w="4961" w:type="dxa"/>
          </w:tcPr>
          <w:p w:rsidR="00EA79DB" w:rsidRPr="00D17276" w:rsidRDefault="00EA79DB" w:rsidP="008C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46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Клюква </w:t>
            </w:r>
          </w:p>
        </w:tc>
        <w:tc>
          <w:tcPr>
            <w:tcW w:w="4961" w:type="dxa"/>
          </w:tcPr>
          <w:p w:rsidR="00EA79DB" w:rsidRPr="00D17276" w:rsidRDefault="00EA79DB" w:rsidP="008C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Шпинат </w:t>
            </w:r>
          </w:p>
        </w:tc>
        <w:tc>
          <w:tcPr>
            <w:tcW w:w="4961" w:type="dxa"/>
          </w:tcPr>
          <w:p w:rsidR="00EA79DB" w:rsidRPr="00D17276" w:rsidRDefault="00EA79DB" w:rsidP="008C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Свежемороженый,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Горошек зеленый </w:t>
            </w:r>
          </w:p>
        </w:tc>
        <w:tc>
          <w:tcPr>
            <w:tcW w:w="4961" w:type="dxa"/>
          </w:tcPr>
          <w:p w:rsidR="00EA79DB" w:rsidRPr="00D17276" w:rsidRDefault="00EA79DB" w:rsidP="008C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Свежемороженый,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Клубника </w:t>
            </w:r>
          </w:p>
        </w:tc>
        <w:tc>
          <w:tcPr>
            <w:tcW w:w="4961" w:type="dxa"/>
          </w:tcPr>
          <w:p w:rsidR="00EA79DB" w:rsidRPr="00D17276" w:rsidRDefault="00EA79DB" w:rsidP="008C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Вишня </w:t>
            </w:r>
          </w:p>
        </w:tc>
        <w:tc>
          <w:tcPr>
            <w:tcW w:w="4961" w:type="dxa"/>
          </w:tcPr>
          <w:p w:rsidR="00EA79DB" w:rsidRPr="00D17276" w:rsidRDefault="00EA79DB" w:rsidP="008C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Малина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Агар-Агар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Максимальное количество 20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гранулированный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Максимальное количество 30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листовой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Максимальное количество 30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Пектин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Белый рис (длиннозерный)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Крупа гречневая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Булгур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Киноа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Полента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Какао Порошок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Какао масло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темный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молочный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белый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Грецкий орех (очищенный)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Кунжут белый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Миндаль орех (очищенный)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Орех кедровый (очищенный)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Орех фундук (очищенный)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Подсолнечник семена (очищенные)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Тыквенные семена (очищенные)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74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Изюм (черный, без косточки)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Курага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Чернослив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оливковое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растительное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9%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Оливки зеленые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Оливки черные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в собственном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соку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Томатная паста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винный белый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винный красный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Пекарский порошок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Глюкоза (сироп)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Дрожжи сухие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Сахарная пудра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1,2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Мёд цветочный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Изомальт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Сухари панировочные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Хлеб Пшеничный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Мука пшеничная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600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1,8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Мука миндальная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Крахмал картофельный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Крахмал кукурузный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Курица тушка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Потрошеная, от 1600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1,6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4,8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Соль мелкая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Соль крупная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 тростниковый коричневый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Сода пищевая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Соус соевый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Лавровый лист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Корица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черный горошек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черный молотый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109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Орегано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Куркума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111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Зелень петрушки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112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Зелень укропа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113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Ростки микрозелени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114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Тимьян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115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Розмарин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116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Мята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117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Агар-Агар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118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гранулированный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119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листовой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120 </w:t>
            </w:r>
          </w:p>
        </w:tc>
        <w:tc>
          <w:tcPr>
            <w:tcW w:w="32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растительное для фритюра </w:t>
            </w:r>
          </w:p>
        </w:tc>
        <w:tc>
          <w:tcPr>
            <w:tcW w:w="496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</w:tbl>
    <w:p w:rsidR="009B00A9" w:rsidRDefault="009B00A9" w:rsidP="00463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280C1D" w:rsidRDefault="00280C1D" w:rsidP="00463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Оснащение средствами, обеспечивающими охрану труда и технику безопасности</w:t>
      </w:r>
    </w:p>
    <w:p w:rsidR="00D35C9E" w:rsidRPr="00D17276" w:rsidRDefault="00D35C9E" w:rsidP="00D35C9E">
      <w:pPr>
        <w:pStyle w:val="Default"/>
        <w:jc w:val="right"/>
      </w:pPr>
      <w:r>
        <w:t>Таблица</w:t>
      </w:r>
      <w:r w:rsidRPr="00D17276">
        <w:t xml:space="preserve"> </w:t>
      </w:r>
      <w:r>
        <w:t>12</w:t>
      </w:r>
    </w:p>
    <w:tbl>
      <w:tblPr>
        <w:tblW w:w="1427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2126"/>
        <w:gridCol w:w="6379"/>
        <w:gridCol w:w="1276"/>
        <w:gridCol w:w="1134"/>
        <w:gridCol w:w="1701"/>
        <w:gridCol w:w="1275"/>
      </w:tblGrid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87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12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Коврик диэлектрический </w:t>
            </w:r>
          </w:p>
        </w:tc>
        <w:tc>
          <w:tcPr>
            <w:tcW w:w="637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резина повышенной эластичности и прочности, рифленая поверхность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87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12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Прихватки силиконовые, термозащитные </w:t>
            </w:r>
          </w:p>
        </w:tc>
        <w:tc>
          <w:tcPr>
            <w:tcW w:w="637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силикон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87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12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первой медицинской помощи </w:t>
            </w:r>
          </w:p>
        </w:tc>
        <w:tc>
          <w:tcPr>
            <w:tcW w:w="637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Комплектация согласно требованиям приказа Министерства здравоохранения Российской Федерации от 15 декабря 2020 г. № 1331н "Об утверждении требований к комплектации медицинскими изделиями аптечки для оказания первой помощи работникам"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87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212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Санитарная одежда (комплект) </w:t>
            </w:r>
          </w:p>
        </w:tc>
        <w:tc>
          <w:tcPr>
            <w:tcW w:w="637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Куртка поварская белая, брюки поварские темного цвета, фартук белый, черный, колпак (возможно одноразовый). Обувь профессиональная.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EA79DB" w:rsidRPr="00D17276" w:rsidTr="009B00A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87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212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Кулер для воды </w:t>
            </w:r>
          </w:p>
        </w:tc>
        <w:tc>
          <w:tcPr>
            <w:tcW w:w="6379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276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1701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5" w:type="dxa"/>
          </w:tcPr>
          <w:p w:rsidR="00EA79DB" w:rsidRPr="00D17276" w:rsidRDefault="00EA79DB" w:rsidP="00D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</w:tbl>
    <w:p w:rsidR="00463542" w:rsidRDefault="00463542" w:rsidP="00463542">
      <w:pPr>
        <w:pStyle w:val="Default"/>
      </w:pPr>
    </w:p>
    <w:p w:rsidR="00463542" w:rsidRDefault="00463542" w:rsidP="00463542">
      <w:pPr>
        <w:pStyle w:val="Default"/>
        <w:jc w:val="center"/>
        <w:rPr>
          <w:b/>
          <w:bCs/>
          <w:sz w:val="28"/>
          <w:szCs w:val="28"/>
        </w:rPr>
        <w:sectPr w:rsidR="00463542" w:rsidSect="00FA7976">
          <w:pgSz w:w="15840" w:h="12240" w:orient="landscape"/>
          <w:pgMar w:top="618" w:right="814" w:bottom="1134" w:left="992" w:header="720" w:footer="720" w:gutter="0"/>
          <w:cols w:space="720"/>
          <w:noEndnote/>
          <w:titlePg/>
          <w:docGrid w:linePitch="299"/>
        </w:sectPr>
      </w:pPr>
    </w:p>
    <w:p w:rsidR="00463542" w:rsidRPr="00EA79DB" w:rsidRDefault="00463542" w:rsidP="00EA79DB">
      <w:pPr>
        <w:pStyle w:val="Default"/>
        <w:jc w:val="center"/>
        <w:rPr>
          <w:b/>
          <w:bCs/>
        </w:rPr>
      </w:pPr>
      <w:r w:rsidRPr="00EA79DB">
        <w:rPr>
          <w:b/>
          <w:bCs/>
        </w:rPr>
        <w:lastRenderedPageBreak/>
        <w:t>Примерный план застройки площадки ДЭ.</w:t>
      </w:r>
    </w:p>
    <w:p w:rsidR="00463542" w:rsidRPr="00EA79DB" w:rsidRDefault="00463542" w:rsidP="008C5632">
      <w:pPr>
        <w:pStyle w:val="Default"/>
        <w:ind w:firstLine="851"/>
        <w:jc w:val="both"/>
      </w:pPr>
      <w:r w:rsidRPr="00EA79DB">
        <w:rPr>
          <w:b/>
          <w:bCs/>
        </w:rPr>
        <w:t xml:space="preserve">Требования к застройке площадки ДЭ </w:t>
      </w:r>
    </w:p>
    <w:p w:rsidR="00463542" w:rsidRPr="00EA79DB" w:rsidRDefault="00463542" w:rsidP="008C5632">
      <w:pPr>
        <w:pStyle w:val="Default"/>
        <w:ind w:firstLine="851"/>
        <w:jc w:val="both"/>
      </w:pPr>
      <w:r w:rsidRPr="00EA79DB">
        <w:t xml:space="preserve">Примерный план застройки площадки ДЭ БУ, проводимого в рамках ГИА, представлен в приложении № </w:t>
      </w:r>
      <w:r w:rsidR="00D35C9E">
        <w:t>2</w:t>
      </w:r>
      <w:r w:rsidRPr="00EA79DB">
        <w:t xml:space="preserve"> к настоящему тому № 1 оценочных материалов. </w:t>
      </w:r>
    </w:p>
    <w:p w:rsidR="00463542" w:rsidRPr="00EA79DB" w:rsidRDefault="00463542" w:rsidP="008C5632">
      <w:pPr>
        <w:pStyle w:val="Default"/>
        <w:ind w:firstLine="851"/>
        <w:jc w:val="both"/>
      </w:pPr>
      <w:r w:rsidRPr="00EA79DB">
        <w:t>Общие требования к застройке площадки представлены в таблице № 1</w:t>
      </w:r>
      <w:r w:rsidR="00D35C9E">
        <w:t>3</w:t>
      </w:r>
      <w:r w:rsidRPr="00EA79DB">
        <w:t xml:space="preserve">. </w:t>
      </w:r>
    </w:p>
    <w:p w:rsidR="00732B07" w:rsidRPr="00EA79DB" w:rsidRDefault="00D35C9E" w:rsidP="008C5632">
      <w:pPr>
        <w:pStyle w:val="Default"/>
        <w:jc w:val="right"/>
      </w:pPr>
      <w:r>
        <w:t>Таблица 13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6083"/>
        <w:gridCol w:w="1418"/>
      </w:tblGrid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Техническая характеристика (описание)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Площадь зоны: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7,5 кв.м. на 1 (одного участника)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Освещение: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рабочих столах – 300-500 люкс. (не менее 500 люкс)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Интернет: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подключение ноутбуков к беспроводному интернету (с возможностью подключения к проводному интернету)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Электричество: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В,0,23 кВт, мощность не менее 25 кВт, 4 розетки.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Контур заземления для электропитания и сети слаботочных подключений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от общего контура заземления здания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Покрытие пола: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должно обеспечивать безопасное перемещение, не иметь выступов в местах состыковки элементов покрытия, способствующих травмированию 30 м2 на всю зону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Подведение/ отведение ГХВС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система холодного и горячего водоснабжения, водоотведения.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Подведение сжатого воздуха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требуется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</w:p>
        </w:tc>
      </w:tr>
      <w:tr w:rsidR="00463542" w:rsidRPr="00EA79DB" w:rsidTr="008C563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092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Вентиляция и кондиционирование </w:t>
            </w:r>
          </w:p>
        </w:tc>
        <w:tc>
          <w:tcPr>
            <w:tcW w:w="608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41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463542" w:rsidRPr="00EA79DB" w:rsidRDefault="00463542" w:rsidP="00EA79DB">
      <w:pPr>
        <w:pStyle w:val="Default"/>
        <w:jc w:val="both"/>
      </w:pPr>
    </w:p>
    <w:p w:rsidR="00463542" w:rsidRDefault="00463542" w:rsidP="00A905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8C563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Требования к составу экспертных групп</w:t>
      </w:r>
    </w:p>
    <w:p w:rsidR="00463542" w:rsidRPr="00EA79DB" w:rsidRDefault="00463542" w:rsidP="008C5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Количественный состав экспертной группы определяется образовательной организацией, исходя из числа сдающих одновременно ДЭ обучающихся. Один эксперт должен иметь возможность оценить результаты выполнения обучающимися задания в полной мере согласно критериям оценивания. </w:t>
      </w:r>
    </w:p>
    <w:p w:rsidR="00463542" w:rsidRDefault="00463542" w:rsidP="00D3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Количество экспертов ДЭ вне зависимости от вида аттестации, уровня ДЭ представлено в таблице № 1</w:t>
      </w:r>
      <w:r w:rsidR="00D35C9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90527" w:rsidRPr="00EA79DB" w:rsidRDefault="00A90527" w:rsidP="00A9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Таблица 1</w:t>
      </w:r>
      <w:r w:rsidR="00D35C9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4621"/>
        <w:gridCol w:w="3119"/>
      </w:tblGrid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853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рабочих мест в ЦПДЭ </w:t>
            </w:r>
          </w:p>
        </w:tc>
        <w:tc>
          <w:tcPr>
            <w:tcW w:w="4621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Максимальное кол-во обучающихся- участников ДЭ (одновременно в ЦПДЭ) </w:t>
            </w:r>
          </w:p>
        </w:tc>
        <w:tc>
          <w:tcPr>
            <w:tcW w:w="3119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экспертов (одновременно в ЦПДЭ) 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53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21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463542" w:rsidRPr="00EA79DB" w:rsidRDefault="00463542" w:rsidP="00EA79DB">
      <w:pPr>
        <w:pStyle w:val="Default"/>
        <w:jc w:val="both"/>
      </w:pPr>
    </w:p>
    <w:p w:rsidR="008C5632" w:rsidRPr="00EA79DB" w:rsidRDefault="008C5632" w:rsidP="00A90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Инструкция по технике безопасности</w:t>
      </w:r>
    </w:p>
    <w:p w:rsidR="00A90527" w:rsidRDefault="00A90527" w:rsidP="00A90527">
      <w:pPr>
        <w:pStyle w:val="Default"/>
      </w:pPr>
    </w:p>
    <w:p w:rsidR="00A90527" w:rsidRPr="00A90527" w:rsidRDefault="00A90527" w:rsidP="00DE0EA1">
      <w:pPr>
        <w:pStyle w:val="Default"/>
        <w:ind w:firstLine="709"/>
        <w:jc w:val="both"/>
      </w:pPr>
      <w:r w:rsidRPr="00A90527">
        <w:t xml:space="preserve">1. Технический эксперт под подпись знакомит главного эксперта, членов экспертной группы, обучающихся с требованиями охраны труда и безопасности производства. </w:t>
      </w:r>
    </w:p>
    <w:p w:rsidR="00463542" w:rsidRPr="00EA79DB" w:rsidRDefault="00463542" w:rsidP="00DE0EA1">
      <w:pPr>
        <w:pStyle w:val="Default"/>
        <w:ind w:firstLine="709"/>
        <w:jc w:val="both"/>
      </w:pPr>
      <w:r w:rsidRPr="00EA79DB">
        <w:t xml:space="preserve">2. Все участники ДЭ должны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требований.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rPr>
          <w:b/>
          <w:bCs/>
        </w:rPr>
        <w:t xml:space="preserve">Инструкция: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 xml:space="preserve">Настоящая инструкция по технике безопасности разработана в соответствии с Постановлениями Главного государственного санитарного врача России от 28.09.2020 г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18 требования к обеспечению безопасности и (или) безвредности для человека факторов среды обитания».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 xml:space="preserve">К самостоятельному выполнению экзаменационных заданий допускаются участники: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прошедшие инструктаж по технике безопасности и охране труда;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имеющие навыки по эксплуатации технологического оборудования;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не имеющие противопоказаний по состоянию здоровья.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 xml:space="preserve">Перед началом выполнения экзаменационных заданий и нахождения на территории, и в помещениях места проведения ДЭ, участник обязан четко соблюдать: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инструкцию по технике безопасности;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перед началом работы необходимо правильно надеть специальную одежду, убрать волосы под головной убор, застегнуть рукава, тщательно вымыть руки с мылом. Запрещается закалывать спецодежду иголками, хранить в карманах булавки, стеклянные и острые предметы;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 xml:space="preserve">Подготовить рабочее место: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>проверить устойчивость производственного стола, стеллажа, прочность крепления оборудования к фундаментам и подставкам; надежно установить (закрепить) передвижное (переносное) оборудование и инвентарь на рабочем столе;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разместить запасы сырья, полуфабрикатов, инструмент, приспособления в соответствии с частотой использования и расходования; проверить наличие и исправность резинового коврика под ногами; наличие и исправность контрольно- измерительных приборов, влияющих на их показания; состояние полов (отсутствие выбоин, неровностей, скользкости, открытых трапов); отсутствие выбоин, трещин и других неровностей на рабочих поверхностях производственных столов; исправность применяемого инвентаря, приспособлений и инструмента.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 xml:space="preserve">Требования охраны труда в аварийных ситуациях: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необходимо прекратить подачу продукта при наличии постороннего шума, внезапно возникшего при работе оборудования, появление запаха гари, прекращение подачи электроэнергии;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при внезапном появлении на корпусе оборудования ощутимого электрического тока, необходимо немедленно выключить оборудование;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в случае возникновения у участника плохого самочувствия или получения травмы сообщить об этом Главному эксперту.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t xml:space="preserve">Во время работы с ножом не допускается: </w:t>
      </w:r>
    </w:p>
    <w:p w:rsidR="00463542" w:rsidRPr="00EA79DB" w:rsidRDefault="00463542" w:rsidP="00A90527">
      <w:pPr>
        <w:pStyle w:val="Default"/>
        <w:ind w:firstLine="709"/>
        <w:jc w:val="both"/>
      </w:pPr>
      <w:r w:rsidRPr="00EA79DB">
        <w:lastRenderedPageBreak/>
        <w:t>Использовать ножи с непрочно закрепленными полотнами, с рукоятками, имеющими заусенцы, с затупившимися лезвиями; производить резкие движения; нарезать сырье и продукты на весу; проверять остроту лезвия рукой; оставлять нож во время перерыва в работе в обрабатываемом сырье или на столе без футляра; опираться на мусат при правке ножа. Править нож о мусат следует в стороне от других участников экзамена.</w:t>
      </w:r>
    </w:p>
    <w:p w:rsidR="00463542" w:rsidRPr="00EA79DB" w:rsidRDefault="00463542" w:rsidP="00A90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63542" w:rsidRPr="00EA79DB" w:rsidRDefault="00463542" w:rsidP="00A90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Образцы задания</w:t>
      </w:r>
    </w:p>
    <w:p w:rsidR="00DE0EA1" w:rsidRDefault="00DE0EA1" w:rsidP="00A90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63542" w:rsidRDefault="00A90527" w:rsidP="00A90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Участник ДЭ предоставляет организаторам заявку на продукты за две недели до начала экзамена. Форма заявки представлена в приложении 1 к образцу задания</w:t>
      </w:r>
    </w:p>
    <w:p w:rsidR="00A90527" w:rsidRPr="00EA79DB" w:rsidRDefault="00D35C9E" w:rsidP="00D35C9E">
      <w:pPr>
        <w:pStyle w:val="Default"/>
        <w:jc w:val="right"/>
      </w:pPr>
      <w:r>
        <w:t>Таблица</w:t>
      </w:r>
      <w:r w:rsidRPr="00D17276">
        <w:t xml:space="preserve"> </w:t>
      </w:r>
      <w:r>
        <w:t>15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8"/>
        <w:gridCol w:w="1985"/>
      </w:tblGrid>
      <w:tr w:rsidR="00463542" w:rsidRPr="00EA79DB" w:rsidTr="00FA7976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8608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модуля задания</w:t>
            </w:r>
          </w:p>
        </w:tc>
        <w:tc>
          <w:tcPr>
            <w:tcW w:w="1985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Вид аттестации</w:t>
            </w:r>
            <w:r w:rsidR="00A905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/уровень ДЭ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593" w:type="dxa"/>
            <w:gridSpan w:val="2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Модуль 1: Приготовление, оформление и подготовка к реализации горячих блюд, кулинарных изделий, закусок разнообразного ассортимента. </w:t>
            </w:r>
          </w:p>
        </w:tc>
      </w:tr>
      <w:tr w:rsidR="00463542" w:rsidRPr="00EA79DB" w:rsidTr="00FA7976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860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Задание модуля 1: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три порции горячего блюда из птицы. Минимум два гарнира: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-один должен содержать крупу;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 второй должен содержать овощ. Вид нарезки и тепловой обработки овоща, определяется в подготовительный день.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один горячий соус.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Температура подачи блюда от 35 C.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Минимальная масса одной порции 180 грамм.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Оформление блюда на усмотрение участника.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Порции подаются на тарелках круглая белая плоская D 30-32 см.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Используйте продукты из списка расходных материалов. </w:t>
            </w:r>
          </w:p>
        </w:tc>
        <w:tc>
          <w:tcPr>
            <w:tcW w:w="1985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ГИА/ДЭ БУ, </w:t>
            </w:r>
          </w:p>
        </w:tc>
      </w:tr>
      <w:tr w:rsidR="00463542" w:rsidRPr="00EA79DB" w:rsidTr="00A905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593" w:type="dxa"/>
            <w:gridSpan w:val="2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Модуль 2: 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</w:tr>
      <w:tr w:rsidR="00463542" w:rsidRPr="00EA79DB" w:rsidTr="00FA7976">
        <w:tblPrEx>
          <w:tblCellMar>
            <w:top w:w="0" w:type="dxa"/>
            <w:bottom w:w="0" w:type="dxa"/>
          </w:tblCellMar>
        </w:tblPrEx>
        <w:trPr>
          <w:trHeight w:val="1903"/>
        </w:trPr>
        <w:tc>
          <w:tcPr>
            <w:tcW w:w="8608" w:type="dxa"/>
          </w:tcPr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Задание модуля 1: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3 порции десерта на тарелке.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Обязательные компоненты десерта: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-мусс;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-начинка из плодов или ягод, вид начинки определяется в подготовительный день;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-выпеченный элемент из теста;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-декоративный элемент из изомальта или карамели;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-один холодный соус.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Оформление десерта на усмотрение участника.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Масса одной порции 90-130 грамм.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Температура подачи десерта 1-14 С.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Порции подаются на тарелках круглая белая плоская D 30-32 см. </w:t>
            </w:r>
          </w:p>
          <w:p w:rsidR="00463542" w:rsidRPr="00EA79DB" w:rsidRDefault="00463542" w:rsidP="00EA7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Используйте продукты из списка расходных материалов. </w:t>
            </w:r>
          </w:p>
        </w:tc>
        <w:tc>
          <w:tcPr>
            <w:tcW w:w="1985" w:type="dxa"/>
          </w:tcPr>
          <w:p w:rsidR="00463542" w:rsidRPr="00EA79DB" w:rsidRDefault="00463542" w:rsidP="00A90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ГИА/ДЭ БУ, </w:t>
            </w:r>
          </w:p>
        </w:tc>
      </w:tr>
    </w:tbl>
    <w:p w:rsidR="00463542" w:rsidRPr="00EA79DB" w:rsidRDefault="00463542" w:rsidP="00EA79DB">
      <w:pPr>
        <w:pStyle w:val="Default"/>
        <w:jc w:val="both"/>
      </w:pPr>
    </w:p>
    <w:p w:rsidR="00463542" w:rsidRPr="00EA79DB" w:rsidRDefault="00463542" w:rsidP="00EA79DB">
      <w:pPr>
        <w:spacing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sz w:val="24"/>
          <w:szCs w:val="24"/>
        </w:rPr>
        <w:br w:type="page"/>
      </w:r>
    </w:p>
    <w:p w:rsidR="00463542" w:rsidRPr="00EA79DB" w:rsidRDefault="00463542" w:rsidP="00A9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Приложение 1 </w:t>
      </w:r>
    </w:p>
    <w:p w:rsidR="00463542" w:rsidRPr="00EA79DB" w:rsidRDefault="00463542" w:rsidP="00A9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 образцу задания </w:t>
      </w:r>
    </w:p>
    <w:p w:rsidR="00463542" w:rsidRPr="00EA79DB" w:rsidRDefault="00463542" w:rsidP="00A90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Заявка на продукты</w:t>
      </w:r>
    </w:p>
    <w:p w:rsidR="00463542" w:rsidRDefault="00463542" w:rsidP="00EA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Участник:</w:t>
      </w:r>
      <w:r w:rsidR="00A90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 </w:t>
      </w:r>
      <w:r w:rsidR="00A90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Дата________________ </w:t>
      </w:r>
    </w:p>
    <w:p w:rsidR="00A90527" w:rsidRPr="00A90527" w:rsidRDefault="00A90527" w:rsidP="00A90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vertAlign w:val="superscript"/>
          <w:lang w:eastAsia="en-US"/>
        </w:rPr>
      </w:pPr>
      <w:r w:rsidRPr="00A90527">
        <w:rPr>
          <w:rFonts w:ascii="Times New Roman" w:eastAsiaTheme="minorHAnsi" w:hAnsi="Times New Roman"/>
          <w:color w:val="000000"/>
          <w:sz w:val="24"/>
          <w:szCs w:val="24"/>
          <w:vertAlign w:val="superscript"/>
          <w:lang w:eastAsia="en-US"/>
        </w:rPr>
        <w:t xml:space="preserve">                          (ФИО)</w:t>
      </w:r>
    </w:p>
    <w:p w:rsidR="00A90527" w:rsidRDefault="00A90527" w:rsidP="00EA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0527" w:rsidRDefault="00A90527" w:rsidP="00EA7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7230"/>
        <w:gridCol w:w="1417"/>
        <w:gridCol w:w="1418"/>
      </w:tblGrid>
      <w:tr w:rsidR="00A90527" w:rsidRPr="00EA79DB" w:rsidTr="00A905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70" w:type="dxa"/>
          </w:tcPr>
          <w:p w:rsidR="00A90527" w:rsidRPr="00EA79DB" w:rsidRDefault="00A90527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A90527" w:rsidRPr="00EA79DB" w:rsidRDefault="00A90527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230" w:type="dxa"/>
          </w:tcPr>
          <w:p w:rsidR="00A90527" w:rsidRPr="00EA79DB" w:rsidRDefault="00A90527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Наименование продуктов</w:t>
            </w:r>
          </w:p>
        </w:tc>
        <w:tc>
          <w:tcPr>
            <w:tcW w:w="1417" w:type="dxa"/>
          </w:tcPr>
          <w:p w:rsidR="00A90527" w:rsidRPr="00EA79DB" w:rsidRDefault="00A90527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1418" w:type="dxa"/>
          </w:tcPr>
          <w:p w:rsidR="00A90527" w:rsidRPr="00EA79DB" w:rsidRDefault="00A90527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</w:tr>
      <w:tr w:rsidR="00A90527" w:rsidRPr="00EA79DB" w:rsidTr="00A905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70" w:type="dxa"/>
          </w:tcPr>
          <w:p w:rsidR="00A90527" w:rsidRPr="00EA79DB" w:rsidRDefault="00A90527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</w:tcPr>
          <w:p w:rsidR="00A90527" w:rsidRPr="00EA79DB" w:rsidRDefault="00A90527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A90527" w:rsidRPr="00EA79DB" w:rsidRDefault="00A90527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90527" w:rsidRPr="00EA79DB" w:rsidRDefault="00A90527" w:rsidP="00A9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63542" w:rsidRPr="00EA79DB" w:rsidRDefault="00463542" w:rsidP="00EA79DB">
      <w:pPr>
        <w:pStyle w:val="Default"/>
        <w:jc w:val="both"/>
      </w:pPr>
    </w:p>
    <w:p w:rsidR="00463542" w:rsidRPr="00EA79DB" w:rsidRDefault="00463542" w:rsidP="00EA79DB">
      <w:pPr>
        <w:pStyle w:val="Default"/>
        <w:jc w:val="both"/>
      </w:pPr>
    </w:p>
    <w:p w:rsidR="00A90527" w:rsidRDefault="00BD6908" w:rsidP="00A90527">
      <w:pPr>
        <w:pStyle w:val="Default"/>
        <w:jc w:val="right"/>
      </w:pPr>
      <w:r w:rsidRPr="00EA79DB">
        <w:t xml:space="preserve">Приложение 2 </w:t>
      </w:r>
    </w:p>
    <w:p w:rsidR="00BD6908" w:rsidRPr="00EA79DB" w:rsidRDefault="00BD6908" w:rsidP="00A90527">
      <w:pPr>
        <w:pStyle w:val="Default"/>
        <w:jc w:val="right"/>
      </w:pPr>
      <w:r w:rsidRPr="00EA79DB">
        <w:t xml:space="preserve">к оценочным материалам (Том 1) </w:t>
      </w:r>
    </w:p>
    <w:p w:rsidR="00A90527" w:rsidRDefault="00A90527" w:rsidP="00A90527">
      <w:pPr>
        <w:pStyle w:val="Default"/>
        <w:jc w:val="center"/>
        <w:rPr>
          <w:b/>
          <w:bCs/>
        </w:rPr>
      </w:pPr>
    </w:p>
    <w:p w:rsidR="00BD6908" w:rsidRDefault="00BD6908" w:rsidP="00A90527">
      <w:pPr>
        <w:pStyle w:val="Default"/>
        <w:jc w:val="center"/>
        <w:rPr>
          <w:b/>
          <w:bCs/>
        </w:rPr>
      </w:pPr>
      <w:r w:rsidRPr="00EA79DB">
        <w:rPr>
          <w:b/>
          <w:bCs/>
        </w:rPr>
        <w:t>Примерный план застройки площадки ДЭ, проводимого в рамках ПА</w:t>
      </w:r>
    </w:p>
    <w:p w:rsidR="00A90527" w:rsidRPr="00EA79DB" w:rsidRDefault="00A90527" w:rsidP="00A90527">
      <w:pPr>
        <w:pStyle w:val="Default"/>
        <w:jc w:val="center"/>
      </w:pPr>
    </w:p>
    <w:p w:rsidR="00BD6908" w:rsidRPr="00732B07" w:rsidRDefault="00BD6908" w:rsidP="00BD6908">
      <w:pPr>
        <w:pStyle w:val="Default"/>
        <w:jc w:val="both"/>
      </w:pPr>
      <w:r w:rsidRPr="00BD6908">
        <w:rPr>
          <w:noProof/>
          <w:lang w:eastAsia="ru-RU"/>
        </w:rPr>
        <w:drawing>
          <wp:inline distT="0" distB="0" distL="0" distR="0">
            <wp:extent cx="6659880" cy="305131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908" w:rsidRPr="00732B07" w:rsidSect="00463542">
      <w:pgSz w:w="12240" w:h="15840"/>
      <w:pgMar w:top="992" w:right="618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28" w:rsidRDefault="003F1B28">
      <w:pPr>
        <w:spacing w:after="0" w:line="240" w:lineRule="auto"/>
      </w:pPr>
      <w:r>
        <w:separator/>
      </w:r>
    </w:p>
  </w:endnote>
  <w:endnote w:type="continuationSeparator" w:id="0">
    <w:p w:rsidR="003F1B28" w:rsidRDefault="003F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9E" w:rsidRDefault="003E5C9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37FBB3" wp14:editId="27BFD952">
              <wp:simplePos x="0" y="0"/>
              <wp:positionH relativeFrom="page">
                <wp:posOffset>6789420</wp:posOffset>
              </wp:positionH>
              <wp:positionV relativeFrom="page">
                <wp:posOffset>10115550</wp:posOffset>
              </wp:positionV>
              <wp:extent cx="213360" cy="103505"/>
              <wp:effectExtent l="0" t="0" r="0" b="0"/>
              <wp:wrapNone/>
              <wp:docPr id="347" name="Shape 3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C9E" w:rsidRDefault="003E5C9E">
                          <w:pPr>
                            <w:pStyle w:val="af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7FBB3" id="_x0000_t202" coordsize="21600,21600" o:spt="202" path="m,l,21600r21600,l21600,xe">
              <v:stroke joinstyle="miter"/>
              <v:path gradientshapeok="t" o:connecttype="rect"/>
            </v:shapetype>
            <v:shape id="Shape 347" o:spid="_x0000_s1026" type="#_x0000_t202" style="position:absolute;margin-left:534.6pt;margin-top:796.5pt;width:16.8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" filled="f" stroked="f">
              <v:textbox style="mso-fit-shape-to-text:t" inset="0,0,0,0">
                <w:txbxContent>
                  <w:p w:rsidR="003E5C9E" w:rsidRDefault="003E5C9E">
                    <w:pPr>
                      <w:pStyle w:val="af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9E" w:rsidRDefault="003E5C9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600E9B9" wp14:editId="6C1303E5">
              <wp:simplePos x="0" y="0"/>
              <wp:positionH relativeFrom="page">
                <wp:posOffset>6789420</wp:posOffset>
              </wp:positionH>
              <wp:positionV relativeFrom="page">
                <wp:posOffset>10115550</wp:posOffset>
              </wp:positionV>
              <wp:extent cx="213360" cy="103505"/>
              <wp:effectExtent l="0" t="0" r="0" b="0"/>
              <wp:wrapNone/>
              <wp:docPr id="345" name="Shape 3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C9E" w:rsidRDefault="003E5C9E">
                          <w:pPr>
                            <w:pStyle w:val="af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5A3B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0E9B9" id="_x0000_t202" coordsize="21600,21600" o:spt="202" path="m,l,21600r21600,l21600,xe">
              <v:stroke joinstyle="miter"/>
              <v:path gradientshapeok="t" o:connecttype="rect"/>
            </v:shapetype>
            <v:shape id="Shape 345" o:spid="_x0000_s1027" type="#_x0000_t202" style="position:absolute;margin-left:534.6pt;margin-top:796.5pt;width:16.8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" filled="f" stroked="f">
              <v:textbox style="mso-fit-shape-to-text:t" inset="0,0,0,0">
                <w:txbxContent>
                  <w:p w:rsidR="003E5C9E" w:rsidRDefault="003E5C9E">
                    <w:pPr>
                      <w:pStyle w:val="af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5A3B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432462"/>
      <w:docPartObj>
        <w:docPartGallery w:val="Page Numbers (Bottom of Page)"/>
        <w:docPartUnique/>
      </w:docPartObj>
    </w:sdtPr>
    <w:sdtContent>
      <w:p w:rsidR="003E5C9E" w:rsidRDefault="003E5C9E" w:rsidP="00DE0E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A3B" w:rsidRPr="00085A3B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28" w:rsidRDefault="003F1B28">
      <w:pPr>
        <w:spacing w:after="0" w:line="240" w:lineRule="auto"/>
      </w:pPr>
      <w:r>
        <w:separator/>
      </w:r>
    </w:p>
  </w:footnote>
  <w:footnote w:type="continuationSeparator" w:id="0">
    <w:p w:rsidR="003F1B28" w:rsidRDefault="003F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5E6"/>
    <w:multiLevelType w:val="multilevel"/>
    <w:tmpl w:val="414EB3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C637A"/>
    <w:multiLevelType w:val="multilevel"/>
    <w:tmpl w:val="2E862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F04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2840EEE"/>
    <w:multiLevelType w:val="multilevel"/>
    <w:tmpl w:val="01705F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D2FAE"/>
    <w:multiLevelType w:val="multilevel"/>
    <w:tmpl w:val="A0F082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85527"/>
    <w:multiLevelType w:val="multilevel"/>
    <w:tmpl w:val="E41458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2130E"/>
    <w:multiLevelType w:val="hybridMultilevel"/>
    <w:tmpl w:val="69741880"/>
    <w:lvl w:ilvl="0" w:tplc="34BC9A4C">
      <w:numFmt w:val="bullet"/>
      <w:lvlText w:val=""/>
      <w:lvlJc w:val="left"/>
      <w:pPr>
        <w:ind w:left="179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BBA6044">
      <w:numFmt w:val="bullet"/>
      <w:lvlText w:val="•"/>
      <w:lvlJc w:val="left"/>
      <w:pPr>
        <w:ind w:left="2711" w:hanging="360"/>
      </w:pPr>
      <w:rPr>
        <w:rFonts w:hint="default"/>
      </w:rPr>
    </w:lvl>
    <w:lvl w:ilvl="2" w:tplc="86DE9A1A">
      <w:numFmt w:val="bullet"/>
      <w:lvlText w:val="•"/>
      <w:lvlJc w:val="left"/>
      <w:pPr>
        <w:ind w:left="3622" w:hanging="360"/>
      </w:pPr>
      <w:rPr>
        <w:rFonts w:hint="default"/>
      </w:rPr>
    </w:lvl>
    <w:lvl w:ilvl="3" w:tplc="52B0BD5A">
      <w:numFmt w:val="bullet"/>
      <w:lvlText w:val="•"/>
      <w:lvlJc w:val="left"/>
      <w:pPr>
        <w:ind w:left="4533" w:hanging="360"/>
      </w:pPr>
      <w:rPr>
        <w:rFonts w:hint="default"/>
      </w:rPr>
    </w:lvl>
    <w:lvl w:ilvl="4" w:tplc="B83ED4E8">
      <w:numFmt w:val="bullet"/>
      <w:lvlText w:val="•"/>
      <w:lvlJc w:val="left"/>
      <w:pPr>
        <w:ind w:left="5444" w:hanging="360"/>
      </w:pPr>
      <w:rPr>
        <w:rFonts w:hint="default"/>
      </w:rPr>
    </w:lvl>
    <w:lvl w:ilvl="5" w:tplc="7A3CC4AA">
      <w:numFmt w:val="bullet"/>
      <w:lvlText w:val="•"/>
      <w:lvlJc w:val="left"/>
      <w:pPr>
        <w:ind w:left="6355" w:hanging="360"/>
      </w:pPr>
      <w:rPr>
        <w:rFonts w:hint="default"/>
      </w:rPr>
    </w:lvl>
    <w:lvl w:ilvl="6" w:tplc="43882362">
      <w:numFmt w:val="bullet"/>
      <w:lvlText w:val="•"/>
      <w:lvlJc w:val="left"/>
      <w:pPr>
        <w:ind w:left="7266" w:hanging="360"/>
      </w:pPr>
      <w:rPr>
        <w:rFonts w:hint="default"/>
      </w:rPr>
    </w:lvl>
    <w:lvl w:ilvl="7" w:tplc="E092D142">
      <w:numFmt w:val="bullet"/>
      <w:lvlText w:val="•"/>
      <w:lvlJc w:val="left"/>
      <w:pPr>
        <w:ind w:left="8177" w:hanging="360"/>
      </w:pPr>
      <w:rPr>
        <w:rFonts w:hint="default"/>
      </w:rPr>
    </w:lvl>
    <w:lvl w:ilvl="8" w:tplc="82EAC204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7" w15:restartNumberingAfterBreak="0">
    <w:nsid w:val="28700502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8" w15:restartNumberingAfterBreak="0">
    <w:nsid w:val="458833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8A92FC1"/>
    <w:multiLevelType w:val="multilevel"/>
    <w:tmpl w:val="93FCC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4B8323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1" w15:restartNumberingAfterBreak="0">
    <w:nsid w:val="60C111D6"/>
    <w:multiLevelType w:val="multilevel"/>
    <w:tmpl w:val="CCD478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0D609C"/>
    <w:multiLevelType w:val="multilevel"/>
    <w:tmpl w:val="041021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60"/>
    <w:rsid w:val="000650A3"/>
    <w:rsid w:val="0007742B"/>
    <w:rsid w:val="00085A3B"/>
    <w:rsid w:val="000C60FB"/>
    <w:rsid w:val="000F7572"/>
    <w:rsid w:val="00161D3C"/>
    <w:rsid w:val="00162C07"/>
    <w:rsid w:val="00197414"/>
    <w:rsid w:val="00210431"/>
    <w:rsid w:val="00236026"/>
    <w:rsid w:val="00237C20"/>
    <w:rsid w:val="00280C1D"/>
    <w:rsid w:val="00362B60"/>
    <w:rsid w:val="003E02B8"/>
    <w:rsid w:val="003E5C9E"/>
    <w:rsid w:val="003F1B28"/>
    <w:rsid w:val="004207C2"/>
    <w:rsid w:val="004414D5"/>
    <w:rsid w:val="00443FE3"/>
    <w:rsid w:val="00463542"/>
    <w:rsid w:val="00527886"/>
    <w:rsid w:val="005613CF"/>
    <w:rsid w:val="0060585A"/>
    <w:rsid w:val="00620B2B"/>
    <w:rsid w:val="006266B8"/>
    <w:rsid w:val="0068008B"/>
    <w:rsid w:val="006A252F"/>
    <w:rsid w:val="00732B07"/>
    <w:rsid w:val="0077302E"/>
    <w:rsid w:val="00786179"/>
    <w:rsid w:val="008739C9"/>
    <w:rsid w:val="008C5632"/>
    <w:rsid w:val="008D6D4A"/>
    <w:rsid w:val="008F3280"/>
    <w:rsid w:val="009251CE"/>
    <w:rsid w:val="00931C54"/>
    <w:rsid w:val="009B00A9"/>
    <w:rsid w:val="00A25473"/>
    <w:rsid w:val="00A90527"/>
    <w:rsid w:val="00A91E1D"/>
    <w:rsid w:val="00A96C9D"/>
    <w:rsid w:val="00AC6259"/>
    <w:rsid w:val="00AD1A80"/>
    <w:rsid w:val="00AD7BAF"/>
    <w:rsid w:val="00B3502B"/>
    <w:rsid w:val="00BB38CC"/>
    <w:rsid w:val="00BC2EC0"/>
    <w:rsid w:val="00BD6908"/>
    <w:rsid w:val="00BF2466"/>
    <w:rsid w:val="00BF2AA3"/>
    <w:rsid w:val="00BF60C8"/>
    <w:rsid w:val="00CE6C10"/>
    <w:rsid w:val="00D17276"/>
    <w:rsid w:val="00D35C9E"/>
    <w:rsid w:val="00D878EB"/>
    <w:rsid w:val="00DA4E47"/>
    <w:rsid w:val="00DD7D2D"/>
    <w:rsid w:val="00DE0EA1"/>
    <w:rsid w:val="00DF0892"/>
    <w:rsid w:val="00E0507C"/>
    <w:rsid w:val="00E5408D"/>
    <w:rsid w:val="00E9697A"/>
    <w:rsid w:val="00EA79DB"/>
    <w:rsid w:val="00F0199E"/>
    <w:rsid w:val="00F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4E50"/>
  <w15:chartTrackingRefBased/>
  <w15:docId w15:val="{2CAD41A6-7DE2-4030-AB16-36235E21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8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08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20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08D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5408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5408D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20B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20B2B"/>
    <w:pPr>
      <w:spacing w:after="200" w:line="276" w:lineRule="auto"/>
    </w:pPr>
    <w:rPr>
      <w:rFonts w:ascii="Times New Roman" w:eastAsiaTheme="minorEastAsia" w:hAnsi="Times New Roman" w:cs="Times New Roman"/>
    </w:rPr>
  </w:style>
  <w:style w:type="character" w:customStyle="1" w:styleId="a7">
    <w:name w:val="Без интервала Знак"/>
    <w:link w:val="a6"/>
    <w:uiPriority w:val="1"/>
    <w:locked/>
    <w:rsid w:val="00620B2B"/>
    <w:rPr>
      <w:rFonts w:ascii="Times New Roman" w:eastAsiaTheme="minorEastAsia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620B2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3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F3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qFormat/>
    <w:rsid w:val="008F3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8F32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8F328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/>
      <w:lang w:val="en-US" w:eastAsia="en-US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unhideWhenUsed/>
    <w:rsid w:val="00E050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E0507C"/>
    <w:rPr>
      <w:rFonts w:ascii="Times New Roman" w:eastAsia="Times New Roman" w:hAnsi="Times New Roman" w:cs="Times New Roman"/>
      <w:lang w:val="en-US"/>
    </w:rPr>
  </w:style>
  <w:style w:type="character" w:customStyle="1" w:styleId="ac">
    <w:name w:val="Сноска_"/>
    <w:basedOn w:val="a0"/>
    <w:link w:val="ad"/>
    <w:rsid w:val="00AC6259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_"/>
    <w:basedOn w:val="a0"/>
    <w:link w:val="11"/>
    <w:rsid w:val="00AC6259"/>
    <w:rPr>
      <w:rFonts w:ascii="Times New Roman" w:eastAsia="Times New Roman" w:hAnsi="Times New Roman" w:cs="Times New Roman"/>
    </w:rPr>
  </w:style>
  <w:style w:type="character" w:customStyle="1" w:styleId="af">
    <w:name w:val="Другое_"/>
    <w:basedOn w:val="a0"/>
    <w:link w:val="af0"/>
    <w:rsid w:val="00AC6259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AC6259"/>
    <w:rPr>
      <w:rFonts w:ascii="Times New Roman" w:eastAsia="Times New Roman" w:hAnsi="Times New Roman" w:cs="Times New Roman"/>
      <w:b/>
      <w:bCs/>
      <w:u w:val="single"/>
    </w:rPr>
  </w:style>
  <w:style w:type="character" w:customStyle="1" w:styleId="3">
    <w:name w:val="Заголовок №3_"/>
    <w:basedOn w:val="a0"/>
    <w:link w:val="30"/>
    <w:rsid w:val="00AC6259"/>
    <w:rPr>
      <w:rFonts w:ascii="Times New Roman" w:eastAsia="Times New Roman" w:hAnsi="Times New Roman" w:cs="Times New Roman"/>
      <w:b/>
      <w:bCs/>
    </w:rPr>
  </w:style>
  <w:style w:type="paragraph" w:customStyle="1" w:styleId="ad">
    <w:name w:val="Сноска"/>
    <w:basedOn w:val="a"/>
    <w:link w:val="ac"/>
    <w:rsid w:val="00AC625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1">
    <w:name w:val="Основной текст1"/>
    <w:basedOn w:val="a"/>
    <w:link w:val="ae"/>
    <w:rsid w:val="00AC6259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0">
    <w:name w:val="Другое"/>
    <w:basedOn w:val="a"/>
    <w:link w:val="af"/>
    <w:rsid w:val="00AC6259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2">
    <w:name w:val="Подпись к таблице"/>
    <w:basedOn w:val="a"/>
    <w:link w:val="af1"/>
    <w:rsid w:val="00AC6259"/>
    <w:pPr>
      <w:widowControl w:val="0"/>
      <w:spacing w:after="0" w:line="240" w:lineRule="auto"/>
    </w:pPr>
    <w:rPr>
      <w:rFonts w:ascii="Times New Roman" w:eastAsia="Times New Roman" w:hAnsi="Times New Roman"/>
      <w:b/>
      <w:bCs/>
      <w:u w:val="single"/>
      <w:lang w:eastAsia="en-US"/>
    </w:rPr>
  </w:style>
  <w:style w:type="paragraph" w:customStyle="1" w:styleId="30">
    <w:name w:val="Заголовок №3"/>
    <w:basedOn w:val="a"/>
    <w:link w:val="3"/>
    <w:rsid w:val="00AC6259"/>
    <w:pPr>
      <w:widowControl w:val="0"/>
      <w:spacing w:after="0" w:line="240" w:lineRule="auto"/>
      <w:ind w:firstLine="720"/>
      <w:outlineLvl w:val="2"/>
    </w:pPr>
    <w:rPr>
      <w:rFonts w:ascii="Times New Roman" w:eastAsia="Times New Roman" w:hAnsi="Times New Roman"/>
      <w:b/>
      <w:bCs/>
      <w:lang w:eastAsia="en-US"/>
    </w:rPr>
  </w:style>
  <w:style w:type="character" w:customStyle="1" w:styleId="af3">
    <w:name w:val="Колонтитул_"/>
    <w:basedOn w:val="a0"/>
    <w:link w:val="af4"/>
    <w:rsid w:val="00DD7D2D"/>
    <w:rPr>
      <w:rFonts w:ascii="Times New Roman" w:eastAsia="Times New Roman" w:hAnsi="Times New Roman" w:cs="Times New Roman"/>
    </w:rPr>
  </w:style>
  <w:style w:type="paragraph" w:customStyle="1" w:styleId="af4">
    <w:name w:val="Колонтитул"/>
    <w:basedOn w:val="a"/>
    <w:link w:val="af3"/>
    <w:rsid w:val="00DD7D2D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f5">
    <w:name w:val="header"/>
    <w:basedOn w:val="a"/>
    <w:link w:val="af6"/>
    <w:uiPriority w:val="99"/>
    <w:unhideWhenUsed/>
    <w:rsid w:val="0056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613CF"/>
    <w:rPr>
      <w:rFonts w:eastAsiaTheme="minorEastAsia" w:cs="Times New Roman"/>
      <w:lang w:eastAsia="ru-RU"/>
    </w:rPr>
  </w:style>
  <w:style w:type="character" w:styleId="af7">
    <w:name w:val="Emphasis"/>
    <w:basedOn w:val="a0"/>
    <w:uiPriority w:val="20"/>
    <w:qFormat/>
    <w:rsid w:val="00BF2AA3"/>
    <w:rPr>
      <w:rFonts w:cs="Times New Roman"/>
      <w:i/>
    </w:rPr>
  </w:style>
  <w:style w:type="paragraph" w:customStyle="1" w:styleId="ConsPlusNormal">
    <w:name w:val="ConsPlusNormal"/>
    <w:qFormat/>
    <w:rsid w:val="00BF2A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786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3E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E5C9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13022</Words>
  <Characters>74230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15</cp:revision>
  <cp:lastPrinted>2023-12-25T04:57:00Z</cp:lastPrinted>
  <dcterms:created xsi:type="dcterms:W3CDTF">2023-02-11T03:48:00Z</dcterms:created>
  <dcterms:modified xsi:type="dcterms:W3CDTF">2023-12-25T05:58:00Z</dcterms:modified>
</cp:coreProperties>
</file>