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083268">
      <w:pPr>
        <w:pStyle w:val="afffffc"/>
        <w:jc w:val="right"/>
      </w:pPr>
      <w:r>
        <w:t xml:space="preserve"> Приложение 2.</w:t>
      </w:r>
      <w:r w:rsidR="0099550C">
        <w:t>1.</w:t>
      </w:r>
      <w:r w:rsidR="00083268">
        <w:t>2</w:t>
      </w:r>
      <w:r>
        <w:t xml:space="preserve"> </w:t>
      </w:r>
    </w:p>
    <w:p w:rsidR="00B1363F" w:rsidRDefault="00A954A7" w:rsidP="00B1363F">
      <w:pPr>
        <w:pStyle w:val="afffffc"/>
        <w:jc w:val="right"/>
      </w:pPr>
      <w:r>
        <w:t>к О</w:t>
      </w:r>
      <w:r w:rsidR="00B1363F">
        <w:t xml:space="preserve">ОП </w:t>
      </w:r>
      <w:r w:rsidR="00083268">
        <w:t>по специальности</w:t>
      </w:r>
      <w:r w:rsidR="00B1363F">
        <w:t xml:space="preserve"> </w:t>
      </w:r>
    </w:p>
    <w:p w:rsidR="00B1363F" w:rsidRDefault="0005217B" w:rsidP="0005217B">
      <w:pPr>
        <w:pStyle w:val="afffffc"/>
        <w:jc w:val="right"/>
      </w:pPr>
      <w:r>
        <w:t xml:space="preserve">43.02.15 </w:t>
      </w:r>
      <w:r w:rsidRPr="0005217B">
        <w:t>Поварс</w:t>
      </w:r>
      <w:r>
        <w:t>кое и кондитерское дело</w:t>
      </w:r>
      <w:r w:rsidRPr="0005217B">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057347">
        <w:t>1</w:t>
      </w:r>
      <w:r w:rsidR="00BC6243">
        <w:t>6</w:t>
      </w:r>
      <w:r w:rsidRPr="00F43A4D">
        <w:t>»</w:t>
      </w:r>
      <w:r w:rsidR="00A80433">
        <w:t xml:space="preserve"> </w:t>
      </w:r>
      <w:r w:rsidR="00057347">
        <w:t>мая</w:t>
      </w:r>
      <w:r w:rsidR="0099550C">
        <w:t xml:space="preserve"> </w:t>
      </w:r>
      <w:r w:rsidRPr="00F43A4D">
        <w:t>20</w:t>
      </w:r>
      <w:r w:rsidR="00865836">
        <w:t>2</w:t>
      </w:r>
      <w:r w:rsidR="007100F0">
        <w:t>3</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083268">
        <w:t>социально-экономический</w:t>
      </w:r>
    </w:p>
    <w:p w:rsidR="00083268" w:rsidRDefault="00083268" w:rsidP="00675D4B">
      <w:pPr>
        <w:ind w:left="0" w:firstLine="0"/>
        <w:jc w:val="both"/>
      </w:pPr>
    </w:p>
    <w:p w:rsidR="00675D4B" w:rsidRDefault="00083268" w:rsidP="00675D4B">
      <w:pPr>
        <w:ind w:left="0" w:firstLine="0"/>
        <w:jc w:val="both"/>
      </w:pPr>
      <w:r>
        <w:t xml:space="preserve">Специальность: </w:t>
      </w:r>
      <w:r w:rsidR="0005217B" w:rsidRPr="0005217B">
        <w:t xml:space="preserve">43.02.15 Поварское и кондитерское дело </w:t>
      </w:r>
    </w:p>
    <w:p w:rsidR="00083268" w:rsidRDefault="00083268"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05217B" w:rsidRDefault="0005217B" w:rsidP="00291C11">
      <w:pPr>
        <w:pStyle w:val="afffffc"/>
        <w:spacing w:line="276" w:lineRule="auto"/>
        <w:jc w:val="center"/>
      </w:pPr>
    </w:p>
    <w:p w:rsidR="00083268" w:rsidRDefault="00444155" w:rsidP="00291C11">
      <w:pPr>
        <w:pStyle w:val="afffffc"/>
        <w:spacing w:line="276" w:lineRule="auto"/>
        <w:jc w:val="center"/>
      </w:pPr>
      <w:r>
        <w:t>п. Хор, 202</w:t>
      </w:r>
      <w:r w:rsidR="007100F0">
        <w:t>3</w:t>
      </w:r>
      <w:r w:rsidR="00A80433">
        <w:t xml:space="preserve"> </w:t>
      </w:r>
      <w:r w:rsidRPr="00F43A4D">
        <w:t>г</w:t>
      </w:r>
      <w:r w:rsidR="00A80433">
        <w:t>.</w:t>
      </w:r>
      <w:r w:rsidR="00083268">
        <w:br w:type="page"/>
      </w:r>
    </w:p>
    <w:p w:rsidR="00083268" w:rsidRPr="000A61BA" w:rsidRDefault="00083268" w:rsidP="00083268">
      <w:pPr>
        <w:tabs>
          <w:tab w:val="left" w:pos="284"/>
        </w:tabs>
        <w:ind w:left="0" w:firstLine="0"/>
        <w:jc w:val="both"/>
        <w:rPr>
          <w:bCs/>
          <w:iCs/>
        </w:rPr>
      </w:pPr>
      <w:r w:rsidRPr="000A61BA">
        <w:rPr>
          <w:rFonts w:eastAsia="Times New Roman"/>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eastAsia="Times New Roman"/>
          <w:color w:val="000000"/>
        </w:rPr>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83268">
      <w:pPr>
        <w:pStyle w:val="afffffc"/>
        <w:spacing w:line="276" w:lineRule="auto"/>
      </w:pPr>
      <w:r w:rsidRPr="009115E9">
        <w:t>Разработчик</w:t>
      </w:r>
      <w:r w:rsidR="00057347">
        <w:t>и</w:t>
      </w:r>
      <w:r w:rsidRPr="009115E9">
        <w:t>:</w:t>
      </w:r>
    </w:p>
    <w:p w:rsidR="00057347" w:rsidRDefault="00057347" w:rsidP="00083268">
      <w:pPr>
        <w:pStyle w:val="afffffc"/>
        <w:spacing w:line="276" w:lineRule="auto"/>
      </w:pPr>
      <w:r>
        <w:t>Руководитель авторского коллектива:</w:t>
      </w:r>
    </w:p>
    <w:p w:rsidR="00057347" w:rsidRDefault="00057347" w:rsidP="00083268">
      <w:pPr>
        <w:pStyle w:val="afffffc"/>
        <w:spacing w:line="276" w:lineRule="auto"/>
      </w:pPr>
      <w:r>
        <w:t>Павловец Михаил Георгиевич, канд. филол. наук, доцент</w:t>
      </w:r>
    </w:p>
    <w:p w:rsidR="00057347" w:rsidRDefault="00057347" w:rsidP="00083268">
      <w:pPr>
        <w:pStyle w:val="afffffc"/>
        <w:spacing w:line="276" w:lineRule="auto"/>
      </w:pPr>
      <w:r>
        <w:t xml:space="preserve">Соруководитель: </w:t>
      </w:r>
    </w:p>
    <w:p w:rsidR="00057347" w:rsidRDefault="00057347" w:rsidP="00083268">
      <w:pPr>
        <w:pStyle w:val="afffffc"/>
        <w:spacing w:line="276" w:lineRule="auto"/>
      </w:pPr>
      <w:r>
        <w:t xml:space="preserve">Асонова Екатерина Андреевна, канд. пед. наук, доцент </w:t>
      </w:r>
    </w:p>
    <w:p w:rsidR="00057347" w:rsidRDefault="00057347" w:rsidP="00083268">
      <w:pPr>
        <w:pStyle w:val="afffffc"/>
        <w:spacing w:line="276" w:lineRule="auto"/>
      </w:pPr>
      <w:r>
        <w:t xml:space="preserve">Авторский коллектив: </w:t>
      </w:r>
    </w:p>
    <w:p w:rsidR="00057347" w:rsidRDefault="00057347" w:rsidP="00083268">
      <w:pPr>
        <w:pStyle w:val="afffffc"/>
        <w:spacing w:line="276" w:lineRule="auto"/>
      </w:pPr>
      <w:r>
        <w:t>Непомнящих Наталья Алексеевна, канд. филол. наук</w:t>
      </w:r>
    </w:p>
    <w:p w:rsidR="00057347" w:rsidRDefault="00057347" w:rsidP="00083268">
      <w:pPr>
        <w:pStyle w:val="afffffc"/>
        <w:spacing w:line="276" w:lineRule="auto"/>
      </w:pPr>
      <w:r>
        <w:t>Пранцова Галина Васильевна, канд. пед. наук, профессор</w:t>
      </w:r>
    </w:p>
    <w:p w:rsidR="00A80433" w:rsidRDefault="00057347" w:rsidP="00083268">
      <w:pPr>
        <w:pStyle w:val="afffffc"/>
        <w:spacing w:line="276" w:lineRule="auto"/>
      </w:pPr>
      <w:r>
        <w:t>Романичева Елена Станиславовна, канд. пед. наук, доцент</w:t>
      </w:r>
    </w:p>
    <w:p w:rsidR="00A80433" w:rsidRDefault="00A80433" w:rsidP="00083268">
      <w:pPr>
        <w:pStyle w:val="afffffc"/>
        <w:spacing w:line="276" w:lineRule="auto"/>
      </w:pPr>
    </w:p>
    <w:p w:rsidR="00BC6243" w:rsidRDefault="00BC6243" w:rsidP="00BC6243">
      <w:pPr>
        <w:pStyle w:val="afffffc"/>
        <w:spacing w:line="276" w:lineRule="auto"/>
      </w:pPr>
    </w:p>
    <w:p w:rsidR="00444155" w:rsidRPr="00F43A4D" w:rsidRDefault="00A80433" w:rsidP="00083268">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083268">
      <w:pPr>
        <w:pStyle w:val="afffffc"/>
        <w:spacing w:line="276" w:lineRule="auto"/>
      </w:pPr>
    </w:p>
    <w:p w:rsidR="00444155" w:rsidRPr="00F43A4D" w:rsidRDefault="00444155" w:rsidP="00083268">
      <w:pPr>
        <w:pStyle w:val="afffffc"/>
        <w:spacing w:line="276" w:lineRule="auto"/>
      </w:pPr>
    </w:p>
    <w:p w:rsidR="00444155" w:rsidRDefault="00444155" w:rsidP="00083268">
      <w:pPr>
        <w:spacing w:line="276" w:lineRule="auto"/>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083268">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7100F0">
        <w:t>3</w:t>
      </w:r>
      <w:r w:rsidRPr="00F43A4D">
        <w:t xml:space="preserve"> г</w:t>
      </w:r>
      <w:r w:rsidR="00A80433">
        <w:t>.</w:t>
      </w:r>
    </w:p>
    <w:p w:rsidR="00444155" w:rsidRPr="00F43A4D" w:rsidRDefault="00444155" w:rsidP="00083268">
      <w:pPr>
        <w:pStyle w:val="afffffc"/>
        <w:spacing w:line="276" w:lineRule="auto"/>
        <w:rPr>
          <w:vertAlign w:val="superscript"/>
        </w:rPr>
      </w:pPr>
      <w:r w:rsidRPr="00F43A4D">
        <w:t xml:space="preserve">Председатель ______________ / Кайденко Н.Н. </w:t>
      </w:r>
    </w:p>
    <w:p w:rsidR="00444155" w:rsidRPr="00F43A4D" w:rsidRDefault="00444155" w:rsidP="00083268">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rsidR="00BC6243">
              <w:t xml:space="preserve">ПРОГРАММЫ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BC6243">
              <w:t xml:space="preserve">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BC6243">
              <w:t xml:space="preserve">ПРОГРАММЫ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675D4B">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0005217B" w:rsidRPr="0005217B">
        <w:t>43.02.15 Поварское и кондитерское дело</w:t>
      </w:r>
      <w:r w:rsidR="0005217B">
        <w:t>.</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CE31E0" w:rsidRDefault="00CE31E0" w:rsidP="00CE31E0">
      <w:pPr>
        <w:spacing w:line="276" w:lineRule="auto"/>
        <w:ind w:left="0" w:firstLine="709"/>
        <w:jc w:val="both"/>
      </w:pPr>
      <w:r>
        <w:t xml:space="preserve">1.2.1. Цель общеобразовательной дисциплины </w:t>
      </w:r>
    </w:p>
    <w:p w:rsidR="00CE31E0" w:rsidRDefault="00CE31E0" w:rsidP="00CE31E0">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CE31E0">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F860E3" w:rsidRDefault="00BC6243" w:rsidP="00BC6243">
      <w:pPr>
        <w:spacing w:line="276" w:lineRule="auto"/>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w:t>
      </w:r>
      <w:r>
        <w:rPr>
          <w:rFonts w:eastAsia="Times New Roman"/>
        </w:rPr>
        <w:t xml:space="preserve">и профессиональных </w:t>
      </w:r>
      <w:r w:rsidRPr="0099550C">
        <w:rPr>
          <w:rFonts w:eastAsia="Times New Roman"/>
        </w:rPr>
        <w:t>компетенций:</w:t>
      </w:r>
    </w:p>
    <w:p w:rsidR="00BC6243" w:rsidRDefault="00BC6243" w:rsidP="00BC6243">
      <w:pPr>
        <w:spacing w:line="276" w:lineRule="auto"/>
        <w:ind w:left="0" w:firstLine="709"/>
        <w:jc w:val="both"/>
        <w:rPr>
          <w:rFonts w:eastAsia="Times New Roman"/>
        </w:rPr>
      </w:pPr>
    </w:p>
    <w:p w:rsidR="00BC6243" w:rsidRDefault="00BC6243" w:rsidP="00BC6243">
      <w:pPr>
        <w:spacing w:line="276" w:lineRule="auto"/>
        <w:ind w:left="0" w:firstLine="709"/>
        <w:jc w:val="both"/>
        <w:rPr>
          <w:b/>
          <w:color w:val="000000"/>
          <w:highlight w:val="yellow"/>
        </w:rPr>
        <w:sectPr w:rsidR="00BC6243" w:rsidSect="00BC6243">
          <w:footerReference w:type="even" r:id="rId8"/>
          <w:footerReference w:type="default" r:id="rId9"/>
          <w:footerReference w:type="first" r:id="rId10"/>
          <w:pgSz w:w="11906" w:h="16838"/>
          <w:pgMar w:top="993" w:right="566" w:bottom="993" w:left="1134" w:header="720" w:footer="585" w:gutter="0"/>
          <w:pgNumType w:start="153"/>
          <w:cols w:space="720"/>
          <w:titlePg/>
          <w:docGrid w:linePitch="600" w:charSpace="32768"/>
        </w:sectPr>
      </w:pPr>
    </w:p>
    <w:p w:rsidR="0099550C" w:rsidRPr="00BC6243" w:rsidRDefault="0066726D" w:rsidP="00BC6243">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tbl>
      <w:tblPr>
        <w:tblStyle w:val="afffff6"/>
        <w:tblW w:w="15877" w:type="dxa"/>
        <w:tblInd w:w="-318" w:type="dxa"/>
        <w:tblLook w:val="04A0" w:firstRow="1" w:lastRow="0" w:firstColumn="1" w:lastColumn="0" w:noHBand="0" w:noVBand="1"/>
      </w:tblPr>
      <w:tblGrid>
        <w:gridCol w:w="3687"/>
        <w:gridCol w:w="7229"/>
        <w:gridCol w:w="4961"/>
      </w:tblGrid>
      <w:tr w:rsidR="00F860E3" w:rsidRPr="00EF7215" w:rsidTr="00BC6243">
        <w:tc>
          <w:tcPr>
            <w:tcW w:w="3687" w:type="dxa"/>
            <w:vMerge w:val="restart"/>
          </w:tcPr>
          <w:p w:rsidR="00F860E3" w:rsidRPr="00EF7215" w:rsidRDefault="00F860E3" w:rsidP="00BC6243">
            <w:pPr>
              <w:ind w:left="0" w:firstLine="0"/>
              <w:jc w:val="center"/>
              <w:rPr>
                <w:b/>
              </w:rPr>
            </w:pPr>
            <w:bookmarkStart w:id="0" w:name="_Hlk120300275"/>
            <w:r w:rsidRPr="00EF7215">
              <w:rPr>
                <w:b/>
              </w:rPr>
              <w:t>Общие компетенции</w:t>
            </w:r>
          </w:p>
        </w:tc>
        <w:tc>
          <w:tcPr>
            <w:tcW w:w="12190" w:type="dxa"/>
            <w:gridSpan w:val="2"/>
          </w:tcPr>
          <w:p w:rsidR="00F860E3" w:rsidRPr="00EF7215" w:rsidRDefault="00F860E3" w:rsidP="00BC6243">
            <w:pPr>
              <w:ind w:left="0" w:firstLine="0"/>
              <w:jc w:val="center"/>
              <w:rPr>
                <w:b/>
              </w:rPr>
            </w:pPr>
            <w:r w:rsidRPr="00EF7215">
              <w:rPr>
                <w:b/>
              </w:rPr>
              <w:t>Планируемые результаты</w:t>
            </w:r>
          </w:p>
        </w:tc>
      </w:tr>
      <w:tr w:rsidR="00F860E3" w:rsidRPr="00EF7215" w:rsidTr="00BC6243">
        <w:tc>
          <w:tcPr>
            <w:tcW w:w="3687" w:type="dxa"/>
            <w:vMerge/>
          </w:tcPr>
          <w:p w:rsidR="00F860E3" w:rsidRPr="00EF7215" w:rsidRDefault="00F860E3" w:rsidP="00BC6243">
            <w:pPr>
              <w:ind w:left="0" w:firstLine="0"/>
              <w:jc w:val="center"/>
              <w:rPr>
                <w:b/>
              </w:rPr>
            </w:pPr>
          </w:p>
        </w:tc>
        <w:tc>
          <w:tcPr>
            <w:tcW w:w="7229" w:type="dxa"/>
          </w:tcPr>
          <w:p w:rsidR="00F860E3" w:rsidRPr="00EF7215" w:rsidRDefault="00F860E3" w:rsidP="00BC6243">
            <w:pPr>
              <w:ind w:left="0" w:firstLine="0"/>
              <w:jc w:val="center"/>
              <w:rPr>
                <w:b/>
              </w:rPr>
            </w:pPr>
            <w:r w:rsidRPr="00EF7215">
              <w:rPr>
                <w:b/>
              </w:rPr>
              <w:t>Общие</w:t>
            </w:r>
          </w:p>
        </w:tc>
        <w:tc>
          <w:tcPr>
            <w:tcW w:w="4961" w:type="dxa"/>
          </w:tcPr>
          <w:p w:rsidR="00F860E3" w:rsidRPr="00EF7215" w:rsidRDefault="00F860E3" w:rsidP="00BC6243">
            <w:pPr>
              <w:ind w:left="0" w:firstLine="0"/>
              <w:jc w:val="center"/>
              <w:rPr>
                <w:b/>
              </w:rPr>
            </w:pPr>
            <w:r w:rsidRPr="00EF7215">
              <w:rPr>
                <w:b/>
              </w:rPr>
              <w:t>Дисциплинарные</w:t>
            </w:r>
            <w:r w:rsidRPr="00EF7215">
              <w:rPr>
                <w:rStyle w:val="af"/>
                <w:b/>
              </w:rPr>
              <w:footnoteReference w:id="1"/>
            </w:r>
          </w:p>
        </w:tc>
      </w:tr>
      <w:tr w:rsidR="00F860E3" w:rsidRPr="00EF7215" w:rsidTr="00BC6243">
        <w:tc>
          <w:tcPr>
            <w:tcW w:w="3687" w:type="dxa"/>
          </w:tcPr>
          <w:p w:rsidR="00F860E3" w:rsidRPr="00EF7215" w:rsidRDefault="00F860E3" w:rsidP="00BC6243">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7229" w:type="dxa"/>
          </w:tcPr>
          <w:p w:rsidR="00F860E3" w:rsidRPr="00EF7215" w:rsidRDefault="00F860E3" w:rsidP="00BC6243">
            <w:pPr>
              <w:ind w:left="0" w:firstLine="0"/>
              <w:jc w:val="both"/>
              <w:rPr>
                <w:color w:val="000000"/>
                <w:shd w:val="clear" w:color="auto" w:fill="FFFFFF"/>
              </w:rPr>
            </w:pPr>
            <w:r w:rsidRPr="00EF7215">
              <w:rPr>
                <w:color w:val="000000"/>
                <w:shd w:val="clear" w:color="auto" w:fill="FFFFFF"/>
              </w:rPr>
              <w:t>В части трудового воспитания:</w:t>
            </w:r>
          </w:p>
          <w:p w:rsidR="00F860E3" w:rsidRPr="00EF7215" w:rsidRDefault="00F860E3" w:rsidP="00BC6243">
            <w:pPr>
              <w:ind w:left="0" w:firstLine="0"/>
              <w:jc w:val="both"/>
            </w:pPr>
            <w:r w:rsidRPr="00EF7215">
              <w:rPr>
                <w:color w:val="000000"/>
                <w:shd w:val="clear" w:color="auto" w:fill="FFFFFF"/>
              </w:rPr>
              <w:t>- готовность к труду, осознание ценности мастерства, трудолюбие;</w:t>
            </w:r>
          </w:p>
          <w:p w:rsidR="00F860E3" w:rsidRPr="00EF7215" w:rsidRDefault="00F860E3" w:rsidP="00BC6243">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EF7215" w:rsidRDefault="00F860E3" w:rsidP="00BC6243">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rsidR="00F860E3" w:rsidRPr="00EF7215" w:rsidRDefault="00F860E3" w:rsidP="00BC6243">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BC6243">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rsidR="00F860E3" w:rsidRPr="00EF7215" w:rsidRDefault="00F860E3" w:rsidP="00BC6243">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rsidR="00F860E3" w:rsidRPr="00EF7215" w:rsidRDefault="00F860E3" w:rsidP="00BC6243">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rsidR="00F860E3" w:rsidRPr="00EF7215" w:rsidRDefault="00F860E3" w:rsidP="00BC6243">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rsidR="00F860E3" w:rsidRPr="00EF7215" w:rsidRDefault="00F860E3" w:rsidP="00BC6243">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rsidR="00F860E3" w:rsidRPr="00EF7215" w:rsidRDefault="00F860E3" w:rsidP="00BC6243">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EF7215" w:rsidRDefault="00F860E3" w:rsidP="00BC6243">
            <w:pPr>
              <w:ind w:left="0" w:firstLine="0"/>
              <w:jc w:val="both"/>
            </w:pPr>
            <w:r w:rsidRPr="00EF7215">
              <w:rPr>
                <w:color w:val="000000"/>
              </w:rPr>
              <w:t>- развивать креативное мышление при решении жизненных проблем</w:t>
            </w:r>
          </w:p>
          <w:p w:rsidR="00F860E3" w:rsidRPr="00EF7215" w:rsidRDefault="00F860E3" w:rsidP="00BC6243">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rsidR="00F860E3" w:rsidRPr="00EF7215" w:rsidRDefault="00F860E3" w:rsidP="00BC6243">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BC6243">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w:t>
            </w:r>
          </w:p>
          <w:p w:rsidR="00F860E3" w:rsidRPr="00EF7215" w:rsidRDefault="00F860E3" w:rsidP="00BC6243">
            <w:pPr>
              <w:shd w:val="clear" w:color="auto" w:fill="FFFFFF"/>
              <w:ind w:left="0" w:firstLine="0"/>
              <w:jc w:val="both"/>
              <w:textAlignment w:val="baseline"/>
              <w:rPr>
                <w:iCs/>
              </w:rPr>
            </w:pPr>
            <w:r w:rsidRPr="00EF7215">
              <w:rPr>
                <w:color w:val="000000"/>
              </w:rPr>
              <w:t xml:space="preserve">- анализировать полученные в ходе решения задачи результаты, критически оценивать их достоверность, прогнозировать изменение </w:t>
            </w:r>
            <w:r w:rsidRPr="00EF7215">
              <w:rPr>
                <w:color w:val="000000"/>
              </w:rPr>
              <w:lastRenderedPageBreak/>
              <w:t>в новых условиях;</w:t>
            </w:r>
          </w:p>
          <w:p w:rsidR="00F860E3" w:rsidRPr="00EF7215" w:rsidRDefault="00F860E3" w:rsidP="00BC6243">
            <w:pPr>
              <w:shd w:val="clear" w:color="auto" w:fill="FFFFFF"/>
              <w:ind w:left="0" w:firstLine="0"/>
              <w:jc w:val="both"/>
              <w:textAlignment w:val="baseline"/>
              <w:rPr>
                <w:color w:val="000000"/>
              </w:rPr>
            </w:pPr>
            <w:r w:rsidRPr="00EF7215">
              <w:rPr>
                <w:color w:val="000000"/>
              </w:rPr>
              <w:t>- уметь переносить знания в познавательную и практическую области жизнедеятельности;</w:t>
            </w:r>
          </w:p>
          <w:p w:rsidR="00F860E3" w:rsidRPr="00EF7215" w:rsidRDefault="00F860E3" w:rsidP="00BC6243">
            <w:pPr>
              <w:shd w:val="clear" w:color="auto" w:fill="FFFFFF"/>
              <w:ind w:left="0" w:firstLine="0"/>
              <w:jc w:val="both"/>
              <w:textAlignment w:val="baseline"/>
              <w:rPr>
                <w:color w:val="000000"/>
              </w:rPr>
            </w:pPr>
            <w:r w:rsidRPr="00EF7215">
              <w:rPr>
                <w:color w:val="000000"/>
              </w:rPr>
              <w:t>- уметь интегрировать знания из разных предметных областей;</w:t>
            </w:r>
          </w:p>
          <w:p w:rsidR="00F860E3" w:rsidRPr="00EF7215" w:rsidRDefault="00F860E3" w:rsidP="00BC6243">
            <w:pPr>
              <w:shd w:val="clear" w:color="auto" w:fill="FFFFFF"/>
              <w:ind w:left="0" w:firstLine="0"/>
              <w:jc w:val="both"/>
              <w:textAlignment w:val="baseline"/>
              <w:rPr>
                <w:color w:val="000000"/>
              </w:rPr>
            </w:pPr>
            <w:r w:rsidRPr="00EF7215">
              <w:rPr>
                <w:color w:val="000000"/>
              </w:rPr>
              <w:t>- выдвигать новые идеи, предлагать оригинальные подходы и решения;</w:t>
            </w:r>
          </w:p>
          <w:p w:rsidR="00F860E3" w:rsidRPr="00EF7215" w:rsidRDefault="00F860E3" w:rsidP="00BC6243">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961" w:type="dxa"/>
          </w:tcPr>
          <w:p w:rsidR="00F860E3" w:rsidRPr="00EF7215" w:rsidRDefault="00446CC7" w:rsidP="00BC6243">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EF7215" w:rsidRDefault="00F860E3" w:rsidP="00BC6243">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F860E3" w:rsidRPr="00EF7215" w:rsidRDefault="00F860E3" w:rsidP="00BC6243">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EF7215" w:rsidRDefault="00F860E3" w:rsidP="00BC6243">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EF7215" w:rsidRDefault="00F860E3" w:rsidP="00BC6243">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t>, театр, кино, музыка и другие).</w:t>
            </w:r>
          </w:p>
        </w:tc>
      </w:tr>
      <w:tr w:rsidR="00F860E3" w:rsidRPr="00EF7215" w:rsidTr="00BC6243">
        <w:tc>
          <w:tcPr>
            <w:tcW w:w="3687" w:type="dxa"/>
          </w:tcPr>
          <w:p w:rsidR="00F860E3" w:rsidRPr="00EF7215" w:rsidRDefault="00F860E3" w:rsidP="00BC6243">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7229" w:type="dxa"/>
          </w:tcPr>
          <w:p w:rsidR="00F860E3" w:rsidRPr="00EF7215" w:rsidRDefault="00F860E3" w:rsidP="00BC6243">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BC6243">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BC6243">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BC6243">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BC6243">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BC6243">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BC6243">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BC6243">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BC6243">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BC6243">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860E3" w:rsidRPr="00EF7215" w:rsidRDefault="00F860E3" w:rsidP="00BC6243">
            <w:pPr>
              <w:ind w:left="0" w:firstLine="0"/>
              <w:jc w:val="both"/>
            </w:pPr>
            <w:r w:rsidRPr="00EF7215">
              <w:rPr>
                <w:color w:val="000000"/>
              </w:rPr>
              <w:lastRenderedPageBreak/>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961" w:type="dxa"/>
          </w:tcPr>
          <w:p w:rsidR="00F860E3" w:rsidRPr="00EF7215" w:rsidRDefault="00446CC7" w:rsidP="00BC6243">
            <w:pPr>
              <w:widowControl w:val="0"/>
              <w:autoSpaceDE w:val="0"/>
              <w:autoSpaceDN w:val="0"/>
              <w:adjustRightInd w:val="0"/>
              <w:ind w:left="0" w:firstLine="0"/>
              <w:jc w:val="both"/>
            </w:pPr>
            <w:r>
              <w:lastRenderedPageBreak/>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BC6243">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446CC7" w:rsidRDefault="00F860E3" w:rsidP="00BC6243">
            <w:pPr>
              <w:widowControl w:val="0"/>
              <w:autoSpaceDE w:val="0"/>
              <w:autoSpaceDN w:val="0"/>
              <w:adjustRightInd w:val="0"/>
              <w:ind w:left="0" w:firstLine="0"/>
              <w:jc w:val="both"/>
            </w:pPr>
            <w:r w:rsidRPr="00EF7215">
              <w:t xml:space="preserve">- уметь работать с разными информационными источниками, в том числе в медиапространстве, использовать ресурсы традиционных библиотек и </w:t>
            </w:r>
            <w:r w:rsidR="00446CC7">
              <w:t>электронных библиотечных систем.</w:t>
            </w:r>
          </w:p>
        </w:tc>
      </w:tr>
      <w:tr w:rsidR="00F860E3" w:rsidRPr="00EF7215" w:rsidTr="00BC6243">
        <w:tc>
          <w:tcPr>
            <w:tcW w:w="3687" w:type="dxa"/>
          </w:tcPr>
          <w:p w:rsidR="00F860E3" w:rsidRPr="00EF7215" w:rsidRDefault="00F860E3" w:rsidP="00BC6243">
            <w:pPr>
              <w:ind w:left="0" w:firstLine="0"/>
              <w:jc w:val="both"/>
            </w:pPr>
            <w:r w:rsidRPr="00EF7215">
              <w:rPr>
                <w:iCs/>
              </w:rPr>
              <w:lastRenderedPageBreak/>
              <w:t xml:space="preserve">ОК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7229" w:type="dxa"/>
          </w:tcPr>
          <w:p w:rsidR="00F860E3" w:rsidRPr="00EF7215" w:rsidRDefault="00F860E3" w:rsidP="00BC6243">
            <w:pPr>
              <w:tabs>
                <w:tab w:val="left" w:pos="182"/>
              </w:tabs>
              <w:ind w:left="0" w:firstLine="0"/>
              <w:jc w:val="both"/>
              <w:rPr>
                <w:color w:val="000000"/>
                <w:shd w:val="clear" w:color="auto" w:fill="FFFFFF"/>
              </w:rPr>
            </w:pPr>
            <w:r w:rsidRPr="00EF7215">
              <w:rPr>
                <w:color w:val="000000"/>
                <w:shd w:val="clear" w:color="auto" w:fill="FFFFFF"/>
              </w:rPr>
              <w:t xml:space="preserve"> В области духовно-нравственного воспитания:</w:t>
            </w:r>
          </w:p>
          <w:p w:rsidR="00F860E3" w:rsidRPr="00EF7215" w:rsidRDefault="00CE1AF8" w:rsidP="00BC6243">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rsidR="00F860E3" w:rsidRPr="00EF7215" w:rsidRDefault="00F860E3" w:rsidP="00BC6243">
            <w:pPr>
              <w:ind w:left="0" w:firstLine="0"/>
              <w:jc w:val="both"/>
            </w:pPr>
            <w:r w:rsidRPr="00EF7215">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F860E3" w:rsidRPr="00EF7215" w:rsidRDefault="00F860E3" w:rsidP="00BC6243">
            <w:pPr>
              <w:ind w:left="0" w:firstLine="0"/>
              <w:jc w:val="both"/>
            </w:pPr>
            <w:r w:rsidRPr="00EF7215">
              <w:rPr>
                <w:color w:val="000000"/>
                <w:shd w:val="clear" w:color="auto" w:fill="FFFFFF"/>
              </w:rPr>
              <w:t>- осознание личного вклада в построение устойчивого будущего;</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BC6243">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BC6243">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rsidR="00F860E3" w:rsidRPr="00EF7215" w:rsidRDefault="00F860E3" w:rsidP="00BC6243">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EF7215" w:rsidRDefault="00F860E3" w:rsidP="00BC6243">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EF7215" w:rsidRDefault="00F860E3" w:rsidP="00BC6243">
            <w:pPr>
              <w:shd w:val="clear" w:color="auto" w:fill="FFFFFF"/>
              <w:ind w:left="0" w:firstLine="0"/>
              <w:jc w:val="both"/>
              <w:textAlignment w:val="baseline"/>
              <w:rPr>
                <w:color w:val="000000"/>
              </w:rPr>
            </w:pPr>
            <w:r w:rsidRPr="00EF7215">
              <w:rPr>
                <w:color w:val="000000"/>
              </w:rPr>
              <w:t>- давать оценку новым ситуациям;</w:t>
            </w:r>
          </w:p>
          <w:p w:rsidR="00F860E3" w:rsidRPr="00EF7215" w:rsidRDefault="00F860E3" w:rsidP="00BC6243">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BC6243">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rsidR="00F860E3" w:rsidRPr="00EF7215" w:rsidRDefault="00F860E3" w:rsidP="00BC6243">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rsidR="00F860E3" w:rsidRPr="00EF7215" w:rsidRDefault="00F860E3" w:rsidP="00BC6243">
            <w:pPr>
              <w:ind w:left="0" w:firstLine="0"/>
              <w:jc w:val="both"/>
              <w:rPr>
                <w:color w:val="000000"/>
              </w:rPr>
            </w:pPr>
            <w:r w:rsidRPr="00EF7215">
              <w:rPr>
                <w:color w:val="000000"/>
              </w:rPr>
              <w:t>- уметь оценивать риски и своевременно принимать решения по их снижению;</w:t>
            </w:r>
          </w:p>
          <w:p w:rsidR="00F860E3" w:rsidRPr="00EF7215" w:rsidRDefault="00F860E3" w:rsidP="00BC6243">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rsidR="00F860E3" w:rsidRPr="00EF7215" w:rsidRDefault="00F860E3" w:rsidP="00BC6243">
            <w:pPr>
              <w:shd w:val="clear" w:color="auto" w:fill="FFFFFF"/>
              <w:ind w:left="0" w:firstLine="0"/>
              <w:jc w:val="both"/>
              <w:textAlignment w:val="baseline"/>
              <w:rPr>
                <w:color w:val="000000"/>
              </w:rPr>
            </w:pP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60E3" w:rsidRPr="00EF7215" w:rsidRDefault="00F860E3" w:rsidP="00BC6243">
            <w:pPr>
              <w:shd w:val="clear" w:color="auto" w:fill="FFFFFF"/>
              <w:ind w:left="0" w:firstLine="0"/>
              <w:jc w:val="both"/>
              <w:textAlignment w:val="baseline"/>
              <w:rPr>
                <w:color w:val="000000"/>
              </w:rPr>
            </w:pPr>
            <w:r w:rsidRPr="00EF7215">
              <w:rPr>
                <w:color w:val="000000"/>
              </w:rPr>
              <w:t xml:space="preserve">- эмпатии, включающей способность понимать эмоциональное состояние других, учитывать его при осуществлении </w:t>
            </w:r>
            <w:r w:rsidRPr="00EF7215">
              <w:rPr>
                <w:color w:val="000000"/>
              </w:rPr>
              <w:lastRenderedPageBreak/>
              <w:t>коммуникации, способность к сочувствию и сопереживанию;</w:t>
            </w:r>
          </w:p>
          <w:p w:rsidR="00F860E3" w:rsidRPr="00EF7215" w:rsidRDefault="00446CC7" w:rsidP="00BC6243">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F860E3" w:rsidRPr="00EF7215" w:rsidRDefault="00446CC7" w:rsidP="00BC6243">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BC6243">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BC6243">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BC6243">
            <w:pPr>
              <w:widowControl w:val="0"/>
              <w:autoSpaceDE w:val="0"/>
              <w:autoSpaceDN w:val="0"/>
              <w:adjustRightInd w:val="0"/>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p w:rsidR="00F860E3" w:rsidRPr="00EF7215" w:rsidRDefault="00F860E3" w:rsidP="00BC6243">
            <w:pPr>
              <w:shd w:val="clear" w:color="auto" w:fill="FFFFFF"/>
              <w:ind w:left="0" w:firstLine="0"/>
              <w:jc w:val="both"/>
              <w:textAlignment w:val="baseline"/>
              <w:rPr>
                <w:color w:val="000000"/>
              </w:rPr>
            </w:pPr>
          </w:p>
        </w:tc>
      </w:tr>
      <w:tr w:rsidR="00F860E3" w:rsidRPr="00EF7215" w:rsidTr="00BC6243">
        <w:tc>
          <w:tcPr>
            <w:tcW w:w="3687" w:type="dxa"/>
          </w:tcPr>
          <w:p w:rsidR="00F860E3" w:rsidRPr="00EF7215" w:rsidRDefault="00F860E3" w:rsidP="00BC6243">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7229" w:type="dxa"/>
          </w:tcPr>
          <w:p w:rsidR="00F860E3" w:rsidRPr="00EF7215" w:rsidRDefault="00446CC7" w:rsidP="00BC6243">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rsidR="00F860E3" w:rsidRPr="00EF7215" w:rsidRDefault="00F860E3" w:rsidP="00BC6243">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rsidR="00F860E3" w:rsidRPr="00EF7215" w:rsidRDefault="00F860E3" w:rsidP="00BC6243">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rsidR="00F860E3" w:rsidRPr="00EF7215" w:rsidRDefault="00F860E3" w:rsidP="00BC6243">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rsidR="00F860E3" w:rsidRPr="00EF7215" w:rsidRDefault="00F860E3" w:rsidP="00BC6243">
            <w:pPr>
              <w:shd w:val="clear" w:color="auto" w:fill="FFFFFF"/>
              <w:ind w:left="0" w:firstLine="0"/>
              <w:jc w:val="both"/>
              <w:textAlignment w:val="baseline"/>
              <w:rPr>
                <w:color w:val="000000"/>
              </w:rPr>
            </w:pPr>
            <w:r w:rsidRPr="00EF7215">
              <w:rPr>
                <w:color w:val="000000"/>
              </w:rPr>
              <w:t>- понимать и использовать преимущества командной и индивидуальной работы;</w:t>
            </w:r>
          </w:p>
          <w:p w:rsidR="00F860E3" w:rsidRPr="00EF7215" w:rsidRDefault="00F860E3" w:rsidP="00BC6243">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60E3" w:rsidRPr="00EF7215" w:rsidRDefault="00F860E3" w:rsidP="00BC6243">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rsidR="00F860E3" w:rsidRPr="00EF7215" w:rsidRDefault="00F860E3" w:rsidP="00BC6243">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rsidR="00F860E3" w:rsidRPr="00EF7215" w:rsidRDefault="00F860E3" w:rsidP="00BC6243">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BC6243">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rsidR="00F860E3" w:rsidRPr="00EF7215" w:rsidRDefault="00F860E3" w:rsidP="00BC6243">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rsidR="00F860E3" w:rsidRPr="00EF7215" w:rsidRDefault="00F860E3" w:rsidP="00BC6243">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rsidR="00F860E3" w:rsidRPr="00EF7215" w:rsidRDefault="00F860E3" w:rsidP="00BC6243">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961" w:type="dxa"/>
          </w:tcPr>
          <w:p w:rsidR="00F860E3" w:rsidRPr="00EF7215" w:rsidRDefault="00446CC7" w:rsidP="00BC6243">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BC6243">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BC6243">
        <w:tc>
          <w:tcPr>
            <w:tcW w:w="3687" w:type="dxa"/>
          </w:tcPr>
          <w:p w:rsidR="00F860E3" w:rsidRPr="00EF7215" w:rsidRDefault="00F860E3" w:rsidP="00BC6243">
            <w:pPr>
              <w:ind w:left="0" w:firstLine="0"/>
              <w:jc w:val="both"/>
            </w:pPr>
            <w:r w:rsidRPr="00EF7215">
              <w:rPr>
                <w:iCs/>
              </w:rPr>
              <w:t xml:space="preserve">ОК 05. </w:t>
            </w:r>
            <w:r w:rsidRPr="00EF721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t>.</w:t>
            </w:r>
          </w:p>
        </w:tc>
        <w:tc>
          <w:tcPr>
            <w:tcW w:w="7229" w:type="dxa"/>
          </w:tcPr>
          <w:p w:rsidR="00F860E3" w:rsidRPr="00EF7215" w:rsidRDefault="00F860E3" w:rsidP="00BC6243">
            <w:pPr>
              <w:ind w:left="0" w:firstLine="0"/>
              <w:jc w:val="both"/>
              <w:rPr>
                <w:color w:val="000000"/>
                <w:shd w:val="clear" w:color="auto" w:fill="FFFFFF"/>
              </w:rPr>
            </w:pPr>
            <w:r w:rsidRPr="00EF7215">
              <w:rPr>
                <w:color w:val="000000"/>
                <w:shd w:val="clear" w:color="auto" w:fill="FFFFFF"/>
              </w:rPr>
              <w:t>В области эстетического воспитания:</w:t>
            </w:r>
          </w:p>
          <w:p w:rsidR="00F860E3" w:rsidRPr="00EF7215" w:rsidRDefault="00F860E3" w:rsidP="00BC6243">
            <w:pPr>
              <w:ind w:left="0" w:firstLine="0"/>
              <w:jc w:val="both"/>
            </w:pPr>
            <w:r w:rsidRPr="00EF7215">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EF7215" w:rsidRDefault="00F860E3" w:rsidP="00BC6243">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EF7215" w:rsidRDefault="00F860E3" w:rsidP="00BC6243">
            <w:pPr>
              <w:ind w:left="0" w:firstLine="0"/>
              <w:jc w:val="both"/>
            </w:pPr>
            <w:r w:rsidRPr="00EF7215">
              <w:rPr>
                <w:color w:val="000000"/>
                <w:shd w:val="clear" w:color="auto" w:fill="FFFFFF"/>
              </w:rPr>
              <w:t xml:space="preserve">- убежденность в значимости для личности и общества </w:t>
            </w:r>
            <w:r w:rsidRPr="00EF7215">
              <w:rPr>
                <w:color w:val="000000"/>
                <w:shd w:val="clear" w:color="auto" w:fill="FFFFFF"/>
              </w:rPr>
              <w:lastRenderedPageBreak/>
              <w:t>отечественного и мирового искусства, этнических культурных традиций и народного творчества;</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BC6243">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BC6243">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BC6243">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BC6243">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BC6243">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961" w:type="dxa"/>
          </w:tcPr>
          <w:p w:rsidR="00F860E3" w:rsidRPr="00EF7215" w:rsidRDefault="00446CC7" w:rsidP="00BC6243">
            <w:pPr>
              <w:widowControl w:val="0"/>
              <w:autoSpaceDE w:val="0"/>
              <w:autoSpaceDN w:val="0"/>
              <w:adjustRightInd w:val="0"/>
              <w:ind w:left="0" w:firstLine="0"/>
              <w:jc w:val="both"/>
            </w:pPr>
            <w:r>
              <w:lastRenderedPageBreak/>
              <w:t>- 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860E3" w:rsidRPr="00EF7215" w:rsidRDefault="00F860E3" w:rsidP="00BC6243">
            <w:pPr>
              <w:widowControl w:val="0"/>
              <w:autoSpaceDE w:val="0"/>
              <w:autoSpaceDN w:val="0"/>
              <w:adjustRightInd w:val="0"/>
              <w:ind w:left="0" w:firstLine="0"/>
              <w:jc w:val="both"/>
            </w:pPr>
            <w:r w:rsidRPr="00EF7215">
              <w:t xml:space="preserve">- владеть умениями анализа и интерпретации художественных произведений в единстве формы и содержания (с учетом </w:t>
            </w:r>
            <w:r w:rsidRPr="00EF7215">
              <w:lastRenderedPageBreak/>
              <w:t>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BC6243">
            <w:pPr>
              <w:widowControl w:val="0"/>
              <w:autoSpaceDE w:val="0"/>
              <w:autoSpaceDN w:val="0"/>
              <w:adjustRightInd w:val="0"/>
              <w:ind w:left="0" w:firstLine="0"/>
              <w:jc w:val="both"/>
            </w:pPr>
            <w:r w:rsidRPr="00EF7215">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rsidTr="00BC6243">
        <w:tc>
          <w:tcPr>
            <w:tcW w:w="3687" w:type="dxa"/>
          </w:tcPr>
          <w:p w:rsidR="00F860E3" w:rsidRPr="00EF7215" w:rsidRDefault="00F860E3" w:rsidP="00BC6243">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7229" w:type="dxa"/>
          </w:tcPr>
          <w:p w:rsidR="00F860E3" w:rsidRPr="00EF7215" w:rsidRDefault="00446CC7" w:rsidP="00BC6243">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В части гражданского воспитания:</w:t>
            </w:r>
          </w:p>
          <w:p w:rsidR="00F860E3" w:rsidRPr="00EF7215" w:rsidRDefault="00F860E3" w:rsidP="00BC6243">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rsidR="00F860E3" w:rsidRPr="00EF7215" w:rsidRDefault="00F860E3" w:rsidP="00BC6243">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EF7215" w:rsidRDefault="00F860E3" w:rsidP="00BC6243">
            <w:pPr>
              <w:ind w:left="0" w:firstLine="0"/>
              <w:jc w:val="both"/>
            </w:pPr>
            <w:r w:rsidRPr="00EF7215">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60E3" w:rsidRPr="00EF7215" w:rsidRDefault="00F860E3" w:rsidP="00BC6243">
            <w:pPr>
              <w:ind w:left="0" w:firstLine="0"/>
              <w:jc w:val="both"/>
            </w:pPr>
            <w:r w:rsidRPr="00EF7215">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60E3" w:rsidRPr="00EF7215" w:rsidRDefault="00F860E3" w:rsidP="00BC6243">
            <w:pPr>
              <w:tabs>
                <w:tab w:val="left" w:pos="419"/>
              </w:tabs>
              <w:ind w:left="0" w:firstLine="0"/>
              <w:jc w:val="both"/>
            </w:pPr>
            <w:r w:rsidRPr="00EF7215">
              <w:rPr>
                <w:color w:val="000000"/>
                <w:shd w:val="clear" w:color="auto" w:fill="FFFFFF"/>
              </w:rPr>
              <w:t xml:space="preserve">- умение взаимодействовать с социальными институтами в </w:t>
            </w:r>
            <w:r w:rsidRPr="00EF7215">
              <w:rPr>
                <w:color w:val="000000"/>
                <w:shd w:val="clear" w:color="auto" w:fill="FFFFFF"/>
              </w:rPr>
              <w:lastRenderedPageBreak/>
              <w:t>соответствии с их функциями и назначением;</w:t>
            </w:r>
          </w:p>
          <w:p w:rsidR="00F860E3" w:rsidRPr="00EF7215" w:rsidRDefault="00F860E3" w:rsidP="00BC6243">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патриотического воспитания:</w:t>
            </w:r>
          </w:p>
          <w:p w:rsidR="00F860E3" w:rsidRPr="00EF7215" w:rsidRDefault="00F860E3" w:rsidP="00BC6243">
            <w:pPr>
              <w:ind w:left="0" w:firstLine="0"/>
              <w:jc w:val="both"/>
            </w:pPr>
            <w:r w:rsidRPr="00EF7215">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EF7215" w:rsidRDefault="00F860E3" w:rsidP="00BC6243">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rsidR="00F860E3" w:rsidRPr="00EF7215" w:rsidRDefault="00F860E3" w:rsidP="00BC6243">
            <w:pPr>
              <w:ind w:left="0" w:firstLine="0"/>
              <w:jc w:val="both"/>
              <w:rPr>
                <w:color w:val="000000"/>
              </w:rPr>
            </w:pP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860E3" w:rsidRPr="00EF7215" w:rsidRDefault="00F860E3" w:rsidP="00BC6243">
            <w:pPr>
              <w:pStyle w:val="dt-p"/>
              <w:shd w:val="clear" w:color="auto" w:fill="FFFFFF"/>
              <w:spacing w:before="0" w:beforeAutospacing="0" w:after="0" w:afterAutospacing="0"/>
              <w:jc w:val="both"/>
              <w:textAlignment w:val="baseline"/>
              <w:rPr>
                <w:color w:val="000000"/>
              </w:rPr>
            </w:pPr>
            <w:r w:rsidRPr="00EF721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60E3" w:rsidRPr="00EF7215" w:rsidRDefault="00F860E3" w:rsidP="00BC6243">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961" w:type="dxa"/>
          </w:tcPr>
          <w:p w:rsidR="00F860E3" w:rsidRPr="00EF7215" w:rsidRDefault="00446CC7" w:rsidP="00BC6243">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BC6243">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BC6243">
        <w:tc>
          <w:tcPr>
            <w:tcW w:w="3687" w:type="dxa"/>
          </w:tcPr>
          <w:p w:rsidR="00F860E3" w:rsidRPr="00EF7215" w:rsidRDefault="00F860E3" w:rsidP="00BC6243">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7229" w:type="dxa"/>
          </w:tcPr>
          <w:p w:rsidR="00F860E3" w:rsidRPr="00EF7215" w:rsidRDefault="00446CC7" w:rsidP="00BC6243">
            <w:pPr>
              <w:ind w:left="0" w:firstLine="0"/>
              <w:jc w:val="both"/>
              <w:rPr>
                <w:color w:val="000000"/>
                <w:shd w:val="clear" w:color="auto" w:fill="FFFFFF"/>
              </w:rPr>
            </w:pPr>
            <w:r>
              <w:rPr>
                <w:color w:val="000000"/>
                <w:shd w:val="clear" w:color="auto" w:fill="FFFFFF"/>
              </w:rPr>
              <w:t>- Н</w:t>
            </w:r>
            <w:r w:rsidR="00F860E3" w:rsidRPr="00EF7215">
              <w:rPr>
                <w:color w:val="000000"/>
                <w:shd w:val="clear" w:color="auto" w:fill="FFFFFF"/>
              </w:rPr>
              <w:t xml:space="preserve">аличие мотивации к обучению и личностному развитию; </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BC6243">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BC6243">
            <w:pPr>
              <w:ind w:left="0" w:firstLine="0"/>
              <w:jc w:val="both"/>
            </w:pPr>
            <w:r w:rsidRPr="00EF7215">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EF7215">
              <w:rPr>
                <w:iCs/>
              </w:rPr>
              <w:t xml:space="preserve"> </w:t>
            </w:r>
          </w:p>
          <w:p w:rsidR="00F860E3" w:rsidRPr="00EF7215" w:rsidRDefault="00F860E3" w:rsidP="00BC6243">
            <w:pPr>
              <w:ind w:left="0" w:firstLine="0"/>
              <w:jc w:val="both"/>
              <w:rPr>
                <w:color w:val="000000"/>
                <w:shd w:val="clear" w:color="auto" w:fill="FFFFFF"/>
              </w:rPr>
            </w:pPr>
            <w:r w:rsidRPr="00EF7215">
              <w:rPr>
                <w:color w:val="000000"/>
                <w:shd w:val="clear" w:color="auto" w:fill="FFFFFF"/>
              </w:rPr>
              <w:t xml:space="preserve">- осознание ценности научной деятельности, готовность осуществлять проектную и исследовательскую деятельность </w:t>
            </w:r>
            <w:r w:rsidRPr="00EF7215">
              <w:rPr>
                <w:color w:val="000000"/>
                <w:shd w:val="clear" w:color="auto" w:fill="FFFFFF"/>
              </w:rPr>
              <w:lastRenderedPageBreak/>
              <w:t>индивидуально и в группе;</w:t>
            </w:r>
          </w:p>
          <w:p w:rsidR="00F860E3" w:rsidRPr="00EF7215" w:rsidRDefault="00F860E3" w:rsidP="00BC6243">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BC6243">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rsidR="00F860E3" w:rsidRPr="00EF7215" w:rsidRDefault="00F860E3" w:rsidP="00BC6243">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BC6243">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rsidR="00F860E3" w:rsidRPr="00EF7215" w:rsidRDefault="00F860E3" w:rsidP="00BC6243">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rsidR="00F860E3" w:rsidRPr="00EF7215" w:rsidRDefault="00F860E3" w:rsidP="00BC6243">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rsidR="00F860E3" w:rsidRPr="00EF7215" w:rsidRDefault="00F860E3" w:rsidP="00BC6243">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961" w:type="dxa"/>
          </w:tcPr>
          <w:p w:rsidR="00F860E3" w:rsidRPr="00EF7215" w:rsidRDefault="00446CC7" w:rsidP="00BC6243">
            <w:pPr>
              <w:ind w:left="0" w:firstLine="0"/>
              <w:jc w:val="both"/>
            </w:pPr>
            <w:r>
              <w:lastRenderedPageBreak/>
              <w:t>- В</w:t>
            </w:r>
            <w:r w:rsidR="00F860E3" w:rsidRPr="00EF7215">
              <w:t xml:space="preserve">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00F860E3" w:rsidRPr="00EF7215">
              <w:lastRenderedPageBreak/>
              <w:t>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BC6243">
        <w:tc>
          <w:tcPr>
            <w:tcW w:w="3687" w:type="dxa"/>
          </w:tcPr>
          <w:p w:rsidR="00622CA9" w:rsidRPr="00EF7215" w:rsidRDefault="00C41531" w:rsidP="00BC6243">
            <w:pPr>
              <w:ind w:left="0" w:firstLine="0"/>
              <w:jc w:val="both"/>
              <w:rPr>
                <w:bCs/>
              </w:rPr>
            </w:pPr>
            <w:r>
              <w:rPr>
                <w:bCs/>
              </w:rPr>
              <w:lastRenderedPageBreak/>
              <w:t xml:space="preserve">ПК </w:t>
            </w:r>
            <w:r w:rsidR="00321127">
              <w:rPr>
                <w:bCs/>
              </w:rPr>
              <w:t>6.4.</w:t>
            </w:r>
            <w:r w:rsidR="00321127" w:rsidRPr="00321127">
              <w:rPr>
                <w:bCs/>
              </w:rPr>
              <w:t xml:space="preserve"> Осуществлять организацию и контроль текущей деятельности подчиненного персонала.</w:t>
            </w:r>
            <w:r w:rsidR="00321127">
              <w:rPr>
                <w:bCs/>
              </w:rPr>
              <w:t xml:space="preserve"> </w:t>
            </w:r>
          </w:p>
        </w:tc>
        <w:tc>
          <w:tcPr>
            <w:tcW w:w="7229" w:type="dxa"/>
          </w:tcPr>
          <w:p w:rsidR="00321127" w:rsidRPr="00321127" w:rsidRDefault="00C41531" w:rsidP="00BC6243">
            <w:pPr>
              <w:ind w:left="0" w:firstLine="0"/>
              <w:jc w:val="both"/>
              <w:rPr>
                <w:color w:val="000000"/>
                <w:shd w:val="clear" w:color="auto" w:fill="FFFFFF"/>
              </w:rPr>
            </w:pPr>
            <w:r>
              <w:rPr>
                <w:color w:val="000000"/>
                <w:shd w:val="clear" w:color="auto" w:fill="FFFFFF"/>
              </w:rPr>
              <w:t>Знания:</w:t>
            </w:r>
            <w:r w:rsidR="00321127">
              <w:rPr>
                <w:color w:val="000000"/>
                <w:shd w:val="clear" w:color="auto" w:fill="FFFFFF"/>
              </w:rPr>
              <w:t xml:space="preserve"> структуры</w:t>
            </w:r>
            <w:r w:rsidR="00321127" w:rsidRPr="00321127">
              <w:rPr>
                <w:color w:val="000000"/>
                <w:shd w:val="clear" w:color="auto" w:fill="FFFFFF"/>
              </w:rPr>
              <w:t xml:space="preserve"> организации питания;</w:t>
            </w:r>
          </w:p>
          <w:p w:rsidR="00321127" w:rsidRPr="00321127" w:rsidRDefault="00321127" w:rsidP="00BC6243">
            <w:pPr>
              <w:ind w:left="0" w:firstLine="0"/>
              <w:jc w:val="both"/>
              <w:rPr>
                <w:color w:val="000000"/>
                <w:shd w:val="clear" w:color="auto" w:fill="FFFFFF"/>
              </w:rPr>
            </w:pPr>
            <w:r w:rsidRPr="00321127">
              <w:rPr>
                <w:color w:val="000000"/>
                <w:shd w:val="clear" w:color="auto" w:fill="FFFFFF"/>
              </w:rPr>
              <w:t>принципы организации процесса приготовления кулинарной и кондитерской пр</w:t>
            </w:r>
            <w:r>
              <w:rPr>
                <w:color w:val="000000"/>
                <w:shd w:val="clear" w:color="auto" w:fill="FFFFFF"/>
              </w:rPr>
              <w:t xml:space="preserve">одукции, способы ее реализации; </w:t>
            </w:r>
            <w:r w:rsidRPr="00321127">
              <w:rPr>
                <w:color w:val="000000"/>
                <w:shd w:val="clear" w:color="auto" w:fill="FFFFFF"/>
              </w:rPr>
              <w:t>правила отпуска готовой продукции из кухни для различных форм обслуживания;</w:t>
            </w:r>
          </w:p>
          <w:p w:rsidR="00644617" w:rsidRPr="00EF7215" w:rsidRDefault="00321127" w:rsidP="00BC6243">
            <w:pPr>
              <w:ind w:left="0" w:firstLine="0"/>
              <w:jc w:val="both"/>
              <w:rPr>
                <w:color w:val="000000"/>
                <w:shd w:val="clear" w:color="auto" w:fill="FFFFFF"/>
              </w:rPr>
            </w:pPr>
            <w:r w:rsidRPr="00321127">
              <w:rPr>
                <w:color w:val="000000"/>
                <w:shd w:val="clear" w:color="auto" w:fill="FFFFFF"/>
              </w:rPr>
              <w:t>правила организации работы, функциональные обязанности и области ответственности поваров, кондитеров, пекарей и других катего</w:t>
            </w:r>
            <w:r>
              <w:rPr>
                <w:color w:val="000000"/>
                <w:shd w:val="clear" w:color="auto" w:fill="FFFFFF"/>
              </w:rPr>
              <w:t xml:space="preserve">рий работников кухни; </w:t>
            </w:r>
            <w:r w:rsidRPr="00321127">
              <w:rPr>
                <w:color w:val="000000"/>
                <w:shd w:val="clear" w:color="auto" w:fill="FFFFFF"/>
              </w:rPr>
              <w:t>методы планирования, контроля и оцен</w:t>
            </w:r>
            <w:r>
              <w:rPr>
                <w:color w:val="000000"/>
                <w:shd w:val="clear" w:color="auto" w:fill="FFFFFF"/>
              </w:rPr>
              <w:t xml:space="preserve">ки качества работ исполнителей; </w:t>
            </w:r>
            <w:r w:rsidRPr="00321127">
              <w:rPr>
                <w:color w:val="000000"/>
                <w:shd w:val="clear" w:color="auto" w:fill="FFFFFF"/>
              </w:rPr>
              <w:t>основные производственные показатели под</w:t>
            </w:r>
            <w:r>
              <w:rPr>
                <w:color w:val="000000"/>
                <w:shd w:val="clear" w:color="auto" w:fill="FFFFFF"/>
              </w:rPr>
              <w:t xml:space="preserve">разделения организации питания; </w:t>
            </w:r>
            <w:r w:rsidRPr="00321127">
              <w:rPr>
                <w:color w:val="000000"/>
                <w:shd w:val="clear" w:color="auto" w:fill="FFFFFF"/>
              </w:rPr>
              <w:t xml:space="preserve">контрольные точки процессов производства, обеспечивающие </w:t>
            </w:r>
            <w:r>
              <w:rPr>
                <w:color w:val="000000"/>
                <w:shd w:val="clear" w:color="auto" w:fill="FFFFFF"/>
              </w:rPr>
              <w:t xml:space="preserve">безопасность готовой продукции; </w:t>
            </w:r>
            <w:r w:rsidRPr="00321127">
              <w:rPr>
                <w:color w:val="000000"/>
                <w:shd w:val="clear" w:color="auto" w:fill="FFFFFF"/>
              </w:rPr>
              <w:t>современные те</w:t>
            </w:r>
            <w:r>
              <w:rPr>
                <w:color w:val="000000"/>
                <w:shd w:val="clear" w:color="auto" w:fill="FFFFFF"/>
              </w:rPr>
              <w:t>нденции и передовые технологии.</w:t>
            </w:r>
          </w:p>
        </w:tc>
        <w:tc>
          <w:tcPr>
            <w:tcW w:w="4961" w:type="dxa"/>
          </w:tcPr>
          <w:p w:rsidR="00F860E3" w:rsidRPr="00EF7215" w:rsidRDefault="0052777D" w:rsidP="00BC6243">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rsidR="00F860E3" w:rsidRDefault="00F860E3" w:rsidP="0099550C">
      <w:pPr>
        <w:ind w:left="0" w:firstLine="709"/>
        <w:jc w:val="both"/>
        <w:rPr>
          <w:rFonts w:eastAsia="Times New Roman"/>
        </w:rPr>
      </w:pPr>
    </w:p>
    <w:p w:rsidR="00F860E3" w:rsidRPr="00353238" w:rsidRDefault="00F860E3" w:rsidP="0099550C">
      <w:pPr>
        <w:ind w:left="0" w:firstLine="709"/>
        <w:jc w:val="both"/>
      </w:pPr>
    </w:p>
    <w:p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BC6243">
          <w:pgSz w:w="16838" w:h="11906" w:orient="landscape"/>
          <w:pgMar w:top="993" w:right="992" w:bottom="567" w:left="992" w:header="720" w:footer="585" w:gutter="0"/>
          <w:cols w:space="720"/>
          <w:titlePg/>
          <w:docGrid w:linePitch="600" w:charSpace="32768"/>
        </w:sectPr>
      </w:pPr>
    </w:p>
    <w:p w:rsidR="00154088" w:rsidRPr="00BC6243" w:rsidRDefault="0099550C" w:rsidP="00BC6243">
      <w:pPr>
        <w:ind w:left="0" w:firstLine="709"/>
        <w:jc w:val="both"/>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r w:rsidR="0024322C">
        <w:t xml:space="preserve"> </w:t>
      </w:r>
      <w:r w:rsidR="0024322C" w:rsidRPr="0024322C">
        <w:t>необходимости сохранения фундаментального характера образования, специфики изучаемых</w:t>
      </w:r>
      <w:r w:rsidR="0024322C">
        <w:t xml:space="preserve"> </w:t>
      </w:r>
      <w:r w:rsidR="0024322C" w:rsidRPr="0024322C">
        <w:t>учебных предметов и ориентирован</w:t>
      </w:r>
      <w:r w:rsidR="0024322C">
        <w:t>ного</w:t>
      </w:r>
      <w:r w:rsidR="0024322C" w:rsidRPr="0024322C">
        <w:t xml:space="preserve"> на обес</w:t>
      </w:r>
      <w:r w:rsidR="0024322C">
        <w:t xml:space="preserve">печение преимущественно </w:t>
      </w:r>
      <w:r w:rsidR="0024322C" w:rsidRPr="0024322C">
        <w:t>общеобразовательной и</w:t>
      </w:r>
      <w:r w:rsidR="0024322C">
        <w:t xml:space="preserve"> </w:t>
      </w:r>
      <w:r w:rsidR="0024322C" w:rsidRPr="0024322C">
        <w:t>общекультурной подготовки.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19"/>
        <w:gridCol w:w="9529"/>
      </w:tblGrid>
      <w:tr w:rsidR="0099550C" w:rsidRPr="00E55D37" w:rsidTr="00BC6243">
        <w:trPr>
          <w:trHeight w:val="308"/>
        </w:trPr>
        <w:tc>
          <w:tcPr>
            <w:tcW w:w="819" w:type="dxa"/>
            <w:hideMark/>
          </w:tcPr>
          <w:p w:rsidR="0099550C" w:rsidRPr="0099550C" w:rsidRDefault="0099550C" w:rsidP="00BC6243">
            <w:pPr>
              <w:suppressAutoHyphens/>
              <w:ind w:left="0" w:firstLine="0"/>
              <w:rPr>
                <w:rFonts w:eastAsia="Times New Roman"/>
                <w:b/>
              </w:rPr>
            </w:pPr>
            <w:r w:rsidRPr="0099550C">
              <w:rPr>
                <w:rFonts w:eastAsia="Times New Roman"/>
                <w:b/>
              </w:rPr>
              <w:t xml:space="preserve">Коды </w:t>
            </w:r>
          </w:p>
        </w:tc>
        <w:tc>
          <w:tcPr>
            <w:tcW w:w="9529" w:type="dxa"/>
            <w:hideMark/>
          </w:tcPr>
          <w:p w:rsidR="0099550C" w:rsidRPr="0099550C" w:rsidRDefault="0099550C" w:rsidP="00BC6243">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BC6243">
        <w:trPr>
          <w:trHeight w:val="212"/>
        </w:trPr>
        <w:tc>
          <w:tcPr>
            <w:tcW w:w="819" w:type="dxa"/>
          </w:tcPr>
          <w:p w:rsidR="00F860E3" w:rsidRPr="00335653" w:rsidRDefault="00F860E3" w:rsidP="00BC6243">
            <w:pPr>
              <w:suppressAutoHyphens/>
              <w:ind w:left="0" w:firstLine="0"/>
              <w:jc w:val="center"/>
              <w:rPr>
                <w:rFonts w:eastAsia="Times New Roman"/>
                <w:bCs/>
                <w:lang w:eastAsia="en-US"/>
              </w:rPr>
            </w:pPr>
            <w:r w:rsidRPr="00335653">
              <w:rPr>
                <w:rFonts w:eastAsia="Times New Roman"/>
                <w:bCs/>
                <w:lang w:eastAsia="en-US"/>
              </w:rPr>
              <w:t>П1.</w:t>
            </w:r>
          </w:p>
        </w:tc>
        <w:tc>
          <w:tcPr>
            <w:tcW w:w="9529" w:type="dxa"/>
          </w:tcPr>
          <w:p w:rsidR="00F860E3" w:rsidRPr="00335653" w:rsidRDefault="00F860E3" w:rsidP="00BC6243">
            <w:pPr>
              <w:suppressAutoHyphens/>
              <w:ind w:left="0" w:firstLine="0"/>
              <w:jc w:val="both"/>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BC6243">
        <w:trPr>
          <w:trHeight w:val="212"/>
        </w:trPr>
        <w:tc>
          <w:tcPr>
            <w:tcW w:w="819" w:type="dxa"/>
          </w:tcPr>
          <w:p w:rsidR="00F860E3" w:rsidRPr="00335653" w:rsidRDefault="00F860E3" w:rsidP="00BC6243">
            <w:pPr>
              <w:suppressAutoHyphens/>
              <w:ind w:left="0" w:firstLine="0"/>
              <w:jc w:val="center"/>
              <w:rPr>
                <w:rFonts w:eastAsia="Times New Roman"/>
                <w:bCs/>
                <w:lang w:eastAsia="en-US"/>
              </w:rPr>
            </w:pPr>
            <w:r>
              <w:rPr>
                <w:rFonts w:eastAsia="Times New Roman"/>
                <w:bCs/>
                <w:lang w:eastAsia="en-US"/>
              </w:rPr>
              <w:t>П2.</w:t>
            </w:r>
          </w:p>
        </w:tc>
        <w:tc>
          <w:tcPr>
            <w:tcW w:w="9529" w:type="dxa"/>
          </w:tcPr>
          <w:p w:rsidR="00F860E3" w:rsidRPr="00335653" w:rsidRDefault="00F860E3" w:rsidP="00BC6243">
            <w:pPr>
              <w:suppressAutoHyphens/>
              <w:ind w:left="0" w:firstLine="0"/>
              <w:jc w:val="both"/>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r w:rsidR="00BC6243">
              <w:rPr>
                <w:rFonts w:eastAsia="Times New Roman"/>
                <w:bCs/>
                <w:lang w:eastAsia="en-US"/>
              </w:rPr>
              <w:t xml:space="preserve"> </w:t>
            </w: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BC6243">
        <w:trPr>
          <w:trHeight w:val="212"/>
        </w:trPr>
        <w:tc>
          <w:tcPr>
            <w:tcW w:w="819" w:type="dxa"/>
          </w:tcPr>
          <w:p w:rsidR="00F860E3" w:rsidRPr="00335653" w:rsidRDefault="00F860E3" w:rsidP="00BC6243">
            <w:pPr>
              <w:suppressAutoHyphens/>
              <w:ind w:left="0" w:firstLine="0"/>
              <w:jc w:val="center"/>
              <w:rPr>
                <w:rFonts w:eastAsia="Times New Roman"/>
                <w:bCs/>
                <w:lang w:eastAsia="en-US"/>
              </w:rPr>
            </w:pPr>
            <w:r>
              <w:rPr>
                <w:rFonts w:eastAsia="Times New Roman"/>
                <w:bCs/>
                <w:lang w:eastAsia="en-US"/>
              </w:rPr>
              <w:t>П3.</w:t>
            </w:r>
          </w:p>
        </w:tc>
        <w:tc>
          <w:tcPr>
            <w:tcW w:w="9529" w:type="dxa"/>
          </w:tcPr>
          <w:p w:rsidR="00F860E3" w:rsidRPr="00335653" w:rsidRDefault="00F860E3" w:rsidP="00BC6243">
            <w:pPr>
              <w:suppressAutoHyphens/>
              <w:ind w:left="0" w:firstLine="0"/>
              <w:jc w:val="both"/>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BC6243">
        <w:trPr>
          <w:trHeight w:val="212"/>
        </w:trPr>
        <w:tc>
          <w:tcPr>
            <w:tcW w:w="819" w:type="dxa"/>
          </w:tcPr>
          <w:p w:rsidR="00F860E3" w:rsidRPr="00335653" w:rsidRDefault="00F860E3" w:rsidP="00BC6243">
            <w:pPr>
              <w:suppressAutoHyphens/>
              <w:ind w:left="0" w:firstLine="0"/>
              <w:jc w:val="center"/>
              <w:rPr>
                <w:rFonts w:eastAsia="Times New Roman"/>
                <w:bCs/>
                <w:lang w:eastAsia="en-US"/>
              </w:rPr>
            </w:pPr>
            <w:r>
              <w:rPr>
                <w:rFonts w:eastAsia="Times New Roman"/>
                <w:bCs/>
                <w:lang w:eastAsia="en-US"/>
              </w:rPr>
              <w:t>П4.</w:t>
            </w:r>
          </w:p>
        </w:tc>
        <w:tc>
          <w:tcPr>
            <w:tcW w:w="9529" w:type="dxa"/>
          </w:tcPr>
          <w:p w:rsidR="0024322C" w:rsidRPr="0024322C" w:rsidRDefault="00F860E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rsidR="00F860E3" w:rsidRPr="0024322C" w:rsidRDefault="0024322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rsidTr="00BC6243">
        <w:trPr>
          <w:trHeight w:val="212"/>
        </w:trPr>
        <w:tc>
          <w:tcPr>
            <w:tcW w:w="819" w:type="dxa"/>
          </w:tcPr>
          <w:p w:rsidR="00786A74" w:rsidRDefault="0024322C" w:rsidP="00BC6243">
            <w:pPr>
              <w:ind w:left="0" w:firstLine="0"/>
              <w:jc w:val="center"/>
              <w:rPr>
                <w:rFonts w:eastAsia="Times New Roman"/>
                <w:bCs/>
                <w:lang w:eastAsia="en-US"/>
              </w:rPr>
            </w:pPr>
            <w:r>
              <w:t xml:space="preserve">П5 </w:t>
            </w:r>
          </w:p>
        </w:tc>
        <w:tc>
          <w:tcPr>
            <w:tcW w:w="9529" w:type="dxa"/>
          </w:tcPr>
          <w:p w:rsidR="00DC3F73" w:rsidRPr="00DC3F73" w:rsidRDefault="00DC3F7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p>
          <w:p w:rsidR="00786A74" w:rsidRPr="00335653" w:rsidRDefault="00DC3F7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BC6243">
        <w:trPr>
          <w:trHeight w:val="212"/>
        </w:trPr>
        <w:tc>
          <w:tcPr>
            <w:tcW w:w="819" w:type="dxa"/>
          </w:tcPr>
          <w:p w:rsidR="0024322C" w:rsidRDefault="0024322C" w:rsidP="00BC6243">
            <w:pPr>
              <w:ind w:left="0" w:firstLine="0"/>
              <w:jc w:val="center"/>
            </w:pPr>
            <w:r>
              <w:t>П6.</w:t>
            </w:r>
          </w:p>
        </w:tc>
        <w:tc>
          <w:tcPr>
            <w:tcW w:w="9529" w:type="dxa"/>
          </w:tcPr>
          <w:p w:rsidR="0024322C" w:rsidRPr="00335653" w:rsidRDefault="00DC3F7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BC6243">
        <w:trPr>
          <w:trHeight w:val="212"/>
        </w:trPr>
        <w:tc>
          <w:tcPr>
            <w:tcW w:w="819" w:type="dxa"/>
          </w:tcPr>
          <w:p w:rsidR="0024322C" w:rsidRDefault="0024322C" w:rsidP="00BC6243">
            <w:pPr>
              <w:ind w:left="0" w:firstLine="0"/>
              <w:jc w:val="center"/>
            </w:pPr>
            <w:r>
              <w:t>П7.</w:t>
            </w:r>
          </w:p>
        </w:tc>
        <w:tc>
          <w:tcPr>
            <w:tcW w:w="9529" w:type="dxa"/>
          </w:tcPr>
          <w:p w:rsidR="0024322C" w:rsidRPr="00335653" w:rsidRDefault="00DC3F7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BC6243">
        <w:trPr>
          <w:trHeight w:val="212"/>
        </w:trPr>
        <w:tc>
          <w:tcPr>
            <w:tcW w:w="819" w:type="dxa"/>
          </w:tcPr>
          <w:p w:rsidR="0024322C" w:rsidRDefault="0024322C" w:rsidP="00BC6243">
            <w:pPr>
              <w:ind w:left="0" w:firstLine="0"/>
              <w:jc w:val="center"/>
            </w:pPr>
            <w:r>
              <w:t>П8.</w:t>
            </w:r>
          </w:p>
        </w:tc>
        <w:tc>
          <w:tcPr>
            <w:tcW w:w="9529" w:type="dxa"/>
          </w:tcPr>
          <w:p w:rsidR="00DC3F73" w:rsidRPr="00DC3F73" w:rsidRDefault="00DC3F7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p>
          <w:p w:rsidR="0024322C" w:rsidRPr="00335653" w:rsidRDefault="00DC3F7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lastRenderedPageBreak/>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BC6243">
        <w:trPr>
          <w:trHeight w:val="212"/>
        </w:trPr>
        <w:tc>
          <w:tcPr>
            <w:tcW w:w="819" w:type="dxa"/>
          </w:tcPr>
          <w:p w:rsidR="0024322C" w:rsidRDefault="0024322C" w:rsidP="00BC6243">
            <w:pPr>
              <w:ind w:left="0" w:firstLine="0"/>
              <w:jc w:val="center"/>
            </w:pPr>
            <w:r>
              <w:lastRenderedPageBreak/>
              <w:t>П9.</w:t>
            </w:r>
          </w:p>
        </w:tc>
        <w:tc>
          <w:tcPr>
            <w:tcW w:w="9529" w:type="dxa"/>
          </w:tcPr>
          <w:p w:rsidR="0024322C" w:rsidRPr="00335653" w:rsidRDefault="00DC3F7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rsidTr="00BC6243">
        <w:trPr>
          <w:trHeight w:val="212"/>
        </w:trPr>
        <w:tc>
          <w:tcPr>
            <w:tcW w:w="819" w:type="dxa"/>
          </w:tcPr>
          <w:p w:rsidR="0024322C" w:rsidRDefault="0024322C" w:rsidP="00BC6243">
            <w:pPr>
              <w:ind w:left="0" w:firstLine="0"/>
              <w:jc w:val="center"/>
            </w:pPr>
            <w:r>
              <w:t>П10.</w:t>
            </w:r>
          </w:p>
        </w:tc>
        <w:tc>
          <w:tcPr>
            <w:tcW w:w="9529" w:type="dxa"/>
          </w:tcPr>
          <w:p w:rsidR="0024322C" w:rsidRPr="00335653" w:rsidRDefault="00EE08B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BC6243">
        <w:trPr>
          <w:trHeight w:val="212"/>
        </w:trPr>
        <w:tc>
          <w:tcPr>
            <w:tcW w:w="819" w:type="dxa"/>
          </w:tcPr>
          <w:p w:rsidR="0024322C" w:rsidRDefault="0024322C" w:rsidP="00BC6243">
            <w:pPr>
              <w:ind w:left="0" w:firstLine="0"/>
              <w:jc w:val="center"/>
            </w:pPr>
            <w:r>
              <w:t>П11.</w:t>
            </w:r>
          </w:p>
        </w:tc>
        <w:tc>
          <w:tcPr>
            <w:tcW w:w="9529" w:type="dxa"/>
          </w:tcPr>
          <w:p w:rsidR="0024322C" w:rsidRPr="00335653" w:rsidRDefault="00EE08B3"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BC6243">
        <w:trPr>
          <w:trHeight w:val="212"/>
        </w:trPr>
        <w:tc>
          <w:tcPr>
            <w:tcW w:w="819" w:type="dxa"/>
          </w:tcPr>
          <w:p w:rsidR="0024322C" w:rsidRDefault="0024322C" w:rsidP="00BC6243">
            <w:pPr>
              <w:ind w:left="0" w:firstLine="0"/>
              <w:jc w:val="center"/>
            </w:pPr>
            <w:r>
              <w:t>П12.</w:t>
            </w:r>
          </w:p>
        </w:tc>
        <w:tc>
          <w:tcPr>
            <w:tcW w:w="9529" w:type="dxa"/>
          </w:tcPr>
          <w:p w:rsidR="0024322C" w:rsidRPr="00335653" w:rsidRDefault="00060385"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rsidTr="00BC6243">
        <w:trPr>
          <w:trHeight w:val="212"/>
        </w:trPr>
        <w:tc>
          <w:tcPr>
            <w:tcW w:w="819" w:type="dxa"/>
          </w:tcPr>
          <w:p w:rsidR="0024322C" w:rsidRDefault="0024322C" w:rsidP="00BC6243">
            <w:pPr>
              <w:ind w:left="0" w:firstLine="0"/>
              <w:jc w:val="center"/>
            </w:pPr>
            <w:r>
              <w:t>П13.</w:t>
            </w:r>
          </w:p>
        </w:tc>
        <w:tc>
          <w:tcPr>
            <w:tcW w:w="9529" w:type="dxa"/>
          </w:tcPr>
          <w:p w:rsidR="00060385" w:rsidRPr="00060385" w:rsidRDefault="00060385"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rsidR="0024322C" w:rsidRPr="00335653" w:rsidRDefault="00060385"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410"/>
      </w:tblGrid>
      <w:tr w:rsidR="00834B06" w:rsidRPr="00786A74" w:rsidTr="00BC6243">
        <w:trPr>
          <w:trHeight w:val="281"/>
        </w:trPr>
        <w:tc>
          <w:tcPr>
            <w:tcW w:w="7938" w:type="dxa"/>
          </w:tcPr>
          <w:p w:rsidR="00834B06" w:rsidRPr="00786A74" w:rsidRDefault="00834B06" w:rsidP="00BC6243">
            <w:pPr>
              <w:ind w:left="0" w:firstLine="0"/>
              <w:rPr>
                <w:rFonts w:eastAsia="Times New Roman"/>
                <w:b/>
                <w:lang w:eastAsia="en-US"/>
              </w:rPr>
            </w:pPr>
            <w:r w:rsidRPr="00786A74">
              <w:rPr>
                <w:rFonts w:eastAsia="Times New Roman"/>
                <w:b/>
                <w:lang w:eastAsia="en-US"/>
              </w:rPr>
              <w:t>Вид учебной работы</w:t>
            </w:r>
          </w:p>
        </w:tc>
        <w:tc>
          <w:tcPr>
            <w:tcW w:w="2410" w:type="dxa"/>
          </w:tcPr>
          <w:p w:rsidR="00834B06" w:rsidRPr="00786A74" w:rsidRDefault="00834B06" w:rsidP="00BC6243">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BC6243">
        <w:trPr>
          <w:trHeight w:val="271"/>
        </w:trPr>
        <w:tc>
          <w:tcPr>
            <w:tcW w:w="7938" w:type="dxa"/>
          </w:tcPr>
          <w:p w:rsidR="00834B06" w:rsidRPr="00786A74" w:rsidRDefault="00834B06" w:rsidP="00BC6243">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410" w:type="dxa"/>
          </w:tcPr>
          <w:p w:rsidR="00834B06" w:rsidRPr="00786A74" w:rsidRDefault="00834B06" w:rsidP="00BC6243">
            <w:pPr>
              <w:ind w:left="0" w:firstLine="0"/>
              <w:jc w:val="center"/>
              <w:rPr>
                <w:rFonts w:eastAsia="Times New Roman"/>
                <w:b/>
                <w:iCs/>
                <w:lang w:eastAsia="en-US"/>
              </w:rPr>
            </w:pPr>
            <w:r w:rsidRPr="00786A74">
              <w:rPr>
                <w:rFonts w:eastAsia="Times New Roman"/>
                <w:b/>
                <w:iCs/>
                <w:lang w:eastAsia="en-US"/>
              </w:rPr>
              <w:t>108</w:t>
            </w:r>
          </w:p>
        </w:tc>
      </w:tr>
      <w:tr w:rsidR="00834B06" w:rsidRPr="00786A74" w:rsidTr="00BC6243">
        <w:trPr>
          <w:trHeight w:val="261"/>
        </w:trPr>
        <w:tc>
          <w:tcPr>
            <w:tcW w:w="7938" w:type="dxa"/>
          </w:tcPr>
          <w:p w:rsidR="00834B06" w:rsidRPr="00786A74" w:rsidRDefault="00834B06" w:rsidP="00BC6243">
            <w:pPr>
              <w:ind w:left="0" w:firstLine="739"/>
              <w:rPr>
                <w:rFonts w:eastAsia="Times New Roman"/>
                <w:lang w:eastAsia="en-US"/>
              </w:rPr>
            </w:pPr>
            <w:r w:rsidRPr="00786A74">
              <w:rPr>
                <w:rFonts w:eastAsia="Times New Roman"/>
              </w:rPr>
              <w:t>в т. ч.</w:t>
            </w:r>
          </w:p>
        </w:tc>
        <w:tc>
          <w:tcPr>
            <w:tcW w:w="2410" w:type="dxa"/>
          </w:tcPr>
          <w:p w:rsidR="00834B06" w:rsidRPr="00786A74" w:rsidRDefault="00834B06" w:rsidP="00BC6243">
            <w:pPr>
              <w:ind w:left="0" w:firstLine="0"/>
              <w:jc w:val="center"/>
              <w:rPr>
                <w:rFonts w:eastAsia="Times New Roman"/>
                <w:b/>
                <w:i/>
                <w:iCs/>
                <w:lang w:eastAsia="en-US"/>
              </w:rPr>
            </w:pPr>
          </w:p>
        </w:tc>
      </w:tr>
      <w:tr w:rsidR="00834B06" w:rsidRPr="00786A74" w:rsidTr="00BC6243">
        <w:trPr>
          <w:trHeight w:val="251"/>
        </w:trPr>
        <w:tc>
          <w:tcPr>
            <w:tcW w:w="7938" w:type="dxa"/>
          </w:tcPr>
          <w:p w:rsidR="00834B06" w:rsidRPr="00786A74" w:rsidRDefault="00834B06" w:rsidP="00BC6243">
            <w:pPr>
              <w:ind w:left="0" w:firstLine="0"/>
              <w:rPr>
                <w:rFonts w:eastAsia="Times New Roman"/>
                <w:b/>
                <w:lang w:eastAsia="en-US"/>
              </w:rPr>
            </w:pPr>
            <w:r w:rsidRPr="00786A74">
              <w:rPr>
                <w:rFonts w:eastAsia="Times New Roman"/>
                <w:b/>
                <w:lang w:eastAsia="en-US"/>
              </w:rPr>
              <w:t>Основное содержание</w:t>
            </w:r>
          </w:p>
        </w:tc>
        <w:tc>
          <w:tcPr>
            <w:tcW w:w="2410" w:type="dxa"/>
          </w:tcPr>
          <w:p w:rsidR="00834B06" w:rsidRPr="00786A74" w:rsidRDefault="00834B06" w:rsidP="00BC6243">
            <w:pPr>
              <w:ind w:left="0" w:firstLine="0"/>
              <w:jc w:val="center"/>
              <w:rPr>
                <w:rFonts w:eastAsia="Times New Roman"/>
                <w:b/>
                <w:i/>
                <w:iCs/>
                <w:lang w:eastAsia="en-US"/>
              </w:rPr>
            </w:pPr>
            <w:r w:rsidRPr="00786A74">
              <w:rPr>
                <w:rFonts w:eastAsia="Times New Roman"/>
                <w:b/>
                <w:i/>
                <w:iCs/>
                <w:lang w:eastAsia="en-US"/>
              </w:rPr>
              <w:t>92</w:t>
            </w:r>
          </w:p>
        </w:tc>
      </w:tr>
      <w:tr w:rsidR="00834B06" w:rsidRPr="00786A74" w:rsidTr="00BC6243">
        <w:trPr>
          <w:trHeight w:val="241"/>
        </w:trPr>
        <w:tc>
          <w:tcPr>
            <w:tcW w:w="10348" w:type="dxa"/>
            <w:gridSpan w:val="2"/>
            <w:vAlign w:val="center"/>
            <w:hideMark/>
          </w:tcPr>
          <w:p w:rsidR="00834B06" w:rsidRPr="00786A74" w:rsidRDefault="00834B06" w:rsidP="00BC6243">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BC6243">
        <w:trPr>
          <w:trHeight w:val="245"/>
        </w:trPr>
        <w:tc>
          <w:tcPr>
            <w:tcW w:w="7938" w:type="dxa"/>
            <w:vAlign w:val="center"/>
            <w:hideMark/>
          </w:tcPr>
          <w:p w:rsidR="00834B06" w:rsidRPr="00786A74" w:rsidRDefault="00834B06" w:rsidP="00BC6243">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410" w:type="dxa"/>
            <w:vAlign w:val="center"/>
          </w:tcPr>
          <w:p w:rsidR="00834B06" w:rsidRPr="00786A74" w:rsidRDefault="00834B06" w:rsidP="00BC6243">
            <w:pPr>
              <w:suppressAutoHyphens/>
              <w:ind w:left="0" w:firstLine="0"/>
              <w:jc w:val="center"/>
              <w:rPr>
                <w:rFonts w:eastAsia="Times New Roman"/>
                <w:iCs/>
                <w:lang w:eastAsia="en-US"/>
              </w:rPr>
            </w:pPr>
            <w:r w:rsidRPr="00786A74">
              <w:rPr>
                <w:rFonts w:eastAsia="Times New Roman"/>
                <w:iCs/>
                <w:lang w:eastAsia="en-US"/>
              </w:rPr>
              <w:t>52</w:t>
            </w:r>
          </w:p>
        </w:tc>
      </w:tr>
      <w:tr w:rsidR="00834B06" w:rsidRPr="00786A74" w:rsidTr="00BC6243">
        <w:trPr>
          <w:trHeight w:val="235"/>
        </w:trPr>
        <w:tc>
          <w:tcPr>
            <w:tcW w:w="7938" w:type="dxa"/>
            <w:vAlign w:val="center"/>
            <w:hideMark/>
          </w:tcPr>
          <w:p w:rsidR="00834B06" w:rsidRPr="00786A74" w:rsidRDefault="00834B06" w:rsidP="00BC6243">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410" w:type="dxa"/>
            <w:vAlign w:val="center"/>
          </w:tcPr>
          <w:p w:rsidR="00834B06" w:rsidRPr="00786A74" w:rsidRDefault="00834B06" w:rsidP="00BC6243">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BC6243">
        <w:trPr>
          <w:trHeight w:val="490"/>
        </w:trPr>
        <w:tc>
          <w:tcPr>
            <w:tcW w:w="7938" w:type="dxa"/>
            <w:vAlign w:val="center"/>
            <w:hideMark/>
          </w:tcPr>
          <w:p w:rsidR="00834B06" w:rsidRPr="00786A74" w:rsidRDefault="00834B06" w:rsidP="00BC6243">
            <w:pPr>
              <w:tabs>
                <w:tab w:val="left" w:pos="447"/>
              </w:tabs>
              <w:suppressAutoHyphens/>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410" w:type="dxa"/>
            <w:vAlign w:val="center"/>
          </w:tcPr>
          <w:p w:rsidR="00834B06" w:rsidRPr="00786A74" w:rsidRDefault="00834B06" w:rsidP="00BC6243">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BC6243">
        <w:trPr>
          <w:trHeight w:val="149"/>
        </w:trPr>
        <w:tc>
          <w:tcPr>
            <w:tcW w:w="7938" w:type="dxa"/>
            <w:vAlign w:val="center"/>
            <w:hideMark/>
          </w:tcPr>
          <w:p w:rsidR="00834B06" w:rsidRPr="00786A74" w:rsidRDefault="00834B06" w:rsidP="00BC6243">
            <w:pPr>
              <w:suppressAutoHyphens/>
              <w:ind w:left="0" w:firstLine="739"/>
              <w:rPr>
                <w:rFonts w:eastAsia="Times New Roman"/>
                <w:lang w:eastAsia="en-US"/>
              </w:rPr>
            </w:pPr>
            <w:r w:rsidRPr="00786A74">
              <w:rPr>
                <w:rFonts w:eastAsia="Times New Roman"/>
                <w:lang w:eastAsia="en-US"/>
              </w:rPr>
              <w:t>в т. ч.:</w:t>
            </w:r>
          </w:p>
        </w:tc>
        <w:tc>
          <w:tcPr>
            <w:tcW w:w="2410" w:type="dxa"/>
            <w:vAlign w:val="center"/>
          </w:tcPr>
          <w:p w:rsidR="00834B06" w:rsidRPr="00786A74" w:rsidRDefault="00834B06" w:rsidP="00BC6243">
            <w:pPr>
              <w:suppressAutoHyphens/>
              <w:ind w:left="0" w:firstLine="0"/>
              <w:jc w:val="center"/>
              <w:rPr>
                <w:rFonts w:eastAsia="Times New Roman"/>
                <w:iCs/>
                <w:lang w:eastAsia="en-US"/>
              </w:rPr>
            </w:pPr>
          </w:p>
        </w:tc>
      </w:tr>
      <w:tr w:rsidR="00834B06" w:rsidRPr="00786A74" w:rsidTr="00BC6243">
        <w:trPr>
          <w:trHeight w:val="280"/>
        </w:trPr>
        <w:tc>
          <w:tcPr>
            <w:tcW w:w="7938" w:type="dxa"/>
            <w:vAlign w:val="center"/>
            <w:hideMark/>
          </w:tcPr>
          <w:p w:rsidR="00834B06" w:rsidRPr="00786A74" w:rsidRDefault="00834B06" w:rsidP="00BC6243">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410" w:type="dxa"/>
            <w:vAlign w:val="center"/>
          </w:tcPr>
          <w:p w:rsidR="00834B06" w:rsidRPr="00786A74" w:rsidRDefault="00834B06" w:rsidP="00BC6243">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BC6243">
        <w:trPr>
          <w:trHeight w:val="257"/>
        </w:trPr>
        <w:tc>
          <w:tcPr>
            <w:tcW w:w="7938" w:type="dxa"/>
            <w:vAlign w:val="center"/>
            <w:hideMark/>
          </w:tcPr>
          <w:p w:rsidR="00834B06" w:rsidRPr="00786A74" w:rsidRDefault="00834B06" w:rsidP="00BC6243">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410" w:type="dxa"/>
            <w:vAlign w:val="center"/>
          </w:tcPr>
          <w:p w:rsidR="00834B06" w:rsidRPr="00786A74" w:rsidRDefault="00834B06" w:rsidP="00BC6243">
            <w:pPr>
              <w:suppressAutoHyphens/>
              <w:ind w:left="0" w:firstLine="0"/>
              <w:jc w:val="center"/>
              <w:rPr>
                <w:rFonts w:eastAsia="Times New Roman"/>
                <w:iCs/>
                <w:lang w:eastAsia="en-US"/>
              </w:rPr>
            </w:pPr>
            <w:r w:rsidRPr="00786A74">
              <w:rPr>
                <w:rFonts w:eastAsia="Times New Roman"/>
                <w:iCs/>
                <w:lang w:eastAsia="en-US"/>
              </w:rPr>
              <w:t>14</w:t>
            </w:r>
          </w:p>
        </w:tc>
      </w:tr>
      <w:tr w:rsidR="00834B06" w:rsidRPr="00786A74" w:rsidTr="00BC6243">
        <w:trPr>
          <w:trHeight w:val="331"/>
        </w:trPr>
        <w:tc>
          <w:tcPr>
            <w:tcW w:w="7938" w:type="dxa"/>
            <w:vAlign w:val="center"/>
          </w:tcPr>
          <w:p w:rsidR="00834B06" w:rsidRPr="00786A74" w:rsidRDefault="004C3A36" w:rsidP="00BC6243">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410" w:type="dxa"/>
            <w:vAlign w:val="center"/>
          </w:tcPr>
          <w:p w:rsidR="00834B06" w:rsidRPr="00786A74" w:rsidRDefault="00834B06" w:rsidP="00BC6243">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86A74">
      <w:pPr>
        <w:ind w:left="0" w:firstLine="709"/>
        <w:rPr>
          <w:b/>
        </w:rPr>
      </w:pPr>
      <w:r w:rsidRPr="00E050A9">
        <w:rPr>
          <w:b/>
        </w:rPr>
        <w:t>2</w:t>
      </w:r>
      <w:r w:rsidR="00690132" w:rsidRPr="00E050A9">
        <w:rPr>
          <w:b/>
        </w:rPr>
        <w:t>.2 Тематический план</w:t>
      </w:r>
    </w:p>
    <w:p w:rsidR="00E050A9" w:rsidRPr="00E050A9" w:rsidRDefault="00E050A9" w:rsidP="00690132">
      <w:pPr>
        <w:ind w:left="0" w:firstLine="0"/>
        <w:rPr>
          <w:b/>
          <w:highlight w:val="yellow"/>
        </w:rPr>
      </w:pPr>
    </w:p>
    <w:tbl>
      <w:tblPr>
        <w:tblStyle w:val="afffff6"/>
        <w:tblW w:w="10314" w:type="dxa"/>
        <w:tblLayout w:type="fixed"/>
        <w:tblLook w:val="04A0" w:firstRow="1" w:lastRow="0" w:firstColumn="1" w:lastColumn="0" w:noHBand="0" w:noVBand="1"/>
      </w:tblPr>
      <w:tblGrid>
        <w:gridCol w:w="7196"/>
        <w:gridCol w:w="567"/>
        <w:gridCol w:w="567"/>
        <w:gridCol w:w="567"/>
        <w:gridCol w:w="567"/>
        <w:gridCol w:w="850"/>
      </w:tblGrid>
      <w:tr w:rsidR="00C0585B" w:rsidRPr="00AC4352" w:rsidTr="00BC6243">
        <w:trPr>
          <w:trHeight w:val="324"/>
        </w:trPr>
        <w:tc>
          <w:tcPr>
            <w:tcW w:w="7196" w:type="dxa"/>
            <w:vMerge w:val="restart"/>
          </w:tcPr>
          <w:p w:rsidR="00C0585B" w:rsidRPr="00E050A9" w:rsidRDefault="00C0585B" w:rsidP="00BC6243">
            <w:pPr>
              <w:pStyle w:val="afffffc"/>
              <w:jc w:val="center"/>
              <w:rPr>
                <w:b/>
              </w:rPr>
            </w:pPr>
            <w:r w:rsidRPr="00E050A9">
              <w:rPr>
                <w:b/>
              </w:rPr>
              <w:t>Наименование разделов/ тем</w:t>
            </w:r>
          </w:p>
        </w:tc>
        <w:tc>
          <w:tcPr>
            <w:tcW w:w="1134" w:type="dxa"/>
            <w:gridSpan w:val="2"/>
          </w:tcPr>
          <w:p w:rsidR="00C0585B" w:rsidRPr="00E050A9" w:rsidRDefault="00C0585B" w:rsidP="00BC6243">
            <w:pPr>
              <w:pStyle w:val="afffffc"/>
              <w:jc w:val="center"/>
              <w:rPr>
                <w:b/>
              </w:rPr>
            </w:pPr>
            <w:r w:rsidRPr="00E050A9">
              <w:rPr>
                <w:b/>
              </w:rPr>
              <w:t>ОС</w:t>
            </w:r>
          </w:p>
        </w:tc>
        <w:tc>
          <w:tcPr>
            <w:tcW w:w="1134" w:type="dxa"/>
            <w:gridSpan w:val="2"/>
          </w:tcPr>
          <w:p w:rsidR="00C0585B" w:rsidRPr="00E050A9" w:rsidRDefault="00C0585B" w:rsidP="00BC6243">
            <w:pPr>
              <w:pStyle w:val="afffffc"/>
              <w:jc w:val="center"/>
              <w:rPr>
                <w:b/>
              </w:rPr>
            </w:pPr>
            <w:r w:rsidRPr="00E050A9">
              <w:rPr>
                <w:b/>
              </w:rPr>
              <w:t>ПОС</w:t>
            </w:r>
          </w:p>
        </w:tc>
        <w:tc>
          <w:tcPr>
            <w:tcW w:w="850" w:type="dxa"/>
            <w:vMerge w:val="restart"/>
          </w:tcPr>
          <w:p w:rsidR="00C0585B" w:rsidRPr="00E050A9" w:rsidRDefault="00C0585B" w:rsidP="00BC6243">
            <w:pPr>
              <w:pStyle w:val="afffffc"/>
              <w:ind w:left="-108" w:right="-103"/>
              <w:jc w:val="center"/>
            </w:pPr>
            <w:r w:rsidRPr="00E050A9">
              <w:rPr>
                <w:b/>
              </w:rPr>
              <w:t>Всего часов</w:t>
            </w:r>
          </w:p>
        </w:tc>
      </w:tr>
      <w:tr w:rsidR="00C0585B" w:rsidRPr="00AC4352" w:rsidTr="00BC6243">
        <w:trPr>
          <w:trHeight w:val="228"/>
        </w:trPr>
        <w:tc>
          <w:tcPr>
            <w:tcW w:w="7196" w:type="dxa"/>
            <w:vMerge/>
          </w:tcPr>
          <w:p w:rsidR="00C0585B" w:rsidRPr="00AC4352" w:rsidRDefault="00C0585B" w:rsidP="00BC6243">
            <w:pPr>
              <w:pStyle w:val="afffffc"/>
              <w:jc w:val="center"/>
              <w:rPr>
                <w:b/>
              </w:rPr>
            </w:pPr>
          </w:p>
        </w:tc>
        <w:tc>
          <w:tcPr>
            <w:tcW w:w="567" w:type="dxa"/>
          </w:tcPr>
          <w:p w:rsidR="00C0585B" w:rsidRPr="00AC4352" w:rsidRDefault="00C0585B" w:rsidP="00BC6243">
            <w:pPr>
              <w:pStyle w:val="afffffc"/>
              <w:jc w:val="center"/>
              <w:rPr>
                <w:b/>
              </w:rPr>
            </w:pPr>
            <w:r w:rsidRPr="00AC4352">
              <w:rPr>
                <w:b/>
              </w:rPr>
              <w:t>ТО</w:t>
            </w:r>
          </w:p>
        </w:tc>
        <w:tc>
          <w:tcPr>
            <w:tcW w:w="567" w:type="dxa"/>
          </w:tcPr>
          <w:p w:rsidR="00C0585B" w:rsidRPr="00AC4352" w:rsidRDefault="00C0585B" w:rsidP="00BC6243">
            <w:pPr>
              <w:pStyle w:val="afffffc"/>
              <w:jc w:val="center"/>
              <w:rPr>
                <w:b/>
              </w:rPr>
            </w:pPr>
            <w:r w:rsidRPr="00AC4352">
              <w:rPr>
                <w:b/>
              </w:rPr>
              <w:t>ПЗ</w:t>
            </w:r>
          </w:p>
        </w:tc>
        <w:tc>
          <w:tcPr>
            <w:tcW w:w="567" w:type="dxa"/>
          </w:tcPr>
          <w:p w:rsidR="00C0585B" w:rsidRPr="00AC4352" w:rsidRDefault="00C0585B" w:rsidP="00BC6243">
            <w:pPr>
              <w:pStyle w:val="afffffc"/>
              <w:ind w:left="-105" w:right="-30"/>
              <w:jc w:val="center"/>
              <w:rPr>
                <w:b/>
              </w:rPr>
            </w:pPr>
            <w:r w:rsidRPr="00AC4352">
              <w:rPr>
                <w:b/>
              </w:rPr>
              <w:t>ТО</w:t>
            </w:r>
          </w:p>
        </w:tc>
        <w:tc>
          <w:tcPr>
            <w:tcW w:w="567" w:type="dxa"/>
          </w:tcPr>
          <w:p w:rsidR="00C0585B" w:rsidRPr="00AC4352" w:rsidRDefault="00C0585B" w:rsidP="00BC6243">
            <w:pPr>
              <w:pStyle w:val="afffffc"/>
              <w:jc w:val="center"/>
              <w:rPr>
                <w:b/>
              </w:rPr>
            </w:pPr>
            <w:r w:rsidRPr="00AC4352">
              <w:rPr>
                <w:b/>
              </w:rPr>
              <w:t>ПЗ</w:t>
            </w:r>
          </w:p>
        </w:tc>
        <w:tc>
          <w:tcPr>
            <w:tcW w:w="850" w:type="dxa"/>
            <w:vMerge/>
          </w:tcPr>
          <w:p w:rsidR="00C0585B" w:rsidRPr="00AC4352" w:rsidRDefault="00C0585B" w:rsidP="00BC6243">
            <w:pPr>
              <w:pStyle w:val="afffffc"/>
              <w:jc w:val="center"/>
              <w:rPr>
                <w:b/>
              </w:rPr>
            </w:pPr>
          </w:p>
        </w:tc>
      </w:tr>
      <w:tr w:rsidR="00C0585B" w:rsidRPr="00AC4352" w:rsidTr="00BC6243">
        <w:tc>
          <w:tcPr>
            <w:tcW w:w="7196" w:type="dxa"/>
          </w:tcPr>
          <w:p w:rsidR="00C0585B" w:rsidRPr="00AC4352" w:rsidRDefault="005E4B92" w:rsidP="00BC6243">
            <w:pPr>
              <w:ind w:left="0" w:firstLine="0"/>
              <w:jc w:val="both"/>
            </w:pPr>
            <w:r>
              <w:t>Введение</w:t>
            </w:r>
          </w:p>
        </w:tc>
        <w:tc>
          <w:tcPr>
            <w:tcW w:w="567" w:type="dxa"/>
          </w:tcPr>
          <w:p w:rsidR="00C0585B" w:rsidRPr="00444534" w:rsidRDefault="005E4B92" w:rsidP="00BC6243">
            <w:pPr>
              <w:ind w:left="0" w:firstLine="34"/>
              <w:jc w:val="center"/>
            </w:pPr>
            <w:r>
              <w:t>2</w:t>
            </w:r>
          </w:p>
        </w:tc>
        <w:tc>
          <w:tcPr>
            <w:tcW w:w="567" w:type="dxa"/>
          </w:tcPr>
          <w:p w:rsidR="00C0585B" w:rsidRPr="00AC4352" w:rsidRDefault="00CE1AF8" w:rsidP="00BC6243">
            <w:pPr>
              <w:ind w:left="0" w:firstLine="0"/>
              <w:jc w:val="center"/>
            </w:pPr>
            <w:r>
              <w:t>-</w:t>
            </w:r>
          </w:p>
        </w:tc>
        <w:tc>
          <w:tcPr>
            <w:tcW w:w="567" w:type="dxa"/>
          </w:tcPr>
          <w:p w:rsidR="00C0585B" w:rsidRPr="00AC4352" w:rsidRDefault="00CE1AF8" w:rsidP="00BC6243">
            <w:pPr>
              <w:pStyle w:val="afffffc"/>
              <w:ind w:firstLine="34"/>
              <w:jc w:val="center"/>
            </w:pPr>
            <w:r>
              <w:t>-</w:t>
            </w:r>
          </w:p>
        </w:tc>
        <w:tc>
          <w:tcPr>
            <w:tcW w:w="567" w:type="dxa"/>
          </w:tcPr>
          <w:p w:rsidR="00C0585B" w:rsidRPr="00AC4352" w:rsidRDefault="00CE1AF8" w:rsidP="00BC6243">
            <w:pPr>
              <w:pStyle w:val="afffffc"/>
              <w:jc w:val="center"/>
            </w:pPr>
            <w:r>
              <w:t>-</w:t>
            </w:r>
          </w:p>
        </w:tc>
        <w:tc>
          <w:tcPr>
            <w:tcW w:w="850" w:type="dxa"/>
          </w:tcPr>
          <w:p w:rsidR="00C0585B" w:rsidRPr="00AC4352" w:rsidRDefault="005E4B92" w:rsidP="00BC6243">
            <w:pPr>
              <w:pStyle w:val="afffffc"/>
              <w:jc w:val="center"/>
              <w:rPr>
                <w:b/>
              </w:rPr>
            </w:pPr>
            <w:r>
              <w:rPr>
                <w:b/>
              </w:rPr>
              <w:t>2</w:t>
            </w:r>
          </w:p>
        </w:tc>
      </w:tr>
      <w:tr w:rsidR="005E4B92" w:rsidRPr="00AC4352" w:rsidTr="00BC6243">
        <w:tc>
          <w:tcPr>
            <w:tcW w:w="7196" w:type="dxa"/>
          </w:tcPr>
          <w:p w:rsidR="005E4B92" w:rsidRPr="00AC4352" w:rsidRDefault="005E4B92" w:rsidP="00BC6243">
            <w:pPr>
              <w:ind w:left="0" w:firstLine="0"/>
              <w:jc w:val="both"/>
            </w:pPr>
            <w:r>
              <w:t>Раздел 1. Человек и его время: классики первой половины XIX века и знаковые образы русской культуры</w:t>
            </w:r>
          </w:p>
        </w:tc>
        <w:tc>
          <w:tcPr>
            <w:tcW w:w="567" w:type="dxa"/>
          </w:tcPr>
          <w:p w:rsidR="005E4B92" w:rsidRPr="00444534" w:rsidRDefault="00CE1AF8" w:rsidP="00BC6243">
            <w:pPr>
              <w:ind w:left="0" w:firstLine="34"/>
              <w:jc w:val="center"/>
            </w:pPr>
            <w:r>
              <w:t>-</w:t>
            </w:r>
          </w:p>
        </w:tc>
        <w:tc>
          <w:tcPr>
            <w:tcW w:w="567" w:type="dxa"/>
          </w:tcPr>
          <w:p w:rsidR="005E4B92" w:rsidRPr="00444534" w:rsidRDefault="005E4B92" w:rsidP="00BC6243">
            <w:pPr>
              <w:ind w:left="0" w:firstLine="0"/>
              <w:jc w:val="center"/>
              <w:rPr>
                <w:color w:val="000000" w:themeColor="text1"/>
              </w:rPr>
            </w:pPr>
            <w:r>
              <w:t>4</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5E4B92" w:rsidP="00BC6243">
            <w:pPr>
              <w:pStyle w:val="afffffc"/>
              <w:jc w:val="center"/>
            </w:pPr>
            <w:r>
              <w:t>2</w:t>
            </w:r>
          </w:p>
        </w:tc>
        <w:tc>
          <w:tcPr>
            <w:tcW w:w="850" w:type="dxa"/>
          </w:tcPr>
          <w:p w:rsidR="005E4B92" w:rsidRPr="00AC4352" w:rsidRDefault="004B34C4" w:rsidP="00BC6243">
            <w:pPr>
              <w:pStyle w:val="afffffc"/>
              <w:jc w:val="center"/>
              <w:rPr>
                <w:b/>
              </w:rPr>
            </w:pPr>
            <w:r>
              <w:rPr>
                <w:b/>
              </w:rPr>
              <w:t>6</w:t>
            </w:r>
          </w:p>
        </w:tc>
      </w:tr>
      <w:tr w:rsidR="005E4B92" w:rsidRPr="00AC4352" w:rsidTr="00BC6243">
        <w:tc>
          <w:tcPr>
            <w:tcW w:w="7196" w:type="dxa"/>
          </w:tcPr>
          <w:p w:rsidR="005E4B92" w:rsidRPr="00AC4352" w:rsidRDefault="005E4B92" w:rsidP="00BC6243">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567" w:type="dxa"/>
          </w:tcPr>
          <w:p w:rsidR="005E4B92" w:rsidRPr="00444534" w:rsidRDefault="00E050A9" w:rsidP="00BC6243">
            <w:pPr>
              <w:ind w:left="0" w:firstLine="34"/>
              <w:jc w:val="center"/>
            </w:pPr>
            <w:r>
              <w:t>1</w:t>
            </w:r>
            <w:r w:rsidR="008903C0">
              <w:t>6</w:t>
            </w:r>
          </w:p>
        </w:tc>
        <w:tc>
          <w:tcPr>
            <w:tcW w:w="567" w:type="dxa"/>
          </w:tcPr>
          <w:p w:rsidR="005E4B92" w:rsidRPr="00AC4352" w:rsidRDefault="00E050A9" w:rsidP="00BC6243">
            <w:pPr>
              <w:ind w:left="0" w:firstLine="0"/>
              <w:jc w:val="center"/>
            </w:pPr>
            <w:r>
              <w:t>1</w:t>
            </w:r>
            <w:r w:rsidR="008903C0">
              <w:t>6</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E050A9" w:rsidP="00BC6243">
            <w:pPr>
              <w:pStyle w:val="afffffc"/>
              <w:jc w:val="center"/>
            </w:pPr>
            <w:r>
              <w:t>6</w:t>
            </w:r>
          </w:p>
        </w:tc>
        <w:tc>
          <w:tcPr>
            <w:tcW w:w="850" w:type="dxa"/>
          </w:tcPr>
          <w:p w:rsidR="005E4B92" w:rsidRPr="00AC4352" w:rsidRDefault="005E4B92" w:rsidP="00BC6243">
            <w:pPr>
              <w:pStyle w:val="afffffc"/>
              <w:jc w:val="center"/>
              <w:rPr>
                <w:b/>
              </w:rPr>
            </w:pPr>
            <w:r>
              <w:rPr>
                <w:b/>
              </w:rPr>
              <w:t>38</w:t>
            </w:r>
          </w:p>
        </w:tc>
      </w:tr>
      <w:tr w:rsidR="005E4B92" w:rsidRPr="00AC4352" w:rsidTr="00BC6243">
        <w:tc>
          <w:tcPr>
            <w:tcW w:w="7196" w:type="dxa"/>
          </w:tcPr>
          <w:p w:rsidR="005E4B92" w:rsidRPr="00AC4352" w:rsidRDefault="00E050A9" w:rsidP="00BC6243">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567" w:type="dxa"/>
          </w:tcPr>
          <w:p w:rsidR="005E4B92" w:rsidRPr="00444534" w:rsidRDefault="004B34C4" w:rsidP="00BC6243">
            <w:pPr>
              <w:ind w:left="0" w:firstLine="34"/>
              <w:jc w:val="center"/>
            </w:pPr>
            <w:r>
              <w:t>12</w:t>
            </w:r>
          </w:p>
        </w:tc>
        <w:tc>
          <w:tcPr>
            <w:tcW w:w="567" w:type="dxa"/>
          </w:tcPr>
          <w:p w:rsidR="005E4B92" w:rsidRPr="00AC4352" w:rsidRDefault="004B34C4" w:rsidP="00BC6243">
            <w:pPr>
              <w:ind w:left="0" w:firstLine="0"/>
              <w:jc w:val="center"/>
            </w:pPr>
            <w:r>
              <w:t>4</w:t>
            </w:r>
          </w:p>
        </w:tc>
        <w:tc>
          <w:tcPr>
            <w:tcW w:w="567" w:type="dxa"/>
          </w:tcPr>
          <w:p w:rsidR="005E4B92" w:rsidRPr="00AC4352" w:rsidRDefault="00CE1AF8" w:rsidP="00BC6243">
            <w:pPr>
              <w:pStyle w:val="afffffc"/>
              <w:ind w:firstLine="34"/>
              <w:jc w:val="center"/>
            </w:pPr>
            <w:r>
              <w:t>-</w:t>
            </w:r>
          </w:p>
        </w:tc>
        <w:tc>
          <w:tcPr>
            <w:tcW w:w="567" w:type="dxa"/>
          </w:tcPr>
          <w:p w:rsidR="005E4B92" w:rsidRPr="00CE1AF8" w:rsidRDefault="00CE1AF8" w:rsidP="00BC6243">
            <w:pPr>
              <w:ind w:left="0" w:firstLine="0"/>
              <w:jc w:val="center"/>
            </w:pPr>
            <w:r>
              <w:t>-</w:t>
            </w:r>
          </w:p>
        </w:tc>
        <w:tc>
          <w:tcPr>
            <w:tcW w:w="850" w:type="dxa"/>
          </w:tcPr>
          <w:p w:rsidR="005E4B92" w:rsidRPr="00AC4352" w:rsidRDefault="004B34C4" w:rsidP="00BC6243">
            <w:pPr>
              <w:pStyle w:val="afffffc"/>
              <w:jc w:val="center"/>
              <w:rPr>
                <w:b/>
              </w:rPr>
            </w:pPr>
            <w:r>
              <w:rPr>
                <w:b/>
              </w:rPr>
              <w:t>16</w:t>
            </w:r>
          </w:p>
        </w:tc>
      </w:tr>
      <w:tr w:rsidR="005E4B92" w:rsidRPr="00AC4352" w:rsidTr="00BC6243">
        <w:tc>
          <w:tcPr>
            <w:tcW w:w="7196" w:type="dxa"/>
          </w:tcPr>
          <w:p w:rsidR="005E4B92" w:rsidRPr="00AC4352" w:rsidRDefault="00E050A9" w:rsidP="00BC6243">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567" w:type="dxa"/>
          </w:tcPr>
          <w:p w:rsidR="005E4B92" w:rsidRPr="00444534" w:rsidRDefault="004B34C4" w:rsidP="00BC6243">
            <w:pPr>
              <w:ind w:left="0" w:firstLine="34"/>
              <w:jc w:val="center"/>
            </w:pPr>
            <w:r>
              <w:t>6</w:t>
            </w:r>
          </w:p>
        </w:tc>
        <w:tc>
          <w:tcPr>
            <w:tcW w:w="567" w:type="dxa"/>
          </w:tcPr>
          <w:p w:rsidR="005E4B92" w:rsidRPr="00AC4352" w:rsidRDefault="004B34C4" w:rsidP="00BC6243">
            <w:pPr>
              <w:ind w:left="0" w:firstLine="34"/>
              <w:jc w:val="center"/>
            </w:pPr>
            <w:r>
              <w:t>4</w:t>
            </w:r>
          </w:p>
        </w:tc>
        <w:tc>
          <w:tcPr>
            <w:tcW w:w="567" w:type="dxa"/>
          </w:tcPr>
          <w:p w:rsidR="005E4B92" w:rsidRPr="00AC4352" w:rsidRDefault="00CE1AF8" w:rsidP="00BC6243">
            <w:pPr>
              <w:pStyle w:val="afffffc"/>
              <w:ind w:firstLine="34"/>
              <w:jc w:val="center"/>
            </w:pPr>
            <w:r>
              <w:t>-</w:t>
            </w:r>
          </w:p>
        </w:tc>
        <w:tc>
          <w:tcPr>
            <w:tcW w:w="567" w:type="dxa"/>
          </w:tcPr>
          <w:p w:rsidR="005E4B92" w:rsidRPr="004B34C4" w:rsidRDefault="004B34C4" w:rsidP="00BC6243">
            <w:pPr>
              <w:ind w:left="0" w:firstLine="0"/>
            </w:pPr>
            <w:r>
              <w:t>2</w:t>
            </w:r>
          </w:p>
        </w:tc>
        <w:tc>
          <w:tcPr>
            <w:tcW w:w="850" w:type="dxa"/>
          </w:tcPr>
          <w:p w:rsidR="005E4B92" w:rsidRPr="00AC4352" w:rsidRDefault="004B34C4" w:rsidP="00BC6243">
            <w:pPr>
              <w:pStyle w:val="afffffc"/>
              <w:jc w:val="center"/>
              <w:rPr>
                <w:b/>
              </w:rPr>
            </w:pPr>
            <w:r>
              <w:rPr>
                <w:b/>
              </w:rPr>
              <w:t>12</w:t>
            </w:r>
          </w:p>
        </w:tc>
      </w:tr>
      <w:tr w:rsidR="005E4B92" w:rsidRPr="00AC4352" w:rsidTr="00BC6243">
        <w:tc>
          <w:tcPr>
            <w:tcW w:w="7196" w:type="dxa"/>
          </w:tcPr>
          <w:p w:rsidR="005E4B92" w:rsidRPr="00AC4352" w:rsidRDefault="00E050A9" w:rsidP="00BC6243">
            <w:pPr>
              <w:ind w:left="0" w:firstLine="0"/>
              <w:jc w:val="both"/>
            </w:pPr>
            <w:r>
              <w:t>Раздел 5</w:t>
            </w:r>
            <w:r w:rsidR="00786A74">
              <w:t xml:space="preserve">. </w:t>
            </w:r>
            <w:r>
              <w:t>«Поэт и мир»: Литературный процесс в России 40-х – середины 50-х годов ХХ века</w:t>
            </w:r>
          </w:p>
        </w:tc>
        <w:tc>
          <w:tcPr>
            <w:tcW w:w="567" w:type="dxa"/>
          </w:tcPr>
          <w:p w:rsidR="005E4B92" w:rsidRPr="00444534" w:rsidRDefault="004B34C4" w:rsidP="00BC6243">
            <w:pPr>
              <w:ind w:left="0" w:firstLine="34"/>
              <w:jc w:val="center"/>
            </w:pPr>
            <w:r>
              <w:t>2</w:t>
            </w:r>
          </w:p>
        </w:tc>
        <w:tc>
          <w:tcPr>
            <w:tcW w:w="567" w:type="dxa"/>
          </w:tcPr>
          <w:p w:rsidR="005E4B92" w:rsidRPr="00AC4352" w:rsidRDefault="004B34C4" w:rsidP="00BC6243">
            <w:pPr>
              <w:ind w:left="0" w:firstLine="34"/>
              <w:jc w:val="center"/>
            </w:pPr>
            <w:r>
              <w:t>2</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CE1AF8" w:rsidP="00BC6243">
            <w:pPr>
              <w:pStyle w:val="afffffc"/>
              <w:jc w:val="center"/>
            </w:pPr>
            <w:r>
              <w:t>-</w:t>
            </w:r>
          </w:p>
        </w:tc>
        <w:tc>
          <w:tcPr>
            <w:tcW w:w="850" w:type="dxa"/>
          </w:tcPr>
          <w:p w:rsidR="005E4B92" w:rsidRPr="00AC4352" w:rsidRDefault="004B34C4" w:rsidP="00BC6243">
            <w:pPr>
              <w:pStyle w:val="afffffc"/>
              <w:jc w:val="center"/>
              <w:rPr>
                <w:b/>
              </w:rPr>
            </w:pPr>
            <w:r>
              <w:rPr>
                <w:b/>
              </w:rPr>
              <w:t>4</w:t>
            </w:r>
          </w:p>
        </w:tc>
      </w:tr>
      <w:tr w:rsidR="005E4B92" w:rsidRPr="00AC4352" w:rsidTr="00BC6243">
        <w:tc>
          <w:tcPr>
            <w:tcW w:w="7196" w:type="dxa"/>
          </w:tcPr>
          <w:p w:rsidR="005E4B92" w:rsidRPr="00AC4352" w:rsidRDefault="00E050A9" w:rsidP="00BC6243">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567" w:type="dxa"/>
          </w:tcPr>
          <w:p w:rsidR="005E4B92" w:rsidRPr="00444534" w:rsidRDefault="004B34C4" w:rsidP="00BC6243">
            <w:pPr>
              <w:ind w:left="0" w:firstLine="34"/>
              <w:jc w:val="center"/>
            </w:pPr>
            <w:r>
              <w:t>4</w:t>
            </w:r>
          </w:p>
        </w:tc>
        <w:tc>
          <w:tcPr>
            <w:tcW w:w="567" w:type="dxa"/>
          </w:tcPr>
          <w:p w:rsidR="005E4B92" w:rsidRPr="00AC4352" w:rsidRDefault="004B34C4" w:rsidP="00BC6243">
            <w:pPr>
              <w:ind w:left="0" w:firstLine="34"/>
              <w:jc w:val="center"/>
            </w:pPr>
            <w:r>
              <w:t>6</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4B34C4" w:rsidP="00BC6243">
            <w:pPr>
              <w:pStyle w:val="afffffc"/>
              <w:jc w:val="center"/>
            </w:pPr>
            <w:r>
              <w:t>2</w:t>
            </w:r>
          </w:p>
        </w:tc>
        <w:tc>
          <w:tcPr>
            <w:tcW w:w="850" w:type="dxa"/>
          </w:tcPr>
          <w:p w:rsidR="005E4B92" w:rsidRPr="00AC4352" w:rsidRDefault="004B34C4" w:rsidP="00BC6243">
            <w:pPr>
              <w:pStyle w:val="afffffc"/>
              <w:jc w:val="center"/>
              <w:rPr>
                <w:b/>
              </w:rPr>
            </w:pPr>
            <w:r>
              <w:rPr>
                <w:b/>
              </w:rPr>
              <w:t>12</w:t>
            </w:r>
          </w:p>
        </w:tc>
      </w:tr>
      <w:tr w:rsidR="005E4B92" w:rsidRPr="00AC4352" w:rsidTr="00BC6243">
        <w:tc>
          <w:tcPr>
            <w:tcW w:w="7196" w:type="dxa"/>
          </w:tcPr>
          <w:p w:rsidR="005E4B92" w:rsidRPr="00AC4352" w:rsidRDefault="00E050A9" w:rsidP="00BC6243">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567" w:type="dxa"/>
          </w:tcPr>
          <w:p w:rsidR="005E4B92" w:rsidRPr="00444534" w:rsidRDefault="004B34C4" w:rsidP="00BC6243">
            <w:pPr>
              <w:ind w:left="0" w:firstLine="34"/>
              <w:jc w:val="center"/>
            </w:pPr>
            <w:r>
              <w:t>2</w:t>
            </w:r>
          </w:p>
        </w:tc>
        <w:tc>
          <w:tcPr>
            <w:tcW w:w="567" w:type="dxa"/>
          </w:tcPr>
          <w:p w:rsidR="005E4B92" w:rsidRPr="00AC4352" w:rsidRDefault="004B34C4" w:rsidP="00BC6243">
            <w:pPr>
              <w:ind w:left="0" w:firstLine="34"/>
              <w:jc w:val="center"/>
            </w:pPr>
            <w:r>
              <w:t>2</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CE1AF8" w:rsidP="00BC6243">
            <w:pPr>
              <w:pStyle w:val="afffffc"/>
              <w:jc w:val="center"/>
            </w:pPr>
            <w:r>
              <w:t>-</w:t>
            </w:r>
          </w:p>
        </w:tc>
        <w:tc>
          <w:tcPr>
            <w:tcW w:w="850" w:type="dxa"/>
          </w:tcPr>
          <w:p w:rsidR="005E4B92" w:rsidRPr="00AC4352" w:rsidRDefault="004B34C4" w:rsidP="00BC6243">
            <w:pPr>
              <w:pStyle w:val="afffffc"/>
              <w:jc w:val="center"/>
              <w:rPr>
                <w:b/>
              </w:rPr>
            </w:pPr>
            <w:r>
              <w:rPr>
                <w:b/>
              </w:rPr>
              <w:t>4</w:t>
            </w:r>
          </w:p>
        </w:tc>
      </w:tr>
      <w:tr w:rsidR="005E4B92" w:rsidRPr="00AC4352" w:rsidTr="00BC6243">
        <w:tc>
          <w:tcPr>
            <w:tcW w:w="7196" w:type="dxa"/>
          </w:tcPr>
          <w:p w:rsidR="005E4B92" w:rsidRPr="00AC4352" w:rsidRDefault="00E050A9" w:rsidP="00BC6243">
            <w:pPr>
              <w:tabs>
                <w:tab w:val="left" w:pos="945"/>
              </w:tabs>
              <w:ind w:left="0" w:firstLine="0"/>
              <w:jc w:val="both"/>
            </w:pPr>
            <w:r>
              <w:t>Раздел 8. Литература второй половины XX - начала XXI века</w:t>
            </w:r>
          </w:p>
        </w:tc>
        <w:tc>
          <w:tcPr>
            <w:tcW w:w="567" w:type="dxa"/>
          </w:tcPr>
          <w:p w:rsidR="005E4B92" w:rsidRPr="00444534" w:rsidRDefault="004B34C4" w:rsidP="00BC6243">
            <w:pPr>
              <w:ind w:left="0" w:firstLine="34"/>
              <w:jc w:val="center"/>
            </w:pPr>
            <w:r>
              <w:t>4</w:t>
            </w:r>
          </w:p>
        </w:tc>
        <w:tc>
          <w:tcPr>
            <w:tcW w:w="567" w:type="dxa"/>
          </w:tcPr>
          <w:p w:rsidR="005E4B92" w:rsidRPr="00AC4352" w:rsidRDefault="00CE1AF8" w:rsidP="00BC6243">
            <w:pPr>
              <w:ind w:left="0" w:firstLine="34"/>
              <w:jc w:val="center"/>
            </w:pPr>
            <w:r>
              <w:t>-</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CE1AF8" w:rsidP="00BC6243">
            <w:pPr>
              <w:pStyle w:val="afffffc"/>
              <w:jc w:val="center"/>
            </w:pPr>
            <w:r>
              <w:t>-</w:t>
            </w:r>
          </w:p>
        </w:tc>
        <w:tc>
          <w:tcPr>
            <w:tcW w:w="850" w:type="dxa"/>
          </w:tcPr>
          <w:p w:rsidR="005E4B92" w:rsidRPr="00AC4352" w:rsidRDefault="004B34C4" w:rsidP="00BC6243">
            <w:pPr>
              <w:pStyle w:val="afffffc"/>
              <w:jc w:val="center"/>
              <w:rPr>
                <w:b/>
              </w:rPr>
            </w:pPr>
            <w:r>
              <w:rPr>
                <w:b/>
              </w:rPr>
              <w:t>4</w:t>
            </w:r>
          </w:p>
        </w:tc>
      </w:tr>
      <w:tr w:rsidR="005E4B92" w:rsidRPr="00AC4352" w:rsidTr="00BC6243">
        <w:tc>
          <w:tcPr>
            <w:tcW w:w="7196" w:type="dxa"/>
          </w:tcPr>
          <w:p w:rsidR="005E4B92" w:rsidRPr="00AC4352" w:rsidRDefault="00E050A9" w:rsidP="00BC6243">
            <w:pPr>
              <w:tabs>
                <w:tab w:val="left" w:pos="945"/>
              </w:tabs>
              <w:ind w:left="0" w:firstLine="0"/>
              <w:jc w:val="both"/>
            </w:pPr>
            <w:r>
              <w:t>Раздел 9.Литература народов России</w:t>
            </w:r>
          </w:p>
        </w:tc>
        <w:tc>
          <w:tcPr>
            <w:tcW w:w="567" w:type="dxa"/>
          </w:tcPr>
          <w:p w:rsidR="005E4B92" w:rsidRPr="00444534" w:rsidRDefault="004B34C4" w:rsidP="00BC6243">
            <w:pPr>
              <w:ind w:left="0" w:firstLine="34"/>
              <w:jc w:val="center"/>
            </w:pPr>
            <w:r>
              <w:t>2</w:t>
            </w:r>
          </w:p>
        </w:tc>
        <w:tc>
          <w:tcPr>
            <w:tcW w:w="567" w:type="dxa"/>
          </w:tcPr>
          <w:p w:rsidR="005E4B92" w:rsidRPr="00AC4352" w:rsidRDefault="00CE1AF8" w:rsidP="00BC6243">
            <w:pPr>
              <w:ind w:left="0" w:firstLine="34"/>
              <w:jc w:val="center"/>
            </w:pPr>
            <w:r>
              <w:t>-</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CE1AF8" w:rsidP="00BC6243">
            <w:pPr>
              <w:pStyle w:val="afffffc"/>
              <w:jc w:val="center"/>
            </w:pPr>
            <w:r>
              <w:t>-</w:t>
            </w:r>
          </w:p>
        </w:tc>
        <w:tc>
          <w:tcPr>
            <w:tcW w:w="850" w:type="dxa"/>
          </w:tcPr>
          <w:p w:rsidR="005E4B92" w:rsidRPr="00AC4352" w:rsidRDefault="004B34C4" w:rsidP="00BC6243">
            <w:pPr>
              <w:pStyle w:val="afffffc"/>
              <w:jc w:val="center"/>
              <w:rPr>
                <w:b/>
              </w:rPr>
            </w:pPr>
            <w:r>
              <w:rPr>
                <w:b/>
              </w:rPr>
              <w:t>2</w:t>
            </w:r>
          </w:p>
        </w:tc>
      </w:tr>
      <w:tr w:rsidR="005E4B92" w:rsidRPr="00AC4352" w:rsidTr="00BC6243">
        <w:tc>
          <w:tcPr>
            <w:tcW w:w="7196" w:type="dxa"/>
          </w:tcPr>
          <w:p w:rsidR="005E4B92" w:rsidRPr="00AC4352" w:rsidRDefault="00E050A9" w:rsidP="00BC6243">
            <w:pPr>
              <w:tabs>
                <w:tab w:val="left" w:pos="945"/>
              </w:tabs>
              <w:ind w:left="0" w:firstLine="0"/>
              <w:jc w:val="both"/>
            </w:pPr>
            <w:r>
              <w:t>Раздел 10</w:t>
            </w:r>
            <w:r w:rsidR="00786A74">
              <w:t xml:space="preserve">. </w:t>
            </w:r>
            <w:r>
              <w:t>Зарубежная литература второй половины XIX-ХХ века</w:t>
            </w:r>
          </w:p>
        </w:tc>
        <w:tc>
          <w:tcPr>
            <w:tcW w:w="567" w:type="dxa"/>
          </w:tcPr>
          <w:p w:rsidR="005E4B92" w:rsidRPr="00444534" w:rsidRDefault="004B34C4" w:rsidP="00BC6243">
            <w:pPr>
              <w:ind w:left="0" w:firstLine="34"/>
              <w:jc w:val="center"/>
            </w:pPr>
            <w:r>
              <w:t>2</w:t>
            </w:r>
          </w:p>
        </w:tc>
        <w:tc>
          <w:tcPr>
            <w:tcW w:w="567" w:type="dxa"/>
          </w:tcPr>
          <w:p w:rsidR="005E4B92" w:rsidRPr="00AC4352" w:rsidRDefault="004B34C4" w:rsidP="00BC6243">
            <w:pPr>
              <w:ind w:left="0" w:firstLine="34"/>
              <w:jc w:val="center"/>
            </w:pPr>
            <w:r>
              <w:t>2</w:t>
            </w:r>
          </w:p>
        </w:tc>
        <w:tc>
          <w:tcPr>
            <w:tcW w:w="567" w:type="dxa"/>
          </w:tcPr>
          <w:p w:rsidR="005E4B92" w:rsidRPr="00AC4352" w:rsidRDefault="00CE1AF8" w:rsidP="00BC6243">
            <w:pPr>
              <w:pStyle w:val="afffffc"/>
              <w:ind w:firstLine="34"/>
              <w:jc w:val="center"/>
            </w:pPr>
            <w:r>
              <w:t>-</w:t>
            </w:r>
          </w:p>
        </w:tc>
        <w:tc>
          <w:tcPr>
            <w:tcW w:w="567" w:type="dxa"/>
          </w:tcPr>
          <w:p w:rsidR="005E4B92" w:rsidRPr="00AC4352" w:rsidRDefault="004B34C4" w:rsidP="00BC6243">
            <w:pPr>
              <w:pStyle w:val="afffffc"/>
              <w:jc w:val="center"/>
            </w:pPr>
            <w:r>
              <w:t>2</w:t>
            </w:r>
          </w:p>
        </w:tc>
        <w:tc>
          <w:tcPr>
            <w:tcW w:w="850" w:type="dxa"/>
          </w:tcPr>
          <w:p w:rsidR="005E4B92" w:rsidRPr="00AC4352" w:rsidRDefault="004B34C4" w:rsidP="00BC6243">
            <w:pPr>
              <w:pStyle w:val="afffffc"/>
              <w:jc w:val="center"/>
              <w:rPr>
                <w:b/>
              </w:rPr>
            </w:pPr>
            <w:r>
              <w:rPr>
                <w:b/>
              </w:rPr>
              <w:t>6</w:t>
            </w:r>
          </w:p>
        </w:tc>
      </w:tr>
      <w:tr w:rsidR="005E4B92" w:rsidRPr="00AC4352" w:rsidTr="00BC6243">
        <w:tc>
          <w:tcPr>
            <w:tcW w:w="7196" w:type="dxa"/>
          </w:tcPr>
          <w:p w:rsidR="005E4B92" w:rsidRPr="00AC4352" w:rsidRDefault="005E4B92" w:rsidP="00BC6243">
            <w:pPr>
              <w:tabs>
                <w:tab w:val="left" w:pos="945"/>
              </w:tabs>
              <w:ind w:left="0" w:firstLine="0"/>
              <w:rPr>
                <w:b/>
              </w:rPr>
            </w:pPr>
            <w:r w:rsidRPr="00AC4352">
              <w:rPr>
                <w:b/>
              </w:rPr>
              <w:t>Дифференцированный зачёт</w:t>
            </w:r>
          </w:p>
        </w:tc>
        <w:tc>
          <w:tcPr>
            <w:tcW w:w="567" w:type="dxa"/>
          </w:tcPr>
          <w:p w:rsidR="005E4B92" w:rsidRPr="00AC4352" w:rsidRDefault="00B17A97" w:rsidP="00BC6243">
            <w:pPr>
              <w:ind w:left="0" w:firstLine="34"/>
              <w:jc w:val="center"/>
            </w:pPr>
            <w:r>
              <w:t>2</w:t>
            </w:r>
          </w:p>
        </w:tc>
        <w:tc>
          <w:tcPr>
            <w:tcW w:w="567" w:type="dxa"/>
          </w:tcPr>
          <w:p w:rsidR="005E4B92" w:rsidRPr="00AC4352" w:rsidRDefault="005E4B92" w:rsidP="00BC6243">
            <w:pPr>
              <w:ind w:left="0" w:firstLine="34"/>
              <w:jc w:val="center"/>
            </w:pPr>
            <w:r w:rsidRPr="00AC4352">
              <w:t>-</w:t>
            </w:r>
          </w:p>
        </w:tc>
        <w:tc>
          <w:tcPr>
            <w:tcW w:w="567" w:type="dxa"/>
          </w:tcPr>
          <w:p w:rsidR="005E4B92" w:rsidRPr="00AC4352" w:rsidRDefault="005E4B92" w:rsidP="00BC6243">
            <w:pPr>
              <w:pStyle w:val="afffffc"/>
              <w:ind w:firstLine="34"/>
              <w:jc w:val="center"/>
            </w:pPr>
            <w:r w:rsidRPr="00AC4352">
              <w:t>-</w:t>
            </w:r>
          </w:p>
        </w:tc>
        <w:tc>
          <w:tcPr>
            <w:tcW w:w="567" w:type="dxa"/>
          </w:tcPr>
          <w:p w:rsidR="005E4B92" w:rsidRPr="00AC4352" w:rsidRDefault="005E4B92" w:rsidP="00BC6243">
            <w:pPr>
              <w:pStyle w:val="afffffc"/>
              <w:jc w:val="center"/>
            </w:pPr>
            <w:r w:rsidRPr="00AC4352">
              <w:t>-</w:t>
            </w:r>
          </w:p>
        </w:tc>
        <w:tc>
          <w:tcPr>
            <w:tcW w:w="850" w:type="dxa"/>
          </w:tcPr>
          <w:p w:rsidR="005E4B92" w:rsidRPr="00AC4352" w:rsidRDefault="005E4B92" w:rsidP="00BC6243">
            <w:pPr>
              <w:pStyle w:val="afffffc"/>
              <w:jc w:val="center"/>
              <w:rPr>
                <w:b/>
              </w:rPr>
            </w:pPr>
            <w:r w:rsidRPr="00AC4352">
              <w:rPr>
                <w:b/>
              </w:rPr>
              <w:t>2</w:t>
            </w:r>
          </w:p>
        </w:tc>
      </w:tr>
      <w:tr w:rsidR="005E4B92" w:rsidRPr="00AC4352" w:rsidTr="00BC6243">
        <w:tc>
          <w:tcPr>
            <w:tcW w:w="7196" w:type="dxa"/>
          </w:tcPr>
          <w:p w:rsidR="005E4B92" w:rsidRPr="00AC4352" w:rsidRDefault="005E4B92" w:rsidP="00BC6243">
            <w:pPr>
              <w:ind w:left="0" w:firstLine="0"/>
              <w:jc w:val="right"/>
            </w:pPr>
            <w:r w:rsidRPr="00AC4352">
              <w:t xml:space="preserve">Всего </w:t>
            </w:r>
          </w:p>
        </w:tc>
        <w:tc>
          <w:tcPr>
            <w:tcW w:w="567" w:type="dxa"/>
          </w:tcPr>
          <w:p w:rsidR="005E4B92" w:rsidRPr="00AC4352" w:rsidRDefault="00B17A97" w:rsidP="00BC6243">
            <w:pPr>
              <w:ind w:left="0" w:firstLine="0"/>
              <w:jc w:val="center"/>
              <w:rPr>
                <w:b/>
              </w:rPr>
            </w:pPr>
            <w:r>
              <w:rPr>
                <w:b/>
              </w:rPr>
              <w:t>5</w:t>
            </w:r>
            <w:r w:rsidR="008903C0">
              <w:rPr>
                <w:b/>
              </w:rPr>
              <w:t>4</w:t>
            </w:r>
          </w:p>
        </w:tc>
        <w:tc>
          <w:tcPr>
            <w:tcW w:w="567" w:type="dxa"/>
          </w:tcPr>
          <w:p w:rsidR="005E4B92" w:rsidRPr="00AC4352" w:rsidRDefault="00B17A97" w:rsidP="00BC6243">
            <w:pPr>
              <w:ind w:left="0" w:firstLine="0"/>
              <w:jc w:val="center"/>
              <w:rPr>
                <w:b/>
              </w:rPr>
            </w:pPr>
            <w:r>
              <w:rPr>
                <w:b/>
              </w:rPr>
              <w:t>4</w:t>
            </w:r>
            <w:r w:rsidR="008903C0">
              <w:rPr>
                <w:b/>
              </w:rPr>
              <w:t>0</w:t>
            </w:r>
          </w:p>
        </w:tc>
        <w:tc>
          <w:tcPr>
            <w:tcW w:w="567" w:type="dxa"/>
          </w:tcPr>
          <w:p w:rsidR="005E4B92" w:rsidRPr="00AC4352" w:rsidRDefault="006B75C9" w:rsidP="00BC6243">
            <w:pPr>
              <w:pStyle w:val="afffffc"/>
              <w:jc w:val="center"/>
              <w:rPr>
                <w:b/>
              </w:rPr>
            </w:pPr>
            <w:r>
              <w:rPr>
                <w:b/>
              </w:rPr>
              <w:t>-</w:t>
            </w:r>
          </w:p>
        </w:tc>
        <w:tc>
          <w:tcPr>
            <w:tcW w:w="567" w:type="dxa"/>
          </w:tcPr>
          <w:p w:rsidR="005E4B92" w:rsidRPr="00AC4352" w:rsidRDefault="00B17A97" w:rsidP="00BC6243">
            <w:pPr>
              <w:pStyle w:val="afffffc"/>
              <w:jc w:val="center"/>
              <w:rPr>
                <w:b/>
              </w:rPr>
            </w:pPr>
            <w:r>
              <w:rPr>
                <w:b/>
              </w:rPr>
              <w:t>14</w:t>
            </w:r>
          </w:p>
        </w:tc>
        <w:tc>
          <w:tcPr>
            <w:tcW w:w="850" w:type="dxa"/>
          </w:tcPr>
          <w:p w:rsidR="005E4B92" w:rsidRPr="00AC4352" w:rsidRDefault="00B17A97" w:rsidP="00BC6243">
            <w:pPr>
              <w:pStyle w:val="afffffc"/>
              <w:jc w:val="center"/>
              <w:rPr>
                <w:b/>
              </w:rPr>
            </w:pPr>
            <w:r>
              <w:rPr>
                <w:b/>
              </w:rPr>
              <w:t>108</w:t>
            </w:r>
          </w:p>
        </w:tc>
      </w:tr>
    </w:tbl>
    <w:p w:rsidR="00BF2B93" w:rsidRPr="001B7BBC" w:rsidRDefault="00BF2B93" w:rsidP="0002253A">
      <w:pPr>
        <w:ind w:left="0" w:firstLine="0"/>
        <w:sectPr w:rsidR="00BF2B93" w:rsidRPr="001B7BBC" w:rsidSect="00BC6243">
          <w:pgSz w:w="11906" w:h="16838"/>
          <w:pgMar w:top="992" w:right="567" w:bottom="992" w:left="1134" w:header="720" w:footer="585" w:gutter="0"/>
          <w:cols w:space="720"/>
          <w:titlePg/>
          <w:docGrid w:linePitch="600" w:charSpace="32768"/>
        </w:sectPr>
      </w:pPr>
    </w:p>
    <w:p w:rsidR="004C3A36" w:rsidRDefault="006205CF"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Pr>
          <w:b/>
        </w:rPr>
        <w:lastRenderedPageBreak/>
        <w:t>2.</w:t>
      </w:r>
      <w:r w:rsidR="0002253A">
        <w:rPr>
          <w:b/>
        </w:rPr>
        <w:t>3. Содержание учебной дисциплины</w:t>
      </w:r>
    </w:p>
    <w:tbl>
      <w:tblPr>
        <w:tblW w:w="531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482"/>
        <w:gridCol w:w="993"/>
        <w:gridCol w:w="1701"/>
      </w:tblGrid>
      <w:tr w:rsidR="0002253A" w:rsidRPr="00786A74" w:rsidTr="00BC6243">
        <w:trPr>
          <w:trHeight w:val="20"/>
        </w:trPr>
        <w:tc>
          <w:tcPr>
            <w:tcW w:w="575" w:type="pct"/>
            <w:vAlign w:val="center"/>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1" w:name="_Hlk109219056"/>
            <w:r w:rsidRPr="00786A74">
              <w:rPr>
                <w:rFonts w:eastAsia="Times New Roman"/>
                <w:b/>
                <w:bCs/>
                <w:lang w:eastAsia="en-US"/>
              </w:rPr>
              <w:t>Наименование разделов и тем</w:t>
            </w:r>
          </w:p>
        </w:tc>
        <w:tc>
          <w:tcPr>
            <w:tcW w:w="3584" w:type="pct"/>
            <w:vAlign w:val="center"/>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0" w:type="pct"/>
            <w:vAlign w:val="center"/>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31" w:type="pct"/>
            <w:vAlign w:val="center"/>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sidRPr="00786A74">
              <w:rPr>
                <w:rFonts w:eastAsia="Times New Roman"/>
                <w:b/>
                <w:bCs/>
                <w:lang w:eastAsia="en-US"/>
              </w:rPr>
              <w:t>Формируемые компетенции</w:t>
            </w:r>
          </w:p>
        </w:tc>
      </w:tr>
      <w:tr w:rsidR="0002253A" w:rsidRPr="00786A74" w:rsidTr="00BC6243">
        <w:trPr>
          <w:trHeight w:val="20"/>
        </w:trPr>
        <w:tc>
          <w:tcPr>
            <w:tcW w:w="575" w:type="pct"/>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584" w:type="pct"/>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0" w:type="pct"/>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31" w:type="pct"/>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BC6243">
        <w:trPr>
          <w:trHeight w:val="20"/>
        </w:trPr>
        <w:tc>
          <w:tcPr>
            <w:tcW w:w="5000" w:type="pct"/>
            <w:gridSpan w:val="4"/>
          </w:tcPr>
          <w:p w:rsidR="0002253A" w:rsidRPr="00786A74" w:rsidRDefault="0002253A"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BC6243">
        <w:trPr>
          <w:trHeight w:val="20"/>
        </w:trPr>
        <w:tc>
          <w:tcPr>
            <w:tcW w:w="575"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584"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0"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31"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BC6243">
        <w:trPr>
          <w:trHeight w:val="20"/>
        </w:trPr>
        <w:tc>
          <w:tcPr>
            <w:tcW w:w="4159" w:type="pct"/>
            <w:gridSpan w:val="2"/>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0"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31"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BC6243">
        <w:trPr>
          <w:trHeight w:val="20"/>
        </w:trPr>
        <w:tc>
          <w:tcPr>
            <w:tcW w:w="4159" w:type="pct"/>
            <w:gridSpan w:val="2"/>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BC6243">
        <w:trPr>
          <w:trHeight w:val="20"/>
        </w:trPr>
        <w:tc>
          <w:tcPr>
            <w:tcW w:w="575" w:type="pct"/>
            <w:vMerge w:val="restar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584"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0"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BC6243">
        <w:trPr>
          <w:trHeight w:val="20"/>
        </w:trPr>
        <w:tc>
          <w:tcPr>
            <w:tcW w:w="575" w:type="pct"/>
            <w:vMerge/>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584"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0"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31" w:type="pct"/>
            <w:vMerge/>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BC6243">
        <w:trPr>
          <w:trHeight w:val="239"/>
        </w:trPr>
        <w:tc>
          <w:tcPr>
            <w:tcW w:w="575" w:type="pct"/>
            <w:vMerge w:val="restart"/>
          </w:tcPr>
          <w:p w:rsidR="00786A74" w:rsidRPr="00786A74" w:rsidRDefault="00786A74" w:rsidP="00BC6243">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584"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w:t>
            </w:r>
            <w:r w:rsidRPr="00786A74">
              <w:rPr>
                <w:rFonts w:eastAsia="Times New Roman"/>
                <w:bCs/>
                <w:lang w:eastAsia="en-US"/>
              </w:rPr>
              <w:lastRenderedPageBreak/>
              <w:t>«Благодарность», «Пророк»</w:t>
            </w:r>
            <w:r w:rsidR="006205CF">
              <w:rPr>
                <w:rFonts w:eastAsia="Times New Roman"/>
                <w:bCs/>
                <w:lang w:eastAsia="en-US"/>
              </w:rPr>
              <w:t>.</w:t>
            </w:r>
          </w:p>
        </w:tc>
        <w:tc>
          <w:tcPr>
            <w:tcW w:w="310" w:type="pct"/>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vMerge/>
          </w:tcPr>
          <w:p w:rsidR="00786A74" w:rsidRPr="00786A74" w:rsidRDefault="00786A74"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BC6243">
        <w:trPr>
          <w:trHeight w:val="20"/>
        </w:trPr>
        <w:tc>
          <w:tcPr>
            <w:tcW w:w="575" w:type="pct"/>
            <w:vMerge/>
          </w:tcPr>
          <w:p w:rsidR="00275131" w:rsidRPr="00786A74" w:rsidRDefault="00275131" w:rsidP="00BC6243">
            <w:pPr>
              <w:ind w:left="0" w:firstLine="0"/>
              <w:jc w:val="center"/>
              <w:rPr>
                <w:rFonts w:eastAsia="Times New Roman"/>
                <w:b/>
                <w:bCs/>
                <w:lang w:eastAsia="en-US"/>
              </w:rPr>
            </w:pPr>
          </w:p>
        </w:tc>
        <w:tc>
          <w:tcPr>
            <w:tcW w:w="3584"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0"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BC6243">
        <w:trPr>
          <w:trHeight w:val="309"/>
        </w:trPr>
        <w:tc>
          <w:tcPr>
            <w:tcW w:w="5000" w:type="pct"/>
            <w:gridSpan w:val="4"/>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BC6243">
        <w:trPr>
          <w:trHeight w:val="570"/>
        </w:trPr>
        <w:tc>
          <w:tcPr>
            <w:tcW w:w="575" w:type="pct"/>
            <w:vMerge w:val="restart"/>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584" w:type="pct"/>
          </w:tcPr>
          <w:p w:rsidR="006205CF" w:rsidRPr="00786A74" w:rsidRDefault="006205CF" w:rsidP="00BC6243">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0" w:type="pct"/>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31" w:type="pct"/>
            <w:vMerge w:val="restart"/>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321127">
              <w:rPr>
                <w:rFonts w:eastAsia="Times New Roman"/>
                <w:bCs/>
                <w:iCs/>
                <w:lang w:eastAsia="en-US"/>
              </w:rPr>
              <w:t>6.4</w:t>
            </w:r>
          </w:p>
        </w:tc>
      </w:tr>
      <w:tr w:rsidR="006205CF" w:rsidRPr="00786A74" w:rsidTr="00BC6243">
        <w:trPr>
          <w:trHeight w:val="739"/>
        </w:trPr>
        <w:tc>
          <w:tcPr>
            <w:tcW w:w="575" w:type="pct"/>
            <w:vMerge/>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584" w:type="pct"/>
          </w:tcPr>
          <w:p w:rsidR="006205CF" w:rsidRPr="00786A74" w:rsidRDefault="006205CF" w:rsidP="00BC6243">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0" w:type="pct"/>
          </w:tcPr>
          <w:p w:rsidR="006205CF" w:rsidRPr="00275131"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31" w:type="pct"/>
            <w:vMerge/>
          </w:tcPr>
          <w:p w:rsidR="006205CF" w:rsidRPr="00786A74" w:rsidRDefault="006205CF"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BC6243">
        <w:trPr>
          <w:trHeight w:val="276"/>
        </w:trPr>
        <w:tc>
          <w:tcPr>
            <w:tcW w:w="5000" w:type="pct"/>
            <w:gridSpan w:val="4"/>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BC6243">
        <w:trPr>
          <w:trHeight w:val="441"/>
        </w:trPr>
        <w:tc>
          <w:tcPr>
            <w:tcW w:w="4159" w:type="pct"/>
            <w:gridSpan w:val="2"/>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0"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38</w:t>
            </w:r>
          </w:p>
        </w:tc>
        <w:tc>
          <w:tcPr>
            <w:tcW w:w="531"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BC6243">
        <w:trPr>
          <w:trHeight w:val="308"/>
        </w:trPr>
        <w:tc>
          <w:tcPr>
            <w:tcW w:w="4159" w:type="pct"/>
            <w:gridSpan w:val="2"/>
          </w:tcPr>
          <w:p w:rsidR="00996E60" w:rsidRPr="00996E60"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BC6243">
        <w:trPr>
          <w:trHeight w:val="366"/>
        </w:trPr>
        <w:tc>
          <w:tcPr>
            <w:tcW w:w="575" w:type="pct"/>
            <w:vMerge w:val="restar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584" w:type="pct"/>
          </w:tcPr>
          <w:p w:rsidR="00275131"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0"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BC6243">
        <w:trPr>
          <w:trHeight w:val="20"/>
        </w:trPr>
        <w:tc>
          <w:tcPr>
            <w:tcW w:w="575" w:type="pct"/>
            <w:vMerge/>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0"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BC6243">
        <w:trPr>
          <w:trHeight w:val="20"/>
        </w:trPr>
        <w:tc>
          <w:tcPr>
            <w:tcW w:w="575" w:type="pct"/>
            <w:vMerge w:val="restar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t xml:space="preserve">Тема 2.2. </w:t>
            </w:r>
            <w:r w:rsidRPr="00786A74">
              <w:rPr>
                <w:rFonts w:eastAsia="Times New Roman"/>
                <w:lang w:eastAsia="en-US"/>
              </w:rPr>
              <w:t xml:space="preserve">Илья Ильич Обломов как вневременной </w:t>
            </w:r>
            <w:r w:rsidRPr="00786A74">
              <w:rPr>
                <w:rFonts w:eastAsia="Times New Roman"/>
                <w:lang w:eastAsia="en-US"/>
              </w:rPr>
              <w:lastRenderedPageBreak/>
              <w:t>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584"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lastRenderedPageBreak/>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0"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BC6243">
        <w:trPr>
          <w:trHeight w:val="1064"/>
        </w:trPr>
        <w:tc>
          <w:tcPr>
            <w:tcW w:w="575" w:type="pct"/>
            <w:vMerge/>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584"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0" w:type="pct"/>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
                <w:lang w:eastAsia="en-US"/>
              </w:rPr>
              <w:t>2</w:t>
            </w:r>
          </w:p>
        </w:tc>
        <w:tc>
          <w:tcPr>
            <w:tcW w:w="531" w:type="pct"/>
            <w:vMerge/>
          </w:tcPr>
          <w:p w:rsidR="00275131" w:rsidRPr="00786A74" w:rsidRDefault="002751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BC6243">
        <w:trPr>
          <w:trHeight w:val="199"/>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584" w:type="pct"/>
          </w:tcPr>
          <w:p w:rsidR="00996E60" w:rsidRPr="00060385"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BC6243">
        <w:trPr>
          <w:trHeight w:val="357"/>
        </w:trPr>
        <w:tc>
          <w:tcPr>
            <w:tcW w:w="5000" w:type="pct"/>
            <w:gridSpan w:val="4"/>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BC6243">
        <w:trPr>
          <w:trHeight w:val="417"/>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321127">
              <w:rPr>
                <w:rFonts w:eastAsia="Times New Roman"/>
                <w:bCs/>
                <w:iCs/>
                <w:lang w:eastAsia="en-US"/>
              </w:rPr>
              <w:t>6.4</w:t>
            </w:r>
          </w:p>
        </w:tc>
      </w:tr>
      <w:tr w:rsidR="00996E60" w:rsidRPr="00786A74" w:rsidTr="00BC6243">
        <w:trPr>
          <w:trHeight w:val="275"/>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BC6243">
        <w:trPr>
          <w:trHeight w:val="322"/>
        </w:trPr>
        <w:tc>
          <w:tcPr>
            <w:tcW w:w="5000" w:type="pct"/>
            <w:gridSpan w:val="4"/>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BC6243">
        <w:trPr>
          <w:trHeight w:val="20"/>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(1826—1889): русская жизнь в иносказаниях</w:t>
            </w:r>
            <w:r w:rsidR="006205CF">
              <w:rPr>
                <w:rFonts w:eastAsia="Times New Roman"/>
                <w:lang w:eastAsia="en-US"/>
              </w:rPr>
              <w:t>.</w:t>
            </w: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0"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0"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BC6243">
        <w:trPr>
          <w:trHeight w:val="841"/>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 xml:space="preserve">бра другому…» – в </w:t>
            </w:r>
            <w:r w:rsidR="006205CF">
              <w:rPr>
                <w:rFonts w:eastAsia="Times New Roman"/>
                <w:lang w:eastAsia="en-US"/>
              </w:rPr>
              <w:lastRenderedPageBreak/>
              <w:t>творчестве Л.</w:t>
            </w:r>
            <w:r w:rsidRPr="00786A74">
              <w:rPr>
                <w:rFonts w:eastAsia="Times New Roman"/>
                <w:lang w:eastAsia="en-US"/>
              </w:rPr>
              <w:t>Н. Толстого (1828—1910)</w:t>
            </w:r>
            <w:r>
              <w:rPr>
                <w:rFonts w:eastAsia="Times New Roman"/>
                <w:lang w:eastAsia="en-US"/>
              </w:rPr>
              <w:t>.</w:t>
            </w:r>
          </w:p>
        </w:tc>
        <w:tc>
          <w:tcPr>
            <w:tcW w:w="3584" w:type="pct"/>
          </w:tcPr>
          <w:p w:rsidR="00996E60" w:rsidRPr="00786A74" w:rsidRDefault="00996E60" w:rsidP="00BC6243">
            <w:pPr>
              <w:ind w:left="0" w:firstLine="0"/>
              <w:jc w:val="both"/>
              <w:rPr>
                <w:rFonts w:eastAsia="Times New Roman"/>
                <w:lang w:eastAsia="en-US"/>
              </w:rPr>
            </w:pPr>
            <w:r w:rsidRPr="00786A74">
              <w:rPr>
                <w:rFonts w:eastAsia="Times New Roman"/>
                <w:lang w:eastAsia="en-US"/>
              </w:rPr>
              <w:lastRenderedPageBreak/>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4</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BC6243">
        <w:trPr>
          <w:trHeight w:val="361"/>
        </w:trPr>
        <w:tc>
          <w:tcPr>
            <w:tcW w:w="5000" w:type="pct"/>
            <w:gridSpan w:val="4"/>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96E60" w:rsidRPr="00786A74" w:rsidTr="00BC6243">
        <w:trPr>
          <w:trHeight w:val="917"/>
        </w:trPr>
        <w:tc>
          <w:tcPr>
            <w:tcW w:w="575" w:type="pct"/>
            <w:vMerge w:val="restart"/>
          </w:tcPr>
          <w:p w:rsidR="00996E60" w:rsidRPr="00BC6243" w:rsidRDefault="00996E60" w:rsidP="00BC6243">
            <w:pPr>
              <w:ind w:left="0" w:firstLine="0"/>
              <w:jc w:val="both"/>
              <w:rPr>
                <w:rFonts w:eastAsia="Times New Roman"/>
                <w:bCs/>
                <w:iCs/>
                <w:lang w:eastAsia="en-US"/>
              </w:rPr>
            </w:pPr>
            <w:r w:rsidRPr="00BC6243">
              <w:rPr>
                <w:rFonts w:eastAsia="Times New Roman"/>
                <w:bCs/>
                <w:iCs/>
                <w:lang w:eastAsia="en-US"/>
              </w:rPr>
              <w:t>«</w:t>
            </w:r>
            <w:r w:rsidRPr="00BC6243">
              <w:rPr>
                <w:rFonts w:eastAsia="Times New Roman"/>
                <w:bCs/>
              </w:rPr>
              <w:t>Каждый должен быть величествен в своем деле</w:t>
            </w:r>
            <w:r w:rsidRPr="00BC6243">
              <w:rPr>
                <w:rFonts w:eastAsia="Times New Roman"/>
                <w:bCs/>
                <w:iCs/>
                <w:lang w:eastAsia="en-US"/>
              </w:rPr>
              <w:t>»: пути совершенствования в специальность</w:t>
            </w: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xml:space="preserve">, ПК </w:t>
            </w:r>
            <w:r w:rsidR="00C41531">
              <w:rPr>
                <w:rFonts w:eastAsia="Times New Roman"/>
                <w:bCs/>
                <w:iCs/>
                <w:lang w:eastAsia="en-US"/>
              </w:rPr>
              <w:t>1.10</w:t>
            </w:r>
          </w:p>
        </w:tc>
      </w:tr>
      <w:tr w:rsidR="00996E60" w:rsidRPr="00786A74" w:rsidTr="00BC6243">
        <w:trPr>
          <w:trHeight w:val="830"/>
        </w:trPr>
        <w:tc>
          <w:tcPr>
            <w:tcW w:w="575" w:type="pct"/>
            <w:vMerge/>
          </w:tcPr>
          <w:p w:rsidR="00996E60" w:rsidRPr="00786A74" w:rsidRDefault="00996E60" w:rsidP="00BC6243">
            <w:pPr>
              <w:ind w:left="0" w:firstLine="0"/>
              <w:jc w:val="both"/>
              <w:rPr>
                <w:rFonts w:eastAsia="Times New Roman"/>
                <w:b/>
                <w:bCs/>
                <w:iCs/>
                <w:lang w:eastAsia="en-US"/>
              </w:rPr>
            </w:pP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BC6243">
        <w:trPr>
          <w:trHeight w:val="309"/>
        </w:trPr>
        <w:tc>
          <w:tcPr>
            <w:tcW w:w="5000" w:type="pct"/>
            <w:gridSpan w:val="4"/>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BC6243">
        <w:trPr>
          <w:trHeight w:val="20"/>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lang w:eastAsia="en-US"/>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BC6243">
        <w:trPr>
          <w:trHeight w:val="20"/>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lastRenderedPageBreak/>
              <w:t>Человек и мир в зеркале поэзии. Ф.И. Тютчев и А.А. Фет</w:t>
            </w:r>
            <w:r w:rsidR="006205CF">
              <w:rPr>
                <w:rFonts w:eastAsia="Times New Roman"/>
                <w:lang w:eastAsia="en-US"/>
              </w:rPr>
              <w:t>.</w:t>
            </w:r>
          </w:p>
        </w:tc>
        <w:tc>
          <w:tcPr>
            <w:tcW w:w="3584" w:type="pct"/>
          </w:tcPr>
          <w:p w:rsidR="00996E60" w:rsidRPr="00786A74" w:rsidRDefault="00996E60" w:rsidP="00BC6243">
            <w:pPr>
              <w:ind w:left="0" w:firstLine="0"/>
              <w:jc w:val="both"/>
              <w:rPr>
                <w:rFonts w:eastAsia="Times New Roman"/>
                <w:lang w:eastAsia="en-US"/>
              </w:rPr>
            </w:pPr>
            <w:r w:rsidRPr="00786A74">
              <w:rPr>
                <w:rFonts w:eastAsia="Times New Roman"/>
                <w:lang w:eastAsia="en-US"/>
              </w:rPr>
              <w:lastRenderedPageBreak/>
              <w:t xml:space="preserve">Основные темы и художественное своеобразие лирики Тютчева, бурный пейзаж как доминанта в </w:t>
            </w:r>
            <w:r w:rsidRPr="00786A74">
              <w:rPr>
                <w:rFonts w:eastAsia="Times New Roman"/>
                <w:lang w:eastAsia="en-US"/>
              </w:rPr>
              <w:lastRenderedPageBreak/>
              <w:t xml:space="preserve">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996E60" w:rsidRPr="00786A74" w:rsidRDefault="00996E60" w:rsidP="00BC6243">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BC6243">
        <w:trPr>
          <w:trHeight w:val="20"/>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Pr>
                <w:rFonts w:eastAsia="Times New Roman"/>
                <w:lang w:eastAsia="en-US"/>
              </w:rPr>
              <w:t>.</w:t>
            </w: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BC6243">
        <w:trPr>
          <w:trHeight w:val="208"/>
        </w:trPr>
        <w:tc>
          <w:tcPr>
            <w:tcW w:w="5000" w:type="pct"/>
            <w:gridSpan w:val="4"/>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BC6243">
        <w:trPr>
          <w:trHeight w:val="683"/>
        </w:trPr>
        <w:tc>
          <w:tcPr>
            <w:tcW w:w="575" w:type="pct"/>
            <w:vMerge w:val="restart"/>
          </w:tcPr>
          <w:p w:rsidR="00996E60" w:rsidRPr="00BC6243" w:rsidRDefault="00996E60" w:rsidP="00BC6243">
            <w:pPr>
              <w:ind w:left="0" w:firstLine="0"/>
              <w:jc w:val="both"/>
              <w:rPr>
                <w:rFonts w:eastAsia="Times New Roman"/>
                <w:bCs/>
                <w:lang w:eastAsia="en-US"/>
              </w:rPr>
            </w:pPr>
            <w:r w:rsidRPr="00BC6243">
              <w:rPr>
                <w:rFonts w:eastAsia="Times New Roman"/>
                <w:lang w:eastAsia="en-US"/>
              </w:rPr>
              <w:t>Как написать резюме, чтобы найти хорошую работу</w:t>
            </w:r>
          </w:p>
        </w:tc>
        <w:tc>
          <w:tcPr>
            <w:tcW w:w="3584" w:type="pct"/>
          </w:tcPr>
          <w:p w:rsidR="00996E60" w:rsidRPr="00786A74" w:rsidRDefault="00996E60" w:rsidP="00BC6243">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321127">
              <w:rPr>
                <w:rFonts w:eastAsia="Times New Roman"/>
                <w:bCs/>
                <w:iCs/>
                <w:lang w:eastAsia="en-US"/>
              </w:rPr>
              <w:t>6.4</w:t>
            </w:r>
          </w:p>
        </w:tc>
      </w:tr>
      <w:tr w:rsidR="00996E60" w:rsidRPr="00786A74" w:rsidTr="00BC6243">
        <w:trPr>
          <w:trHeight w:val="275"/>
        </w:trPr>
        <w:tc>
          <w:tcPr>
            <w:tcW w:w="575" w:type="pct"/>
            <w:vMerge/>
          </w:tcPr>
          <w:p w:rsidR="00996E60" w:rsidRPr="00786A74" w:rsidRDefault="00996E60" w:rsidP="00BC6243">
            <w:pPr>
              <w:ind w:left="0" w:firstLine="0"/>
              <w:jc w:val="both"/>
              <w:rPr>
                <w:rFonts w:eastAsia="Times New Roman"/>
                <w:b/>
                <w:lang w:eastAsia="en-US"/>
              </w:rPr>
            </w:pPr>
          </w:p>
        </w:tc>
        <w:tc>
          <w:tcPr>
            <w:tcW w:w="3584" w:type="pct"/>
          </w:tcPr>
          <w:p w:rsidR="00996E60" w:rsidRPr="00786A74" w:rsidRDefault="00996E60" w:rsidP="00BC6243">
            <w:pPr>
              <w:pStyle w:val="afffffc"/>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 xml:space="preserve">Работа с образцовым </w:t>
            </w:r>
            <w:r w:rsidRPr="00786A74">
              <w:rPr>
                <w:lang w:eastAsia="en-US"/>
              </w:rPr>
              <w:lastRenderedPageBreak/>
              <w:t>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BC6243">
        <w:trPr>
          <w:trHeight w:val="20"/>
        </w:trPr>
        <w:tc>
          <w:tcPr>
            <w:tcW w:w="4159" w:type="pct"/>
            <w:gridSpan w:val="2"/>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lastRenderedPageBreak/>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16</w:t>
            </w:r>
          </w:p>
        </w:tc>
        <w:tc>
          <w:tcPr>
            <w:tcW w:w="531"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BC6243">
        <w:trPr>
          <w:trHeight w:val="20"/>
        </w:trPr>
        <w:tc>
          <w:tcPr>
            <w:tcW w:w="4159" w:type="pct"/>
            <w:gridSpan w:val="2"/>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BC6243">
        <w:trPr>
          <w:trHeight w:val="20"/>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0"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BC6243">
        <w:trPr>
          <w:trHeight w:val="44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0"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BC6243">
        <w:trPr>
          <w:trHeight w:val="20"/>
        </w:trPr>
        <w:tc>
          <w:tcPr>
            <w:tcW w:w="575"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584" w:type="pct"/>
          </w:tcPr>
          <w:p w:rsidR="00996E60" w:rsidRPr="00786A74" w:rsidRDefault="00996E60" w:rsidP="00BC6243">
            <w:pPr>
              <w:ind w:left="0" w:firstLine="0"/>
              <w:jc w:val="both"/>
              <w:rPr>
                <w:rFonts w:eastAsia="Times New Roman"/>
                <w:b/>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r w:rsidR="00BC6243">
              <w:rPr>
                <w:rFonts w:eastAsia="Times New Roman"/>
                <w:lang w:eastAsia="en-US"/>
              </w:rPr>
              <w:t xml:space="preserve"> </w:t>
            </w: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BC6243">
        <w:trPr>
          <w:trHeight w:val="274"/>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584" w:type="pct"/>
          </w:tcPr>
          <w:p w:rsidR="00996E60" w:rsidRPr="00786A74" w:rsidRDefault="00996E60" w:rsidP="00BC6243">
            <w:pPr>
              <w:ind w:left="0" w:firstLine="0"/>
              <w:jc w:val="both"/>
              <w:rPr>
                <w:rFonts w:eastAsia="Times New Roman"/>
                <w:b/>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0"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BC6243">
        <w:trPr>
          <w:trHeight w:val="20"/>
        </w:trPr>
        <w:tc>
          <w:tcPr>
            <w:tcW w:w="575"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 xml:space="preserve">Серебряный век: общая </w:t>
            </w:r>
            <w:r w:rsidRPr="00786A74">
              <w:rPr>
                <w:rFonts w:eastAsia="Times New Roman"/>
                <w:lang w:eastAsia="en-US"/>
              </w:rPr>
              <w:lastRenderedPageBreak/>
              <w:t>характеристика и основные представители</w:t>
            </w:r>
            <w:r>
              <w:rPr>
                <w:rFonts w:eastAsia="Times New Roman"/>
                <w:lang w:eastAsia="en-US"/>
              </w:rPr>
              <w:t>.</w:t>
            </w:r>
          </w:p>
        </w:tc>
        <w:tc>
          <w:tcPr>
            <w:tcW w:w="3584" w:type="pct"/>
          </w:tcPr>
          <w:p w:rsidR="00996E60" w:rsidRPr="00786A74" w:rsidRDefault="00996E60" w:rsidP="00016CC1">
            <w:pPr>
              <w:ind w:left="0" w:firstLine="0"/>
              <w:jc w:val="both"/>
              <w:rPr>
                <w:rFonts w:eastAsia="Times New Roman"/>
                <w:color w:val="202124"/>
                <w:shd w:val="clear" w:color="auto" w:fill="FFFFFF"/>
                <w:lang w:eastAsia="en-US"/>
              </w:rPr>
            </w:pPr>
            <w:r w:rsidRPr="00786A74">
              <w:rPr>
                <w:rFonts w:eastAsia="Times New Roman"/>
                <w:i/>
                <w:iCs/>
                <w:lang w:eastAsia="en-US"/>
              </w:rPr>
              <w:lastRenderedPageBreak/>
              <w:t>От реализма – к модернизму</w:t>
            </w:r>
            <w:r w:rsidR="006205CF">
              <w:rPr>
                <w:rFonts w:eastAsia="Times New Roman"/>
                <w:i/>
                <w:iCs/>
                <w:lang w:eastAsia="en-US"/>
              </w:rPr>
              <w:t>.</w:t>
            </w:r>
            <w:r w:rsidR="00BC6243">
              <w:rPr>
                <w:rFonts w:eastAsia="Times New Roman"/>
                <w:i/>
                <w:iCs/>
                <w:lang w:eastAsia="en-US"/>
              </w:rPr>
              <w:t xml:space="preserve"> </w:t>
            </w:r>
            <w:r w:rsidRPr="00786A74">
              <w:rPr>
                <w:rFonts w:eastAsia="Times New Roman"/>
                <w:i/>
                <w:iCs/>
                <w:lang w:eastAsia="en-US"/>
              </w:rPr>
              <w:t>Серебряный век</w:t>
            </w:r>
            <w:r w:rsidRPr="00786A74">
              <w:rPr>
                <w:rFonts w:eastAsia="Times New Roman"/>
                <w:lang w:eastAsia="en-US"/>
              </w:rPr>
              <w:t xml:space="preserve">: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w:t>
            </w:r>
            <w:r w:rsidRPr="00786A74">
              <w:rPr>
                <w:rFonts w:eastAsia="Times New Roman"/>
                <w:lang w:eastAsia="en-US"/>
              </w:rPr>
              <w:lastRenderedPageBreak/>
              <w:t>Основные модернистские направления.</w:t>
            </w:r>
            <w:r w:rsidR="00BC6243">
              <w:rPr>
                <w:rFonts w:eastAsia="Times New Roman"/>
                <w:lang w:eastAsia="en-US"/>
              </w:rPr>
              <w:t xml:space="preserve"> </w:t>
            </w: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r w:rsidR="00016CC1">
              <w:rPr>
                <w:rFonts w:eastAsia="Times New Roman"/>
                <w:lang w:eastAsia="en-US"/>
              </w:rPr>
              <w:t xml:space="preserve"> </w:t>
            </w: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r w:rsidR="00016CC1">
              <w:rPr>
                <w:rFonts w:eastAsia="Times New Roman"/>
                <w:shd w:val="clear" w:color="auto" w:fill="FFFFFF"/>
                <w:lang w:eastAsia="en-US"/>
              </w:rPr>
              <w:t xml:space="preserve"> </w:t>
            </w: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0"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p>
        </w:tc>
      </w:tr>
      <w:tr w:rsidR="00996E60" w:rsidRPr="00786A74" w:rsidTr="00BC6243">
        <w:trPr>
          <w:trHeight w:val="20"/>
        </w:trPr>
        <w:tc>
          <w:tcPr>
            <w:tcW w:w="575"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0"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96E60" w:rsidRPr="00786A74" w:rsidRDefault="00996E60"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BC6243">
        <w:trPr>
          <w:trHeight w:val="20"/>
        </w:trPr>
        <w:tc>
          <w:tcPr>
            <w:tcW w:w="575"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584" w:type="pct"/>
          </w:tcPr>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rsidR="00016CC1">
              <w:rPr>
                <w:rFonts w:eastAsia="Times New Roman"/>
                <w:lang w:eastAsia="en-US"/>
              </w:rPr>
              <w:t xml:space="preserve"> </w:t>
            </w: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287"/>
        </w:trPr>
        <w:tc>
          <w:tcPr>
            <w:tcW w:w="575"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584" w:type="pct"/>
          </w:tcPr>
          <w:p w:rsidR="009F003B" w:rsidRPr="00786A74" w:rsidRDefault="009F003B" w:rsidP="00BC6243">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w:t>
            </w:r>
            <w:r>
              <w:rPr>
                <w:rFonts w:eastAsia="Times New Roman"/>
                <w:lang w:eastAsia="en-US"/>
              </w:rPr>
              <w:lastRenderedPageBreak/>
              <w:t>С.</w:t>
            </w:r>
            <w:r w:rsidRPr="00786A74">
              <w:rPr>
                <w:rFonts w:eastAsia="Times New Roman"/>
                <w:lang w:eastAsia="en-US"/>
              </w:rPr>
              <w:t>А. Есенин</w:t>
            </w:r>
            <w:r w:rsidR="006205CF">
              <w:rPr>
                <w:rFonts w:eastAsia="Times New Roman"/>
                <w:lang w:eastAsia="en-US"/>
              </w:rPr>
              <w:t>.</w:t>
            </w:r>
          </w:p>
        </w:tc>
        <w:tc>
          <w:tcPr>
            <w:tcW w:w="3584" w:type="pct"/>
          </w:tcPr>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lastRenderedPageBreak/>
              <w:t>Сергей Александрович Есенин</w:t>
            </w:r>
            <w:r>
              <w:rPr>
                <w:rFonts w:eastAsia="Times New Roman"/>
                <w:lang w:eastAsia="en-US"/>
              </w:rPr>
              <w:t xml:space="preserve"> (1895–1925).</w:t>
            </w:r>
            <w:r w:rsidR="00016CC1">
              <w:rPr>
                <w:rFonts w:eastAsia="Times New Roman"/>
                <w:lang w:eastAsia="en-US"/>
              </w:rPr>
              <w:t xml:space="preserve"> </w:t>
            </w:r>
            <w:r w:rsidRPr="00786A74">
              <w:rPr>
                <w:rFonts w:eastAsia="Times New Roman"/>
                <w:i/>
                <w:iCs/>
                <w:lang w:eastAsia="en-US"/>
              </w:rPr>
              <w:t xml:space="preserve">(«Гой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w:t>
            </w:r>
            <w:r w:rsidRPr="00786A74">
              <w:rPr>
                <w:rFonts w:eastAsia="Times New Roman"/>
                <w:i/>
                <w:iCs/>
                <w:lang w:eastAsia="en-US"/>
              </w:rPr>
              <w:lastRenderedPageBreak/>
              <w:t>не мять в кустах багряных…», «Мы теперь уходим понемногу…», «Шаганэ ты моя, Шаганэ…», «Письмо к женщине», «Не жалею, не зову, не плачу…».</w:t>
            </w:r>
            <w:r w:rsidR="00016CC1">
              <w:rPr>
                <w:rFonts w:eastAsia="Times New Roman"/>
                <w:i/>
                <w:iCs/>
                <w:lang w:eastAsia="en-US"/>
              </w:rPr>
              <w:t xml:space="preserve"> </w:t>
            </w: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0"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0"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BC6243">
        <w:trPr>
          <w:trHeight w:val="20"/>
        </w:trPr>
        <w:tc>
          <w:tcPr>
            <w:tcW w:w="4159" w:type="pct"/>
            <w:gridSpan w:val="2"/>
            <w:vAlign w:val="center"/>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4159" w:type="pct"/>
            <w:gridSpan w:val="2"/>
            <w:vAlign w:val="center"/>
          </w:tcPr>
          <w:p w:rsidR="009F003B" w:rsidRPr="009F003B"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575"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584" w:type="pct"/>
          </w:tcPr>
          <w:p w:rsidR="009F003B" w:rsidRPr="00786A74" w:rsidRDefault="009F003B" w:rsidP="00BC6243">
            <w:pPr>
              <w:ind w:left="0" w:firstLine="0"/>
              <w:jc w:val="both"/>
              <w:rPr>
                <w:rFonts w:eastAsia="Times New Roman"/>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p>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584" w:type="pct"/>
          </w:tcPr>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0"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0"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BC6243">
        <w:trPr>
          <w:trHeight w:val="309"/>
        </w:trPr>
        <w:tc>
          <w:tcPr>
            <w:tcW w:w="575" w:type="pct"/>
          </w:tcPr>
          <w:p w:rsidR="009F003B" w:rsidRPr="00786A74" w:rsidRDefault="009F003B" w:rsidP="00BC6243">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584" w:type="pct"/>
          </w:tcPr>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r w:rsidR="00016CC1">
              <w:rPr>
                <w:rFonts w:eastAsia="Times New Roman"/>
                <w:i/>
                <w:iCs/>
                <w:lang w:eastAsia="en-US"/>
              </w:rPr>
              <w:t xml:space="preserve"> </w:t>
            </w: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r w:rsidR="00016CC1">
              <w:rPr>
                <w:rFonts w:eastAsia="Times New Roman"/>
                <w:lang w:eastAsia="en-US"/>
              </w:rPr>
              <w:t xml:space="preserve"> </w:t>
            </w: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189"/>
        </w:trPr>
        <w:tc>
          <w:tcPr>
            <w:tcW w:w="5000" w:type="pct"/>
            <w:gridSpan w:val="4"/>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Профессионал</w:t>
            </w:r>
            <w:r>
              <w:rPr>
                <w:rFonts w:eastAsia="Times New Roman"/>
                <w:b/>
                <w:i/>
              </w:rPr>
              <w:t xml:space="preserve">ьно-ориентированное содержание </w:t>
            </w:r>
          </w:p>
        </w:tc>
      </w:tr>
      <w:tr w:rsidR="009F003B" w:rsidRPr="00786A74" w:rsidTr="00BC6243">
        <w:trPr>
          <w:trHeight w:val="940"/>
        </w:trPr>
        <w:tc>
          <w:tcPr>
            <w:tcW w:w="575" w:type="pct"/>
            <w:vMerge w:val="restart"/>
          </w:tcPr>
          <w:p w:rsidR="009F003B" w:rsidRPr="00BC6243" w:rsidRDefault="009F003B" w:rsidP="00BC6243">
            <w:pPr>
              <w:ind w:left="0" w:firstLine="0"/>
              <w:jc w:val="center"/>
              <w:rPr>
                <w:rFonts w:eastAsia="Times New Roman"/>
                <w:bCs/>
                <w:lang w:eastAsia="en-US"/>
              </w:rPr>
            </w:pPr>
            <w:r w:rsidRPr="00BC6243">
              <w:rPr>
                <w:rFonts w:eastAsia="Times New Roman"/>
                <w:bCs/>
                <w:lang w:eastAsia="en-US"/>
              </w:rPr>
              <w:t>«Вроде просто найти и расставить слова»: стихи для людей моей специальности.</w:t>
            </w: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F003B" w:rsidRPr="00786A74" w:rsidTr="00BC6243">
        <w:trPr>
          <w:trHeight w:val="704"/>
        </w:trPr>
        <w:tc>
          <w:tcPr>
            <w:tcW w:w="575" w:type="pct"/>
            <w:vMerge/>
          </w:tcPr>
          <w:p w:rsidR="009F003B" w:rsidRPr="00786A74" w:rsidRDefault="009F003B" w:rsidP="00BC6243">
            <w:pPr>
              <w:ind w:left="0" w:firstLine="0"/>
              <w:jc w:val="both"/>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BC6243">
        <w:trPr>
          <w:trHeight w:val="282"/>
        </w:trPr>
        <w:tc>
          <w:tcPr>
            <w:tcW w:w="5000" w:type="pct"/>
            <w:gridSpan w:val="4"/>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«Изгнанник, избранник»: М. А. Булгаков</w:t>
            </w:r>
            <w:r w:rsidR="006205CF">
              <w:rPr>
                <w:rFonts w:eastAsia="Times New Roman"/>
                <w:bCs/>
                <w:i/>
                <w:iCs/>
                <w:color w:val="000000"/>
                <w:lang w:eastAsia="en-US"/>
              </w:rPr>
              <w:t>.</w:t>
            </w:r>
          </w:p>
        </w:tc>
        <w:tc>
          <w:tcPr>
            <w:tcW w:w="3584" w:type="pct"/>
          </w:tcPr>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r w:rsidR="00016CC1">
              <w:rPr>
                <w:rFonts w:eastAsia="Times New Roman"/>
                <w:i/>
                <w:iCs/>
                <w:lang w:eastAsia="en-US"/>
              </w:rPr>
              <w:t>И</w:t>
            </w:r>
            <w:r w:rsidRPr="00786A74">
              <w:rPr>
                <w:rFonts w:eastAsia="Times New Roman"/>
                <w:i/>
                <w:iCs/>
                <w:lang w:eastAsia="en-US"/>
              </w:rPr>
              <w:t xml:space="preserve">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0"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0"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584" w:type="pct"/>
          </w:tcPr>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BC6243">
        <w:trPr>
          <w:trHeight w:val="20"/>
        </w:trPr>
        <w:tc>
          <w:tcPr>
            <w:tcW w:w="4159" w:type="pct"/>
            <w:gridSpan w:val="2"/>
            <w:vAlign w:val="center"/>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4159" w:type="pct"/>
            <w:gridSpan w:val="2"/>
            <w:vAlign w:val="center"/>
          </w:tcPr>
          <w:p w:rsidR="009F003B" w:rsidRPr="009F003B"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p>
          <w:p w:rsidR="009F003B" w:rsidRPr="00786A74" w:rsidRDefault="009F003B" w:rsidP="00BC6243">
            <w:pPr>
              <w:ind w:left="0" w:firstLine="0"/>
              <w:jc w:val="both"/>
              <w:rPr>
                <w:rFonts w:eastAsia="Times New Roman"/>
                <w:b/>
                <w:bCs/>
                <w:lang w:eastAsia="en-US"/>
              </w:rPr>
            </w:pPr>
            <w:r w:rsidRPr="00786A74">
              <w:rPr>
                <w:rFonts w:eastAsia="Times New Roman"/>
                <w:bCs/>
                <w:color w:val="000000"/>
                <w:lang w:eastAsia="en-US"/>
              </w:rPr>
              <w:t xml:space="preserve">Исповедальность лирики А. Г. </w:t>
            </w:r>
            <w:r w:rsidRPr="00786A74">
              <w:rPr>
                <w:rFonts w:eastAsia="Times New Roman"/>
                <w:bCs/>
                <w:color w:val="000000"/>
                <w:lang w:eastAsia="en-US"/>
              </w:rPr>
              <w:lastRenderedPageBreak/>
              <w:t>Твардовского</w:t>
            </w:r>
            <w:r>
              <w:rPr>
                <w:rFonts w:eastAsia="Times New Roman"/>
                <w:bCs/>
                <w:color w:val="000000"/>
                <w:lang w:eastAsia="en-US"/>
              </w:rPr>
              <w:t>.</w:t>
            </w:r>
          </w:p>
        </w:tc>
        <w:tc>
          <w:tcPr>
            <w:tcW w:w="3584" w:type="pct"/>
          </w:tcPr>
          <w:p w:rsidR="009F003B" w:rsidRPr="00786A74" w:rsidRDefault="009F003B" w:rsidP="00016CC1">
            <w:pPr>
              <w:ind w:left="0" w:firstLine="0"/>
              <w:jc w:val="both"/>
              <w:rPr>
                <w:rFonts w:eastAsia="Times New Roman"/>
                <w:bCs/>
                <w:lang w:eastAsia="en-US"/>
              </w:rPr>
            </w:pPr>
            <w:r w:rsidRPr="00786A74">
              <w:rPr>
                <w:rFonts w:eastAsia="Times New Roman"/>
                <w:i/>
                <w:iCs/>
                <w:lang w:eastAsia="en-US"/>
              </w:rPr>
              <w:lastRenderedPageBreak/>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sidR="00BC6243">
              <w:rPr>
                <w:rFonts w:eastAsia="Times New Roman"/>
                <w:i/>
                <w:iCs/>
                <w:lang w:eastAsia="en-US"/>
              </w:rPr>
              <w:t xml:space="preserve"> </w:t>
            </w:r>
            <w:r w:rsidRPr="00786A74">
              <w:rPr>
                <w:rFonts w:eastAsia="Times New Roman"/>
                <w:i/>
                <w:iCs/>
                <w:lang w:eastAsia="en-US"/>
              </w:rPr>
              <w:t xml:space="preserve">«Гамлет», «Зимняя ночь», «Любить иных – тяжелый крест…», «Никого не будет </w:t>
            </w:r>
            <w:r w:rsidRPr="00786A74">
              <w:rPr>
                <w:rFonts w:eastAsia="Times New Roman"/>
                <w:i/>
                <w:iCs/>
                <w:lang w:eastAsia="en-US"/>
              </w:rPr>
              <w:lastRenderedPageBreak/>
              <w:t>в доме…», «Снег идет», «Гефсиманский сад», «Быть знаменитым некрасиво…»</w:t>
            </w:r>
            <w:r w:rsidR="00016CC1">
              <w:rPr>
                <w:rFonts w:eastAsia="Times New Roman"/>
                <w:i/>
                <w:iCs/>
                <w:lang w:eastAsia="en-US"/>
              </w:rPr>
              <w:t xml:space="preserve">. </w:t>
            </w: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r w:rsidR="00016CC1">
              <w:rPr>
                <w:rFonts w:eastAsia="Times New Roman"/>
                <w:lang w:eastAsia="en-US"/>
              </w:rPr>
              <w:t xml:space="preserve"> </w:t>
            </w: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016CC1">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016CC1">
              <w:rPr>
                <w:rFonts w:eastAsia="Times New Roman"/>
                <w:i/>
                <w:iCs/>
                <w:lang w:eastAsia="en-US"/>
              </w:rPr>
              <w:t xml:space="preserve"> </w:t>
            </w: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0" w:type="pct"/>
          </w:tcPr>
          <w:p w:rsidR="009F003B" w:rsidRPr="009D3AEC"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BC6243">
        <w:trPr>
          <w:trHeight w:val="20"/>
        </w:trPr>
        <w:tc>
          <w:tcPr>
            <w:tcW w:w="4159" w:type="pct"/>
            <w:gridSpan w:val="2"/>
            <w:vAlign w:val="center"/>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584" w:type="pct"/>
          </w:tcPr>
          <w:p w:rsidR="009F003B" w:rsidRPr="00786A74" w:rsidRDefault="009F003B" w:rsidP="00BC6243">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016CC1">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p>
          <w:p w:rsidR="009F003B" w:rsidRPr="00786A74" w:rsidRDefault="009F003B" w:rsidP="00BC6243">
            <w:pPr>
              <w:ind w:left="0" w:firstLine="0"/>
              <w:jc w:val="both"/>
              <w:rPr>
                <w:rFonts w:eastAsia="Times New Roman"/>
                <w:lang w:eastAsia="en-US"/>
              </w:rPr>
            </w:pP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9F003B" w:rsidRPr="00786A74" w:rsidRDefault="009F003B" w:rsidP="00BC6243">
            <w:pPr>
              <w:ind w:left="0" w:firstLine="0"/>
              <w:jc w:val="both"/>
              <w:rPr>
                <w:rFonts w:eastAsia="Times New Roman"/>
                <w:lang w:eastAsia="en-US"/>
              </w:rPr>
            </w:pPr>
            <w:r w:rsidRPr="00786A74">
              <w:rPr>
                <w:rFonts w:eastAsia="Times New Roman"/>
                <w:lang w:eastAsia="en-US"/>
              </w:rPr>
              <w:t>Виктор Петрович Астафьев (1924–2001). Традиции и новаторство писателя в изображении войны.</w:t>
            </w:r>
            <w:r w:rsidR="00016CC1">
              <w:rPr>
                <w:rFonts w:eastAsia="Times New Roman"/>
                <w:lang w:eastAsia="en-US"/>
              </w:rPr>
              <w:t xml:space="preserve"> </w:t>
            </w: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p>
          <w:p w:rsidR="009F003B" w:rsidRPr="00786A74" w:rsidRDefault="009F003B" w:rsidP="00016CC1">
            <w:pPr>
              <w:ind w:left="0" w:firstLine="0"/>
              <w:jc w:val="both"/>
              <w:rPr>
                <w:rFonts w:eastAsia="Times New Roman"/>
                <w:lang w:eastAsia="en-US"/>
              </w:rPr>
            </w:pP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«Молодая гвардия» Герои рассказа. Дилемма нравственного выбора между долгом и жизнью</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4</w:t>
            </w: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0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sidR="00016CC1">
              <w:rPr>
                <w:rFonts w:eastAsia="Times New Roman"/>
                <w:bCs/>
                <w:lang w:eastAsia="en-US"/>
              </w:rPr>
              <w:t xml:space="preserve">. </w:t>
            </w: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6.2</w:t>
            </w:r>
            <w:r>
              <w:rPr>
                <w:rFonts w:eastAsia="Times New Roman"/>
                <w:bCs/>
                <w:lang w:eastAsia="en-US"/>
              </w:rPr>
              <w:t xml:space="preserve">. </w:t>
            </w:r>
            <w:r w:rsidRPr="00786A74">
              <w:rPr>
                <w:rFonts w:eastAsia="Times New Roman"/>
                <w:lang w:eastAsia="en-US"/>
              </w:rPr>
              <w:t xml:space="preserve">Тоталитарная тема в литературе </w:t>
            </w:r>
            <w:r w:rsidRPr="00786A74">
              <w:rPr>
                <w:rFonts w:eastAsia="Times New Roman"/>
                <w:lang w:eastAsia="en-US"/>
              </w:rPr>
              <w:lastRenderedPageBreak/>
              <w:t>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584" w:type="pct"/>
          </w:tcPr>
          <w:p w:rsidR="009F003B" w:rsidRPr="00786A74" w:rsidRDefault="009F003B" w:rsidP="00016CC1">
            <w:pPr>
              <w:ind w:left="0" w:firstLine="0"/>
              <w:jc w:val="both"/>
              <w:rPr>
                <w:rFonts w:eastAsia="Times New Roman"/>
                <w:b/>
                <w:lang w:eastAsia="en-US"/>
              </w:rPr>
            </w:pPr>
            <w:r w:rsidRPr="00786A74">
              <w:rPr>
                <w:rFonts w:eastAsia="Times New Roman"/>
                <w:i/>
                <w:iCs/>
                <w:lang w:eastAsia="en-US"/>
              </w:rPr>
              <w:lastRenderedPageBreak/>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r w:rsidR="00016CC1">
              <w:rPr>
                <w:rFonts w:eastAsia="Times New Roman"/>
                <w:lang w:eastAsia="en-US"/>
              </w:rPr>
              <w:t xml:space="preserve"> </w:t>
            </w: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w:t>
            </w:r>
            <w:r w:rsidR="00016CC1">
              <w:rPr>
                <w:rFonts w:eastAsia="Times New Roman"/>
                <w:lang w:eastAsia="en-US"/>
              </w:rPr>
              <w:t xml:space="preserve"> обобщением ранее изученного). </w:t>
            </w:r>
            <w:r w:rsidRPr="00786A74">
              <w:rPr>
                <w:rFonts w:eastAsia="Times New Roman"/>
                <w:lang w:eastAsia="en-US"/>
              </w:rPr>
              <w:t xml:space="preserve">Лауреат Нобелевской премии по литературе. Повесть </w:t>
            </w:r>
            <w:r w:rsidRPr="00786A74">
              <w:rPr>
                <w:rFonts w:eastAsia="Times New Roman"/>
                <w:i/>
                <w:iCs/>
                <w:lang w:eastAsia="en-US"/>
              </w:rPr>
              <w:t>«Один день Ивана Денисовича»</w:t>
            </w:r>
            <w:r>
              <w:rPr>
                <w:rFonts w:eastAsia="Times New Roman"/>
                <w:i/>
                <w:iCs/>
                <w:lang w:eastAsia="en-US"/>
              </w:rPr>
              <w:t>.</w:t>
            </w:r>
            <w:r w:rsidR="00016CC1">
              <w:rPr>
                <w:rFonts w:eastAsia="Times New Roman"/>
                <w:i/>
                <w:iCs/>
                <w:lang w:eastAsia="en-US"/>
              </w:rPr>
              <w:t xml:space="preserve"> </w:t>
            </w:r>
            <w:r w:rsidRPr="00786A74">
              <w:rPr>
                <w:rFonts w:eastAsia="Times New Roman"/>
                <w:lang w:eastAsia="en-US"/>
              </w:rPr>
              <w:t xml:space="preserve">Общественный резонанс, вызванный произведением. История создания повести. Лагерный мир в </w:t>
            </w:r>
            <w:r w:rsidRPr="00786A74">
              <w:rPr>
                <w:rFonts w:eastAsia="Times New Roman"/>
                <w:lang w:eastAsia="en-US"/>
              </w:rPr>
              <w:lastRenderedPageBreak/>
              <w:t>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575"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584" w:type="pct"/>
          </w:tcPr>
          <w:p w:rsidR="009F003B" w:rsidRPr="00786A74" w:rsidRDefault="009F003B" w:rsidP="00BC6243">
            <w:pPr>
              <w:ind w:left="0" w:firstLine="0"/>
              <w:jc w:val="both"/>
              <w:rPr>
                <w:rFonts w:eastAsia="Times New Roman"/>
                <w:bCs/>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r w:rsidR="00016CC1">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9F003B" w:rsidRPr="00786A74" w:rsidRDefault="009F003B" w:rsidP="00016CC1">
            <w:pPr>
              <w:ind w:left="0" w:firstLine="0"/>
              <w:jc w:val="both"/>
              <w:rPr>
                <w:rFonts w:eastAsia="Times New Roman"/>
                <w:b/>
                <w:lang w:eastAsia="en-US"/>
              </w:rPr>
            </w:pP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016CC1">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BC6243">
        <w:trPr>
          <w:trHeight w:val="20"/>
        </w:trPr>
        <w:tc>
          <w:tcPr>
            <w:tcW w:w="575"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BC6243">
        <w:trPr>
          <w:trHeight w:val="266"/>
        </w:trPr>
        <w:tc>
          <w:tcPr>
            <w:tcW w:w="5000" w:type="pct"/>
            <w:gridSpan w:val="4"/>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F003B" w:rsidRPr="00786A74" w:rsidTr="00BC6243">
        <w:trPr>
          <w:trHeight w:val="885"/>
        </w:trPr>
        <w:tc>
          <w:tcPr>
            <w:tcW w:w="575" w:type="pct"/>
            <w:vMerge w:val="restart"/>
          </w:tcPr>
          <w:p w:rsidR="009F003B" w:rsidRPr="00786A74" w:rsidRDefault="009F003B" w:rsidP="00BC6243">
            <w:pPr>
              <w:ind w:left="0" w:firstLine="0"/>
              <w:jc w:val="both"/>
              <w:rPr>
                <w:rFonts w:eastAsia="Times New Roman"/>
                <w:b/>
                <w:bCs/>
                <w:lang w:eastAsia="en-US"/>
              </w:rPr>
            </w:pPr>
            <w:r w:rsidRPr="00786A74">
              <w:rPr>
                <w:rFonts w:eastAsia="Times New Roman"/>
                <w:b/>
                <w:bCs/>
                <w:lang w:eastAsia="en-US"/>
              </w:rPr>
              <w:t>«Говори, говори…»: диалог как средство характеристики человека</w:t>
            </w:r>
            <w:r w:rsidR="006205CF">
              <w:rPr>
                <w:rFonts w:eastAsia="Times New Roman"/>
                <w:b/>
                <w:bCs/>
                <w:lang w:eastAsia="en-US"/>
              </w:rPr>
              <w:t>.</w:t>
            </w: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321127">
              <w:rPr>
                <w:rFonts w:eastAsia="Times New Roman"/>
                <w:bCs/>
                <w:iCs/>
                <w:lang w:eastAsia="en-US"/>
              </w:rPr>
              <w:t>6.4</w:t>
            </w:r>
          </w:p>
        </w:tc>
      </w:tr>
      <w:tr w:rsidR="009F003B" w:rsidRPr="00786A74" w:rsidTr="00BC6243">
        <w:trPr>
          <w:trHeight w:val="885"/>
        </w:trPr>
        <w:tc>
          <w:tcPr>
            <w:tcW w:w="575" w:type="pct"/>
            <w:vMerge/>
          </w:tcPr>
          <w:p w:rsidR="009F003B" w:rsidRPr="00786A74" w:rsidRDefault="009F003B" w:rsidP="00BC6243">
            <w:pPr>
              <w:ind w:left="0" w:firstLine="0"/>
              <w:jc w:val="center"/>
              <w:rPr>
                <w:rFonts w:eastAsia="Times New Roman"/>
                <w:b/>
                <w:bCs/>
                <w:lang w:eastAsia="en-US"/>
              </w:rPr>
            </w:pPr>
          </w:p>
        </w:tc>
        <w:tc>
          <w:tcPr>
            <w:tcW w:w="3584"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BC6243">
        <w:trPr>
          <w:trHeight w:val="20"/>
        </w:trPr>
        <w:tc>
          <w:tcPr>
            <w:tcW w:w="4159" w:type="pct"/>
            <w:gridSpan w:val="2"/>
            <w:vAlign w:val="center"/>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0"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BC6243">
        <w:trPr>
          <w:trHeight w:val="20"/>
        </w:trPr>
        <w:tc>
          <w:tcPr>
            <w:tcW w:w="4159" w:type="pct"/>
            <w:gridSpan w:val="2"/>
            <w:vAlign w:val="center"/>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016CC1">
        <w:trPr>
          <w:trHeight w:val="5236"/>
        </w:trPr>
        <w:tc>
          <w:tcPr>
            <w:tcW w:w="575"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584" w:type="pct"/>
          </w:tcPr>
          <w:p w:rsidR="009D3AEC" w:rsidRPr="00786A74" w:rsidRDefault="009D3AEC" w:rsidP="00BC6243">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786A74" w:rsidRDefault="009D3AEC" w:rsidP="00BC6243">
            <w:pPr>
              <w:ind w:left="0" w:firstLine="0"/>
              <w:jc w:val="both"/>
              <w:rPr>
                <w:rFonts w:eastAsia="Times New Roman"/>
                <w:bCs/>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r w:rsidR="00016CC1">
              <w:rPr>
                <w:rFonts w:eastAsia="Times New Roman"/>
                <w:lang w:eastAsia="en-US"/>
              </w:rPr>
              <w:t xml:space="preserve"> </w:t>
            </w: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r w:rsidR="00016CC1">
              <w:rPr>
                <w:rFonts w:eastAsia="Times New Roman"/>
                <w:lang w:eastAsia="en-US"/>
              </w:rPr>
              <w:t xml:space="preserve"> </w:t>
            </w: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p>
          <w:p w:rsidR="009D3AEC" w:rsidRPr="00786A74" w:rsidRDefault="009D3AEC" w:rsidP="00016CC1">
            <w:pPr>
              <w:ind w:left="0" w:firstLine="0"/>
              <w:jc w:val="both"/>
              <w:rPr>
                <w:rFonts w:eastAsia="Times New Roman"/>
                <w:bCs/>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r w:rsidR="00016CC1">
              <w:rPr>
                <w:rFonts w:eastAsia="Times New Roman"/>
                <w:lang w:eastAsia="en-US"/>
              </w:rPr>
              <w:t xml:space="preserve"> </w:t>
            </w: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BC6243">
        <w:trPr>
          <w:trHeight w:val="276"/>
        </w:trPr>
        <w:tc>
          <w:tcPr>
            <w:tcW w:w="575" w:type="pct"/>
          </w:tcPr>
          <w:p w:rsidR="009D3AEC" w:rsidRPr="009F003B"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584"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BC6243">
        <w:trPr>
          <w:trHeight w:val="701"/>
        </w:trPr>
        <w:tc>
          <w:tcPr>
            <w:tcW w:w="575" w:type="pct"/>
            <w:vMerge w:val="restar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584" w:type="pct"/>
          </w:tcPr>
          <w:p w:rsidR="009D3AEC" w:rsidRPr="00786A74" w:rsidRDefault="009D3AEC" w:rsidP="00016CC1">
            <w:pPr>
              <w:ind w:left="0" w:firstLine="0"/>
              <w:jc w:val="both"/>
              <w:rPr>
                <w:rFonts w:eastAsia="Times New Roman"/>
                <w:b/>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016CC1">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r w:rsidR="00016CC1">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016CC1">
              <w:rPr>
                <w:rFonts w:eastAsia="Times New Roman"/>
                <w:lang w:eastAsia="en-US"/>
              </w:rPr>
              <w:t xml:space="preserve"> </w:t>
            </w: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016CC1">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0" w:type="pct"/>
            <w:vMerge w:val="restart"/>
          </w:tcPr>
          <w:p w:rsidR="009D3AEC" w:rsidRPr="00786A74" w:rsidRDefault="009D3AEC" w:rsidP="00BC6243">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BC6243">
        <w:trPr>
          <w:trHeight w:val="20"/>
        </w:trPr>
        <w:tc>
          <w:tcPr>
            <w:tcW w:w="575" w:type="pct"/>
            <w:vMerge/>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0" w:type="pct"/>
            <w:vMerge/>
          </w:tcPr>
          <w:p w:rsidR="009D3AEC" w:rsidRPr="00786A74" w:rsidRDefault="009D3AEC" w:rsidP="00BC6243">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BC6243">
        <w:trPr>
          <w:trHeight w:val="20"/>
        </w:trPr>
        <w:tc>
          <w:tcPr>
            <w:tcW w:w="4159" w:type="pct"/>
            <w:gridSpan w:val="2"/>
            <w:vAlign w:val="center"/>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0" w:type="pct"/>
          </w:tcPr>
          <w:p w:rsidR="009D3AEC" w:rsidRPr="00786A74" w:rsidRDefault="009D3AEC" w:rsidP="00BC6243">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BC6243">
        <w:trPr>
          <w:trHeight w:val="20"/>
        </w:trPr>
        <w:tc>
          <w:tcPr>
            <w:tcW w:w="4159" w:type="pct"/>
            <w:gridSpan w:val="2"/>
            <w:vAlign w:val="center"/>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BC6243">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BC6243">
        <w:trPr>
          <w:trHeight w:val="20"/>
        </w:trPr>
        <w:tc>
          <w:tcPr>
            <w:tcW w:w="575" w:type="pct"/>
          </w:tcPr>
          <w:p w:rsidR="009D3AEC" w:rsidRPr="00786A74" w:rsidRDefault="009D3AEC" w:rsidP="00BC6243">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 xml:space="preserve">второй половины XX - </w:t>
            </w:r>
            <w:r w:rsidRPr="00786A74">
              <w:rPr>
                <w:rFonts w:eastAsia="Times New Roman"/>
                <w:lang w:eastAsia="en-US"/>
              </w:rPr>
              <w:lastRenderedPageBreak/>
              <w:t>начала XXI века</w:t>
            </w:r>
            <w:r w:rsidR="006205CF">
              <w:rPr>
                <w:rFonts w:eastAsia="Times New Roman"/>
                <w:lang w:eastAsia="en-US"/>
              </w:rPr>
              <w:t>.</w:t>
            </w:r>
          </w:p>
        </w:tc>
        <w:tc>
          <w:tcPr>
            <w:tcW w:w="3584" w:type="pct"/>
          </w:tcPr>
          <w:p w:rsidR="009D3AEC" w:rsidRPr="00786A74" w:rsidRDefault="009D3AEC" w:rsidP="00BC6243">
            <w:pPr>
              <w:ind w:left="0" w:firstLine="0"/>
              <w:jc w:val="both"/>
              <w:rPr>
                <w:rFonts w:eastAsia="Times New Roman"/>
                <w:lang w:eastAsia="en-US"/>
              </w:rPr>
            </w:pPr>
            <w:r w:rsidRPr="00786A74">
              <w:rPr>
                <w:rFonts w:eastAsia="Times New Roman"/>
                <w:lang w:eastAsia="en-US"/>
              </w:rPr>
              <w:lastRenderedPageBreak/>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w:t>
            </w:r>
            <w:r w:rsidRPr="00786A74">
              <w:rPr>
                <w:rFonts w:eastAsia="Times New Roman"/>
                <w:lang w:eastAsia="en-US"/>
              </w:rPr>
              <w:lastRenderedPageBreak/>
              <w:t>"За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0" w:type="pct"/>
          </w:tcPr>
          <w:p w:rsidR="009D3AEC" w:rsidRPr="00786A74" w:rsidRDefault="009D3AEC" w:rsidP="00BC6243">
            <w:pPr>
              <w:tabs>
                <w:tab w:val="left" w:pos="276"/>
                <w:tab w:val="center" w:pos="429"/>
              </w:tabs>
              <w:ind w:left="0" w:firstLine="0"/>
              <w:jc w:val="center"/>
              <w:rPr>
                <w:rFonts w:eastAsia="Times New Roman"/>
                <w:lang w:eastAsia="en-US"/>
              </w:rPr>
            </w:pPr>
            <w:r w:rsidRPr="00786A74">
              <w:rPr>
                <w:rFonts w:eastAsia="Times New Roman"/>
                <w:lang w:eastAsia="en-US"/>
              </w:rPr>
              <w:lastRenderedPageBreak/>
              <w:t>2</w:t>
            </w:r>
          </w:p>
        </w:tc>
        <w:tc>
          <w:tcPr>
            <w:tcW w:w="531" w:type="pct"/>
          </w:tcPr>
          <w:p w:rsidR="009D3AEC" w:rsidRPr="00786A74" w:rsidRDefault="009D3AEC" w:rsidP="00BC6243">
            <w:pPr>
              <w:ind w:left="0" w:firstLine="0"/>
              <w:jc w:val="both"/>
              <w:rPr>
                <w:rFonts w:eastAsia="Times New Roman"/>
                <w:lang w:eastAsia="en-US"/>
              </w:rPr>
            </w:pPr>
            <w:r w:rsidRPr="00786A74">
              <w:rPr>
                <w:rFonts w:eastAsia="Times New Roman"/>
                <w:lang w:eastAsia="en-US"/>
              </w:rPr>
              <w:t xml:space="preserve">ОК 01, ОК 02, ОК 03, ОК 04, ОК 05, ОК 06, </w:t>
            </w:r>
            <w:r w:rsidRPr="00786A74">
              <w:rPr>
                <w:rFonts w:eastAsia="Times New Roman"/>
                <w:lang w:eastAsia="en-US"/>
              </w:rPr>
              <w:lastRenderedPageBreak/>
              <w:t>ОК 09</w:t>
            </w:r>
          </w:p>
        </w:tc>
      </w:tr>
      <w:tr w:rsidR="009D3AEC" w:rsidRPr="00786A74" w:rsidTr="00BC6243">
        <w:trPr>
          <w:trHeight w:val="20"/>
        </w:trPr>
        <w:tc>
          <w:tcPr>
            <w:tcW w:w="575" w:type="pct"/>
            <w:shd w:val="clear" w:color="auto" w:fill="auto"/>
          </w:tcPr>
          <w:p w:rsidR="009D3AEC" w:rsidRPr="00786A74" w:rsidRDefault="009D3AEC" w:rsidP="00BC6243">
            <w:pPr>
              <w:ind w:left="0" w:firstLine="0"/>
              <w:jc w:val="both"/>
              <w:rPr>
                <w:rFonts w:eastAsia="Times New Roman"/>
                <w:lang w:eastAsia="en-US"/>
              </w:rPr>
            </w:pPr>
            <w:r w:rsidRPr="00786A74">
              <w:rPr>
                <w:rFonts w:eastAsia="Times New Roman"/>
                <w:lang w:eastAsia="en-US"/>
              </w:rPr>
              <w:lastRenderedPageBreak/>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584" w:type="pct"/>
            <w:shd w:val="clear" w:color="auto" w:fill="auto"/>
          </w:tcPr>
          <w:p w:rsidR="00016CC1" w:rsidRDefault="009D3AEC" w:rsidP="00016CC1">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016CC1">
              <w:rPr>
                <w:rFonts w:eastAsia="Times New Roman"/>
                <w:lang w:eastAsia="en-US"/>
              </w:rPr>
              <w:t xml:space="preserve"> </w:t>
            </w:r>
          </w:p>
          <w:p w:rsidR="009D3AEC" w:rsidRPr="00786A74" w:rsidRDefault="009D3AEC" w:rsidP="00016CC1">
            <w:pPr>
              <w:ind w:left="0" w:firstLine="0"/>
              <w:jc w:val="both"/>
              <w:rPr>
                <w:rFonts w:eastAsia="Times New Roman"/>
                <w:lang w:eastAsia="en-US"/>
              </w:rPr>
            </w:pP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0" w:type="pct"/>
            <w:shd w:val="clear" w:color="auto" w:fill="auto"/>
          </w:tcPr>
          <w:p w:rsidR="009D3AEC" w:rsidRPr="00786A74" w:rsidRDefault="009D3AEC" w:rsidP="00BC6243">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shd w:val="clear" w:color="auto" w:fill="auto"/>
          </w:tcPr>
          <w:p w:rsidR="009D3AEC" w:rsidRPr="00786A74" w:rsidRDefault="009D3AEC" w:rsidP="00BC6243">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BC6243">
        <w:trPr>
          <w:trHeight w:val="20"/>
        </w:trPr>
        <w:tc>
          <w:tcPr>
            <w:tcW w:w="4159" w:type="pct"/>
            <w:gridSpan w:val="2"/>
            <w:shd w:val="clear" w:color="auto" w:fill="auto"/>
            <w:vAlign w:val="center"/>
          </w:tcPr>
          <w:p w:rsidR="009D3AEC" w:rsidRPr="00786A74" w:rsidRDefault="009D3AEC" w:rsidP="00BC6243">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0" w:type="pct"/>
            <w:shd w:val="clear" w:color="auto" w:fill="auto"/>
          </w:tcPr>
          <w:p w:rsidR="009D3AEC" w:rsidRPr="00786A74" w:rsidRDefault="009D3AEC" w:rsidP="00BC6243">
            <w:pPr>
              <w:tabs>
                <w:tab w:val="left" w:pos="276"/>
                <w:tab w:val="center" w:pos="429"/>
              </w:tabs>
              <w:ind w:left="0" w:firstLine="0"/>
              <w:jc w:val="center"/>
              <w:rPr>
                <w:rFonts w:eastAsia="Times New Roman"/>
                <w:b/>
                <w:bCs/>
                <w:lang w:eastAsia="en-US"/>
              </w:rPr>
            </w:pPr>
            <w:r w:rsidRPr="00786A74">
              <w:rPr>
                <w:rFonts w:eastAsia="Times New Roman"/>
                <w:b/>
                <w:bCs/>
                <w:lang w:eastAsia="en-US"/>
              </w:rPr>
              <w:t>2</w:t>
            </w:r>
          </w:p>
        </w:tc>
        <w:tc>
          <w:tcPr>
            <w:tcW w:w="531" w:type="pct"/>
            <w:shd w:val="clear" w:color="auto" w:fill="auto"/>
          </w:tcPr>
          <w:p w:rsidR="009D3AEC" w:rsidRPr="00786A74" w:rsidRDefault="009D3AEC" w:rsidP="00BC6243">
            <w:pPr>
              <w:ind w:left="0" w:firstLine="0"/>
              <w:jc w:val="both"/>
              <w:rPr>
                <w:rFonts w:eastAsia="Times New Roman"/>
                <w:lang w:eastAsia="en-US"/>
              </w:rPr>
            </w:pPr>
          </w:p>
        </w:tc>
      </w:tr>
      <w:tr w:rsidR="009D3AEC" w:rsidRPr="00786A74" w:rsidTr="00BC6243">
        <w:trPr>
          <w:trHeight w:val="20"/>
        </w:trPr>
        <w:tc>
          <w:tcPr>
            <w:tcW w:w="4159" w:type="pct"/>
            <w:gridSpan w:val="2"/>
            <w:shd w:val="clear" w:color="auto" w:fill="auto"/>
            <w:vAlign w:val="center"/>
          </w:tcPr>
          <w:p w:rsidR="009D3AEC" w:rsidRPr="00786A74" w:rsidRDefault="009D3AEC" w:rsidP="00BC6243">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shd w:val="clear" w:color="auto" w:fill="auto"/>
          </w:tcPr>
          <w:p w:rsidR="009D3AEC" w:rsidRPr="00786A74" w:rsidRDefault="009D3AEC" w:rsidP="00BC6243">
            <w:pPr>
              <w:tabs>
                <w:tab w:val="left" w:pos="276"/>
                <w:tab w:val="center" w:pos="429"/>
              </w:tabs>
              <w:ind w:left="0" w:firstLine="0"/>
              <w:jc w:val="center"/>
              <w:rPr>
                <w:rFonts w:eastAsia="Times New Roman"/>
                <w:b/>
                <w:bCs/>
                <w:lang w:eastAsia="en-US"/>
              </w:rPr>
            </w:pPr>
          </w:p>
        </w:tc>
        <w:tc>
          <w:tcPr>
            <w:tcW w:w="531" w:type="pct"/>
            <w:shd w:val="clear" w:color="auto" w:fill="auto"/>
          </w:tcPr>
          <w:p w:rsidR="009D3AEC" w:rsidRPr="00786A74" w:rsidRDefault="009D3AEC" w:rsidP="00BC6243">
            <w:pPr>
              <w:ind w:left="0" w:firstLine="0"/>
              <w:jc w:val="both"/>
              <w:rPr>
                <w:rFonts w:eastAsia="Times New Roman"/>
                <w:lang w:eastAsia="en-US"/>
              </w:rPr>
            </w:pPr>
          </w:p>
        </w:tc>
      </w:tr>
      <w:tr w:rsidR="009D3AEC" w:rsidRPr="00786A74" w:rsidTr="00BC6243">
        <w:trPr>
          <w:trHeight w:val="20"/>
        </w:trPr>
        <w:tc>
          <w:tcPr>
            <w:tcW w:w="575" w:type="pct"/>
            <w:shd w:val="clear" w:color="auto" w:fill="auto"/>
          </w:tcPr>
          <w:p w:rsidR="009D3AEC" w:rsidRPr="00786A74" w:rsidRDefault="009D3AEC" w:rsidP="00BC6243">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584" w:type="pct"/>
            <w:shd w:val="clear" w:color="auto" w:fill="auto"/>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0" w:type="pct"/>
            <w:shd w:val="clear" w:color="auto" w:fill="auto"/>
          </w:tcPr>
          <w:p w:rsidR="009D3AEC" w:rsidRPr="00786A74" w:rsidRDefault="009D3AEC" w:rsidP="00BC6243">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shd w:val="clear" w:color="auto" w:fill="auto"/>
          </w:tcPr>
          <w:p w:rsidR="009D3AEC" w:rsidRPr="00786A74" w:rsidRDefault="009D3AEC" w:rsidP="00BC6243">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BC6243">
        <w:trPr>
          <w:trHeight w:val="20"/>
        </w:trPr>
        <w:tc>
          <w:tcPr>
            <w:tcW w:w="4159" w:type="pct"/>
            <w:gridSpan w:val="2"/>
            <w:vAlign w:val="center"/>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BC6243">
        <w:trPr>
          <w:trHeight w:val="20"/>
        </w:trPr>
        <w:tc>
          <w:tcPr>
            <w:tcW w:w="4159" w:type="pct"/>
            <w:gridSpan w:val="2"/>
            <w:vAlign w:val="center"/>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BC6243">
        <w:trPr>
          <w:trHeight w:val="166"/>
        </w:trPr>
        <w:tc>
          <w:tcPr>
            <w:tcW w:w="575" w:type="pct"/>
            <w:vMerge w:val="restar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584" w:type="pct"/>
          </w:tcPr>
          <w:p w:rsidR="009D3AEC" w:rsidRPr="00786A74" w:rsidRDefault="009D3AEC" w:rsidP="00BC6243">
            <w:pPr>
              <w:ind w:left="0" w:firstLine="0"/>
              <w:jc w:val="both"/>
              <w:rPr>
                <w:rFonts w:eastAsia="Times New Roman"/>
                <w:bCs/>
                <w:lang w:eastAsia="en-US"/>
              </w:rPr>
            </w:pPr>
            <w:r w:rsidRPr="00786A74">
              <w:rPr>
                <w:rFonts w:eastAsia="Times New Roman"/>
                <w:i/>
                <w:iCs/>
                <w:lang w:eastAsia="en-US"/>
              </w:rPr>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016CC1">
              <w:rPr>
                <w:rFonts w:eastAsia="Times New Roman"/>
                <w:i/>
                <w:iCs/>
                <w:lang w:eastAsia="en-US"/>
              </w:rPr>
              <w:t xml:space="preserve"> </w:t>
            </w:r>
            <w:r w:rsidRPr="00786A74">
              <w:rPr>
                <w:rFonts w:eastAsia="Times New Roman"/>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BC6243">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BC6243">
        <w:trPr>
          <w:trHeight w:val="20"/>
        </w:trPr>
        <w:tc>
          <w:tcPr>
            <w:tcW w:w="575" w:type="pct"/>
            <w:vMerge/>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584" w:type="pct"/>
          </w:tcPr>
          <w:p w:rsidR="009D3AEC" w:rsidRPr="00786A74" w:rsidRDefault="009D3AEC" w:rsidP="00016CC1">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016CC1">
              <w:rPr>
                <w:rFonts w:eastAsia="Times New Roman"/>
                <w:bCs/>
                <w:lang w:eastAsia="en-US"/>
              </w:rPr>
              <w:t xml:space="preserve"> </w:t>
            </w: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p>
        </w:tc>
        <w:tc>
          <w:tcPr>
            <w:tcW w:w="531" w:type="pct"/>
            <w:vMerge/>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BC6243">
        <w:trPr>
          <w:trHeight w:val="328"/>
        </w:trPr>
        <w:tc>
          <w:tcPr>
            <w:tcW w:w="5000" w:type="pct"/>
            <w:gridSpan w:val="4"/>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Профессионально-ориентированное содержание (содержание прикладного модуля)</w:t>
            </w:r>
          </w:p>
        </w:tc>
      </w:tr>
      <w:tr w:rsidR="00D91F28" w:rsidRPr="00786A74" w:rsidTr="00BC6243">
        <w:trPr>
          <w:trHeight w:val="418"/>
        </w:trPr>
        <w:tc>
          <w:tcPr>
            <w:tcW w:w="575" w:type="pct"/>
            <w:vMerge w:val="restart"/>
          </w:tcPr>
          <w:p w:rsidR="00D91F28" w:rsidRPr="00786A74" w:rsidRDefault="00D91F28" w:rsidP="00BC6243">
            <w:pPr>
              <w:ind w:left="0" w:firstLine="0"/>
              <w:jc w:val="both"/>
              <w:rPr>
                <w:rFonts w:eastAsia="Times New Roman"/>
                <w:b/>
                <w:bCs/>
                <w:lang w:eastAsia="en-US"/>
              </w:rPr>
            </w:pPr>
            <w:r w:rsidRPr="00786A74">
              <w:rPr>
                <w:rFonts w:eastAsia="Times New Roman"/>
                <w:b/>
                <w:lang w:eastAsia="en-US"/>
              </w:rPr>
              <w:t xml:space="preserve">«Прогресс – это форма </w:t>
            </w:r>
            <w:r w:rsidRPr="00786A74">
              <w:rPr>
                <w:rFonts w:eastAsia="Times New Roman"/>
                <w:b/>
                <w:lang w:eastAsia="en-US"/>
              </w:rPr>
              <w:lastRenderedPageBreak/>
              <w:t>человеческого существования»: профессии в мире НТП</w:t>
            </w:r>
            <w:r>
              <w:rPr>
                <w:rFonts w:eastAsia="Times New Roman"/>
                <w:b/>
                <w:lang w:eastAsia="en-US"/>
              </w:rPr>
              <w:t>.</w:t>
            </w:r>
          </w:p>
        </w:tc>
        <w:tc>
          <w:tcPr>
            <w:tcW w:w="3584" w:type="pct"/>
          </w:tcPr>
          <w:p w:rsidR="00D91F28" w:rsidRPr="00786A74" w:rsidRDefault="00D91F28"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lastRenderedPageBreak/>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w:t>
            </w:r>
            <w:r w:rsidRPr="00786A74">
              <w:rPr>
                <w:rFonts w:eastAsia="Times New Roman"/>
                <w:bCs/>
                <w:lang w:eastAsia="en-US"/>
              </w:rPr>
              <w:lastRenderedPageBreak/>
              <w:t>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0" w:type="pct"/>
          </w:tcPr>
          <w:p w:rsidR="00D91F28" w:rsidRPr="00786A74" w:rsidRDefault="00D91F28"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w:t>
            </w:r>
          </w:p>
        </w:tc>
        <w:tc>
          <w:tcPr>
            <w:tcW w:w="531" w:type="pct"/>
            <w:vMerge w:val="restart"/>
          </w:tcPr>
          <w:p w:rsidR="00D91F28" w:rsidRPr="00786A74" w:rsidRDefault="00D91F28"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p w:rsidR="00D91F28" w:rsidRPr="00786A74" w:rsidRDefault="00C41531"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 xml:space="preserve">ПК </w:t>
            </w:r>
            <w:r w:rsidR="00321127">
              <w:rPr>
                <w:rFonts w:eastAsia="Times New Roman"/>
                <w:bCs/>
                <w:iCs/>
                <w:lang w:eastAsia="en-US"/>
              </w:rPr>
              <w:t>6.4</w:t>
            </w:r>
          </w:p>
        </w:tc>
      </w:tr>
      <w:tr w:rsidR="00D91F28" w:rsidRPr="00786A74" w:rsidTr="00BC6243">
        <w:trPr>
          <w:trHeight w:val="276"/>
        </w:trPr>
        <w:tc>
          <w:tcPr>
            <w:tcW w:w="575" w:type="pct"/>
            <w:vMerge/>
          </w:tcPr>
          <w:p w:rsidR="00D91F28" w:rsidRPr="00786A74" w:rsidRDefault="00D91F28" w:rsidP="00BC6243">
            <w:pPr>
              <w:ind w:left="0" w:firstLine="0"/>
              <w:jc w:val="center"/>
              <w:rPr>
                <w:rFonts w:eastAsia="Times New Roman"/>
                <w:b/>
                <w:lang w:eastAsia="en-US"/>
              </w:rPr>
            </w:pPr>
          </w:p>
        </w:tc>
        <w:tc>
          <w:tcPr>
            <w:tcW w:w="3584" w:type="pct"/>
          </w:tcPr>
          <w:p w:rsidR="00D91F28" w:rsidRPr="00426A0C" w:rsidRDefault="00D91F28"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Pr>
                <w:rFonts w:eastAsia="Times New Roman"/>
                <w:b/>
                <w:lang w:eastAsia="en-US"/>
              </w:rPr>
              <w:t xml:space="preserve">: </w:t>
            </w:r>
            <w:r w:rsidRPr="00C27B56">
              <w:rPr>
                <w:rFonts w:eastAsia="Times New Roman"/>
                <w:lang w:eastAsia="en-US"/>
              </w:rPr>
              <w:t>Х.</w:t>
            </w:r>
            <w:r w:rsidR="00016CC1">
              <w:rPr>
                <w:rFonts w:eastAsia="Times New Roman"/>
                <w:lang w:eastAsia="en-US"/>
              </w:rPr>
              <w:t xml:space="preserve"> </w:t>
            </w:r>
            <w:r w:rsidRPr="00C27B56">
              <w:rPr>
                <w:rFonts w:eastAsia="Times New Roman"/>
                <w:lang w:eastAsia="en-US"/>
              </w:rPr>
              <w:t>Ленк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310" w:type="pct"/>
          </w:tcPr>
          <w:p w:rsidR="00D91F28" w:rsidRPr="00786A74" w:rsidRDefault="00D91F28"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D91F28" w:rsidRPr="00786A74" w:rsidRDefault="00D91F28"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BC6243">
        <w:trPr>
          <w:trHeight w:val="20"/>
        </w:trPr>
        <w:tc>
          <w:tcPr>
            <w:tcW w:w="4159" w:type="pct"/>
            <w:gridSpan w:val="2"/>
          </w:tcPr>
          <w:p w:rsidR="009D3AEC" w:rsidRPr="00786A74" w:rsidRDefault="009D3AEC" w:rsidP="00BC6243">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2</w:t>
            </w: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BC6243">
        <w:trPr>
          <w:trHeight w:val="20"/>
        </w:trPr>
        <w:tc>
          <w:tcPr>
            <w:tcW w:w="4159" w:type="pct"/>
            <w:gridSpan w:val="2"/>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0"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31" w:type="pct"/>
          </w:tcPr>
          <w:p w:rsidR="009D3AEC" w:rsidRPr="00786A74" w:rsidRDefault="009D3AEC" w:rsidP="00B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1"/>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55DBE" w:rsidRPr="001B7BBC" w:rsidRDefault="00855DBE" w:rsidP="00016CC1">
      <w:pPr>
        <w:pStyle w:val="afffffc"/>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016CC1">
      <w:pPr>
        <w:pStyle w:val="Style3"/>
        <w:widowControl/>
        <w:ind w:firstLine="709"/>
        <w:rPr>
          <w:b/>
          <w:iCs/>
          <w:color w:val="000000"/>
        </w:rPr>
      </w:pPr>
    </w:p>
    <w:p w:rsidR="00855DBE" w:rsidRPr="001B7BBC" w:rsidRDefault="00855DBE" w:rsidP="00016CC1">
      <w:pPr>
        <w:pStyle w:val="Style3"/>
        <w:widowControl/>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016CC1">
      <w:pPr>
        <w:suppressAutoHyphens/>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016CC1">
      <w:pPr>
        <w:suppressAutoHyphens/>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016CC1">
      <w:pPr>
        <w:suppressAutoHyphens/>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016CC1">
      <w:pPr>
        <w:suppressAutoHyphens/>
        <w:ind w:left="0" w:firstLine="709"/>
        <w:jc w:val="both"/>
        <w:rPr>
          <w:rFonts w:eastAsia="Times New Roman"/>
          <w:bCs/>
        </w:rPr>
      </w:pPr>
      <w:r w:rsidRPr="0032555D">
        <w:rPr>
          <w:rFonts w:eastAsia="Times New Roman"/>
          <w:bCs/>
        </w:rPr>
        <w:t>Залы библиотеки:</w:t>
      </w:r>
    </w:p>
    <w:p w:rsidR="0032555D" w:rsidRDefault="0032555D" w:rsidP="00016CC1">
      <w:pPr>
        <w:suppressAutoHyphens/>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0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016CC1">
      <w:pPr>
        <w:pStyle w:val="ab"/>
        <w:jc w:val="both"/>
        <w:rPr>
          <w:b/>
          <w:lang w:val="ru-RU"/>
        </w:rPr>
      </w:pPr>
      <w:r>
        <w:rPr>
          <w:b/>
          <w:lang w:val="ru-RU"/>
        </w:rPr>
        <w:t>Электронные ресурсы:</w:t>
      </w:r>
    </w:p>
    <w:p w:rsidR="0032555D" w:rsidRPr="00C861BE" w:rsidRDefault="007C09F2" w:rsidP="00016CC1">
      <w:pPr>
        <w:pStyle w:val="ab"/>
        <w:jc w:val="both"/>
        <w:rPr>
          <w:b/>
          <w:i/>
          <w:lang w:val="ru-RU"/>
        </w:rPr>
      </w:pPr>
      <w:r>
        <w:rPr>
          <w:b/>
          <w:i/>
          <w:lang w:val="ru-RU"/>
        </w:rPr>
        <w:t>3.2.</w:t>
      </w:r>
      <w:r w:rsidR="0032555D" w:rsidRPr="00C861BE">
        <w:rPr>
          <w:b/>
          <w:i/>
          <w:lang w:val="ru-RU"/>
        </w:rPr>
        <w:t>1. Основные источники</w:t>
      </w:r>
    </w:p>
    <w:p w:rsidR="0032555D" w:rsidRPr="0032555D" w:rsidRDefault="00A20A49" w:rsidP="00016CC1">
      <w:pPr>
        <w:pStyle w:val="ab"/>
        <w:tabs>
          <w:tab w:val="left" w:pos="284"/>
        </w:tabs>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32555D" w:rsidRPr="0032555D" w:rsidRDefault="00A20A49" w:rsidP="00016CC1">
      <w:pPr>
        <w:pStyle w:val="ab"/>
        <w:tabs>
          <w:tab w:val="left" w:pos="284"/>
        </w:tabs>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32555D" w:rsidRPr="0032555D" w:rsidRDefault="00A20A49" w:rsidP="00016CC1">
      <w:pPr>
        <w:pStyle w:val="ab"/>
        <w:tabs>
          <w:tab w:val="left" w:pos="284"/>
        </w:tabs>
        <w:ind w:left="0" w:firstLine="0"/>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32555D" w:rsidRDefault="0032555D" w:rsidP="00016CC1">
      <w:pPr>
        <w:pStyle w:val="ab"/>
        <w:tabs>
          <w:tab w:val="left" w:pos="284"/>
        </w:tabs>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C861BE" w:rsidRDefault="007C09F2" w:rsidP="00016CC1">
      <w:pPr>
        <w:pStyle w:val="ab"/>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016CC1">
      <w:pPr>
        <w:pStyle w:val="ab"/>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016CC1">
      <w:pPr>
        <w:pStyle w:val="ab"/>
        <w:ind w:left="0" w:firstLine="0"/>
        <w:jc w:val="both"/>
        <w:rPr>
          <w:lang w:val="ru-RU"/>
        </w:rPr>
      </w:pPr>
      <w:r w:rsidRPr="0032555D">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32555D" w:rsidRDefault="0032555D" w:rsidP="00016CC1">
      <w:pPr>
        <w:pStyle w:val="ab"/>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016CC1">
      <w:pPr>
        <w:pStyle w:val="ab"/>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Юрайт, 2020. – 211 с. – (Профессиональное образование). – ISBN 978-5-534-02275-9. – </w:t>
      </w:r>
      <w:r w:rsidR="0032555D" w:rsidRPr="0032555D">
        <w:rPr>
          <w:lang w:val="ru-RU"/>
        </w:rPr>
        <w:lastRenderedPageBreak/>
        <w:t>Текст: электронный // ЭБС Юрайт [сайт]. – URL: https://urait.ru/bcode/453510</w:t>
      </w:r>
      <w:r w:rsidR="00A20A49">
        <w:rPr>
          <w:lang w:val="ru-RU"/>
        </w:rPr>
        <w:t>.</w:t>
      </w:r>
    </w:p>
    <w:p w:rsidR="0032555D" w:rsidRPr="0032555D" w:rsidRDefault="007C09F2" w:rsidP="00016CC1">
      <w:pPr>
        <w:pStyle w:val="ab"/>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016CC1">
      <w:pPr>
        <w:pStyle w:val="ab"/>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016CC1">
      <w:pPr>
        <w:pStyle w:val="ab"/>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016CC1">
      <w:pPr>
        <w:pStyle w:val="ab"/>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016CC1">
      <w:pPr>
        <w:pStyle w:val="ab"/>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016CC1" w:rsidP="00016CC1">
      <w:pPr>
        <w:pStyle w:val="ab"/>
        <w:ind w:left="0" w:firstLine="0"/>
        <w:jc w:val="both"/>
        <w:rPr>
          <w:lang w:val="ru-RU"/>
        </w:rPr>
      </w:pPr>
      <w:r>
        <w:rPr>
          <w:lang w:val="ru-RU"/>
        </w:rPr>
        <w:t xml:space="preserve">1. </w:t>
      </w:r>
      <w:r w:rsidR="0032555D" w:rsidRPr="0032555D">
        <w:rPr>
          <w:lang w:val="ru-RU"/>
        </w:rPr>
        <w:t>Министерство науки и высшего образования Российской Федерации (https://minobrnauki.gov.ru)</w:t>
      </w:r>
    </w:p>
    <w:p w:rsidR="0032555D" w:rsidRPr="0032555D" w:rsidRDefault="00016CC1" w:rsidP="00016CC1">
      <w:pPr>
        <w:pStyle w:val="ab"/>
        <w:ind w:left="0" w:firstLine="0"/>
        <w:jc w:val="both"/>
        <w:rPr>
          <w:lang w:val="ru-RU"/>
        </w:rPr>
      </w:pPr>
      <w:r>
        <w:rPr>
          <w:lang w:val="ru-RU"/>
        </w:rPr>
        <w:t xml:space="preserve">2. </w:t>
      </w:r>
      <w:r w:rsidR="0032555D" w:rsidRPr="0032555D">
        <w:rPr>
          <w:lang w:val="ru-RU"/>
        </w:rPr>
        <w:t>Федеральный портал "Российское образование" (http://www.edu.ru/);</w:t>
      </w:r>
    </w:p>
    <w:p w:rsidR="0032555D" w:rsidRPr="0032555D" w:rsidRDefault="00016CC1" w:rsidP="00016CC1">
      <w:pPr>
        <w:pStyle w:val="ab"/>
        <w:ind w:left="0" w:firstLine="0"/>
        <w:jc w:val="both"/>
        <w:rPr>
          <w:lang w:val="ru-RU"/>
        </w:rPr>
      </w:pPr>
      <w:r>
        <w:rPr>
          <w:lang w:val="ru-RU"/>
        </w:rPr>
        <w:t xml:space="preserve">3. </w:t>
      </w:r>
      <w:r w:rsidR="0032555D" w:rsidRPr="0032555D">
        <w:rPr>
          <w:lang w:val="ru-RU"/>
        </w:rPr>
        <w:t>Информационная система "Единое окно доступа к образовательным ресурсам" (http://window.edu.ru/);</w:t>
      </w:r>
    </w:p>
    <w:p w:rsidR="0032555D" w:rsidRPr="0032555D" w:rsidRDefault="00016CC1" w:rsidP="00016CC1">
      <w:pPr>
        <w:pStyle w:val="ab"/>
        <w:ind w:left="0" w:firstLine="0"/>
        <w:jc w:val="both"/>
        <w:rPr>
          <w:lang w:val="ru-RU"/>
        </w:rPr>
      </w:pPr>
      <w:r>
        <w:rPr>
          <w:lang w:val="ru-RU"/>
        </w:rPr>
        <w:t xml:space="preserve">4. </w:t>
      </w:r>
      <w:r w:rsidR="0032555D" w:rsidRPr="0032555D">
        <w:rPr>
          <w:lang w:val="ru-RU"/>
        </w:rPr>
        <w:t>Единая коллекция цифровых образовательных ресурсов (http://school-collection.edu.ru/);</w:t>
      </w:r>
    </w:p>
    <w:p w:rsidR="0032555D" w:rsidRPr="0032555D" w:rsidRDefault="00016CC1" w:rsidP="00016CC1">
      <w:pPr>
        <w:pStyle w:val="ab"/>
        <w:ind w:left="0" w:firstLine="0"/>
        <w:jc w:val="both"/>
        <w:rPr>
          <w:lang w:val="ru-RU"/>
        </w:rPr>
      </w:pPr>
      <w:r>
        <w:rPr>
          <w:lang w:val="ru-RU"/>
        </w:rPr>
        <w:t xml:space="preserve">5. </w:t>
      </w:r>
      <w:r w:rsidR="0032555D" w:rsidRPr="0032555D">
        <w:rPr>
          <w:lang w:val="ru-RU"/>
        </w:rPr>
        <w:t>Федеральный центр информационно-образовательных ресурсов (http://fcior.edu.ru/);</w:t>
      </w:r>
    </w:p>
    <w:p w:rsidR="0032555D" w:rsidRPr="0032555D" w:rsidRDefault="00016CC1" w:rsidP="00016CC1">
      <w:pPr>
        <w:pStyle w:val="ab"/>
        <w:ind w:left="0" w:firstLine="0"/>
        <w:jc w:val="both"/>
        <w:rPr>
          <w:lang w:val="ru-RU"/>
        </w:rPr>
      </w:pPr>
      <w:r>
        <w:rPr>
          <w:lang w:val="ru-RU"/>
        </w:rPr>
        <w:t xml:space="preserve">6. </w:t>
      </w:r>
      <w:r w:rsidR="0032555D" w:rsidRPr="0032555D">
        <w:rPr>
          <w:lang w:val="ru-RU"/>
        </w:rPr>
        <w:t xml:space="preserve">Образовательный портал "Учеба" (http://www.ucheba.com/);  </w:t>
      </w:r>
    </w:p>
    <w:p w:rsidR="0032555D" w:rsidRPr="0032555D" w:rsidRDefault="00016CC1" w:rsidP="00016CC1">
      <w:pPr>
        <w:pStyle w:val="ab"/>
        <w:ind w:left="0" w:firstLine="0"/>
        <w:jc w:val="both"/>
        <w:rPr>
          <w:lang w:val="ru-RU"/>
        </w:rPr>
      </w:pPr>
      <w:r>
        <w:rPr>
          <w:lang w:val="ru-RU"/>
        </w:rPr>
        <w:t xml:space="preserve">7. </w:t>
      </w:r>
      <w:r w:rsidR="0032555D"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016CC1" w:rsidP="00016CC1">
      <w:pPr>
        <w:pStyle w:val="ab"/>
        <w:ind w:left="0" w:firstLine="0"/>
        <w:jc w:val="both"/>
        <w:rPr>
          <w:lang w:val="ru-RU"/>
        </w:rPr>
      </w:pPr>
      <w:r>
        <w:rPr>
          <w:lang w:val="ru-RU"/>
        </w:rPr>
        <w:t xml:space="preserve">8. </w:t>
      </w:r>
      <w:r w:rsidR="0032555D" w:rsidRPr="0032555D">
        <w:rPr>
          <w:lang w:val="ru-RU"/>
        </w:rPr>
        <w:t>Научная электронная библиотека (НЭБ) (http://www.elibrary.ru);</w:t>
      </w:r>
    </w:p>
    <w:p w:rsidR="0032555D" w:rsidRPr="0032555D" w:rsidRDefault="00016CC1" w:rsidP="00016CC1">
      <w:pPr>
        <w:pStyle w:val="ab"/>
        <w:ind w:left="0" w:firstLine="0"/>
        <w:jc w:val="both"/>
        <w:rPr>
          <w:lang w:val="ru-RU"/>
        </w:rPr>
      </w:pPr>
      <w:r>
        <w:rPr>
          <w:lang w:val="ru-RU"/>
        </w:rPr>
        <w:t xml:space="preserve">9. </w:t>
      </w:r>
      <w:r w:rsidR="0032555D" w:rsidRPr="0032555D">
        <w:rPr>
          <w:lang w:val="ru-RU"/>
        </w:rPr>
        <w:t>Национальная электронная библиотека (http://нэб.рф/);</w:t>
      </w:r>
    </w:p>
    <w:p w:rsidR="0032555D" w:rsidRPr="0032555D" w:rsidRDefault="00016CC1" w:rsidP="00016CC1">
      <w:pPr>
        <w:pStyle w:val="ab"/>
        <w:ind w:left="0" w:firstLine="0"/>
        <w:jc w:val="both"/>
        <w:rPr>
          <w:lang w:val="ru-RU"/>
        </w:rPr>
      </w:pPr>
      <w:r>
        <w:rPr>
          <w:lang w:val="ru-RU"/>
        </w:rPr>
        <w:t xml:space="preserve">10. </w:t>
      </w:r>
      <w:r w:rsidR="0032555D" w:rsidRPr="0032555D">
        <w:rPr>
          <w:lang w:val="ru-RU"/>
        </w:rPr>
        <w:t>КиберЛенинка (http://cyberleninka.ru/).</w:t>
      </w:r>
    </w:p>
    <w:p w:rsidR="0032555D" w:rsidRPr="0032555D" w:rsidRDefault="00016CC1" w:rsidP="00016CC1">
      <w:pPr>
        <w:pStyle w:val="ab"/>
        <w:ind w:left="0" w:firstLine="0"/>
        <w:jc w:val="both"/>
        <w:rPr>
          <w:lang w:val="ru-RU"/>
        </w:rPr>
      </w:pPr>
      <w:r>
        <w:rPr>
          <w:lang w:val="ru-RU"/>
        </w:rPr>
        <w:t xml:space="preserve">11. </w:t>
      </w:r>
      <w:r w:rsidR="0032555D" w:rsidRPr="0032555D">
        <w:rPr>
          <w:lang w:val="ru-RU"/>
        </w:rPr>
        <w:t>Справочно-информационный портал "Русский язык" (http://gramota.ru/);</w:t>
      </w:r>
    </w:p>
    <w:p w:rsidR="0032555D" w:rsidRPr="0032555D" w:rsidRDefault="00016CC1" w:rsidP="00016CC1">
      <w:pPr>
        <w:pStyle w:val="ab"/>
        <w:ind w:left="0" w:firstLine="0"/>
        <w:jc w:val="both"/>
        <w:rPr>
          <w:lang w:val="ru-RU"/>
        </w:rPr>
      </w:pPr>
      <w:r>
        <w:rPr>
          <w:lang w:val="ru-RU"/>
        </w:rPr>
        <w:t xml:space="preserve">12. </w:t>
      </w:r>
      <w:r w:rsidR="0032555D" w:rsidRPr="0032555D">
        <w:rPr>
          <w:lang w:val="ru-RU"/>
        </w:rPr>
        <w:t>Служба тематических толковых словарей (http://www.glossary.ru/);</w:t>
      </w:r>
    </w:p>
    <w:p w:rsidR="0032555D" w:rsidRPr="0032555D" w:rsidRDefault="00016CC1" w:rsidP="00016CC1">
      <w:pPr>
        <w:pStyle w:val="ab"/>
        <w:ind w:left="0" w:firstLine="0"/>
        <w:jc w:val="both"/>
        <w:rPr>
          <w:lang w:val="ru-RU"/>
        </w:rPr>
      </w:pPr>
      <w:r>
        <w:rPr>
          <w:lang w:val="ru-RU"/>
        </w:rPr>
        <w:t xml:space="preserve">13. </w:t>
      </w:r>
      <w:r w:rsidR="0032555D" w:rsidRPr="0032555D">
        <w:rPr>
          <w:lang w:val="ru-RU"/>
        </w:rPr>
        <w:t>Словари и энциклопедии (http://dic.academic.ru/);</w:t>
      </w:r>
    </w:p>
    <w:p w:rsidR="0032555D" w:rsidRPr="0032555D" w:rsidRDefault="00016CC1" w:rsidP="00016CC1">
      <w:pPr>
        <w:pStyle w:val="ab"/>
        <w:ind w:left="0" w:firstLine="0"/>
        <w:jc w:val="both"/>
        <w:rPr>
          <w:lang w:val="ru-RU"/>
        </w:rPr>
      </w:pPr>
      <w:r>
        <w:rPr>
          <w:lang w:val="ru-RU"/>
        </w:rPr>
        <w:t xml:space="preserve">14. </w:t>
      </w:r>
      <w:r w:rsidR="0032555D" w:rsidRPr="0032555D">
        <w:rPr>
          <w:lang w:val="ru-RU"/>
        </w:rPr>
        <w:t>Консультант Плюс -  справочная правовая система (доступ по локальной сети).</w:t>
      </w:r>
    </w:p>
    <w:p w:rsidR="0032555D" w:rsidRPr="0032555D" w:rsidRDefault="00016CC1" w:rsidP="00016CC1">
      <w:pPr>
        <w:pStyle w:val="ab"/>
        <w:ind w:left="0" w:firstLine="0"/>
        <w:jc w:val="both"/>
        <w:rPr>
          <w:lang w:val="ru-RU"/>
        </w:rPr>
      </w:pPr>
      <w:r>
        <w:rPr>
          <w:lang w:val="ru-RU"/>
        </w:rPr>
        <w:t xml:space="preserve">15. </w:t>
      </w:r>
      <w:r w:rsidR="0032555D" w:rsidRPr="0032555D">
        <w:rPr>
          <w:lang w:val="ru-RU"/>
        </w:rPr>
        <w:t xml:space="preserve">Арзамас [Электронный ресурс] URL: https://arzamas.academy/ </w:t>
      </w:r>
    </w:p>
    <w:p w:rsidR="0032555D" w:rsidRPr="0032555D" w:rsidRDefault="00016CC1" w:rsidP="00016CC1">
      <w:pPr>
        <w:pStyle w:val="ab"/>
        <w:ind w:left="0" w:firstLine="0"/>
        <w:jc w:val="both"/>
        <w:rPr>
          <w:lang w:val="ru-RU"/>
        </w:rPr>
      </w:pPr>
      <w:r>
        <w:rPr>
          <w:lang w:val="ru-RU"/>
        </w:rPr>
        <w:t xml:space="preserve">16. </w:t>
      </w:r>
      <w:r w:rsidR="0032555D" w:rsidRPr="0032555D">
        <w:rPr>
          <w:lang w:val="ru-RU"/>
        </w:rPr>
        <w:t xml:space="preserve">Полка [Электронный ресурс] URL:https://polka.academy/ </w:t>
      </w:r>
    </w:p>
    <w:p w:rsidR="0032555D" w:rsidRPr="0032555D" w:rsidRDefault="00016CC1" w:rsidP="00016CC1">
      <w:pPr>
        <w:pStyle w:val="ab"/>
        <w:ind w:left="0" w:firstLine="0"/>
        <w:jc w:val="both"/>
        <w:rPr>
          <w:lang w:val="ru-RU"/>
        </w:rPr>
      </w:pPr>
      <w:r>
        <w:rPr>
          <w:lang w:val="ru-RU"/>
        </w:rPr>
        <w:t xml:space="preserve">17. </w:t>
      </w:r>
      <w:r w:rsidR="0032555D" w:rsidRPr="0032555D">
        <w:rPr>
          <w:lang w:val="ru-RU"/>
        </w:rPr>
        <w:t>Президентская библиотека. [Электронный ресурс] URL: https://www.prlib.ru/</w:t>
      </w:r>
    </w:p>
    <w:p w:rsidR="00D75BEB" w:rsidRDefault="00855DBE" w:rsidP="00016CC1">
      <w:pPr>
        <w:ind w:left="0" w:firstLine="709"/>
        <w:rPr>
          <w:b/>
        </w:rPr>
      </w:pPr>
      <w:r w:rsidRPr="00C34778">
        <w:rPr>
          <w:b/>
        </w:rPr>
        <w:t>3.3. Организация образовательного процесса</w:t>
      </w:r>
      <w:r w:rsidR="00C34778">
        <w:rPr>
          <w:b/>
        </w:rPr>
        <w:t>.</w:t>
      </w:r>
    </w:p>
    <w:p w:rsidR="00855DBE" w:rsidRPr="00E3636A" w:rsidRDefault="00855DBE" w:rsidP="00016CC1">
      <w:pPr>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016CC1">
      <w:pPr>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016CC1">
      <w:pPr>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016CC1">
      <w:pPr>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016CC1">
      <w:pPr>
        <w:ind w:left="0" w:firstLine="833"/>
        <w:jc w:val="both"/>
      </w:pPr>
      <w:r w:rsidRPr="00E3636A">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016CC1">
      <w:pPr>
        <w:ind w:left="0" w:firstLine="709"/>
        <w:rPr>
          <w:b/>
        </w:rPr>
      </w:pPr>
      <w:r w:rsidRPr="00E3636A">
        <w:rPr>
          <w:b/>
        </w:rPr>
        <w:t>3.4 Кадровое обеспечение образовательного процесса</w:t>
      </w:r>
    </w:p>
    <w:p w:rsidR="00855DBE" w:rsidRPr="00E3636A" w:rsidRDefault="00855DBE" w:rsidP="00016CC1">
      <w:pPr>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016CC1">
      <w:pPr>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016CC1">
      <w:pPr>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016CC1">
      <w:pPr>
        <w:ind w:left="0" w:firstLine="731"/>
        <w:jc w:val="both"/>
      </w:pPr>
      <w:r w:rsidRPr="00E3636A">
        <w:t>Методы преподавания, реализуемые на уроках: поисковый, проблемный, проектный.</w:t>
      </w:r>
    </w:p>
    <w:p w:rsidR="00A20A49" w:rsidRDefault="00A20A49" w:rsidP="00016CC1">
      <w:pPr>
        <w:pStyle w:val="afffffc"/>
        <w:jc w:val="center"/>
        <w:rPr>
          <w:b/>
        </w:rPr>
      </w:pPr>
    </w:p>
    <w:p w:rsidR="00855DBE" w:rsidRDefault="00855DBE" w:rsidP="00A20A49">
      <w:pPr>
        <w:spacing w:line="276" w:lineRule="auto"/>
        <w:ind w:left="0" w:firstLine="0"/>
        <w:jc w:val="center"/>
        <w:rPr>
          <w:b/>
        </w:rPr>
      </w:pPr>
      <w:r w:rsidRPr="00B64211">
        <w:rPr>
          <w:b/>
        </w:rPr>
        <w:t xml:space="preserve">4. КОНТРОЛЬ И ОЦЕНКА РЕЗУЛЬТАТОВ ОСВОЕНИЯ </w:t>
      </w:r>
      <w:r w:rsidR="00016CC1">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B64211">
      <w:pPr>
        <w:pStyle w:val="afffffc"/>
        <w:tabs>
          <w:tab w:val="left" w:pos="626"/>
        </w:tabs>
        <w:spacing w:line="276" w:lineRule="auto"/>
        <w:rPr>
          <w:b/>
        </w:rPr>
      </w:pPr>
    </w:p>
    <w:tbl>
      <w:tblPr>
        <w:tblStyle w:val="65"/>
        <w:tblW w:w="10598" w:type="dxa"/>
        <w:tblLayout w:type="fixed"/>
        <w:tblLook w:val="04A0" w:firstRow="1" w:lastRow="0" w:firstColumn="1" w:lastColumn="0" w:noHBand="0" w:noVBand="1"/>
      </w:tblPr>
      <w:tblGrid>
        <w:gridCol w:w="5211"/>
        <w:gridCol w:w="3119"/>
        <w:gridCol w:w="2268"/>
      </w:tblGrid>
      <w:tr w:rsidR="00B64211" w:rsidRPr="00A20A49" w:rsidTr="0031778F">
        <w:tc>
          <w:tcPr>
            <w:tcW w:w="5211" w:type="dxa"/>
          </w:tcPr>
          <w:p w:rsidR="00B64211" w:rsidRPr="00A20A49" w:rsidRDefault="00B64211" w:rsidP="00A20A49">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3119" w:type="dxa"/>
          </w:tcPr>
          <w:p w:rsidR="00B64211" w:rsidRPr="00A20A49" w:rsidRDefault="00B64211" w:rsidP="00A20A49">
            <w:pPr>
              <w:ind w:left="-66" w:firstLine="0"/>
              <w:jc w:val="center"/>
              <w:rPr>
                <w:rFonts w:eastAsia="Times New Roman"/>
              </w:rPr>
            </w:pPr>
            <w:r w:rsidRPr="00A20A49">
              <w:rPr>
                <w:rFonts w:eastAsia="Times New Roman"/>
                <w:b/>
                <w:lang w:eastAsia="en-US"/>
              </w:rPr>
              <w:t>Раздел/Тема</w:t>
            </w:r>
          </w:p>
        </w:tc>
        <w:tc>
          <w:tcPr>
            <w:tcW w:w="2268" w:type="dxa"/>
          </w:tcPr>
          <w:p w:rsidR="00B64211" w:rsidRPr="00A20A49" w:rsidRDefault="00B64211" w:rsidP="00A20A49">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016CC1" w:rsidRPr="00A20A49" w:rsidTr="0031778F">
        <w:tc>
          <w:tcPr>
            <w:tcW w:w="5211" w:type="dxa"/>
          </w:tcPr>
          <w:p w:rsidR="00016CC1" w:rsidRPr="00A20A49" w:rsidRDefault="00016CC1" w:rsidP="00A20A49">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3119" w:type="dxa"/>
            <w:vMerge w:val="restart"/>
          </w:tcPr>
          <w:p w:rsidR="00016CC1" w:rsidRDefault="00016CC1" w:rsidP="00A20A49">
            <w:pPr>
              <w:ind w:left="-66" w:right="57" w:firstLine="0"/>
              <w:jc w:val="both"/>
              <w:rPr>
                <w:rFonts w:eastAsia="Times New Roman"/>
                <w:iCs/>
                <w:lang w:eastAsia="en-US"/>
              </w:rPr>
            </w:pPr>
            <w:r>
              <w:rPr>
                <w:rFonts w:eastAsia="Times New Roman"/>
                <w:iCs/>
                <w:lang w:eastAsia="en-US"/>
              </w:rPr>
              <w:t>Р 1, Тема 1.1, 1.2,</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4,</w:t>
            </w:r>
            <w:r>
              <w:rPr>
                <w:rFonts w:eastAsia="Times New Roman"/>
                <w:iCs/>
                <w:lang w:eastAsia="en-US"/>
              </w:rPr>
              <w:t xml:space="preserve"> Темы 4.1, 4.2, 4.3, 4.4, 4.5</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5, Темы 5.1,</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6, Темы 6.1,6.2,6.3 П</w:t>
            </w:r>
            <w:r>
              <w:rPr>
                <w:rFonts w:eastAsia="Times New Roman"/>
                <w:iCs/>
                <w:lang w:eastAsia="en-US"/>
              </w:rPr>
              <w:t>К 5.4</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7, Темы 7.1., 7.2.</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8, Темы 8.1, 8.2</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9, Темы 9.1</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 xml:space="preserve">Р 10, Темы 10.1, </w:t>
            </w:r>
            <w:r>
              <w:rPr>
                <w:rFonts w:eastAsia="Times New Roman"/>
                <w:iCs/>
                <w:lang w:eastAsia="en-US"/>
              </w:rPr>
              <w:t>ПК 5.4</w:t>
            </w:r>
          </w:p>
        </w:tc>
        <w:tc>
          <w:tcPr>
            <w:tcW w:w="2268" w:type="dxa"/>
            <w:vMerge w:val="restart"/>
          </w:tcPr>
          <w:p w:rsidR="00016CC1" w:rsidRPr="00A20A49" w:rsidRDefault="00016CC1" w:rsidP="00A20A49">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016CC1" w:rsidRPr="00A20A49" w:rsidRDefault="00016CC1" w:rsidP="00A20A49">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016CC1" w:rsidRPr="00A20A49" w:rsidRDefault="00016CC1" w:rsidP="00A20A49">
            <w:pPr>
              <w:ind w:left="0" w:right="57" w:firstLine="0"/>
              <w:jc w:val="both"/>
              <w:rPr>
                <w:rFonts w:eastAsia="Times New Roman"/>
                <w:iCs/>
                <w:lang w:eastAsia="en-US"/>
              </w:rPr>
            </w:pPr>
            <w:r w:rsidRPr="00A20A49">
              <w:rPr>
                <w:rFonts w:eastAsia="Times New Roman"/>
                <w:iCs/>
                <w:lang w:eastAsia="en-US"/>
              </w:rPr>
              <w:t>контрольная работа;</w:t>
            </w:r>
          </w:p>
          <w:p w:rsidR="00016CC1" w:rsidRPr="00A20A49" w:rsidRDefault="00016CC1" w:rsidP="00A20A49">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Pr>
                <w:rFonts w:eastAsia="Times New Roman"/>
                <w:iCs/>
                <w:lang w:eastAsia="en-US"/>
              </w:rPr>
              <w:t>.</w:t>
            </w:r>
          </w:p>
        </w:tc>
      </w:tr>
      <w:tr w:rsidR="00016CC1" w:rsidRPr="00A20A49" w:rsidTr="0031778F">
        <w:tc>
          <w:tcPr>
            <w:tcW w:w="5211" w:type="dxa"/>
          </w:tcPr>
          <w:p w:rsidR="00016CC1" w:rsidRPr="00A20A49" w:rsidRDefault="00016CC1" w:rsidP="00A20A49">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9" w:type="dxa"/>
            <w:vMerge/>
          </w:tcPr>
          <w:p w:rsidR="00016CC1" w:rsidRPr="00A20A49" w:rsidRDefault="00016CC1" w:rsidP="00A20A49">
            <w:pPr>
              <w:ind w:left="-66" w:right="57" w:firstLine="0"/>
              <w:jc w:val="both"/>
              <w:rPr>
                <w:rFonts w:eastAsia="Times New Roman"/>
                <w:iCs/>
                <w:lang w:eastAsia="en-US"/>
              </w:rPr>
            </w:pPr>
          </w:p>
        </w:tc>
        <w:tc>
          <w:tcPr>
            <w:tcW w:w="2268" w:type="dxa"/>
            <w:vMerge/>
          </w:tcPr>
          <w:p w:rsidR="00016CC1" w:rsidRPr="00A20A49" w:rsidRDefault="00016CC1" w:rsidP="00A20A49">
            <w:pPr>
              <w:ind w:left="57" w:right="57" w:firstLine="0"/>
              <w:jc w:val="both"/>
              <w:rPr>
                <w:rFonts w:eastAsia="Times New Roman"/>
                <w:iCs/>
                <w:lang w:eastAsia="en-US"/>
              </w:rPr>
            </w:pPr>
          </w:p>
        </w:tc>
      </w:tr>
      <w:tr w:rsidR="00016CC1" w:rsidRPr="00A20A49" w:rsidTr="0031778F">
        <w:tc>
          <w:tcPr>
            <w:tcW w:w="5211" w:type="dxa"/>
          </w:tcPr>
          <w:p w:rsidR="00016CC1" w:rsidRPr="00A20A49" w:rsidRDefault="00016CC1" w:rsidP="00A20A49">
            <w:pPr>
              <w:ind w:left="57" w:right="57" w:firstLine="0"/>
              <w:jc w:val="both"/>
              <w:rPr>
                <w:rFonts w:eastAsia="Times New Roman"/>
                <w:iCs/>
                <w:lang w:eastAsia="en-US"/>
              </w:rPr>
            </w:pPr>
            <w:r w:rsidRPr="00A20A49">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9" w:type="dxa"/>
            <w:vMerge/>
          </w:tcPr>
          <w:p w:rsidR="00016CC1" w:rsidRPr="00A20A49" w:rsidRDefault="00016CC1" w:rsidP="00A20A49">
            <w:pPr>
              <w:ind w:left="-66" w:right="57" w:firstLine="0"/>
              <w:jc w:val="both"/>
              <w:rPr>
                <w:rFonts w:eastAsia="Times New Roman"/>
                <w:iCs/>
                <w:lang w:eastAsia="en-US"/>
              </w:rPr>
            </w:pPr>
          </w:p>
        </w:tc>
        <w:tc>
          <w:tcPr>
            <w:tcW w:w="2268" w:type="dxa"/>
            <w:vMerge/>
          </w:tcPr>
          <w:p w:rsidR="00016CC1" w:rsidRPr="00A20A49" w:rsidRDefault="00016CC1" w:rsidP="00A20A49">
            <w:pPr>
              <w:ind w:left="57" w:right="57" w:firstLine="0"/>
              <w:jc w:val="both"/>
              <w:rPr>
                <w:rFonts w:eastAsia="Times New Roman"/>
                <w:iCs/>
                <w:lang w:eastAsia="en-US"/>
              </w:rPr>
            </w:pPr>
          </w:p>
        </w:tc>
      </w:tr>
      <w:tr w:rsidR="00016CC1" w:rsidRPr="00A20A49" w:rsidTr="0031778F">
        <w:tc>
          <w:tcPr>
            <w:tcW w:w="5211" w:type="dxa"/>
          </w:tcPr>
          <w:p w:rsidR="00016CC1" w:rsidRPr="00A20A49" w:rsidRDefault="00016CC1" w:rsidP="00A20A49">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3119" w:type="dxa"/>
            <w:vMerge w:val="restart"/>
          </w:tcPr>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1, Тема 1.1, 1.2</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4, Темы 4.1, 4.2, 4.3, 4.4, 4.5</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5, Темы 5.1,</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 xml:space="preserve">Р 6, Темы 6.1,6.2,6.3, </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7, Темы 7.1., 7.2.</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8, Темы 8.1, 8.2</w:t>
            </w:r>
          </w:p>
          <w:p w:rsidR="00016CC1" w:rsidRPr="00A20A49" w:rsidRDefault="00016CC1" w:rsidP="00A20A49">
            <w:pPr>
              <w:ind w:left="-66" w:right="57" w:firstLine="0"/>
              <w:jc w:val="both"/>
              <w:rPr>
                <w:rFonts w:eastAsia="Times New Roman"/>
                <w:iCs/>
                <w:lang w:eastAsia="en-US"/>
              </w:rPr>
            </w:pPr>
            <w:r w:rsidRPr="00A20A49">
              <w:rPr>
                <w:rFonts w:eastAsia="Times New Roman"/>
                <w:iCs/>
                <w:lang w:eastAsia="en-US"/>
              </w:rPr>
              <w:t>Р 9, Темы 9.1</w:t>
            </w:r>
          </w:p>
          <w:p w:rsidR="00016CC1" w:rsidRPr="00A20A49" w:rsidRDefault="00016CC1" w:rsidP="00016CC1">
            <w:pPr>
              <w:ind w:left="-66" w:right="57" w:firstLine="66"/>
              <w:jc w:val="both"/>
              <w:rPr>
                <w:rFonts w:eastAsia="Times New Roman"/>
                <w:iCs/>
                <w:lang w:eastAsia="en-US"/>
              </w:rPr>
            </w:pPr>
            <w:r w:rsidRPr="00A20A49">
              <w:rPr>
                <w:rFonts w:eastAsia="Times New Roman"/>
                <w:iCs/>
                <w:lang w:eastAsia="en-US"/>
              </w:rPr>
              <w:t>Р 10, Темы 10.1</w:t>
            </w:r>
          </w:p>
        </w:tc>
        <w:tc>
          <w:tcPr>
            <w:tcW w:w="2268" w:type="dxa"/>
            <w:vMerge/>
          </w:tcPr>
          <w:p w:rsidR="00016CC1" w:rsidRPr="00A20A49" w:rsidRDefault="00016CC1" w:rsidP="00A20A49">
            <w:pPr>
              <w:ind w:left="57" w:right="57" w:firstLine="0"/>
              <w:jc w:val="both"/>
              <w:rPr>
                <w:rFonts w:eastAsia="Times New Roman"/>
                <w:iCs/>
                <w:lang w:eastAsia="en-US"/>
              </w:rPr>
            </w:pPr>
          </w:p>
        </w:tc>
      </w:tr>
      <w:tr w:rsidR="00016CC1" w:rsidRPr="00A20A49" w:rsidTr="0031778F">
        <w:tc>
          <w:tcPr>
            <w:tcW w:w="5211" w:type="dxa"/>
          </w:tcPr>
          <w:p w:rsidR="00016CC1" w:rsidRPr="00A20A49" w:rsidRDefault="00016CC1" w:rsidP="00A20A49">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119" w:type="dxa"/>
            <w:vMerge/>
          </w:tcPr>
          <w:p w:rsidR="00016CC1" w:rsidRPr="00A20A49" w:rsidRDefault="00016CC1" w:rsidP="00A20A49">
            <w:pPr>
              <w:ind w:left="-66" w:right="57" w:firstLine="0"/>
              <w:jc w:val="both"/>
              <w:rPr>
                <w:rFonts w:eastAsia="Times New Roman"/>
                <w:iCs/>
                <w:lang w:eastAsia="en-US"/>
              </w:rPr>
            </w:pPr>
          </w:p>
        </w:tc>
        <w:tc>
          <w:tcPr>
            <w:tcW w:w="2268" w:type="dxa"/>
            <w:vMerge/>
          </w:tcPr>
          <w:p w:rsidR="00016CC1" w:rsidRPr="00A20A49" w:rsidRDefault="00016CC1" w:rsidP="00A20A49">
            <w:pPr>
              <w:ind w:left="57" w:right="57" w:firstLine="0"/>
              <w:jc w:val="both"/>
              <w:rPr>
                <w:rFonts w:eastAsia="Times New Roman"/>
                <w:iCs/>
                <w:lang w:eastAsia="en-US"/>
              </w:rPr>
            </w:pPr>
          </w:p>
        </w:tc>
      </w:tr>
      <w:tr w:rsidR="00016CC1" w:rsidRPr="00A20A49" w:rsidTr="0031778F">
        <w:tc>
          <w:tcPr>
            <w:tcW w:w="5211" w:type="dxa"/>
          </w:tcPr>
          <w:p w:rsidR="00016CC1" w:rsidRPr="00A20A49" w:rsidRDefault="00016CC1" w:rsidP="00A20A49">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9" w:type="dxa"/>
            <w:vMerge/>
          </w:tcPr>
          <w:p w:rsidR="00016CC1" w:rsidRPr="00A20A49" w:rsidRDefault="00016CC1" w:rsidP="00A20A49">
            <w:pPr>
              <w:ind w:left="-66" w:right="57" w:firstLine="0"/>
              <w:jc w:val="both"/>
              <w:rPr>
                <w:rFonts w:eastAsia="Times New Roman"/>
                <w:iCs/>
                <w:lang w:eastAsia="en-US"/>
              </w:rPr>
            </w:pPr>
          </w:p>
        </w:tc>
        <w:tc>
          <w:tcPr>
            <w:tcW w:w="2268" w:type="dxa"/>
            <w:vMerge/>
          </w:tcPr>
          <w:p w:rsidR="00016CC1" w:rsidRPr="00A20A49" w:rsidRDefault="00016CC1" w:rsidP="00A20A49">
            <w:pPr>
              <w:ind w:left="57" w:right="57" w:firstLine="0"/>
              <w:jc w:val="both"/>
              <w:rPr>
                <w:rFonts w:eastAsia="Times New Roman"/>
                <w:iCs/>
                <w:lang w:eastAsia="en-US"/>
              </w:rPr>
            </w:pPr>
          </w:p>
        </w:tc>
      </w:tr>
      <w:tr w:rsidR="00016CC1" w:rsidRPr="00A20A49" w:rsidTr="0031778F">
        <w:tc>
          <w:tcPr>
            <w:tcW w:w="5211" w:type="dxa"/>
          </w:tcPr>
          <w:p w:rsidR="00016CC1" w:rsidRPr="00A20A49" w:rsidRDefault="00016CC1" w:rsidP="00A20A49">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3119" w:type="dxa"/>
            <w:vMerge/>
          </w:tcPr>
          <w:p w:rsidR="00016CC1" w:rsidRPr="00A20A49" w:rsidRDefault="00016CC1" w:rsidP="00A20A49">
            <w:pPr>
              <w:ind w:left="-66" w:right="57" w:firstLine="0"/>
              <w:jc w:val="both"/>
              <w:rPr>
                <w:rFonts w:eastAsia="Times New Roman"/>
                <w:iCs/>
                <w:lang w:eastAsia="en-US"/>
              </w:rPr>
            </w:pPr>
          </w:p>
        </w:tc>
        <w:tc>
          <w:tcPr>
            <w:tcW w:w="2268" w:type="dxa"/>
            <w:vMerge/>
          </w:tcPr>
          <w:p w:rsidR="00016CC1" w:rsidRPr="00A20A49" w:rsidRDefault="00016CC1" w:rsidP="00A20A49">
            <w:pPr>
              <w:ind w:left="57" w:right="57" w:firstLine="0"/>
              <w:jc w:val="both"/>
              <w:rPr>
                <w:rFonts w:eastAsia="Times New Roman"/>
                <w:iCs/>
                <w:lang w:eastAsia="en-US"/>
              </w:rPr>
            </w:pPr>
          </w:p>
        </w:tc>
      </w:tr>
      <w:tr w:rsidR="00DF63D7" w:rsidRPr="00A20A49" w:rsidTr="0031778F">
        <w:tc>
          <w:tcPr>
            <w:tcW w:w="5211" w:type="dxa"/>
          </w:tcPr>
          <w:p w:rsidR="00DF63D7" w:rsidRPr="00A20A49" w:rsidRDefault="00321127" w:rsidP="00C41531">
            <w:pPr>
              <w:ind w:left="0" w:firstLine="0"/>
              <w:jc w:val="both"/>
              <w:rPr>
                <w:lang w:eastAsia="en-US"/>
              </w:rPr>
            </w:pPr>
            <w:r w:rsidRPr="00321127">
              <w:rPr>
                <w:lang w:eastAsia="en-US"/>
              </w:rPr>
              <w:t>ПК 6.4. Осуществлять организацию и контроль текущей деятельности подчиненного персонала.</w:t>
            </w:r>
          </w:p>
        </w:tc>
        <w:tc>
          <w:tcPr>
            <w:tcW w:w="3119" w:type="dxa"/>
          </w:tcPr>
          <w:p w:rsidR="00DF63D7" w:rsidRPr="00A20A49" w:rsidRDefault="00B54D1D" w:rsidP="00A20A49">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lastRenderedPageBreak/>
              <w:t>Р. 6, Тема 6.3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Тема 10.1</w:t>
            </w:r>
          </w:p>
        </w:tc>
        <w:tc>
          <w:tcPr>
            <w:tcW w:w="2268" w:type="dxa"/>
          </w:tcPr>
          <w:p w:rsidR="00DF63D7" w:rsidRPr="00A20A49" w:rsidRDefault="00B84EE2" w:rsidP="00B84EE2">
            <w:pPr>
              <w:ind w:left="57" w:right="57" w:firstLine="0"/>
              <w:jc w:val="both"/>
              <w:rPr>
                <w:rFonts w:eastAsia="Times New Roman"/>
                <w:iCs/>
                <w:lang w:eastAsia="en-US"/>
              </w:rPr>
            </w:pPr>
            <w:r>
              <w:rPr>
                <w:rFonts w:eastAsia="Times New Roman"/>
                <w:iCs/>
                <w:lang w:eastAsia="en-US"/>
              </w:rPr>
              <w:lastRenderedPageBreak/>
              <w:t xml:space="preserve">Оценка выполнения практической </w:t>
            </w:r>
            <w:r>
              <w:rPr>
                <w:rFonts w:eastAsia="Times New Roman"/>
                <w:iCs/>
                <w:lang w:eastAsia="en-US"/>
              </w:rPr>
              <w:lastRenderedPageBreak/>
              <w:t>работы.</w:t>
            </w:r>
          </w:p>
        </w:tc>
      </w:tr>
    </w:tbl>
    <w:p w:rsidR="005F6EBA" w:rsidRPr="00A20A49" w:rsidRDefault="005F6EBA" w:rsidP="00A20A49">
      <w:pPr>
        <w:pStyle w:val="afffffc"/>
        <w:rPr>
          <w:b/>
          <w:highlight w:val="yellow"/>
        </w:rPr>
      </w:pPr>
    </w:p>
    <w:p w:rsidR="00855DBE" w:rsidRPr="00214831" w:rsidRDefault="00855DBE" w:rsidP="00571857">
      <w:pPr>
        <w:pStyle w:val="afffffc"/>
        <w:jc w:val="center"/>
        <w:rPr>
          <w:b/>
        </w:rPr>
      </w:pPr>
      <w:r w:rsidRPr="00214831">
        <w:rPr>
          <w:b/>
        </w:rPr>
        <w:t>5. КОМП</w:t>
      </w:r>
      <w:bookmarkStart w:id="2" w:name="_GoBack"/>
      <w:bookmarkEnd w:id="2"/>
      <w:r w:rsidRPr="00214831">
        <w:rPr>
          <w:b/>
        </w:rPr>
        <w:t xml:space="preserve">ЛЕКТ КОНТРОЛЬНО-ОЦЕНОЧНЫХ СРЕДСТВ </w:t>
      </w:r>
      <w:r w:rsidR="00016CC1">
        <w:rPr>
          <w:b/>
        </w:rPr>
        <w:t xml:space="preserve">ПРОГРАММЫ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571857">
      <w:pPr>
        <w:pStyle w:val="afffffc"/>
        <w:ind w:firstLine="709"/>
        <w:jc w:val="both"/>
        <w:rPr>
          <w:b/>
        </w:rPr>
      </w:pPr>
    </w:p>
    <w:p w:rsidR="00855DBE" w:rsidRPr="001B7BBC" w:rsidRDefault="00855DBE" w:rsidP="00571857">
      <w:pPr>
        <w:pStyle w:val="afffffc"/>
        <w:ind w:firstLine="284"/>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571857">
      <w:pPr>
        <w:pStyle w:val="afffffc"/>
        <w:ind w:firstLine="284"/>
        <w:jc w:val="both"/>
        <w:rPr>
          <w:b/>
        </w:rPr>
      </w:pPr>
      <w:r w:rsidRPr="001B7BBC">
        <w:rPr>
          <w:b/>
        </w:rPr>
        <w:t>5.1.1</w:t>
      </w:r>
      <w:r>
        <w:rPr>
          <w:b/>
        </w:rPr>
        <w:t xml:space="preserve"> </w:t>
      </w:r>
      <w:r w:rsidRPr="001B7BBC">
        <w:rPr>
          <w:b/>
        </w:rPr>
        <w:t>Область применения</w:t>
      </w:r>
    </w:p>
    <w:p w:rsidR="005F6EBA" w:rsidRDefault="00A20A49" w:rsidP="00571857">
      <w:pPr>
        <w:pStyle w:val="a4"/>
        <w:ind w:left="0" w:firstLine="284"/>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571857">
      <w:pPr>
        <w:pStyle w:val="a4"/>
        <w:ind w:left="0" w:firstLine="284"/>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571857">
      <w:pPr>
        <w:pStyle w:val="afffffc"/>
        <w:ind w:firstLine="284"/>
        <w:jc w:val="both"/>
        <w:rPr>
          <w:b/>
        </w:rPr>
      </w:pPr>
      <w:r w:rsidRPr="001B7BBC">
        <w:rPr>
          <w:b/>
        </w:rPr>
        <w:t>5.1.2 Описание процедуры оценки и системы оценивания результатов освоения программы учебной дисциплины</w:t>
      </w:r>
    </w:p>
    <w:p w:rsidR="00214831" w:rsidRDefault="00855DBE" w:rsidP="00571857">
      <w:pPr>
        <w:ind w:left="0" w:firstLine="284"/>
        <w:jc w:val="both"/>
        <w:rPr>
          <w:rFonts w:eastAsia="Times New Roman"/>
        </w:rPr>
      </w:pPr>
      <w:r w:rsidRPr="001B7BBC">
        <w:rPr>
          <w:rFonts w:eastAsia="Times New Roman"/>
        </w:rPr>
        <w:t>На занятиях применяются следующие формы текущего контроля успеваемости:</w:t>
      </w:r>
      <w:r w:rsidR="00016CC1">
        <w:rPr>
          <w:rFonts w:eastAsia="Times New Roman"/>
        </w:rPr>
        <w:t xml:space="preserve"> </w:t>
      </w:r>
      <w:r w:rsidRPr="001B7BBC">
        <w:rPr>
          <w:rFonts w:eastAsia="Times New Roman"/>
        </w:rPr>
        <w:t>Устный опрос</w:t>
      </w:r>
      <w:r w:rsidR="00016CC1">
        <w:rPr>
          <w:rFonts w:eastAsia="Times New Roman"/>
        </w:rPr>
        <w:t>, п</w:t>
      </w:r>
      <w:r w:rsidRPr="001B7BBC">
        <w:rPr>
          <w:rFonts w:eastAsia="Times New Roman"/>
        </w:rPr>
        <w:t>исьменный контроль</w:t>
      </w:r>
      <w:r w:rsidR="00016CC1">
        <w:rPr>
          <w:rFonts w:eastAsia="Times New Roman"/>
        </w:rPr>
        <w:t>,</w:t>
      </w:r>
      <w:r w:rsidRPr="001B7BBC">
        <w:rPr>
          <w:rFonts w:eastAsia="Times New Roman"/>
        </w:rPr>
        <w:t xml:space="preserve"> </w:t>
      </w:r>
      <w:r w:rsidR="00016CC1">
        <w:rPr>
          <w:rFonts w:eastAsia="Times New Roman"/>
        </w:rPr>
        <w:t>к</w:t>
      </w:r>
      <w:r w:rsidRPr="001B7BBC">
        <w:rPr>
          <w:rFonts w:eastAsia="Times New Roman"/>
        </w:rPr>
        <w:t>омбинированный опрос</w:t>
      </w:r>
      <w:r w:rsidR="00016CC1">
        <w:rPr>
          <w:rFonts w:eastAsia="Times New Roman"/>
        </w:rPr>
        <w:t>, з</w:t>
      </w:r>
      <w:r w:rsidRPr="001B7BBC">
        <w:rPr>
          <w:rFonts w:eastAsia="Times New Roman"/>
        </w:rPr>
        <w:t>ащита и презентация домашних заданий</w:t>
      </w:r>
      <w:r w:rsidR="00016CC1">
        <w:rPr>
          <w:rFonts w:eastAsia="Times New Roman"/>
        </w:rPr>
        <w:t>,</w:t>
      </w:r>
      <w:r w:rsidRPr="001B7BBC">
        <w:rPr>
          <w:rFonts w:eastAsia="Times New Roman"/>
        </w:rPr>
        <w:t xml:space="preserve"> </w:t>
      </w:r>
      <w:r w:rsidR="00571857">
        <w:rPr>
          <w:rFonts w:eastAsia="Times New Roman"/>
        </w:rPr>
        <w:t>д</w:t>
      </w:r>
      <w:r w:rsidRPr="001B7BBC">
        <w:rPr>
          <w:rFonts w:eastAsia="Times New Roman"/>
        </w:rPr>
        <w:t>искуссии, тренинги, круглые столы, семинары</w:t>
      </w:r>
      <w:r w:rsidR="00571857">
        <w:rPr>
          <w:rFonts w:eastAsia="Times New Roman"/>
        </w:rPr>
        <w:t>, тесты, п</w:t>
      </w:r>
      <w:r w:rsidR="00214831" w:rsidRPr="00214831">
        <w:rPr>
          <w:rFonts w:eastAsia="Times New Roman"/>
        </w:rPr>
        <w:t>рактикумы по работе с текстом и выполнению творческих заданий</w:t>
      </w:r>
    </w:p>
    <w:p w:rsidR="00855DBE" w:rsidRPr="001B7BBC" w:rsidRDefault="00855DBE" w:rsidP="00571857">
      <w:pPr>
        <w:shd w:val="clear" w:color="auto" w:fill="FFFFFF"/>
        <w:ind w:left="0" w:firstLine="284"/>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571857">
      <w:pPr>
        <w:ind w:left="0" w:firstLine="284"/>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571857">
      <w:pPr>
        <w:ind w:left="0" w:firstLine="284"/>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571857">
      <w:pPr>
        <w:ind w:left="0" w:firstLine="284"/>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571857">
      <w:pPr>
        <w:ind w:left="0" w:firstLine="284"/>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571857">
      <w:pPr>
        <w:ind w:left="0" w:firstLine="284"/>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571857">
      <w:pPr>
        <w:ind w:left="0" w:firstLine="284"/>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571857">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571857">
      <w:pPr>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571857">
      <w:pPr>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571857">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571857">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571857">
      <w:pPr>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571857">
      <w:pPr>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571857">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w:t>
      </w:r>
      <w:r w:rsidRPr="00214831">
        <w:rPr>
          <w:rFonts w:eastAsia="Times New Roman"/>
          <w:color w:val="000000"/>
        </w:rPr>
        <w:lastRenderedPageBreak/>
        <w:t>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571857">
      <w:pPr>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571857">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571857">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w:t>
      </w:r>
      <w:r w:rsidRPr="00214831">
        <w:rPr>
          <w:rFonts w:eastAsia="Times New Roman"/>
          <w:color w:val="000000"/>
        </w:rPr>
        <w:lastRenderedPageBreak/>
        <w:t>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571857">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571857">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571857">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571857">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571857">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571857">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xml:space="preserve">.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w:t>
      </w:r>
      <w:r w:rsidRPr="00214831">
        <w:rPr>
          <w:rFonts w:eastAsia="Times New Roman"/>
          <w:color w:val="000000"/>
        </w:rPr>
        <w:lastRenderedPageBreak/>
        <w:t>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571857">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571857">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571857">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571857">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571857">
      <w:pPr>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571857">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571857">
      <w:pPr>
        <w:ind w:left="0" w:firstLine="0"/>
        <w:jc w:val="both"/>
        <w:rPr>
          <w:rFonts w:eastAsia="Times New Roman"/>
          <w:iCs/>
        </w:rPr>
      </w:pPr>
      <w:r w:rsidRPr="00214831">
        <w:rPr>
          <w:rFonts w:eastAsia="Times New Roman"/>
          <w:i/>
        </w:rPr>
        <w:lastRenderedPageBreak/>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571857">
      <w:pPr>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571857">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571857">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571857">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571857">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571857">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571857">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571857">
      <w:pPr>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571857">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571857">
      <w:pPr>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571857">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571857">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571857">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571857">
      <w:pPr>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571857">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571857">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571857">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571857">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w:t>
      </w:r>
      <w:r w:rsidRPr="00214831">
        <w:rPr>
          <w:rFonts w:eastAsia="Times New Roman"/>
          <w:iCs/>
          <w:color w:val="000000"/>
        </w:rPr>
        <w:lastRenderedPageBreak/>
        <w:t>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571857">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571857">
      <w:pPr>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571857">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571857">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571857">
      <w:pPr>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571857" w:rsidRPr="00214831">
        <w:rPr>
          <w:rFonts w:eastAsia="Times New Roman"/>
          <w:lang w:eastAsia="en-US"/>
        </w:rPr>
        <w:t>От лица,</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571857">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 xml:space="preserve">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w:t>
      </w:r>
      <w:r w:rsidRPr="00214831">
        <w:rPr>
          <w:rFonts w:eastAsia="Times New Roman"/>
          <w:color w:val="000000"/>
        </w:rPr>
        <w:lastRenderedPageBreak/>
        <w:t>проявляется противопоставление двух персонажей, на какие детали обращает внимание читателя автор?</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571857">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571857">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571857">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571857">
      <w:pPr>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571857">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571857">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571857">
      <w:pPr>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571857">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571857">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571857">
      <w:pPr>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571857">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571857">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571857">
      <w:pPr>
        <w:ind w:left="0" w:firstLine="0"/>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571857">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571857">
      <w:pPr>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571857">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571857">
      <w:pPr>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571857">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местам Петербурга, упомянутым в романе и </w:t>
      </w:r>
      <w:r w:rsidRPr="00214831">
        <w:rPr>
          <w:rFonts w:eastAsia="Times New Roman"/>
          <w:color w:val="000000"/>
        </w:rPr>
        <w:lastRenderedPageBreak/>
        <w:t>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57185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571857">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571857">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571857">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571857">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571857">
      <w:pPr>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571857">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571857">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571857">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571857">
      <w:pPr>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571857">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571857">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571857">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571857">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571857">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571857">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571857">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571857">
      <w:pPr>
        <w:ind w:left="0" w:firstLine="0"/>
        <w:jc w:val="both"/>
        <w:rPr>
          <w:rFonts w:eastAsia="Times New Roman"/>
          <w:color w:val="000000"/>
        </w:rPr>
      </w:pPr>
      <w:r w:rsidRPr="00DF63D7">
        <w:rPr>
          <w:rFonts w:eastAsia="Times New Roman"/>
          <w:i/>
          <w:lang w:eastAsia="en-US"/>
        </w:rPr>
        <w:lastRenderedPageBreak/>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571857">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571857">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571857">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571857">
      <w:pPr>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571857">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571857">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571857">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571857">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571857">
      <w:pPr>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571857">
      <w:pPr>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571857">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571857">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571857">
      <w:pPr>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571857">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571857">
      <w:pPr>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571857">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571857">
      <w:pPr>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571857">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571857">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571857">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571857">
      <w:pPr>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571857">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571857">
      <w:pPr>
        <w:ind w:left="0" w:firstLine="0"/>
        <w:jc w:val="both"/>
        <w:rPr>
          <w:rFonts w:eastAsia="Times New Roman"/>
          <w:lang w:eastAsia="en-US"/>
        </w:rPr>
      </w:pPr>
      <w:r w:rsidRPr="00DF63D7">
        <w:rPr>
          <w:rFonts w:eastAsia="Times New Roman"/>
          <w:lang w:eastAsia="en-US"/>
        </w:rPr>
        <w:lastRenderedPageBreak/>
        <w:t>Оценка «удовлетворительно» ставится в случае выполнения работы в неполном объеме, с существенными замечаниями:</w:t>
      </w:r>
    </w:p>
    <w:p w:rsidR="00214831" w:rsidRPr="00DF63D7" w:rsidRDefault="00214831" w:rsidP="00571857">
      <w:pPr>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571857">
      <w:pPr>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571857">
      <w:pPr>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571857">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571857">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571857">
      <w:pPr>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571857">
      <w:pPr>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571857">
      <w:pPr>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571857">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571857">
      <w:pPr>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571857">
      <w:pPr>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571857">
      <w:pPr>
        <w:ind w:left="0" w:firstLine="709"/>
        <w:jc w:val="both"/>
        <w:rPr>
          <w:rFonts w:eastAsia="Times New Roman"/>
          <w:b/>
          <w:lang w:eastAsia="en-US"/>
        </w:rPr>
      </w:pPr>
      <w:bookmarkStart w:id="3" w:name="_Toc307288327"/>
      <w:bookmarkStart w:id="4" w:name="_Toc307286511"/>
      <w:bookmarkStart w:id="5"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3"/>
      <w:bookmarkEnd w:id="4"/>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5"/>
    </w:p>
    <w:p w:rsidR="00214831" w:rsidRPr="00DF63D7" w:rsidRDefault="00214831" w:rsidP="00571857">
      <w:pPr>
        <w:ind w:left="0" w:firstLine="0"/>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571857">
      <w:pPr>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571857">
      <w:pPr>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571857">
      <w:pPr>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571857">
      <w:pPr>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571857">
      <w:pPr>
        <w:ind w:left="0" w:firstLine="0"/>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571857">
      <w:pPr>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571857">
      <w:pPr>
        <w:keepNext/>
        <w:keepLines/>
        <w:ind w:left="0" w:firstLine="0"/>
        <w:jc w:val="center"/>
        <w:outlineLvl w:val="0"/>
        <w:rPr>
          <w:rFonts w:eastAsia="Times New Roman"/>
          <w:b/>
          <w:bCs/>
        </w:rPr>
      </w:pPr>
      <w:bookmarkStart w:id="6" w:name="_Toc125364763"/>
      <w:bookmarkStart w:id="7"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6"/>
    </w:p>
    <w:bookmarkEnd w:id="7"/>
    <w:p w:rsidR="00214831" w:rsidRPr="00DF63D7" w:rsidRDefault="00214831" w:rsidP="00571857">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571857">
      <w:pPr>
        <w:ind w:left="0" w:firstLine="0"/>
        <w:jc w:val="both"/>
        <w:rPr>
          <w:rFonts w:eastAsia="Times New Roman"/>
          <w:lang w:eastAsia="en-US"/>
        </w:rPr>
      </w:pPr>
      <w:r w:rsidRPr="00DF63D7">
        <w:rPr>
          <w:rFonts w:eastAsia="Times New Roman"/>
          <w:lang w:eastAsia="en-US"/>
        </w:rPr>
        <w:lastRenderedPageBreak/>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p w:rsidR="00214831" w:rsidRDefault="00571857" w:rsidP="00571857">
      <w:pPr>
        <w:ind w:left="0" w:firstLine="0"/>
        <w:jc w:val="both"/>
        <w:rPr>
          <w:rFonts w:eastAsia="Times New Roman"/>
          <w:bCs/>
          <w:lang w:eastAsia="en-US"/>
        </w:rPr>
      </w:pPr>
      <w:r w:rsidRPr="00571857">
        <w:rPr>
          <w:rFonts w:eastAsia="Times New Roman"/>
          <w:b/>
          <w:lang w:eastAsia="en-US"/>
        </w:rPr>
        <w:t>Критерии оценивания</w:t>
      </w:r>
      <w:r>
        <w:rPr>
          <w:rFonts w:eastAsia="Times New Roman"/>
          <w:lang w:eastAsia="en-US"/>
        </w:rPr>
        <w:t xml:space="preserve">: </w:t>
      </w:r>
      <w:r w:rsidRPr="00DF63D7">
        <w:rPr>
          <w:rFonts w:eastAsia="Times New Roman"/>
          <w:bCs/>
          <w:lang w:eastAsia="en-US"/>
        </w:rPr>
        <w:t>5</w:t>
      </w:r>
      <w:r>
        <w:rPr>
          <w:rFonts w:eastAsia="Times New Roman"/>
          <w:bCs/>
          <w:lang w:eastAsia="en-US"/>
        </w:rPr>
        <w:t xml:space="preserve"> </w:t>
      </w:r>
      <w:r w:rsidRPr="00DF63D7">
        <w:rPr>
          <w:rFonts w:eastAsia="Times New Roman"/>
          <w:bCs/>
          <w:lang w:eastAsia="en-US"/>
        </w:rPr>
        <w:t>отлично</w:t>
      </w:r>
      <w:r>
        <w:rPr>
          <w:rFonts w:eastAsia="Times New Roman"/>
          <w:bCs/>
          <w:lang w:eastAsia="en-US"/>
        </w:rPr>
        <w:t xml:space="preserve"> - </w:t>
      </w:r>
      <w:r w:rsidRPr="00DF63D7">
        <w:rPr>
          <w:rFonts w:eastAsia="Times New Roman"/>
          <w:bCs/>
          <w:lang w:eastAsia="en-US"/>
        </w:rPr>
        <w:t>80 – 100 %</w:t>
      </w:r>
      <w:r>
        <w:rPr>
          <w:rFonts w:eastAsia="Times New Roman"/>
          <w:bCs/>
          <w:lang w:eastAsia="en-US"/>
        </w:rPr>
        <w:t xml:space="preserve">, </w:t>
      </w:r>
      <w:r w:rsidRPr="00DF63D7">
        <w:rPr>
          <w:rFonts w:eastAsia="Times New Roman"/>
          <w:bCs/>
          <w:lang w:eastAsia="en-US"/>
        </w:rPr>
        <w:t>4</w:t>
      </w:r>
      <w:r w:rsidRPr="00571857">
        <w:rPr>
          <w:rFonts w:eastAsia="Times New Roman"/>
          <w:bCs/>
          <w:lang w:eastAsia="en-US"/>
        </w:rPr>
        <w:t xml:space="preserve"> </w:t>
      </w:r>
      <w:r w:rsidRPr="00DF63D7">
        <w:rPr>
          <w:rFonts w:eastAsia="Times New Roman"/>
          <w:bCs/>
          <w:lang w:eastAsia="en-US"/>
        </w:rPr>
        <w:t>хорошо</w:t>
      </w:r>
      <w:r>
        <w:rPr>
          <w:rFonts w:eastAsia="Times New Roman"/>
          <w:bCs/>
          <w:lang w:eastAsia="en-US"/>
        </w:rPr>
        <w:t xml:space="preserve"> - </w:t>
      </w:r>
      <w:r w:rsidRPr="00DF63D7">
        <w:rPr>
          <w:rFonts w:eastAsia="Times New Roman"/>
          <w:bCs/>
          <w:lang w:eastAsia="en-US"/>
        </w:rPr>
        <w:t>60 – 79 %</w:t>
      </w:r>
      <w:r>
        <w:rPr>
          <w:rFonts w:eastAsia="Times New Roman"/>
          <w:bCs/>
          <w:lang w:eastAsia="en-US"/>
        </w:rPr>
        <w:t xml:space="preserve">, </w:t>
      </w:r>
      <w:r w:rsidRPr="00DF63D7">
        <w:rPr>
          <w:rFonts w:eastAsia="Times New Roman"/>
          <w:bCs/>
          <w:lang w:eastAsia="en-US"/>
        </w:rPr>
        <w:t>3</w:t>
      </w:r>
      <w:r w:rsidRPr="00571857">
        <w:rPr>
          <w:rFonts w:eastAsia="Times New Roman"/>
          <w:bCs/>
          <w:lang w:eastAsia="en-US"/>
        </w:rPr>
        <w:t xml:space="preserve"> </w:t>
      </w:r>
      <w:r w:rsidRPr="00DF63D7">
        <w:rPr>
          <w:rFonts w:eastAsia="Times New Roman"/>
          <w:bCs/>
          <w:lang w:eastAsia="en-US"/>
        </w:rPr>
        <w:t>удовлетворительно</w:t>
      </w:r>
      <w:r>
        <w:rPr>
          <w:rFonts w:eastAsia="Times New Roman"/>
          <w:bCs/>
          <w:lang w:eastAsia="en-US"/>
        </w:rPr>
        <w:t xml:space="preserve"> - </w:t>
      </w:r>
      <w:r w:rsidRPr="00DF63D7">
        <w:rPr>
          <w:rFonts w:eastAsia="Times New Roman"/>
          <w:bCs/>
          <w:lang w:eastAsia="en-US"/>
        </w:rPr>
        <w:t>50 – 59 %</w:t>
      </w:r>
      <w:r>
        <w:rPr>
          <w:rFonts w:eastAsia="Times New Roman"/>
          <w:bCs/>
          <w:lang w:eastAsia="en-US"/>
        </w:rPr>
        <w:t xml:space="preserve">, </w:t>
      </w:r>
      <w:r w:rsidRPr="00DF63D7">
        <w:rPr>
          <w:rFonts w:eastAsia="Times New Roman"/>
          <w:bCs/>
          <w:lang w:eastAsia="en-US"/>
        </w:rPr>
        <w:t>2</w:t>
      </w:r>
      <w:r w:rsidRPr="00571857">
        <w:rPr>
          <w:rFonts w:eastAsia="Times New Roman"/>
          <w:bCs/>
          <w:lang w:eastAsia="en-US"/>
        </w:rPr>
        <w:t xml:space="preserve"> </w:t>
      </w:r>
      <w:r w:rsidRPr="00DF63D7">
        <w:rPr>
          <w:rFonts w:eastAsia="Times New Roman"/>
          <w:bCs/>
          <w:lang w:eastAsia="en-US"/>
        </w:rPr>
        <w:t>неудовлетворительно</w:t>
      </w:r>
      <w:r>
        <w:rPr>
          <w:rFonts w:eastAsia="Times New Roman"/>
          <w:bCs/>
          <w:lang w:eastAsia="en-US"/>
        </w:rPr>
        <w:t xml:space="preserve"> - </w:t>
      </w:r>
      <w:r w:rsidRPr="00DF63D7">
        <w:rPr>
          <w:rFonts w:eastAsia="Times New Roman"/>
          <w:bCs/>
          <w:lang w:eastAsia="en-US"/>
        </w:rPr>
        <w:t>менее 50 %</w:t>
      </w:r>
    </w:p>
    <w:p w:rsidR="00214831" w:rsidRPr="00DF63D7" w:rsidRDefault="00214831" w:rsidP="00571857">
      <w:pPr>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571857">
      <w:pPr>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0"/>
        <w:gridCol w:w="2527"/>
        <w:gridCol w:w="2404"/>
        <w:gridCol w:w="1276"/>
        <w:gridCol w:w="1950"/>
      </w:tblGrid>
      <w:tr w:rsidR="00214831" w:rsidRPr="00DF63D7" w:rsidTr="00571857">
        <w:trPr>
          <w:trHeight w:val="240"/>
          <w:jc w:val="center"/>
        </w:trPr>
        <w:tc>
          <w:tcPr>
            <w:tcW w:w="5000" w:type="pct"/>
            <w:gridSpan w:val="6"/>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6"/>
          </w:tcPr>
          <w:p w:rsidR="00214831" w:rsidRPr="00DF63D7" w:rsidRDefault="00214831" w:rsidP="00571857">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571857">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571857">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571857">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571857">
        <w:trPr>
          <w:trHeight w:val="290"/>
          <w:jc w:val="center"/>
        </w:trPr>
        <w:tc>
          <w:tcPr>
            <w:tcW w:w="5000" w:type="pct"/>
            <w:gridSpan w:val="6"/>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 xml:space="preserve">Пакет принимающего </w:t>
            </w:r>
            <w:r w:rsidR="00571857" w:rsidRPr="00DF63D7">
              <w:rPr>
                <w:rFonts w:eastAsia="Times New Roman"/>
                <w:bCs/>
                <w:lang w:eastAsia="en-US"/>
              </w:rPr>
              <w:t>диф</w:t>
            </w:r>
            <w:r w:rsidR="00571857">
              <w:rPr>
                <w:rFonts w:eastAsia="Times New Roman"/>
                <w:bCs/>
                <w:lang w:eastAsia="en-US"/>
              </w:rPr>
              <w:t xml:space="preserve">ференцированный </w:t>
            </w:r>
            <w:r w:rsidRPr="00DF63D7">
              <w:rPr>
                <w:rFonts w:eastAsia="Times New Roman"/>
                <w:bCs/>
                <w:lang w:eastAsia="en-US"/>
              </w:rPr>
              <w:t>зачет</w:t>
            </w:r>
          </w:p>
        </w:tc>
      </w:tr>
      <w:tr w:rsidR="00214831" w:rsidRPr="00DF63D7" w:rsidTr="00571857">
        <w:trPr>
          <w:trHeight w:val="282"/>
          <w:jc w:val="center"/>
        </w:trPr>
        <w:tc>
          <w:tcPr>
            <w:tcW w:w="1139" w:type="pct"/>
            <w:gridSpan w:val="2"/>
            <w:vMerge w:val="restart"/>
          </w:tcPr>
          <w:p w:rsidR="00214831" w:rsidRPr="00DF63D7" w:rsidRDefault="00214831" w:rsidP="00571857">
            <w:pPr>
              <w:ind w:left="0" w:firstLine="0"/>
              <w:jc w:val="center"/>
              <w:rPr>
                <w:rFonts w:eastAsia="Times New Roman"/>
                <w:b/>
                <w:lang w:eastAsia="en-US"/>
              </w:rPr>
            </w:pPr>
            <w:r w:rsidRPr="00DF63D7">
              <w:rPr>
                <w:rFonts w:eastAsia="Times New Roman"/>
                <w:b/>
                <w:lang w:eastAsia="en-US"/>
              </w:rPr>
              <w:t>Объекты оценки</w:t>
            </w:r>
          </w:p>
          <w:p w:rsidR="00214831" w:rsidRPr="00DF63D7" w:rsidRDefault="00214831" w:rsidP="00571857">
            <w:pPr>
              <w:ind w:left="0" w:firstLine="0"/>
              <w:jc w:val="center"/>
              <w:rPr>
                <w:rFonts w:eastAsia="Times New Roman"/>
                <w:b/>
                <w:lang w:eastAsia="en-US"/>
              </w:rPr>
            </w:pPr>
          </w:p>
        </w:tc>
        <w:tc>
          <w:tcPr>
            <w:tcW w:w="1196" w:type="pct"/>
            <w:vMerge w:val="restart"/>
          </w:tcPr>
          <w:p w:rsidR="00214831" w:rsidRPr="00DF63D7" w:rsidRDefault="00214831" w:rsidP="00571857">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3"/>
          </w:tcPr>
          <w:p w:rsidR="00214831" w:rsidRPr="00DF63D7" w:rsidRDefault="00214831" w:rsidP="00571857">
            <w:pPr>
              <w:ind w:left="0" w:firstLine="0"/>
              <w:jc w:val="center"/>
              <w:rPr>
                <w:rFonts w:eastAsia="Times New Roman"/>
                <w:b/>
                <w:lang w:eastAsia="en-US"/>
              </w:rPr>
            </w:pPr>
            <w:r w:rsidRPr="00DF63D7">
              <w:rPr>
                <w:rFonts w:eastAsia="Times New Roman"/>
                <w:b/>
                <w:lang w:eastAsia="en-US"/>
              </w:rPr>
              <w:t>Оценка</w:t>
            </w:r>
          </w:p>
        </w:tc>
      </w:tr>
      <w:tr w:rsidR="00214831" w:rsidRPr="00DF63D7" w:rsidTr="00571857">
        <w:trPr>
          <w:trHeight w:val="201"/>
          <w:jc w:val="center"/>
        </w:trPr>
        <w:tc>
          <w:tcPr>
            <w:tcW w:w="1139" w:type="pct"/>
            <w:gridSpan w:val="2"/>
            <w:vMerge/>
          </w:tcPr>
          <w:p w:rsidR="00214831" w:rsidRPr="00DF63D7" w:rsidRDefault="00214831" w:rsidP="00571857">
            <w:pPr>
              <w:ind w:left="0" w:firstLine="0"/>
              <w:jc w:val="both"/>
              <w:rPr>
                <w:rFonts w:eastAsia="Times New Roman"/>
                <w:bCs/>
                <w:lang w:eastAsia="en-US"/>
              </w:rPr>
            </w:pPr>
          </w:p>
        </w:tc>
        <w:tc>
          <w:tcPr>
            <w:tcW w:w="1196" w:type="pct"/>
            <w:vMerge/>
          </w:tcPr>
          <w:p w:rsidR="00214831" w:rsidRPr="00DF63D7" w:rsidRDefault="00214831" w:rsidP="00571857">
            <w:pPr>
              <w:ind w:left="0" w:firstLine="0"/>
              <w:jc w:val="both"/>
              <w:rPr>
                <w:rFonts w:eastAsia="Times New Roman"/>
                <w:bCs/>
                <w:lang w:eastAsia="en-US"/>
              </w:rPr>
            </w:pPr>
          </w:p>
        </w:tc>
        <w:tc>
          <w:tcPr>
            <w:tcW w:w="1138" w:type="pct"/>
          </w:tcPr>
          <w:p w:rsidR="00214831" w:rsidRPr="00571857" w:rsidRDefault="00214831" w:rsidP="00571857">
            <w:pPr>
              <w:ind w:left="0" w:firstLine="0"/>
              <w:jc w:val="both"/>
              <w:rPr>
                <w:rFonts w:eastAsia="Times New Roman"/>
                <w:bCs/>
                <w:lang w:eastAsia="en-US"/>
              </w:rPr>
            </w:pPr>
            <w:r w:rsidRPr="00DF63D7">
              <w:rPr>
                <w:rFonts w:eastAsia="Times New Roman"/>
                <w:bCs/>
                <w:lang w:eastAsia="en-US"/>
              </w:rPr>
              <w:t>да</w:t>
            </w:r>
          </w:p>
        </w:tc>
        <w:tc>
          <w:tcPr>
            <w:tcW w:w="1527" w:type="pct"/>
            <w:gridSpan w:val="2"/>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нет</w:t>
            </w:r>
          </w:p>
        </w:tc>
      </w:tr>
      <w:tr w:rsidR="00214831" w:rsidRPr="00DF63D7" w:rsidTr="00571857">
        <w:trPr>
          <w:trHeight w:val="300"/>
          <w:jc w:val="center"/>
        </w:trPr>
        <w:tc>
          <w:tcPr>
            <w:tcW w:w="1139"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tcPr>
          <w:p w:rsidR="00214831" w:rsidRPr="00DF63D7" w:rsidRDefault="00214831" w:rsidP="00571857">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138" w:type="pct"/>
          </w:tcPr>
          <w:p w:rsidR="00214831" w:rsidRPr="00DF63D7" w:rsidRDefault="00214831" w:rsidP="00571857">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527"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571857">
        <w:trPr>
          <w:trHeight w:val="300"/>
          <w:jc w:val="center"/>
        </w:trPr>
        <w:tc>
          <w:tcPr>
            <w:tcW w:w="1139"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tcPr>
          <w:p w:rsidR="00214831" w:rsidRPr="00DF63D7" w:rsidRDefault="00214831" w:rsidP="00571857">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138" w:type="pct"/>
          </w:tcPr>
          <w:p w:rsidR="00214831" w:rsidRPr="00DF63D7" w:rsidRDefault="00214831" w:rsidP="00571857">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527"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 xml:space="preserve">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w:t>
            </w:r>
            <w:r w:rsidRPr="00DF63D7">
              <w:rPr>
                <w:rFonts w:eastAsia="Times New Roman"/>
                <w:lang w:eastAsia="en-US"/>
              </w:rPr>
              <w:lastRenderedPageBreak/>
              <w:t>незнание содержания изученного произведения (-ий)</w:t>
            </w:r>
          </w:p>
        </w:tc>
      </w:tr>
      <w:tr w:rsidR="00214831" w:rsidRPr="00DF63D7" w:rsidTr="00571857">
        <w:trPr>
          <w:trHeight w:val="300"/>
          <w:jc w:val="center"/>
        </w:trPr>
        <w:tc>
          <w:tcPr>
            <w:tcW w:w="1139"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tcPr>
          <w:p w:rsidR="00214831" w:rsidRPr="00DF63D7" w:rsidRDefault="00214831" w:rsidP="00571857">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138" w:type="pct"/>
          </w:tcPr>
          <w:p w:rsidR="00214831" w:rsidRPr="00DF63D7" w:rsidRDefault="00214831" w:rsidP="00571857">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527"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571857">
        <w:trPr>
          <w:trHeight w:val="300"/>
          <w:jc w:val="center"/>
        </w:trPr>
        <w:tc>
          <w:tcPr>
            <w:tcW w:w="1139"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tcPr>
          <w:p w:rsidR="00214831" w:rsidRPr="00DF63D7" w:rsidRDefault="00214831" w:rsidP="00571857">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38" w:type="pct"/>
          </w:tcPr>
          <w:p w:rsidR="00214831" w:rsidRPr="00DF63D7" w:rsidRDefault="00214831" w:rsidP="00571857">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214831" w:rsidRPr="00DF63D7" w:rsidRDefault="00214831" w:rsidP="00571857">
            <w:pPr>
              <w:ind w:left="0" w:firstLine="0"/>
              <w:jc w:val="both"/>
              <w:rPr>
                <w:rFonts w:eastAsia="Times New Roman"/>
                <w:lang w:eastAsia="en-US"/>
              </w:rPr>
            </w:pPr>
          </w:p>
        </w:tc>
        <w:tc>
          <w:tcPr>
            <w:tcW w:w="1527"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571857">
        <w:trPr>
          <w:trHeight w:val="300"/>
          <w:jc w:val="center"/>
        </w:trPr>
        <w:tc>
          <w:tcPr>
            <w:tcW w:w="1139"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tcPr>
          <w:p w:rsidR="00214831" w:rsidRPr="00DF63D7" w:rsidRDefault="00214831" w:rsidP="00571857">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138" w:type="pct"/>
          </w:tcPr>
          <w:p w:rsidR="00214831" w:rsidRPr="00DF63D7" w:rsidRDefault="00214831" w:rsidP="00571857">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527" w:type="pct"/>
            <w:gridSpan w:val="2"/>
          </w:tcPr>
          <w:p w:rsidR="00214831" w:rsidRPr="00DF63D7" w:rsidRDefault="00214831" w:rsidP="00571857">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571857">
        <w:trPr>
          <w:trHeight w:val="811"/>
          <w:jc w:val="center"/>
        </w:trPr>
        <w:tc>
          <w:tcPr>
            <w:tcW w:w="2335" w:type="pct"/>
            <w:gridSpan w:val="3"/>
          </w:tcPr>
          <w:p w:rsidR="00214831" w:rsidRPr="00DF63D7" w:rsidRDefault="00214831" w:rsidP="00571857">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5" w:type="pct"/>
            <w:gridSpan w:val="3"/>
          </w:tcPr>
          <w:p w:rsidR="00214831" w:rsidRPr="00DF63D7" w:rsidRDefault="00571857" w:rsidP="00571857">
            <w:pPr>
              <w:ind w:left="0" w:firstLine="0"/>
              <w:jc w:val="both"/>
              <w:rPr>
                <w:rFonts w:eastAsia="Times New Roman"/>
                <w:lang w:eastAsia="en-US"/>
              </w:rPr>
            </w:pPr>
            <w:r w:rsidRPr="00DF63D7">
              <w:rPr>
                <w:rFonts w:eastAsia="Times New Roman"/>
                <w:lang w:eastAsia="en-US"/>
              </w:rPr>
              <w:t>Напротив,</w:t>
            </w:r>
            <w:r w:rsidR="00214831" w:rsidRPr="00DF63D7">
              <w:rPr>
                <w:rFonts w:eastAsia="Times New Roman"/>
                <w:lang w:eastAsia="en-US"/>
              </w:rPr>
              <w:t xml:space="preserve"> каждого критерия дается:</w:t>
            </w:r>
          </w:p>
          <w:p w:rsidR="00214831" w:rsidRPr="00DF63D7" w:rsidRDefault="00214831" w:rsidP="00571857">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571857">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571857">
        <w:trPr>
          <w:trHeight w:val="301"/>
          <w:jc w:val="center"/>
        </w:trPr>
        <w:tc>
          <w:tcPr>
            <w:tcW w:w="1125" w:type="pct"/>
            <w:vMerge w:val="restart"/>
          </w:tcPr>
          <w:p w:rsidR="00214831" w:rsidRPr="00DF63D7" w:rsidRDefault="00214831" w:rsidP="00571857">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571857">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571857">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571857">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571857">
            <w:pPr>
              <w:ind w:left="0" w:firstLine="0"/>
              <w:jc w:val="both"/>
              <w:rPr>
                <w:rFonts w:eastAsia="Times New Roman"/>
                <w:lang w:eastAsia="en-US"/>
              </w:rPr>
            </w:pPr>
            <w:r w:rsidRPr="00DF63D7">
              <w:rPr>
                <w:rFonts w:eastAsia="Times New Roman"/>
                <w:lang w:eastAsia="en-US"/>
              </w:rPr>
              <w:t>Критерий 5 = 1 балл</w:t>
            </w:r>
          </w:p>
        </w:tc>
        <w:tc>
          <w:tcPr>
            <w:tcW w:w="1210" w:type="pct"/>
            <w:gridSpan w:val="2"/>
            <w:vMerge w:val="restart"/>
          </w:tcPr>
          <w:p w:rsidR="00214831" w:rsidRPr="00DF63D7" w:rsidRDefault="00214831" w:rsidP="00571857">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w:t>
            </w:r>
            <w:r w:rsidRPr="00DF63D7">
              <w:rPr>
                <w:rFonts w:eastAsia="Times New Roman"/>
                <w:lang w:eastAsia="en-US"/>
              </w:rPr>
              <w:lastRenderedPageBreak/>
              <w:t>критериям оценки или соответствующий критериям оценки менее, чем на 50%</w:t>
            </w:r>
          </w:p>
        </w:tc>
        <w:tc>
          <w:tcPr>
            <w:tcW w:w="2665" w:type="pct"/>
            <w:gridSpan w:val="3"/>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rsidTr="00571857">
        <w:trPr>
          <w:trHeight w:val="563"/>
          <w:jc w:val="center"/>
        </w:trPr>
        <w:tc>
          <w:tcPr>
            <w:tcW w:w="1125" w:type="pct"/>
            <w:vMerge/>
          </w:tcPr>
          <w:p w:rsidR="00214831" w:rsidRPr="00DF63D7" w:rsidRDefault="00214831" w:rsidP="00571857">
            <w:pPr>
              <w:ind w:left="0" w:firstLine="0"/>
              <w:jc w:val="both"/>
              <w:rPr>
                <w:rFonts w:eastAsia="Times New Roman"/>
                <w:lang w:eastAsia="en-US"/>
              </w:rPr>
            </w:pPr>
          </w:p>
        </w:tc>
        <w:tc>
          <w:tcPr>
            <w:tcW w:w="1210" w:type="pct"/>
            <w:gridSpan w:val="2"/>
            <w:vMerge/>
          </w:tcPr>
          <w:p w:rsidR="00214831" w:rsidRPr="00DF63D7" w:rsidRDefault="00214831" w:rsidP="00571857">
            <w:pPr>
              <w:ind w:left="0" w:firstLine="0"/>
              <w:jc w:val="both"/>
              <w:rPr>
                <w:rFonts w:eastAsia="Times New Roman"/>
                <w:bCs/>
                <w:color w:val="000000"/>
                <w:kern w:val="24"/>
                <w:lang w:eastAsia="en-US"/>
              </w:rPr>
            </w:pPr>
          </w:p>
        </w:tc>
        <w:tc>
          <w:tcPr>
            <w:tcW w:w="1138" w:type="pct"/>
            <w:vMerge w:val="restart"/>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527" w:type="pct"/>
            <w:gridSpan w:val="2"/>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571857">
        <w:trPr>
          <w:trHeight w:val="562"/>
          <w:jc w:val="center"/>
        </w:trPr>
        <w:tc>
          <w:tcPr>
            <w:tcW w:w="1125" w:type="pct"/>
            <w:vMerge/>
          </w:tcPr>
          <w:p w:rsidR="00214831" w:rsidRPr="00DF63D7" w:rsidRDefault="00214831" w:rsidP="00571857">
            <w:pPr>
              <w:ind w:left="0" w:firstLine="0"/>
              <w:jc w:val="both"/>
              <w:rPr>
                <w:rFonts w:eastAsia="Times New Roman"/>
                <w:lang w:eastAsia="en-US"/>
              </w:rPr>
            </w:pPr>
          </w:p>
        </w:tc>
        <w:tc>
          <w:tcPr>
            <w:tcW w:w="1210" w:type="pct"/>
            <w:gridSpan w:val="2"/>
            <w:vMerge/>
          </w:tcPr>
          <w:p w:rsidR="00214831" w:rsidRPr="00DF63D7" w:rsidRDefault="00214831" w:rsidP="00571857">
            <w:pPr>
              <w:ind w:left="0" w:firstLine="0"/>
              <w:jc w:val="both"/>
              <w:rPr>
                <w:rFonts w:eastAsia="Times New Roman"/>
                <w:bCs/>
                <w:color w:val="000000"/>
                <w:kern w:val="24"/>
                <w:lang w:eastAsia="en-US"/>
              </w:rPr>
            </w:pPr>
          </w:p>
        </w:tc>
        <w:tc>
          <w:tcPr>
            <w:tcW w:w="1138" w:type="pct"/>
            <w:vMerge/>
          </w:tcPr>
          <w:p w:rsidR="00214831" w:rsidRPr="00DF63D7" w:rsidRDefault="00214831" w:rsidP="00571857">
            <w:pPr>
              <w:ind w:left="0" w:firstLine="0"/>
              <w:jc w:val="both"/>
              <w:rPr>
                <w:rFonts w:eastAsia="Times New Roman"/>
                <w:bCs/>
                <w:lang w:eastAsia="en-US"/>
              </w:rPr>
            </w:pPr>
          </w:p>
        </w:tc>
        <w:tc>
          <w:tcPr>
            <w:tcW w:w="604" w:type="pct"/>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923" w:type="pct"/>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571857">
        <w:trPr>
          <w:trHeight w:val="158"/>
          <w:jc w:val="center"/>
        </w:trPr>
        <w:tc>
          <w:tcPr>
            <w:tcW w:w="1125" w:type="pct"/>
            <w:vMerge/>
          </w:tcPr>
          <w:p w:rsidR="00214831" w:rsidRPr="00DF63D7" w:rsidRDefault="00214831" w:rsidP="00571857">
            <w:pPr>
              <w:ind w:left="0" w:firstLine="0"/>
              <w:jc w:val="both"/>
              <w:rPr>
                <w:rFonts w:eastAsia="Times New Roman"/>
                <w:lang w:eastAsia="en-US"/>
              </w:rPr>
            </w:pPr>
          </w:p>
        </w:tc>
        <w:tc>
          <w:tcPr>
            <w:tcW w:w="1210" w:type="pct"/>
            <w:gridSpan w:val="2"/>
            <w:vMerge/>
          </w:tcPr>
          <w:p w:rsidR="00214831" w:rsidRPr="00DF63D7" w:rsidRDefault="00214831" w:rsidP="00571857">
            <w:pPr>
              <w:ind w:left="0" w:firstLine="0"/>
              <w:jc w:val="both"/>
              <w:rPr>
                <w:rFonts w:eastAsia="Times New Roman"/>
                <w:bCs/>
                <w:color w:val="000000"/>
                <w:kern w:val="24"/>
                <w:lang w:eastAsia="en-US"/>
              </w:rPr>
            </w:pPr>
          </w:p>
        </w:tc>
        <w:tc>
          <w:tcPr>
            <w:tcW w:w="1138" w:type="pct"/>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Не менее 80%</w:t>
            </w:r>
          </w:p>
        </w:tc>
        <w:tc>
          <w:tcPr>
            <w:tcW w:w="604" w:type="pct"/>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5</w:t>
            </w:r>
          </w:p>
        </w:tc>
        <w:tc>
          <w:tcPr>
            <w:tcW w:w="923" w:type="pct"/>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571857">
        <w:trPr>
          <w:trHeight w:val="162"/>
          <w:jc w:val="center"/>
        </w:trPr>
        <w:tc>
          <w:tcPr>
            <w:tcW w:w="1125" w:type="pct"/>
            <w:vMerge/>
          </w:tcPr>
          <w:p w:rsidR="00214831" w:rsidRPr="00DF63D7" w:rsidRDefault="00214831" w:rsidP="00571857">
            <w:pPr>
              <w:ind w:left="0" w:firstLine="0"/>
              <w:jc w:val="both"/>
              <w:rPr>
                <w:rFonts w:eastAsia="Times New Roman"/>
                <w:lang w:eastAsia="en-US"/>
              </w:rPr>
            </w:pPr>
          </w:p>
        </w:tc>
        <w:tc>
          <w:tcPr>
            <w:tcW w:w="1210" w:type="pct"/>
            <w:gridSpan w:val="2"/>
            <w:vMerge/>
          </w:tcPr>
          <w:p w:rsidR="00214831" w:rsidRPr="00DF63D7" w:rsidRDefault="00214831" w:rsidP="00571857">
            <w:pPr>
              <w:ind w:left="0" w:firstLine="0"/>
              <w:jc w:val="both"/>
              <w:rPr>
                <w:rFonts w:eastAsia="Times New Roman"/>
                <w:bCs/>
                <w:color w:val="000000"/>
                <w:kern w:val="24"/>
                <w:lang w:eastAsia="en-US"/>
              </w:rPr>
            </w:pPr>
          </w:p>
        </w:tc>
        <w:tc>
          <w:tcPr>
            <w:tcW w:w="1138" w:type="pct"/>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Не менее 70%</w:t>
            </w:r>
          </w:p>
        </w:tc>
        <w:tc>
          <w:tcPr>
            <w:tcW w:w="604" w:type="pct"/>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4</w:t>
            </w:r>
          </w:p>
        </w:tc>
        <w:tc>
          <w:tcPr>
            <w:tcW w:w="923" w:type="pct"/>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571857">
        <w:trPr>
          <w:trHeight w:val="432"/>
          <w:jc w:val="center"/>
        </w:trPr>
        <w:tc>
          <w:tcPr>
            <w:tcW w:w="1125" w:type="pct"/>
            <w:vMerge/>
          </w:tcPr>
          <w:p w:rsidR="00214831" w:rsidRPr="00DF63D7" w:rsidRDefault="00214831" w:rsidP="00571857">
            <w:pPr>
              <w:ind w:left="0" w:firstLine="0"/>
              <w:jc w:val="both"/>
              <w:rPr>
                <w:rFonts w:eastAsia="Times New Roman"/>
                <w:lang w:eastAsia="en-US"/>
              </w:rPr>
            </w:pPr>
          </w:p>
        </w:tc>
        <w:tc>
          <w:tcPr>
            <w:tcW w:w="1210" w:type="pct"/>
            <w:gridSpan w:val="2"/>
            <w:vMerge/>
          </w:tcPr>
          <w:p w:rsidR="00214831" w:rsidRPr="00DF63D7" w:rsidRDefault="00214831" w:rsidP="00571857">
            <w:pPr>
              <w:ind w:left="0" w:firstLine="0"/>
              <w:jc w:val="both"/>
              <w:rPr>
                <w:rFonts w:eastAsia="Times New Roman"/>
                <w:bCs/>
                <w:color w:val="000000"/>
                <w:kern w:val="24"/>
                <w:lang w:eastAsia="en-US"/>
              </w:rPr>
            </w:pPr>
          </w:p>
        </w:tc>
        <w:tc>
          <w:tcPr>
            <w:tcW w:w="1138" w:type="pct"/>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Не менее 60%</w:t>
            </w:r>
          </w:p>
        </w:tc>
        <w:tc>
          <w:tcPr>
            <w:tcW w:w="604" w:type="pct"/>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3</w:t>
            </w:r>
          </w:p>
        </w:tc>
        <w:tc>
          <w:tcPr>
            <w:tcW w:w="923" w:type="pct"/>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571857">
        <w:trPr>
          <w:trHeight w:val="703"/>
          <w:jc w:val="center"/>
        </w:trPr>
        <w:tc>
          <w:tcPr>
            <w:tcW w:w="1125" w:type="pct"/>
            <w:vMerge/>
          </w:tcPr>
          <w:p w:rsidR="00214831" w:rsidRPr="00DF63D7" w:rsidRDefault="00214831" w:rsidP="00571857">
            <w:pPr>
              <w:ind w:left="0" w:firstLine="0"/>
              <w:jc w:val="both"/>
              <w:rPr>
                <w:rFonts w:eastAsia="Times New Roman"/>
                <w:lang w:eastAsia="en-US"/>
              </w:rPr>
            </w:pPr>
          </w:p>
        </w:tc>
        <w:tc>
          <w:tcPr>
            <w:tcW w:w="1210" w:type="pct"/>
            <w:gridSpan w:val="2"/>
            <w:vMerge/>
          </w:tcPr>
          <w:p w:rsidR="00214831" w:rsidRPr="00DF63D7" w:rsidRDefault="00214831" w:rsidP="00571857">
            <w:pPr>
              <w:ind w:left="0" w:firstLine="0"/>
              <w:jc w:val="both"/>
              <w:rPr>
                <w:rFonts w:eastAsia="Times New Roman"/>
                <w:bCs/>
                <w:color w:val="000000"/>
                <w:kern w:val="24"/>
                <w:lang w:eastAsia="en-US"/>
              </w:rPr>
            </w:pPr>
          </w:p>
        </w:tc>
        <w:tc>
          <w:tcPr>
            <w:tcW w:w="1138" w:type="pct"/>
          </w:tcPr>
          <w:p w:rsidR="00214831" w:rsidRPr="00DF63D7" w:rsidRDefault="00214831" w:rsidP="00571857">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04" w:type="pct"/>
          </w:tcPr>
          <w:p w:rsidR="00214831" w:rsidRPr="00DF63D7" w:rsidRDefault="00214831" w:rsidP="00571857">
            <w:pPr>
              <w:ind w:left="0" w:firstLine="0"/>
              <w:jc w:val="both"/>
              <w:rPr>
                <w:rFonts w:eastAsia="Times New Roman"/>
                <w:bCs/>
                <w:lang w:eastAsia="en-US"/>
              </w:rPr>
            </w:pPr>
            <w:r w:rsidRPr="00DF63D7">
              <w:rPr>
                <w:rFonts w:eastAsia="Times New Roman"/>
                <w:bCs/>
                <w:lang w:eastAsia="en-US"/>
              </w:rPr>
              <w:t>2</w:t>
            </w:r>
          </w:p>
        </w:tc>
        <w:tc>
          <w:tcPr>
            <w:tcW w:w="923" w:type="pct"/>
          </w:tcPr>
          <w:p w:rsidR="00214831" w:rsidRPr="00DF63D7" w:rsidRDefault="00214831" w:rsidP="00571857">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1605FC" w:rsidP="00571857">
      <w:pPr>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571857">
      <w:pPr>
        <w:ind w:left="0" w:firstLine="284"/>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571857">
      <w:pPr>
        <w:ind w:left="0" w:firstLine="284"/>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571857">
      <w:pPr>
        <w:ind w:left="0" w:firstLine="284"/>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571857">
      <w:pPr>
        <w:ind w:left="0" w:firstLine="284"/>
        <w:jc w:val="both"/>
        <w:rPr>
          <w:rFonts w:eastAsia="Times New Roman"/>
          <w:lang w:eastAsia="en-US"/>
        </w:rPr>
      </w:pPr>
      <w:bookmarkStart w:id="8"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8"/>
    <w:p w:rsidR="00214831" w:rsidRPr="00DF63D7" w:rsidRDefault="00214831" w:rsidP="00571857">
      <w:pPr>
        <w:ind w:left="0" w:firstLine="284"/>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571857">
      <w:pPr>
        <w:ind w:left="0" w:firstLine="284"/>
        <w:jc w:val="both"/>
        <w:rPr>
          <w:rFonts w:eastAsia="Times New Roman"/>
          <w:lang w:eastAsia="en-US"/>
        </w:rPr>
      </w:pPr>
      <w:r w:rsidRPr="00DF63D7">
        <w:rPr>
          <w:rFonts w:eastAsia="Times New Roman"/>
          <w:lang w:eastAsia="en-US"/>
        </w:rPr>
        <w:lastRenderedPageBreak/>
        <w:t>Определить перечень тех классиков или тех классических книг, по которым будет произведен анализ.</w:t>
      </w:r>
    </w:p>
    <w:p w:rsidR="00214831" w:rsidRPr="00DF63D7" w:rsidRDefault="00214831" w:rsidP="00571857">
      <w:pPr>
        <w:ind w:left="0" w:firstLine="284"/>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571857">
      <w:pPr>
        <w:ind w:left="0" w:firstLine="284"/>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571857">
      <w:pPr>
        <w:ind w:left="0" w:firstLine="284"/>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571857">
      <w:pPr>
        <w:ind w:left="0" w:firstLine="284"/>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571857">
      <w:pPr>
        <w:ind w:left="0" w:firstLine="284"/>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571857">
      <w:pPr>
        <w:ind w:left="0" w:firstLine="284"/>
        <w:jc w:val="both"/>
        <w:rPr>
          <w:rFonts w:eastAsia="Times New Roman"/>
          <w:lang w:eastAsia="en-US"/>
        </w:rPr>
      </w:pPr>
      <w:r w:rsidRPr="00DF63D7">
        <w:rPr>
          <w:rFonts w:eastAsia="Times New Roman"/>
          <w:lang w:eastAsia="en-US"/>
        </w:rPr>
        <w:lastRenderedPageBreak/>
        <w:t>Подготовить презентацию с иллюстрациями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571857">
      <w:pPr>
        <w:ind w:left="0" w:firstLine="284"/>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571857">
      <w:pPr>
        <w:ind w:left="0" w:firstLine="284"/>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571857">
      <w:pPr>
        <w:ind w:left="0" w:firstLine="284"/>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571857">
      <w:pPr>
        <w:ind w:left="0" w:firstLine="284"/>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571857">
      <w:pPr>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571857">
      <w:pPr>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571857">
      <w:pPr>
        <w:ind w:left="0" w:firstLine="284"/>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571857">
      <w:pPr>
        <w:ind w:left="0" w:firstLine="284"/>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sidR="00571857">
        <w:rPr>
          <w:rFonts w:eastAsia="Times New Roman"/>
          <w:lang w:eastAsia="en-US"/>
        </w:rPr>
        <w:t>, используя И</w:t>
      </w:r>
      <w:r>
        <w:rPr>
          <w:rFonts w:eastAsia="Times New Roman"/>
          <w:lang w:eastAsia="en-US"/>
        </w:rPr>
        <w:t xml:space="preserve">нтернет-ресурсы: </w:t>
      </w:r>
      <w:r w:rsidRPr="0039705E">
        <w:rPr>
          <w:rFonts w:eastAsia="Times New Roman"/>
          <w:lang w:eastAsia="en-US"/>
        </w:rPr>
        <w:t>https://didacts.ru/termin/professionalnoe-masterstvo.html</w:t>
      </w:r>
      <w:r>
        <w:rPr>
          <w:rFonts w:eastAsia="Times New Roman"/>
          <w:lang w:eastAsia="en-US"/>
        </w:rPr>
        <w:t>.</w:t>
      </w:r>
    </w:p>
    <w:p w:rsidR="001605FC" w:rsidRDefault="001605FC" w:rsidP="00571857">
      <w:pPr>
        <w:ind w:left="0" w:firstLine="284"/>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571857">
      <w:pPr>
        <w:ind w:left="0" w:firstLine="284"/>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571857">
      <w:pPr>
        <w:ind w:left="0" w:firstLine="284"/>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571857">
      <w:pPr>
        <w:tabs>
          <w:tab w:val="left" w:pos="6521"/>
        </w:tabs>
        <w:ind w:left="0" w:firstLine="0"/>
        <w:jc w:val="center"/>
        <w:rPr>
          <w:rFonts w:eastAsia="Times New Roman"/>
          <w:b/>
          <w:lang w:eastAsia="en-US"/>
        </w:rPr>
      </w:pPr>
      <w:r>
        <w:rPr>
          <w:rFonts w:eastAsia="Times New Roman"/>
          <w:b/>
          <w:lang w:eastAsia="en-US"/>
        </w:rPr>
        <w:t>Практическое занятие №7.</w:t>
      </w:r>
    </w:p>
    <w:p w:rsidR="006F690E" w:rsidRDefault="00887E05" w:rsidP="00571857">
      <w:pPr>
        <w:tabs>
          <w:tab w:val="left" w:pos="6521"/>
        </w:tabs>
        <w:ind w:left="0" w:firstLine="284"/>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571857">
      <w:pPr>
        <w:tabs>
          <w:tab w:val="left" w:pos="6521"/>
        </w:tabs>
        <w:ind w:left="0" w:firstLine="284"/>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571857">
      <w:pPr>
        <w:tabs>
          <w:tab w:val="left" w:pos="6521"/>
        </w:tabs>
        <w:ind w:left="0" w:firstLine="284"/>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571857">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571857">
      <w:pPr>
        <w:tabs>
          <w:tab w:val="left" w:pos="6521"/>
        </w:tabs>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571857">
      <w:pPr>
        <w:tabs>
          <w:tab w:val="left" w:pos="6521"/>
        </w:tabs>
        <w:ind w:left="0" w:firstLine="284"/>
        <w:rPr>
          <w:rFonts w:eastAsia="Times New Roman"/>
          <w:lang w:eastAsia="en-US"/>
        </w:rPr>
      </w:pPr>
      <w:r w:rsidRPr="00823C69">
        <w:rPr>
          <w:rFonts w:eastAsia="Times New Roman"/>
          <w:lang w:eastAsia="en-US"/>
        </w:rPr>
        <w:t xml:space="preserve">Задание 1. С помощью интеренет-ресурсов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571857">
      <w:pPr>
        <w:tabs>
          <w:tab w:val="left" w:pos="6521"/>
        </w:tabs>
        <w:ind w:left="0" w:firstLine="284"/>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571857">
      <w:pPr>
        <w:tabs>
          <w:tab w:val="left" w:pos="6521"/>
        </w:tabs>
        <w:ind w:left="0" w:firstLine="284"/>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571857">
      <w:pPr>
        <w:tabs>
          <w:tab w:val="left" w:pos="6521"/>
        </w:tabs>
        <w:ind w:left="0" w:firstLine="284"/>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571857">
      <w:pPr>
        <w:tabs>
          <w:tab w:val="left" w:pos="6521"/>
        </w:tabs>
        <w:ind w:firstLine="284"/>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571857">
      <w:pPr>
        <w:tabs>
          <w:tab w:val="left" w:pos="6521"/>
        </w:tabs>
        <w:ind w:left="0" w:firstLine="284"/>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571857">
      <w:pPr>
        <w:tabs>
          <w:tab w:val="left" w:pos="6521"/>
        </w:tabs>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571857">
      <w:pPr>
        <w:tabs>
          <w:tab w:val="left" w:pos="6521"/>
        </w:tabs>
        <w:ind w:left="0" w:firstLine="284"/>
        <w:rPr>
          <w:rFonts w:eastAsia="Times New Roman"/>
          <w:lang w:eastAsia="en-US"/>
        </w:rPr>
      </w:pPr>
      <w:r>
        <w:rPr>
          <w:rFonts w:eastAsia="Times New Roman"/>
          <w:lang w:eastAsia="en-US"/>
        </w:rPr>
        <w:t>Деловая игра «В издательстве».</w:t>
      </w:r>
    </w:p>
    <w:p w:rsidR="00310BE7" w:rsidRDefault="00310BE7" w:rsidP="00571857">
      <w:pPr>
        <w:tabs>
          <w:tab w:val="left" w:pos="6521"/>
        </w:tabs>
        <w:ind w:left="0" w:firstLine="284"/>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571857">
      <w:pPr>
        <w:tabs>
          <w:tab w:val="left" w:pos="6521"/>
        </w:tabs>
        <w:ind w:left="0" w:firstLine="284"/>
        <w:rPr>
          <w:rFonts w:eastAsia="Times New Roman"/>
          <w:lang w:eastAsia="en-US"/>
        </w:rPr>
      </w:pPr>
      <w:r>
        <w:rPr>
          <w:rFonts w:eastAsia="Times New Roman"/>
          <w:lang w:eastAsia="en-US"/>
        </w:rPr>
        <w:lastRenderedPageBreak/>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571857">
      <w:pPr>
        <w:tabs>
          <w:tab w:val="left" w:pos="6521"/>
        </w:tabs>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571857">
      <w:pPr>
        <w:tabs>
          <w:tab w:val="left" w:pos="6521"/>
        </w:tabs>
        <w:ind w:left="0" w:firstLine="284"/>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571857">
      <w:pPr>
        <w:tabs>
          <w:tab w:val="left" w:pos="6521"/>
        </w:tabs>
        <w:ind w:left="0" w:firstLine="284"/>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В.Шукшина «Микроскоп», определите, к какой форме диалога их можно отнести?</w:t>
      </w:r>
    </w:p>
    <w:p w:rsidR="0047220F" w:rsidRDefault="0047220F" w:rsidP="00571857">
      <w:pPr>
        <w:tabs>
          <w:tab w:val="left" w:pos="6521"/>
        </w:tabs>
        <w:ind w:left="0" w:firstLine="284"/>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571857">
      <w:pPr>
        <w:tabs>
          <w:tab w:val="left" w:pos="6521"/>
        </w:tabs>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571857">
      <w:pPr>
        <w:tabs>
          <w:tab w:val="left" w:pos="1225"/>
          <w:tab w:val="left" w:pos="6521"/>
        </w:tabs>
        <w:ind w:left="0" w:firstLine="284"/>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571857">
      <w:pPr>
        <w:tabs>
          <w:tab w:val="left" w:pos="6521"/>
        </w:tabs>
        <w:ind w:left="0" w:firstLine="284"/>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534DD9" w:rsidRDefault="007E5404" w:rsidP="00571857">
      <w:pPr>
        <w:tabs>
          <w:tab w:val="left" w:pos="6521"/>
        </w:tabs>
        <w:ind w:left="0" w:firstLine="284"/>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r w:rsidR="00571857">
        <w:rPr>
          <w:rFonts w:eastAsia="Times New Roman"/>
          <w:lang w:eastAsia="en-US"/>
        </w:rPr>
        <w:t>.</w:t>
      </w:r>
    </w:p>
    <w:sectPr w:rsidR="00534DD9" w:rsidSect="0031778F">
      <w:pgSz w:w="11906" w:h="16838"/>
      <w:pgMar w:top="992" w:right="567" w:bottom="992" w:left="992" w:header="709"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134" w:rsidRDefault="00213134" w:rsidP="00BE7C86">
      <w:r>
        <w:separator/>
      </w:r>
    </w:p>
  </w:endnote>
  <w:endnote w:type="continuationSeparator" w:id="0">
    <w:p w:rsidR="00213134" w:rsidRDefault="00213134"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243" w:rsidRDefault="00BC6243">
    <w:r>
      <w:cr/>
    </w:r>
  </w:p>
  <w:p w:rsidR="00BC6243" w:rsidRDefault="00BC624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814183"/>
      <w:docPartObj>
        <w:docPartGallery w:val="Page Numbers (Bottom of Page)"/>
        <w:docPartUnique/>
      </w:docPartObj>
    </w:sdtPr>
    <w:sdtContent>
      <w:p w:rsidR="00BC6243" w:rsidRDefault="00BC6243" w:rsidP="00BC6243">
        <w:pPr>
          <w:pStyle w:val="a8"/>
          <w:jc w:val="center"/>
        </w:pPr>
        <w:r>
          <w:fldChar w:fldCharType="begin"/>
        </w:r>
        <w:r>
          <w:instrText>PAGE   \* MERGEFORMAT</w:instrText>
        </w:r>
        <w:r>
          <w:fldChar w:fldCharType="separate"/>
        </w:r>
        <w:r w:rsidR="00E050CE">
          <w:rPr>
            <w:noProof/>
          </w:rPr>
          <w:t>186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905570"/>
      <w:docPartObj>
        <w:docPartGallery w:val="Page Numbers (Bottom of Page)"/>
        <w:docPartUnique/>
      </w:docPartObj>
    </w:sdtPr>
    <w:sdtContent>
      <w:p w:rsidR="00BC6243" w:rsidRDefault="00BC6243" w:rsidP="00BC6243">
        <w:pPr>
          <w:pStyle w:val="a8"/>
          <w:jc w:val="center"/>
        </w:pPr>
        <w:r>
          <w:fldChar w:fldCharType="begin"/>
        </w:r>
        <w:r>
          <w:instrText>PAGE   \* MERGEFORMAT</w:instrText>
        </w:r>
        <w:r>
          <w:fldChar w:fldCharType="separate"/>
        </w:r>
        <w:r w:rsidR="00E050CE">
          <w:rPr>
            <w:noProof/>
          </w:rPr>
          <w:t>182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134" w:rsidRDefault="00213134" w:rsidP="00BE7C86">
      <w:r>
        <w:separator/>
      </w:r>
    </w:p>
  </w:footnote>
  <w:footnote w:type="continuationSeparator" w:id="0">
    <w:p w:rsidR="00213134" w:rsidRDefault="00213134" w:rsidP="00BE7C86">
      <w:r>
        <w:continuationSeparator/>
      </w:r>
    </w:p>
  </w:footnote>
  <w:footnote w:id="1">
    <w:p w:rsidR="00BC6243" w:rsidRPr="00EF7215" w:rsidRDefault="00BC6243"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6CC1"/>
    <w:rsid w:val="000179C5"/>
    <w:rsid w:val="0002253A"/>
    <w:rsid w:val="00022FB0"/>
    <w:rsid w:val="00027D36"/>
    <w:rsid w:val="00047069"/>
    <w:rsid w:val="0005217B"/>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2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13F5"/>
    <w:rsid w:val="001F2D73"/>
    <w:rsid w:val="001F7EAE"/>
    <w:rsid w:val="00206414"/>
    <w:rsid w:val="0020647C"/>
    <w:rsid w:val="00211040"/>
    <w:rsid w:val="002124EA"/>
    <w:rsid w:val="00213134"/>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1778F"/>
    <w:rsid w:val="00321127"/>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1857"/>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C7078"/>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18C1"/>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624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50CE"/>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46F3E"/>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C3E6E"/>
  <w15:docId w15:val="{9FC9C251-5E99-48CD-92E5-B03B7B46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FF2A-8B26-440A-9C74-26CF3317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49</Pages>
  <Words>21700</Words>
  <Characters>123691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7</cp:revision>
  <cp:lastPrinted>2023-05-12T04:33:00Z</cp:lastPrinted>
  <dcterms:created xsi:type="dcterms:W3CDTF">2023-05-18T04:57:00Z</dcterms:created>
  <dcterms:modified xsi:type="dcterms:W3CDTF">2023-11-02T06:00:00Z</dcterms:modified>
</cp:coreProperties>
</file>