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5E" w:rsidRDefault="00CB5A5E" w:rsidP="00CB5A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F1222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>17</w:t>
      </w:r>
    </w:p>
    <w:p w:rsidR="00F12228" w:rsidRDefault="001B62FA" w:rsidP="00CB5A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r w:rsidR="00F122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ОППП</w:t>
      </w:r>
      <w:r w:rsidR="00CB5A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228">
        <w:rPr>
          <w:rFonts w:ascii="Times New Roman" w:eastAsiaTheme="minorEastAsia" w:hAnsi="Times New Roman" w:cs="Times New Roman"/>
          <w:sz w:val="24"/>
          <w:szCs w:val="24"/>
          <w:lang w:eastAsia="ru-RU"/>
        </w:rPr>
        <w:t>16657</w:t>
      </w:r>
      <w:r w:rsidR="00CB5A5E"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Повар</w:t>
      </w:r>
    </w:p>
    <w:p w:rsidR="009526C8" w:rsidRPr="00D871D7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3B5F" w:rsidRPr="00F30F13" w:rsidRDefault="00323B5F" w:rsidP="00323B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23B5F" w:rsidRPr="00F30F13" w:rsidRDefault="00323B5F" w:rsidP="00323B5F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323B5F" w:rsidRPr="00F30F13" w:rsidTr="00323B5F">
        <w:trPr>
          <w:jc w:val="right"/>
        </w:trPr>
        <w:tc>
          <w:tcPr>
            <w:tcW w:w="4926" w:type="dxa"/>
          </w:tcPr>
          <w:p w:rsidR="00323B5F" w:rsidRPr="00F30F13" w:rsidRDefault="00323B5F" w:rsidP="00323B5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23B5F" w:rsidRPr="00F30F13" w:rsidRDefault="00323B5F" w:rsidP="00323B5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323B5F" w:rsidRPr="00F30F13" w:rsidRDefault="00323B5F" w:rsidP="00323B5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____________ Г.Г. Суходол</w:t>
            </w:r>
          </w:p>
          <w:p w:rsidR="00323B5F" w:rsidRPr="00F30F13" w:rsidRDefault="00323B5F" w:rsidP="00403732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«___»___________</w:t>
            </w:r>
            <w:r w:rsidR="002632A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F12228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323B5F" w:rsidRPr="00F30F1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23B5F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323B5F" w:rsidRPr="00F30F13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6B2D43" w:rsidRDefault="00323B5F" w:rsidP="00323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D43">
        <w:rPr>
          <w:rFonts w:ascii="Times New Roman" w:hAnsi="Times New Roman" w:cs="Times New Roman"/>
          <w:sz w:val="24"/>
          <w:szCs w:val="24"/>
        </w:rPr>
        <w:t>Проф</w:t>
      </w:r>
      <w:r w:rsidR="00403732">
        <w:rPr>
          <w:rFonts w:ascii="Times New Roman" w:hAnsi="Times New Roman" w:cs="Times New Roman"/>
          <w:sz w:val="24"/>
          <w:szCs w:val="24"/>
        </w:rPr>
        <w:t xml:space="preserve">ессия </w:t>
      </w:r>
      <w:r w:rsidR="00F12228">
        <w:rPr>
          <w:rFonts w:ascii="Times New Roman" w:hAnsi="Times New Roman" w:cs="Times New Roman"/>
          <w:sz w:val="24"/>
          <w:szCs w:val="24"/>
        </w:rPr>
        <w:t>16657</w:t>
      </w:r>
      <w:r w:rsidRPr="006B2D43">
        <w:rPr>
          <w:rFonts w:ascii="Times New Roman" w:hAnsi="Times New Roman" w:cs="Times New Roman"/>
          <w:sz w:val="24"/>
          <w:szCs w:val="24"/>
        </w:rPr>
        <w:t xml:space="preserve"> Повар</w:t>
      </w:r>
      <w:r w:rsidR="00F12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228" w:rsidRDefault="00F12228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228" w:rsidRDefault="00F12228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228" w:rsidRDefault="00F12228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228" w:rsidRDefault="00F12228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228" w:rsidRPr="00F30F13" w:rsidRDefault="00F12228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2632A4">
        <w:rPr>
          <w:rFonts w:ascii="Times New Roman" w:hAnsi="Times New Roman" w:cs="Times New Roman"/>
          <w:sz w:val="24"/>
          <w:szCs w:val="24"/>
        </w:rPr>
        <w:t>2025</w:t>
      </w:r>
      <w:r w:rsidRPr="00F30F1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03732" w:rsidRDefault="00403732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2228" w:rsidRPr="00F12228" w:rsidRDefault="00F12228" w:rsidP="00F12228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2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 w:rsidRPr="00F12228">
        <w:rPr>
          <w:rFonts w:ascii="Times New Roman" w:hAnsi="Times New Roman" w:cs="Times New Roman"/>
          <w:bCs/>
          <w:sz w:val="24"/>
          <w:szCs w:val="24"/>
        </w:rPr>
        <w:t xml:space="preserve"> практики </w:t>
      </w:r>
      <w:r w:rsidRPr="00F12228">
        <w:rPr>
          <w:rFonts w:ascii="Times New Roman" w:hAnsi="Times New Roman" w:cs="Times New Roman"/>
          <w:sz w:val="24"/>
          <w:szCs w:val="24"/>
        </w:rPr>
        <w:t>по профессии 16675 Повар (по ОК 016-94) разработана для обучающихся с ограниченными возможностям и здоровья (</w:t>
      </w:r>
      <w:r w:rsidRPr="00F12228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F12228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вида. </w:t>
      </w:r>
    </w:p>
    <w:p w:rsidR="00323B5F" w:rsidRDefault="00323B5F" w:rsidP="00323B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Default="00323B5F" w:rsidP="00323B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 w:rsidR="00403732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23B5F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 w:rsidR="00904145" w:rsidRPr="00904145">
        <w:rPr>
          <w:rFonts w:ascii="Times New Roman" w:hAnsi="Times New Roman" w:cs="Times New Roman"/>
          <w:sz w:val="24"/>
          <w:szCs w:val="24"/>
        </w:rPr>
        <w:t>Латынникова</w:t>
      </w:r>
      <w:r>
        <w:rPr>
          <w:rFonts w:ascii="Times New Roman" w:hAnsi="Times New Roman" w:cs="Times New Roman"/>
          <w:sz w:val="24"/>
          <w:szCs w:val="24"/>
        </w:rPr>
        <w:t xml:space="preserve"> С. В.</w:t>
      </w:r>
      <w:r w:rsidRPr="00F30F13">
        <w:rPr>
          <w:rFonts w:ascii="Times New Roman" w:hAnsi="Times New Roman" w:cs="Times New Roman"/>
          <w:sz w:val="24"/>
          <w:szCs w:val="24"/>
        </w:rPr>
        <w:t xml:space="preserve"> мастер п</w:t>
      </w:r>
      <w:r>
        <w:rPr>
          <w:rFonts w:ascii="Times New Roman" w:hAnsi="Times New Roman" w:cs="Times New Roman"/>
          <w:sz w:val="24"/>
          <w:szCs w:val="24"/>
        </w:rPr>
        <w:t>роизводственного обучения КГБ ПОУ ХАТ</w:t>
      </w:r>
    </w:p>
    <w:p w:rsidR="00323B5F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F30F13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 xml:space="preserve">рассмотрена и согласована на заседании ПЦК </w:t>
      </w:r>
      <w:r>
        <w:rPr>
          <w:rFonts w:ascii="Times New Roman" w:hAnsi="Times New Roman" w:cs="Times New Roman"/>
          <w:sz w:val="24"/>
          <w:szCs w:val="24"/>
        </w:rPr>
        <w:t xml:space="preserve">«Сфера питания» </w:t>
      </w: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0373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от «</w:t>
      </w:r>
      <w:r w:rsidR="001B62FA">
        <w:rPr>
          <w:rFonts w:ascii="Times New Roman" w:hAnsi="Times New Roman" w:cs="Times New Roman"/>
          <w:sz w:val="24"/>
          <w:szCs w:val="24"/>
        </w:rPr>
        <w:t>15</w:t>
      </w:r>
      <w:r w:rsidRPr="00F30F13">
        <w:rPr>
          <w:rFonts w:ascii="Times New Roman" w:hAnsi="Times New Roman" w:cs="Times New Roman"/>
          <w:sz w:val="24"/>
          <w:szCs w:val="24"/>
        </w:rPr>
        <w:t xml:space="preserve">» </w:t>
      </w:r>
      <w:r w:rsidR="00403732">
        <w:rPr>
          <w:rFonts w:ascii="Times New Roman" w:hAnsi="Times New Roman" w:cs="Times New Roman"/>
          <w:sz w:val="24"/>
          <w:szCs w:val="24"/>
        </w:rPr>
        <w:t>мая</w:t>
      </w:r>
      <w:r w:rsidRPr="00F30F13">
        <w:rPr>
          <w:rFonts w:ascii="Times New Roman" w:hAnsi="Times New Roman" w:cs="Times New Roman"/>
          <w:sz w:val="24"/>
          <w:szCs w:val="24"/>
        </w:rPr>
        <w:t xml:space="preserve"> </w:t>
      </w:r>
      <w:r w:rsidR="002632A4">
        <w:rPr>
          <w:rFonts w:ascii="Times New Roman" w:hAnsi="Times New Roman" w:cs="Times New Roman"/>
          <w:sz w:val="24"/>
          <w:szCs w:val="24"/>
        </w:rPr>
        <w:t>2025</w:t>
      </w:r>
      <w:r w:rsidRPr="00F30F1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23B5F" w:rsidRPr="00F30F13" w:rsidRDefault="00323B5F" w:rsidP="00323B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Председатель ______________ Новак Ю.А.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КГБ ПОУ ХАТ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23B5F" w:rsidRPr="00F30F13" w:rsidRDefault="00323B5F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03732" w:rsidRDefault="00403732" w:rsidP="00323B5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3B5F" w:rsidRPr="00F30F13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B5F" w:rsidRPr="001B62FA" w:rsidRDefault="00323B5F" w:rsidP="00323B5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2FA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403732" w:rsidRPr="00F30F13" w:rsidTr="00403732">
        <w:tc>
          <w:tcPr>
            <w:tcW w:w="959" w:type="dxa"/>
          </w:tcPr>
          <w:p w:rsidR="00403732" w:rsidRPr="00F30F13" w:rsidRDefault="00403732" w:rsidP="00323B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03732" w:rsidRPr="00F30F13" w:rsidRDefault="00403732" w:rsidP="00323B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32" w:rsidRPr="00F30F13" w:rsidTr="00403732">
        <w:tc>
          <w:tcPr>
            <w:tcW w:w="959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403732" w:rsidRPr="00F30F13" w:rsidTr="00403732">
        <w:tc>
          <w:tcPr>
            <w:tcW w:w="959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403732" w:rsidRPr="00F30F13" w:rsidTr="00403732">
        <w:trPr>
          <w:trHeight w:val="588"/>
        </w:trPr>
        <w:tc>
          <w:tcPr>
            <w:tcW w:w="959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403732" w:rsidRPr="00F30F13" w:rsidTr="00403732">
        <w:tc>
          <w:tcPr>
            <w:tcW w:w="959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403732" w:rsidRPr="00F30F13" w:rsidTr="00403732">
        <w:tc>
          <w:tcPr>
            <w:tcW w:w="959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403732" w:rsidRPr="00F30F13" w:rsidTr="00403732">
        <w:tc>
          <w:tcPr>
            <w:tcW w:w="959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403732" w:rsidRPr="00F30F13" w:rsidRDefault="00403732" w:rsidP="00323B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403732" w:rsidRDefault="00403732" w:rsidP="00D871D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9526C8" w:rsidRPr="00D871D7" w:rsidRDefault="009526C8" w:rsidP="00D871D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ОБЩАЯ ХАРАКТЕРИСТИКА ПРОГРАММЫ ПРОИЗВОДСТВЕННОЙ ПРАКТИКИ</w:t>
      </w:r>
    </w:p>
    <w:p w:rsidR="00D871D7" w:rsidRDefault="00D871D7" w:rsidP="00D871D7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26C8" w:rsidRPr="00D871D7" w:rsidRDefault="009526C8" w:rsidP="00323B5F">
      <w:pPr>
        <w:spacing w:after="0" w:line="276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1.1. Область применения программы</w:t>
      </w:r>
    </w:p>
    <w:p w:rsidR="009526C8" w:rsidRPr="00D871D7" w:rsidRDefault="00F12228" w:rsidP="00D87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Адаптированная п</w:t>
      </w:r>
      <w:r w:rsidR="009526C8"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рограмма производственной пра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ктики является частью адаптированной</w:t>
      </w:r>
      <w:r w:rsidR="00323B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526C8"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образовательной программы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профессиональной 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</w:t>
      </w:r>
      <w:r w:rsidR="009526C8"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подготовки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выпускников по профессии 16657 </w:t>
      </w:r>
      <w:r w:rsidR="009526C8"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Повар, входящей в укрупненную группу 43.00.00 Сервис и туризм.</w:t>
      </w:r>
    </w:p>
    <w:p w:rsidR="009526C8" w:rsidRPr="00D871D7" w:rsidRDefault="009526C8" w:rsidP="00323B5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1.2. Цель и планируемые результаты освоения производственной практики</w:t>
      </w:r>
    </w:p>
    <w:p w:rsidR="009526C8" w:rsidRPr="00D871D7" w:rsidRDefault="009526C8" w:rsidP="00D871D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производственной практики студент осваивает вид деятельности (ВД): </w:t>
      </w:r>
      <w:r w:rsidRPr="00D871D7">
        <w:rPr>
          <w:rFonts w:ascii="Times New Roman" w:hAnsi="Times New Roman" w:cs="Times New Roman"/>
          <w:sz w:val="24"/>
          <w:szCs w:val="24"/>
        </w:rPr>
        <w:t xml:space="preserve">Приготовление, оформление и подготовка к реализации </w:t>
      </w:r>
      <w:r w:rsidR="00F12228">
        <w:rPr>
          <w:rFonts w:ascii="Times New Roman" w:hAnsi="Times New Roman" w:cs="Times New Roman"/>
          <w:sz w:val="24"/>
          <w:szCs w:val="24"/>
        </w:rPr>
        <w:t xml:space="preserve">простых </w:t>
      </w:r>
      <w:r w:rsidRPr="00D871D7">
        <w:rPr>
          <w:rFonts w:ascii="Times New Roman" w:hAnsi="Times New Roman" w:cs="Times New Roman"/>
          <w:sz w:val="24"/>
          <w:szCs w:val="24"/>
        </w:rPr>
        <w:t>горячих блюд, гарниров, кулинарных изделий, холодных блюд и закусок, горячих и холодных десертов и напитков и соответствующие ему профессиональные и общие компетенции:</w:t>
      </w:r>
    </w:p>
    <w:p w:rsidR="009526C8" w:rsidRPr="00D871D7" w:rsidRDefault="009526C8" w:rsidP="00D871D7">
      <w:pPr>
        <w:spacing w:after="0" w:line="276" w:lineRule="auto"/>
        <w:ind w:right="18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общественного питания и пр.).</w:t>
      </w:r>
    </w:p>
    <w:p w:rsidR="009526C8" w:rsidRPr="00D871D7" w:rsidRDefault="009526C8" w:rsidP="00D871D7">
      <w:pPr>
        <w:spacing w:after="0" w:line="276" w:lineRule="auto"/>
        <w:ind w:right="18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Объектами профессиональной деятельности выпускников являются процессы приготовления, оформления и подготовки к реализации </w:t>
      </w:r>
      <w:r w:rsidR="00F122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простых </w:t>
      </w: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блюд, кулинарных изделий, закусок, напитков </w:t>
      </w:r>
      <w:r w:rsidR="00F12228">
        <w:rPr>
          <w:rFonts w:ascii="Times New Roman" w:eastAsia="Arial" w:hAnsi="Times New Roman" w:cs="Times New Roman"/>
          <w:sz w:val="24"/>
          <w:szCs w:val="24"/>
          <w:lang w:eastAsia="ru-RU"/>
        </w:rPr>
        <w:t>простого</w:t>
      </w: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ассортимента</w:t>
      </w: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учетом потребностей различных категорий потребителей, видов и форм обслуживания.</w:t>
      </w:r>
    </w:p>
    <w:p w:rsidR="009526C8" w:rsidRPr="00D871D7" w:rsidRDefault="009526C8" w:rsidP="00D871D7">
      <w:pPr>
        <w:spacing w:after="0" w:line="276" w:lineRule="auto"/>
        <w:ind w:right="18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Целями осво</w:t>
      </w:r>
      <w:r w:rsidR="00F122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ения производственной практики </w:t>
      </w: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является подготовка выпускника к выполнению и решению профессиональных задач в области 33 Сервис, оказание услуг населению (торговля, техническое</w:t>
      </w:r>
      <w:r w:rsidR="00CE78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обслуживание, ремонт, предоставление персональных услуг, услуги гостеприимства, общественного питания и пр.).</w:t>
      </w:r>
    </w:p>
    <w:p w:rsidR="009526C8" w:rsidRPr="00D871D7" w:rsidRDefault="009526C8" w:rsidP="00D871D7">
      <w:pPr>
        <w:spacing w:after="0" w:line="276" w:lineRule="auto"/>
        <w:ind w:right="18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="Arial" w:hAnsi="Times New Roman" w:cs="Times New Roman"/>
          <w:sz w:val="24"/>
          <w:szCs w:val="24"/>
          <w:lang w:eastAsia="ru-RU"/>
        </w:rPr>
        <w:t>Задачами освоения производственной практики являются закрепление и углубление полученных умений и знаний с точки зрения их применения на практике.</w:t>
      </w:r>
    </w:p>
    <w:p w:rsidR="009526C8" w:rsidRPr="00D871D7" w:rsidRDefault="00F12228" w:rsidP="00D871D7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</w:t>
      </w:r>
      <w:r w:rsidR="009526C8" w:rsidRPr="00D871D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.3. Количество часов, отводимое на освоение производственной практики</w:t>
      </w:r>
    </w:p>
    <w:p w:rsidR="009526C8" w:rsidRPr="00D871D7" w:rsidRDefault="009526C8" w:rsidP="00D871D7">
      <w:pPr>
        <w:spacing w:after="0" w:line="276" w:lineRule="auto"/>
        <w:ind w:firstLine="170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Всего часов на производственную практику –</w:t>
      </w:r>
      <w:r w:rsidR="001B62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228">
        <w:rPr>
          <w:rFonts w:ascii="Times New Roman" w:eastAsiaTheme="minorEastAsia" w:hAnsi="Times New Roman" w:cs="Times New Roman"/>
          <w:sz w:val="24"/>
          <w:szCs w:val="24"/>
          <w:lang w:eastAsia="ru-RU"/>
        </w:rPr>
        <w:t>420</w:t>
      </w:r>
      <w:r w:rsidRPr="00D871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часов</w:t>
      </w:r>
    </w:p>
    <w:p w:rsidR="00D871D7" w:rsidRDefault="00D871D7" w:rsidP="009526C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26C8" w:rsidRPr="00E34D0E" w:rsidRDefault="009526C8" w:rsidP="0017016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РЕЗУЛЬТАТЫ ОСВОЕНИЯ ПРОИЗВОДСТВЕННОЙ ПРАКТИКИ</w:t>
      </w:r>
    </w:p>
    <w:p w:rsidR="00170166" w:rsidRDefault="00170166" w:rsidP="001701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0166" w:rsidRPr="00170166" w:rsidRDefault="00170166" w:rsidP="0040373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0166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учебной практике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2"/>
        <w:gridCol w:w="7182"/>
      </w:tblGrid>
      <w:tr w:rsidR="00170166" w:rsidRPr="00170166" w:rsidTr="00403732">
        <w:trPr>
          <w:trHeight w:val="216"/>
          <w:jc w:val="center"/>
        </w:trPr>
        <w:tc>
          <w:tcPr>
            <w:tcW w:w="9954" w:type="dxa"/>
            <w:gridSpan w:val="2"/>
          </w:tcPr>
          <w:p w:rsidR="00170166" w:rsidRPr="00170166" w:rsidRDefault="00170166" w:rsidP="001701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ВПД 1 Приготовление блюд из овощей и грибов</w:t>
            </w:r>
          </w:p>
        </w:tc>
      </w:tr>
      <w:tr w:rsidR="00170166" w:rsidRPr="00170166" w:rsidTr="00403732">
        <w:trPr>
          <w:trHeight w:val="830"/>
          <w:jc w:val="center"/>
        </w:trPr>
        <w:tc>
          <w:tcPr>
            <w:tcW w:w="2772" w:type="dxa"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1.1 Производить первичную обработку, нарезку и формовку традиционных видов овощей и плодов, подготовку пряностей и приправ</w:t>
            </w:r>
          </w:p>
        </w:tc>
        <w:tc>
          <w:tcPr>
            <w:tcW w:w="7182" w:type="dxa"/>
            <w:vMerge w:val="restart"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70166" w:rsidRPr="00170166" w:rsidRDefault="00170166" w:rsidP="001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У4 -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качество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170166" w:rsidRDefault="009704C7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</w:tr>
      <w:tr w:rsidR="00170166" w:rsidRPr="00170166" w:rsidTr="00403732">
        <w:trPr>
          <w:trHeight w:val="830"/>
          <w:jc w:val="center"/>
        </w:trPr>
        <w:tc>
          <w:tcPr>
            <w:tcW w:w="2772" w:type="dxa"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1.2 Готовить и оформлять основные и простые блюда и гарниры из традиционных видов овощей и грибов.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pStyle w:val="ConsPlusNormal"/>
              <w:ind w:hanging="5"/>
              <w:jc w:val="both"/>
              <w:rPr>
                <w:szCs w:val="24"/>
              </w:rPr>
            </w:pPr>
          </w:p>
        </w:tc>
      </w:tr>
      <w:tr w:rsidR="00170166" w:rsidRPr="00170166" w:rsidTr="00403732">
        <w:trPr>
          <w:trHeight w:val="492"/>
          <w:jc w:val="center"/>
        </w:trPr>
        <w:tc>
          <w:tcPr>
            <w:tcW w:w="9954" w:type="dxa"/>
            <w:gridSpan w:val="2"/>
          </w:tcPr>
          <w:p w:rsidR="00170166" w:rsidRPr="00170166" w:rsidRDefault="00170166" w:rsidP="001701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ВПД 2 Приготовление блюд и гарниров из круп, бобовых и макаронных изделий, яиц, творога, теста.</w:t>
            </w:r>
          </w:p>
        </w:tc>
      </w:tr>
      <w:tr w:rsidR="00170166" w:rsidRPr="00170166" w:rsidTr="00403732">
        <w:trPr>
          <w:trHeight w:val="294"/>
          <w:jc w:val="center"/>
        </w:trPr>
        <w:tc>
          <w:tcPr>
            <w:tcW w:w="2772" w:type="dxa"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2.1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зерновых продуктов, жиров, сахара, муки, яиц, молока для приготовления блюд и гарниров</w:t>
            </w:r>
          </w:p>
        </w:tc>
        <w:tc>
          <w:tcPr>
            <w:tcW w:w="7182" w:type="dxa"/>
            <w:vMerge w:val="restart"/>
          </w:tcPr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использовании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У4 -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качество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170166" w:rsidRDefault="009704C7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</w:tr>
      <w:tr w:rsidR="00170166" w:rsidRPr="00170166" w:rsidTr="00403732">
        <w:trPr>
          <w:trHeight w:val="269"/>
          <w:jc w:val="center"/>
        </w:trPr>
        <w:tc>
          <w:tcPr>
            <w:tcW w:w="2772" w:type="dxa"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2.2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каши и гарниры из круп и риса, простые блюда из бобовых и кукурузы.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63"/>
          <w:jc w:val="center"/>
        </w:trPr>
        <w:tc>
          <w:tcPr>
            <w:tcW w:w="2772" w:type="dxa"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2.3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 гарниры из макаронных изделий.</w:t>
            </w:r>
          </w:p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jc w:val="center"/>
        </w:trPr>
        <w:tc>
          <w:tcPr>
            <w:tcW w:w="2772" w:type="dxa"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2.4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яиц и творога.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2.5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мучные блюда из теста с фаршем.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9954" w:type="dxa"/>
            <w:gridSpan w:val="2"/>
          </w:tcPr>
          <w:p w:rsidR="00170166" w:rsidRPr="00170166" w:rsidRDefault="00170166" w:rsidP="001701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ВПД 3 Приготовление супов и соусов.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3.1. Готовить бульоны и отвары.</w:t>
            </w:r>
          </w:p>
        </w:tc>
        <w:tc>
          <w:tcPr>
            <w:tcW w:w="7182" w:type="dxa"/>
            <w:vMerge w:val="restart"/>
          </w:tcPr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У4 -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качество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170166" w:rsidRDefault="009704C7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3.2. Готовить простые супы.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3.3. Готовить отдельные компоненты для соусов и соусные полуфабрикаты.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3.4. Готовить простые холодные и горячие соусы.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9954" w:type="dxa"/>
            <w:gridSpan w:val="2"/>
          </w:tcPr>
          <w:p w:rsidR="00170166" w:rsidRPr="00170166" w:rsidRDefault="00170166" w:rsidP="001701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ВПД 4 Приготовление блюд из рыбы.</w:t>
            </w:r>
          </w:p>
        </w:tc>
      </w:tr>
      <w:tr w:rsidR="00170166" w:rsidRPr="00170166" w:rsidTr="00403732">
        <w:trPr>
          <w:trHeight w:val="920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4.1. Производить обработку рыбы с костным скелетом.</w:t>
            </w:r>
          </w:p>
        </w:tc>
        <w:tc>
          <w:tcPr>
            <w:tcW w:w="7182" w:type="dxa"/>
            <w:vMerge w:val="restart"/>
          </w:tcPr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У3 -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У4 -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качество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складировании неиспользованных продуктов ;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ведение расчетов.</w:t>
            </w:r>
          </w:p>
          <w:p w:rsidR="009704C7" w:rsidRPr="00170166" w:rsidRDefault="009704C7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4.2. Производить приготовление или подготовку полуфабрикатов из рыбы с костным скелетом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ПК 4.3. Готовить и оформлять простые блюда из рыбы с костным скелетом.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9954" w:type="dxa"/>
            <w:gridSpan w:val="2"/>
          </w:tcPr>
          <w:p w:rsidR="00170166" w:rsidRPr="00170166" w:rsidRDefault="00170166" w:rsidP="001701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ВПД 5 Приготовление блюд из мяса и домашней птицы.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5.1. Производить подготовку полуфабрикатов из мяса, мясных продуктов и домашней птицы.</w:t>
            </w:r>
          </w:p>
        </w:tc>
        <w:tc>
          <w:tcPr>
            <w:tcW w:w="7182" w:type="dxa"/>
            <w:vMerge w:val="restart"/>
          </w:tcPr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У1 - проверять органолептическим способом качество сырья и п/ф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У3 -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У4 -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качество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170166" w:rsidRDefault="009704C7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5.2. Производить обработку и приготовление основных полуфабрикатов из мяса, мясопродуктов и домашней птицы.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5.3. Готовить и оформлять простые блюда из мяса и мясных продуктов.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5.4. Готовить и оформлять простые блюда из домашней птицы.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9954" w:type="dxa"/>
            <w:gridSpan w:val="2"/>
          </w:tcPr>
          <w:p w:rsidR="00170166" w:rsidRPr="00170166" w:rsidRDefault="00170166" w:rsidP="001701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ВПД 6 Приготовление холодных блюд и закусок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6.1. Готовить бутерброды и гастрономические продукты порциями.</w:t>
            </w:r>
          </w:p>
        </w:tc>
        <w:tc>
          <w:tcPr>
            <w:tcW w:w="7182" w:type="dxa"/>
            <w:vMerge w:val="restart"/>
          </w:tcPr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хранение с учетом требований к безопасности готовой продукции; складировании неиспользованных продуктов;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У3 -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У4 -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качество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170166" w:rsidRDefault="009704C7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6.2. Готовить и оформлять салаты.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6.3. Готовить и оформлять простые холодные закуски.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6.4. Готовить и оформлять простые холодные блюда.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9954" w:type="dxa"/>
            <w:gridSpan w:val="2"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ВПД 7 Приготовление сладких блюд и напитков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7.1. Готовить и оформлять простые холодные и горячие сладкие блюда.</w:t>
            </w:r>
          </w:p>
        </w:tc>
        <w:tc>
          <w:tcPr>
            <w:tcW w:w="7182" w:type="dxa"/>
            <w:vMerge w:val="restart"/>
          </w:tcPr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хранение с учетом требований к безопасности готовой продукции; складировании неиспользованных продуктов;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У3 -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70166" w:rsidRP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У4 -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качество п/ф и готовых блюд; 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70166" w:rsidRDefault="00170166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170166" w:rsidRDefault="009704C7" w:rsidP="00403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7.2. Готовить простые горячие напитки.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170166" w:rsidTr="00403732">
        <w:trPr>
          <w:trHeight w:val="271"/>
          <w:jc w:val="center"/>
        </w:trPr>
        <w:tc>
          <w:tcPr>
            <w:tcW w:w="2772" w:type="dxa"/>
          </w:tcPr>
          <w:p w:rsidR="00170166" w:rsidRPr="00170166" w:rsidRDefault="00170166" w:rsidP="00403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7.3. Готовить и оформлять простые холодные напитки.</w:t>
            </w:r>
          </w:p>
        </w:tc>
        <w:tc>
          <w:tcPr>
            <w:tcW w:w="7182" w:type="dxa"/>
            <w:vMerge/>
          </w:tcPr>
          <w:p w:rsidR="00170166" w:rsidRPr="00170166" w:rsidRDefault="00170166" w:rsidP="0017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166" w:rsidRDefault="00170166" w:rsidP="00170166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26C8" w:rsidRPr="00E34D0E" w:rsidRDefault="009526C8" w:rsidP="009526C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началом производственной практики обучающемуся выдается индивидуальный план по производственной практике.</w:t>
      </w:r>
      <w:r w:rsidR="00CE787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завершению практики обучающийся представляет отчет и дневник по производственной практике.</w:t>
      </w:r>
    </w:p>
    <w:p w:rsidR="009526C8" w:rsidRPr="00E34D0E" w:rsidRDefault="009526C8" w:rsidP="009526C8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9526C8" w:rsidRPr="00E34D0E" w:rsidSect="009704C7">
          <w:footerReference w:type="even" r:id="rId8"/>
          <w:footerReference w:type="default" r:id="rId9"/>
          <w:footerReference w:type="first" r:id="rId10"/>
          <w:pgSz w:w="11907" w:h="16840"/>
          <w:pgMar w:top="993" w:right="709" w:bottom="851" w:left="1418" w:header="709" w:footer="709" w:gutter="0"/>
          <w:pgNumType w:start="408"/>
          <w:cols w:space="708"/>
          <w:docGrid w:linePitch="360"/>
        </w:sectPr>
      </w:pPr>
    </w:p>
    <w:p w:rsidR="009526C8" w:rsidRPr="00E34D0E" w:rsidRDefault="009526C8" w:rsidP="00952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 СТРУКТУРА и содержание ПРОИЗВОДСТВЕННОЙ ПРАКТИКИ</w:t>
      </w:r>
    </w:p>
    <w:p w:rsidR="009526C8" w:rsidRPr="00E34D0E" w:rsidRDefault="009526C8" w:rsidP="00D83474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3.1. Тематический план производственной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5355"/>
        <w:gridCol w:w="3548"/>
        <w:gridCol w:w="851"/>
        <w:gridCol w:w="708"/>
        <w:gridCol w:w="851"/>
        <w:gridCol w:w="992"/>
      </w:tblGrid>
      <w:tr w:rsidR="00170166" w:rsidRPr="00E34D0E" w:rsidTr="00170166">
        <w:tc>
          <w:tcPr>
            <w:tcW w:w="3254" w:type="dxa"/>
            <w:vMerge w:val="restart"/>
          </w:tcPr>
          <w:p w:rsidR="00170166" w:rsidRPr="00E34D0E" w:rsidRDefault="00170166" w:rsidP="00CE78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  <w:tc>
          <w:tcPr>
            <w:tcW w:w="5355" w:type="dxa"/>
            <w:vMerge w:val="restart"/>
          </w:tcPr>
          <w:p w:rsidR="00170166" w:rsidRPr="00E34D0E" w:rsidRDefault="00170166" w:rsidP="00CE7870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профессионального модуля, МДК</w:t>
            </w:r>
          </w:p>
        </w:tc>
        <w:tc>
          <w:tcPr>
            <w:tcW w:w="3548" w:type="dxa"/>
            <w:vMerge w:val="restart"/>
          </w:tcPr>
          <w:p w:rsidR="00170166" w:rsidRPr="00E34D0E" w:rsidRDefault="00170166" w:rsidP="00CE78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Объём времени, отведенный на практику</w:t>
            </w:r>
          </w:p>
          <w:p w:rsidR="00170166" w:rsidRPr="00E34D0E" w:rsidRDefault="00170166" w:rsidP="00CE78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(в неделях/часах)</w:t>
            </w:r>
          </w:p>
        </w:tc>
        <w:tc>
          <w:tcPr>
            <w:tcW w:w="3402" w:type="dxa"/>
            <w:gridSpan w:val="4"/>
          </w:tcPr>
          <w:p w:rsidR="00170166" w:rsidRPr="00E34D0E" w:rsidRDefault="00170166" w:rsidP="00CE78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 проведения, семестр</w:t>
            </w:r>
          </w:p>
        </w:tc>
      </w:tr>
      <w:tr w:rsidR="00170166" w:rsidRPr="00E34D0E" w:rsidTr="00170166">
        <w:tc>
          <w:tcPr>
            <w:tcW w:w="3254" w:type="dxa"/>
            <w:vMerge/>
          </w:tcPr>
          <w:p w:rsidR="00170166" w:rsidRPr="00E34D0E" w:rsidRDefault="00170166" w:rsidP="00CE7870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5" w:type="dxa"/>
            <w:vMerge/>
          </w:tcPr>
          <w:p w:rsidR="00170166" w:rsidRPr="00E34D0E" w:rsidRDefault="00170166" w:rsidP="00CE7870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vMerge/>
          </w:tcPr>
          <w:p w:rsidR="00170166" w:rsidRPr="00E34D0E" w:rsidRDefault="00170166" w:rsidP="00CE7870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70166" w:rsidRPr="00E34D0E" w:rsidRDefault="00170166" w:rsidP="00CE7870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170166" w:rsidRPr="00E34D0E" w:rsidRDefault="00170166" w:rsidP="00CE7870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70166" w:rsidRPr="00E34D0E" w:rsidRDefault="00170166" w:rsidP="00CE7870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170166" w:rsidRPr="00E34D0E" w:rsidRDefault="00170166" w:rsidP="00CE7870">
            <w:pPr>
              <w:spacing w:after="20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70166" w:rsidRPr="00E34D0E" w:rsidTr="00170166">
        <w:tc>
          <w:tcPr>
            <w:tcW w:w="3254" w:type="dxa"/>
          </w:tcPr>
          <w:p w:rsidR="00170166" w:rsidRDefault="00170166" w:rsidP="00CE78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.1. 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 ОК 1 - 7,1</w:t>
            </w:r>
          </w:p>
          <w:p w:rsidR="00170166" w:rsidRPr="00E34D0E" w:rsidRDefault="00170166" w:rsidP="00CE78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1-5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 1-5</w:t>
            </w:r>
          </w:p>
        </w:tc>
        <w:tc>
          <w:tcPr>
            <w:tcW w:w="5355" w:type="dxa"/>
          </w:tcPr>
          <w:p w:rsidR="00170166" w:rsidRPr="00E34D0E" w:rsidRDefault="00170166" w:rsidP="00323B5F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3548" w:type="dxa"/>
          </w:tcPr>
          <w:p w:rsidR="00170166" w:rsidRPr="00E34D0E" w:rsidRDefault="00170166" w:rsidP="001701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12/420</w:t>
            </w:r>
          </w:p>
        </w:tc>
        <w:tc>
          <w:tcPr>
            <w:tcW w:w="851" w:type="dxa"/>
          </w:tcPr>
          <w:p w:rsidR="00170166" w:rsidRPr="00E34D0E" w:rsidRDefault="00170166" w:rsidP="00CE78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170166" w:rsidRPr="00E34D0E" w:rsidRDefault="00170166" w:rsidP="00CE78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170166" w:rsidRPr="00E34D0E" w:rsidRDefault="00170166" w:rsidP="00CE78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70166" w:rsidRPr="00E34D0E" w:rsidRDefault="00170166" w:rsidP="00CE78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</w:tbl>
    <w:p w:rsidR="003D2CE0" w:rsidRPr="00E34D0E" w:rsidRDefault="003D2CE0" w:rsidP="00D83474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3.2 Содержание </w:t>
      </w:r>
      <w:r w:rsidR="00145E97"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производственной</w:t>
      </w: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практики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9497"/>
        <w:gridCol w:w="992"/>
        <w:gridCol w:w="1843"/>
      </w:tblGrid>
      <w:tr w:rsidR="003D2CE0" w:rsidRPr="00E34D0E" w:rsidTr="00403732">
        <w:trPr>
          <w:trHeight w:val="130"/>
        </w:trPr>
        <w:tc>
          <w:tcPr>
            <w:tcW w:w="3232" w:type="dxa"/>
          </w:tcPr>
          <w:p w:rsidR="003D2CE0" w:rsidRPr="00E34D0E" w:rsidRDefault="003D2CE0" w:rsidP="0017016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497" w:type="dxa"/>
          </w:tcPr>
          <w:p w:rsidR="003D2CE0" w:rsidRPr="00E34D0E" w:rsidRDefault="003D2CE0" w:rsidP="00CE78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D2CE0" w:rsidRPr="00E34D0E" w:rsidRDefault="003D2CE0" w:rsidP="00CE78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92" w:type="dxa"/>
          </w:tcPr>
          <w:p w:rsidR="003D2CE0" w:rsidRPr="00E34D0E" w:rsidRDefault="003D2CE0" w:rsidP="00CE78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43" w:type="dxa"/>
          </w:tcPr>
          <w:p w:rsidR="003D2CE0" w:rsidRPr="00E34D0E" w:rsidRDefault="003D2CE0" w:rsidP="00CE787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D2CE0" w:rsidRPr="00E34D0E" w:rsidTr="003D2CE0">
        <w:trPr>
          <w:trHeight w:val="130"/>
        </w:trPr>
        <w:tc>
          <w:tcPr>
            <w:tcW w:w="12729" w:type="dxa"/>
            <w:gridSpan w:val="2"/>
          </w:tcPr>
          <w:p w:rsidR="003D2CE0" w:rsidRPr="00E34D0E" w:rsidRDefault="00170166" w:rsidP="00CE7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92" w:type="dxa"/>
          </w:tcPr>
          <w:p w:rsidR="003D2CE0" w:rsidRPr="00E34D0E" w:rsidRDefault="00170166" w:rsidP="00CE7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43" w:type="dxa"/>
          </w:tcPr>
          <w:p w:rsidR="003D2CE0" w:rsidRPr="00E34D0E" w:rsidRDefault="003D2CE0" w:rsidP="00CE7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166" w:rsidRPr="00E34D0E" w:rsidTr="00403732">
        <w:trPr>
          <w:trHeight w:val="130"/>
        </w:trPr>
        <w:tc>
          <w:tcPr>
            <w:tcW w:w="3232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Ознакомление с предприятием.</w:t>
            </w:r>
          </w:p>
        </w:tc>
        <w:tc>
          <w:tcPr>
            <w:tcW w:w="9497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цехами предприятия. Вводный инструктаж. Инструктаж на рабочем месте.</w:t>
            </w:r>
            <w:r w:rsidR="008E2AEB">
              <w:rPr>
                <w:rFonts w:ascii="Times New Roman" w:hAnsi="Times New Roman" w:cs="Times New Roman"/>
                <w:sz w:val="24"/>
                <w:szCs w:val="24"/>
              </w:rPr>
              <w:t xml:space="preserve"> Охрана труда и техника безопасности.</w:t>
            </w:r>
          </w:p>
        </w:tc>
        <w:tc>
          <w:tcPr>
            <w:tcW w:w="992" w:type="dxa"/>
          </w:tcPr>
          <w:p w:rsidR="00170166" w:rsidRPr="00170166" w:rsidRDefault="00170166" w:rsidP="00170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130"/>
        </w:trPr>
        <w:tc>
          <w:tcPr>
            <w:tcW w:w="3232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701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Приготовление, творческое оформление и подготовка к реализации простых горячих блюд и гарниров из овощей, грибов.</w:t>
            </w:r>
          </w:p>
        </w:tc>
        <w:tc>
          <w:tcPr>
            <w:tcW w:w="9497" w:type="dxa"/>
          </w:tcPr>
          <w:p w:rsidR="00170166" w:rsidRPr="00170166" w:rsidRDefault="00170166" w:rsidP="004037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Механическая кулинарная обработка овощей и грибов.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пряностей и приправ. Техника безопасности в овощном цехе. </w:t>
            </w:r>
            <w:r w:rsidR="00AD2483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рабочих мест на производственных участках. Подбор оборудования, инвентаря, материалов, посуды. Приёмка сырья по количеству и качеству. </w:t>
            </w:r>
            <w:r w:rsidR="008E2AEB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сырья к приготовлению.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 клубнеплодов, корнеплодов.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Формы нарезки клубнеплодов, корнеплодов. </w:t>
            </w:r>
            <w:r w:rsidRPr="00170166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капустных и луковых овощей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2AE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видов пряност</w:t>
            </w:r>
            <w:r w:rsidR="00403732">
              <w:rPr>
                <w:rFonts w:ascii="Times New Roman" w:hAnsi="Times New Roman" w:cs="Times New Roman"/>
                <w:sz w:val="24"/>
                <w:szCs w:val="24"/>
              </w:rPr>
              <w:t>ей, приправ, пищевых добавок,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при приготовлении блюд из овощей и грибов. </w:t>
            </w:r>
            <w:r w:rsidRPr="00170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Обработка плодовых овощей Обработка салатных и десертных овощей. Обработка консервированных овощей Подготовка овощей для фарширования. Требования к качеству. Хранение п/ф. </w:t>
            </w:r>
            <w:r w:rsidR="008E2AE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овощных отходов</w:t>
            </w:r>
            <w:r w:rsidRPr="00170166">
              <w:rPr>
                <w:rFonts w:ascii="Times New Roman" w:hAnsi="Times New Roman" w:cs="Times New Roman"/>
                <w:bCs/>
                <w:sz w:val="24"/>
                <w:szCs w:val="24"/>
              </w:rPr>
              <w:t>. Обработка грибов.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AEB">
              <w:rPr>
                <w:rFonts w:ascii="Times New Roman" w:hAnsi="Times New Roman" w:cs="Times New Roman"/>
                <w:sz w:val="24"/>
                <w:szCs w:val="24"/>
              </w:rPr>
              <w:t>Эксплуатация оборудования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обработки овощей, безопасное использование оборудования и инвентаря.</w:t>
            </w:r>
            <w:r w:rsidR="00403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для приготовления горячих блюд и гарниров из овощей и грибов. </w:t>
            </w:r>
            <w:r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простых горячих блюд и гарниров из овощей и грибов. </w:t>
            </w:r>
            <w:r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Бракераж готовых блюд. Организация упаковки готовых блюд и гарниров на вынос или раздачу. Организация хранения готовых блюд и гарниров и их п/ф, с учетом требований к безопасности готовой продукции. </w:t>
            </w:r>
            <w:r w:rsidRPr="0017016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текущей уборки рабочего места</w:t>
            </w:r>
            <w:r w:rsidR="008E2A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70166" w:rsidRPr="00170166" w:rsidRDefault="008B5819" w:rsidP="008B5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170166" w:rsidRPr="00170166" w:rsidRDefault="00170166" w:rsidP="008B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ОК 1-7,</w:t>
            </w:r>
          </w:p>
          <w:p w:rsidR="00170166" w:rsidRPr="00170166" w:rsidRDefault="00170166" w:rsidP="008B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ПК1.1; 1.2</w:t>
            </w:r>
          </w:p>
          <w:p w:rsidR="00170166" w:rsidRPr="00170166" w:rsidRDefault="00170166" w:rsidP="008B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  <w:p w:rsidR="00170166" w:rsidRPr="00170166" w:rsidRDefault="00170166" w:rsidP="008B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У 1-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0166" w:rsidRPr="00170166" w:rsidRDefault="00170166" w:rsidP="008B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130"/>
        </w:trPr>
        <w:tc>
          <w:tcPr>
            <w:tcW w:w="3232" w:type="dxa"/>
          </w:tcPr>
          <w:p w:rsidR="00170166" w:rsidRPr="00170166" w:rsidRDefault="00170166" w:rsidP="00AD2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. Приготовление, творческое оформление и подготовка к реализации простых горячих блюд и гарниров из круп, бобовых, макаронных изделий, муки (теста); горячих блюд, кулинарных изделий, закусок из яиц, творога, сыра.</w:t>
            </w:r>
          </w:p>
        </w:tc>
        <w:tc>
          <w:tcPr>
            <w:tcW w:w="9497" w:type="dxa"/>
          </w:tcPr>
          <w:p w:rsidR="00170166" w:rsidRPr="00170166" w:rsidRDefault="00AD2483" w:rsidP="008E2A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рабочих мест на производственных участках. Подбор оборудования, инвентаря, материалов, посуды. Приёмка сырья по количеству и качеству.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для приготовления горячих блюд и гарниров из круп, бобовых, макаронных изделий. Определение качества сырья. Подготовка сырья к приготовлению.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>простых горячих блюд и гарниров из круп, бобовых, макаронных изделий.</w:t>
            </w:r>
            <w:r w:rsidR="00403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="008E2AEB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риготовление, оформление </w:t>
            </w:r>
            <w:r w:rsidR="008E2AEB" w:rsidRPr="00170166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мучны</w:t>
            </w:r>
            <w:r w:rsidR="008E2AEB">
              <w:rPr>
                <w:rFonts w:ascii="Times New Roman" w:hAnsi="Times New Roman" w:cs="Times New Roman"/>
                <w:sz w:val="24"/>
                <w:szCs w:val="24"/>
              </w:rPr>
              <w:t>х блюд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и кулинарны</w:t>
            </w:r>
            <w:r w:rsidR="008E2AE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издели</w:t>
            </w:r>
            <w:r w:rsidR="008E2AE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из различных видов теста. </w:t>
            </w:r>
          </w:p>
          <w:p w:rsidR="00170166" w:rsidRPr="00170166" w:rsidRDefault="00AD2483" w:rsidP="00403732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и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горячих блюд из яиц, творога. сыра. Определение качества сырья. Подготовка сырья к приготовлению.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простых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>горячих блюд из яиц, творога,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сыра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="00170166" w:rsidRPr="0017016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текущей уборки рабочего места.</w:t>
            </w:r>
            <w:r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70166" w:rsidRPr="00170166" w:rsidRDefault="008B5819" w:rsidP="008B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3.1-3.4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ОК 1-7,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У 1-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244"/>
        </w:trPr>
        <w:tc>
          <w:tcPr>
            <w:tcW w:w="3232" w:type="dxa"/>
          </w:tcPr>
          <w:p w:rsidR="00170166" w:rsidRPr="00170166" w:rsidRDefault="00170166" w:rsidP="00AD2483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AD24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7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01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Организация подготовка рабочих мест, оборудования, сырья, материалов для приготовления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простых супов и соусов, в соответствии с инструкциями и регламентами. </w:t>
            </w:r>
          </w:p>
        </w:tc>
        <w:tc>
          <w:tcPr>
            <w:tcW w:w="9497" w:type="dxa"/>
          </w:tcPr>
          <w:p w:rsidR="00170166" w:rsidRPr="00170166" w:rsidRDefault="00170166" w:rsidP="004037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 на производственных участках. Подбор оборудования, инвентаря, материалов, посуды. Приёмка сырья по количеству и качеству. Организация рабочего места для приготовления простых супов и соусов. Подготовка сырья к приготовлению. Приготовление, творческое оформление и подготовка к реализации простых супов, и соусов</w:t>
            </w:r>
            <w:r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, в том числе региональных. Бракераж готовых супов и соусов. Организация упаковки супов на вынос. Подготовка к раздаче первых блюд. Организация хранения готовых супов и соусов и их п/ф, с учетом требований к безопасности готовой продукции. </w:t>
            </w:r>
            <w:r w:rsidRPr="0017016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170166" w:rsidRPr="00170166" w:rsidRDefault="008B5819" w:rsidP="008B58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У 1-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ОК 1-7,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ПК2.1; 2.5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244"/>
        </w:trPr>
        <w:tc>
          <w:tcPr>
            <w:tcW w:w="3232" w:type="dxa"/>
          </w:tcPr>
          <w:p w:rsidR="00170166" w:rsidRPr="00170166" w:rsidRDefault="00170166" w:rsidP="00AD2483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D2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. Приготовление, творческое оформление и подготовка к реализации простых горячих блюд и закусок из рыбы, нерыбного водного сырья.</w:t>
            </w:r>
          </w:p>
        </w:tc>
        <w:tc>
          <w:tcPr>
            <w:tcW w:w="9497" w:type="dxa"/>
          </w:tcPr>
          <w:p w:rsidR="00170166" w:rsidRPr="00170166" w:rsidRDefault="00AD2483" w:rsidP="0040373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рабочих мест на производственных участках. Подбор оборудования, инвентаря, материалов, посуды. Приёмка сырья по количеству и качеству.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для приготовления простых горячих блюд из рыбы, нерыбного водного сырья. Подготовка сырья к приготовлению. Приготовление полуфабрикатов из рыбы, нерыбного водного сырья.</w:t>
            </w:r>
            <w:r w:rsidR="00403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простых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горячих блюд из рыбы, нерыбного водного сырья. Простые блюда из рыбы. Простые блюда из нерыбного водного сырья.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="00170166" w:rsidRPr="0017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170166" w:rsidRPr="00170166" w:rsidRDefault="008B5819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5.1 – 5.4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ОК 1-7,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У 1-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244"/>
        </w:trPr>
        <w:tc>
          <w:tcPr>
            <w:tcW w:w="3232" w:type="dxa"/>
          </w:tcPr>
          <w:p w:rsidR="00170166" w:rsidRPr="00170166" w:rsidRDefault="00170166" w:rsidP="00AD2483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D24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. Приготовление, творческое оформление и подготовка к реализации простых горячих блюд и закусок из мяса, домашней птицы и дичи.</w:t>
            </w:r>
          </w:p>
        </w:tc>
        <w:tc>
          <w:tcPr>
            <w:tcW w:w="9497" w:type="dxa"/>
          </w:tcPr>
          <w:p w:rsidR="00170166" w:rsidRPr="00170166" w:rsidRDefault="00AD2483" w:rsidP="0040373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рабочих мест на производственных участках. Подбор оборудования, инвентаря, материалов, посуды. Приёмка сырья по количеству и качеству.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для приготовления простых горячих блюд из мяса, домашней птицы. Подготовка сырья к приготовлению. Приготовление полуфабрикатов из мяса, домашней птицы.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простых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>горячих блюд из мяса, домашней птицы. Простые горячие блюда из мяса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горячие блюда из домашней птицы.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="00170166" w:rsidRPr="0017016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170166" w:rsidRPr="00170166" w:rsidRDefault="008B5819" w:rsidP="008B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5.1 – 5.4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ОК 1-7,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У 1-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244"/>
        </w:trPr>
        <w:tc>
          <w:tcPr>
            <w:tcW w:w="3232" w:type="dxa"/>
          </w:tcPr>
          <w:p w:rsidR="00170166" w:rsidRPr="00170166" w:rsidRDefault="00170166" w:rsidP="00AD2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D24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. Приготовление, творческое оформление и подготовка к реализации простых холодных блюд и закусок из овощей, рыбы, нерыбного водного сырья, мяса, домашней птицы.</w:t>
            </w:r>
          </w:p>
        </w:tc>
        <w:tc>
          <w:tcPr>
            <w:tcW w:w="9497" w:type="dxa"/>
          </w:tcPr>
          <w:p w:rsidR="00170166" w:rsidRPr="00170166" w:rsidRDefault="00AD2483" w:rsidP="00AD2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рабочих мест на производственных участках. Подбор оборудования, инвентаря, материалов, посуды. Приёмка сырья по количеству и качеству.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для приготовления простых холодных блюд и закусок из овощей, рыбы, нерыбного водного сырья, мяса, домашней птицы. Подготовка сырья к приготовлению.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простых холодных блюд и закусок из овощей, рыбы, нерыбного водного сырья, мяса, домашней птицы. 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Простые бутерброды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 Простые холодные блюда и закуски из овощей: салаты, винегреты, овощные закуски.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Простые холодные блюда и закуски из рыбы и нерыбного водного сырья: рыба жареная под маринадом, салат с кальмаром под майонезом. Простые холодные блюда и закуски из мяса и домашней птицы: салаты, мясо, птица отварные с гарниром.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="00170166" w:rsidRPr="0017016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170166" w:rsidRPr="00170166" w:rsidRDefault="008B5819" w:rsidP="008B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6.1 – 6.4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ОК 1-7,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У 1-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244"/>
        </w:trPr>
        <w:tc>
          <w:tcPr>
            <w:tcW w:w="3232" w:type="dxa"/>
          </w:tcPr>
          <w:p w:rsidR="00170166" w:rsidRPr="00170166" w:rsidRDefault="00170166" w:rsidP="0040373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D2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. Приготовление, творческое оформление и подготовка к реализации простых холодных и горячих сладких блюд, десертов и напитков.</w:t>
            </w:r>
          </w:p>
        </w:tc>
        <w:tc>
          <w:tcPr>
            <w:tcW w:w="9497" w:type="dxa"/>
          </w:tcPr>
          <w:p w:rsidR="00170166" w:rsidRPr="00170166" w:rsidRDefault="00AD2483" w:rsidP="00AD248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рабочих мест на производственных участках. Подбор оборудования, инвентаря, материалов, посуды. Приёмка сырья по количеству и качеству.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для приготовления простых холодных и горячих сладких блюд, десертов и напитков. Определение качества сырья. Подготовка сырья к приготовлению.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="00170166"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простых холодных и горячих сладких блюд, десертов и напитков. Простые холодные сладкие блюда и напитки: Кисели, желе, компоты, морсы. Простые горячие сладкие блюда и напитки: Яблоки жареные в тесте, гренки с фруктами, какао, кофе, чай. </w:t>
            </w:r>
            <w:r w:rsidR="00170166" w:rsidRPr="0017016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Бракераж готовых сладких блюд и напитков.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="00170166" w:rsidRPr="0017016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170166" w:rsidRPr="00170166" w:rsidRDefault="008B5819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ПК 7.1 – 7.3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ОК 1-7,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У 1-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56"/>
        </w:trPr>
        <w:tc>
          <w:tcPr>
            <w:tcW w:w="3232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170166" w:rsidRPr="00170166" w:rsidRDefault="008B5819" w:rsidP="001701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vAlign w:val="center"/>
          </w:tcPr>
          <w:p w:rsidR="00170166" w:rsidRPr="00170166" w:rsidRDefault="00170166" w:rsidP="00AD2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4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166" w:rsidRPr="00E34D0E" w:rsidTr="00403732">
        <w:trPr>
          <w:trHeight w:val="56"/>
        </w:trPr>
        <w:tc>
          <w:tcPr>
            <w:tcW w:w="3232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16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170166" w:rsidRPr="00170166" w:rsidRDefault="00AD2483" w:rsidP="00AD2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843" w:type="dxa"/>
          </w:tcPr>
          <w:p w:rsidR="00170166" w:rsidRPr="00170166" w:rsidRDefault="00170166" w:rsidP="00170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6C8" w:rsidRPr="00E34D0E" w:rsidRDefault="009526C8" w:rsidP="0017016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9526C8" w:rsidRPr="00E34D0E" w:rsidSect="00CE7870">
          <w:pgSz w:w="16840" w:h="11907" w:orient="landscape"/>
          <w:pgMar w:top="851" w:right="1134" w:bottom="709" w:left="851" w:header="709" w:footer="709" w:gutter="0"/>
          <w:cols w:space="708"/>
          <w:docGrid w:linePitch="360"/>
        </w:sectPr>
      </w:pPr>
    </w:p>
    <w:p w:rsidR="009526C8" w:rsidRPr="00E34D0E" w:rsidRDefault="009526C8" w:rsidP="009526C8">
      <w:pPr>
        <w:spacing w:after="20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УСЛОВИЯ РЕАЛИЗАЦИИ ПРГРАММЫ ПРОИЗВОДСТВЕННОЙ ПРАКТИКИ</w:t>
      </w:r>
    </w:p>
    <w:p w:rsidR="009526C8" w:rsidRPr="00E34D0E" w:rsidRDefault="009526C8" w:rsidP="00CE7870">
      <w:pPr>
        <w:spacing w:after="0" w:line="276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4.1 Материально – техническое обеспечение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КГБ УДПИ №1, МБОУ СОШ №3, МДБОУ д/с №11, ООО «Хорская буренка» район им Лазо; КГБУ Бикинский РЦ, ИП Сазыкина Г.Д. г. Бикин; ИП Зарянко Т.Д. г. Лучегорск.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9526C8" w:rsidRPr="00E34D0E" w:rsidRDefault="009526C8" w:rsidP="00D83474">
      <w:pPr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Оснащение баз практик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</w:t>
      </w:r>
      <w:r w:rsidRPr="00E34D0E">
        <w:rPr>
          <w:rFonts w:ascii="Times New Roman" w:eastAsiaTheme="minorEastAsia" w:hAnsi="Times New Roman" w:cs="Times New Roman"/>
          <w:b/>
          <w:sz w:val="24"/>
          <w:szCs w:val="24"/>
          <w:u w:color="000000"/>
          <w:lang w:eastAsia="ru-RU"/>
        </w:rPr>
        <w:t xml:space="preserve">ухня </w:t>
      </w:r>
      <w:r w:rsidR="00CE7870">
        <w:rPr>
          <w:rFonts w:ascii="Times New Roman" w:eastAsiaTheme="minorEastAsia" w:hAnsi="Times New Roman" w:cs="Times New Roman"/>
          <w:b/>
          <w:sz w:val="24"/>
          <w:szCs w:val="24"/>
          <w:u w:color="000000"/>
          <w:lang w:eastAsia="ru-RU"/>
        </w:rPr>
        <w:t>ресторана</w:t>
      </w:r>
      <w:r w:rsidRPr="00E34D0E">
        <w:rPr>
          <w:rFonts w:ascii="Times New Roman" w:eastAsiaTheme="minorEastAsia" w:hAnsi="Times New Roman" w:cs="Times New Roman"/>
          <w:b/>
          <w:sz w:val="24"/>
          <w:szCs w:val="24"/>
          <w:u w:color="000000"/>
          <w:lang w:eastAsia="ru-RU"/>
        </w:rPr>
        <w:t xml:space="preserve">: 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весы настольные электронные; Папонвектомат; конвекционная печь или жар; микроволновая печь; расстоечный шкаф; плита электрическая; фритюрница;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электрогриль (жарочная поверхность)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шкаф холодильный; шкаф морозильный; шкаф шоковой заморозки; льдогенератор;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стол холодильный с охлаждаемой горкой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тестораскаточная машина; планетарный миксер; диспенсер для подогрева тарелок; блендер (ручной с дополнительной насадкой для взбивания); мясорубка;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овощерезка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процессор кухонный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слайсер;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куттер или бликсер (для тонкого измельчения продуктов)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миксер для коктейлей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соковыжималки (для цитрусовых, универсальная)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машина для вакуумной упаковки;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кофемашина с капучинатором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лампа для карамели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аппарат для темперирования шоколада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сифон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газовая горелка (для карамелизации)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E34D0E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E34D0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26C8" w:rsidRPr="00E34D0E" w:rsidRDefault="009526C8" w:rsidP="00323B5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4.2 Информационное обеспечение реализации программы</w:t>
      </w:r>
    </w:p>
    <w:p w:rsidR="00A11ECD" w:rsidRPr="003604AD" w:rsidRDefault="00A11ECD" w:rsidP="00403732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4AD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A11ECD" w:rsidRPr="00DC3AD5" w:rsidRDefault="00A11ECD" w:rsidP="00A11ECD">
      <w:pPr>
        <w:spacing w:after="0"/>
        <w:ind w:left="5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DC3AD5">
        <w:rPr>
          <w:rFonts w:ascii="Times New Roman" w:hAnsi="Times New Roman" w:cs="Times New Roman"/>
          <w:sz w:val="24"/>
          <w:szCs w:val="24"/>
        </w:rPr>
        <w:t xml:space="preserve">1. Н.А. Анфимова, Кулинария, учебник </w:t>
      </w:r>
      <w:r w:rsidRPr="00DC3AD5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A11ECD" w:rsidRPr="003604AD" w:rsidRDefault="00A11ECD" w:rsidP="00A11ECD">
      <w:pPr>
        <w:pStyle w:val="a5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3AD5">
        <w:rPr>
          <w:rFonts w:ascii="Times New Roman" w:hAnsi="Times New Roman" w:cs="Times New Roman"/>
          <w:sz w:val="24"/>
          <w:szCs w:val="24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1ECD" w:rsidRPr="00A11ECD" w:rsidRDefault="00A11ECD" w:rsidP="004037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11E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Нормативные акты: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ГОСТ 31984-2012 Услуги общественного питания. Общие требования.- Введ. 2015-01-01. - М.: Стандартинформ, 2014.-III, 8 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ГОСТ 30524-2013 Услуги общественного питания. Требования к персоналу. - Введ. 2016-01-01. - М.: Стандартинформ, 2014.-III, 48 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ГОСТ 31985-2013 Услуги общественного питания. Термины и определения.- Введ. 2015-  01-01. - М.: Стандартинформ, 2014.-III, 10 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III, 12 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ГОСТ 30389 - 2013 Услуги общественного питания. Предприятия общественного питания. Классификация и общие тре</w:t>
      </w:r>
      <w:r w:rsidR="00CE78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бования – Введ. 2016–01–01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М.: Стандартинформ, 2014.- III, 12 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Введ. 2015 – 01 – 01. – М.: Стандартинформ, 2014.</w:t>
      </w:r>
      <w:r w:rsidR="009704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III, 16 с. </w:t>
      </w:r>
    </w:p>
    <w:p w:rsidR="009526C8" w:rsidRPr="00E34D0E" w:rsidRDefault="00D83474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ГОСТ 31988-2012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Сборник технических нормативов – Сборник рецептур на продукцию для обучающихся во всех образовательных учреждениях/ под общ. ред. М.П. Могильного, В.А. Тутельяна. - М.: ДеЛи принт, 2015.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- 544с.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Тутельяна. - М.: ДеЛи плюс, 2013.</w:t>
      </w:r>
      <w:r w:rsidR="009704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- 808с.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Анфимова Н.А. Кулинария: учебник для студ. учреждений сред.проф.образования / Н.А. Анфимова. – 10-е изд., стер. – М.: Издательский центр «Академия», 2012. – 400 с..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Н.Э.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Харченко, Л.Г. Чеснокова Технология приготовления пищи учебник- М.: Академия, 2013 </w:t>
      </w:r>
    </w:p>
    <w:p w:rsidR="009526C8" w:rsidRPr="00E34D0E" w:rsidRDefault="009526C8" w:rsidP="004037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Электронные издания: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1" w:history="1">
        <w:r w:rsidRPr="00E34D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http://www.fabrikabiz.ru/1002/4/0.php-show_art=2758</w:t>
        </w:r>
      </w:hyperlink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</w:t>
      </w:r>
      <w:hyperlink r:id="rId12" w:history="1">
        <w:r w:rsidRPr="00E34D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http://pravo.gov.ru/proxy/ips/?docbody=&amp;nd=102063865&amp;rdk=&amp;backlink=1</w:t>
        </w:r>
      </w:hyperlink>
    </w:p>
    <w:p w:rsidR="009526C8" w:rsidRPr="00E34D0E" w:rsidRDefault="009526C8" w:rsidP="00323B5F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9526C8" w:rsidRPr="00E34D0E" w:rsidRDefault="009526C8" w:rsidP="00D8347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CHEFART. Коллекция лучших рецептов/[сост. Федотова Илона Юрьевна]. – М.: ООО «Издательский дом «Ресторанные ведомости», 2016 - 320 с.: ил.</w:t>
      </w:r>
    </w:p>
    <w:p w:rsidR="009526C8" w:rsidRPr="00E34D0E" w:rsidRDefault="009526C8" w:rsidP="00323B5F">
      <w:pPr>
        <w:spacing w:after="0" w:line="276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4.3 Организаци</w:t>
      </w:r>
      <w:r w:rsidR="00323B5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 образовательного процесса</w:t>
      </w: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производственной практики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Производственная практика</w:t>
      </w:r>
      <w:r w:rsidR="001B62F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является обязательной частью </w:t>
      </w:r>
      <w:r w:rsidR="008B581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</w:t>
      </w:r>
      <w:r w:rsidR="0040373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ОППП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8B581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16657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Повар.</w:t>
      </w:r>
    </w:p>
    <w:p w:rsidR="009526C8" w:rsidRPr="00E34D0E" w:rsidRDefault="009526C8" w:rsidP="00D83474">
      <w:pPr>
        <w:tabs>
          <w:tab w:val="left" w:pos="6420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 результатам практики руководителями практики формируется аттестационный лист, содержащий сведения об уровне освоения обучающимся 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>общих компетенций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, а также характеристика на обучающегося по освоению компетенци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>й в период прохождения практики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. В период прохождения практики обучающимся ведется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дневник практики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. По результатам практики обучающимся составляется отчет, который защищается студентом на д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>ифференцированном зачёте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 </w:t>
      </w:r>
    </w:p>
    <w:p w:rsidR="009526C8" w:rsidRPr="00E34D0E" w:rsidRDefault="009526C8" w:rsidP="00CE7870">
      <w:pPr>
        <w:spacing w:after="0" w:line="276" w:lineRule="auto"/>
        <w:ind w:right="2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 Практика является завершающим этапом освоения профессионального модуля по виду профессиональной деятельности. Практика завершается дифференцированным зачетом</w:t>
      </w:r>
      <w:r w:rsidR="00947CB8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8347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</w:t>
      </w:r>
      <w:r w:rsidR="008B5819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D83474" w:rsidRPr="00D8347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83474">
        <w:rPr>
          <w:rFonts w:ascii="Times New Roman" w:eastAsia="Arial" w:hAnsi="Times New Roman" w:cs="Times New Roman"/>
          <w:sz w:val="24"/>
          <w:szCs w:val="24"/>
          <w:lang w:eastAsia="ru-RU"/>
        </w:rPr>
        <w:t>семестре.</w:t>
      </w:r>
      <w:r w:rsidR="00CE78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Аттестация по итогам практики осуществляется на основе оценки выполнения обучающимися видов работ практики, аттестационного листа и характеристики руководителей практики об уровне его знаний и квалификации. Положительная оценка выставляется при условии положительного аттестационного листа по практике руководителей практики от организации и техникума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По результатам аттестации выставляется дифференцированная оценка по четырех балльной шкале: «отлично», «хорошо», «удовлетворительно», «неудовлетворительно».</w:t>
      </w:r>
    </w:p>
    <w:p w:rsidR="009526C8" w:rsidRPr="00E34D0E" w:rsidRDefault="009526C8" w:rsidP="00D83474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Результаты прохождения практики представляются обучающимся в КГБ ПОУ ХАТ и учитываются при прохождении итоговой аттестации. Обучающиеся, не прошедшие практику или получившие отрицательную оценку, не допускаются к прохождению итоговой аттестации.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>Для каждого результата обучения по практике определяются показатели и критерии оценивания сформированности компетенций на различных этапах их формирования, шкалы и процедуры оценивания.</w:t>
      </w:r>
    </w:p>
    <w:p w:rsidR="008574FE" w:rsidRPr="009B572A" w:rsidRDefault="008574FE" w:rsidP="008574FE">
      <w:pPr>
        <w:spacing w:after="0"/>
        <w:ind w:right="2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Оценочные средства представляются в виде фонда оценочных средств для промежуточной аттестации обучающихся отдельным комплектом и входят в состав программы практики.</w:t>
      </w:r>
      <w:r>
        <w:rPr>
          <w:rFonts w:ascii="Times New Roman" w:eastAsia="Arial" w:hAnsi="Times New Roman" w:cs="Times New Roman"/>
          <w:sz w:val="24"/>
          <w:szCs w:val="24"/>
        </w:rPr>
        <w:t xml:space="preserve"> В ф</w:t>
      </w:r>
      <w:r w:rsidRPr="009B572A">
        <w:rPr>
          <w:rFonts w:ascii="Times New Roman" w:eastAsia="Arial" w:hAnsi="Times New Roman" w:cs="Times New Roman"/>
          <w:sz w:val="24"/>
          <w:szCs w:val="24"/>
        </w:rPr>
        <w:t xml:space="preserve">онд оценочных средств </w:t>
      </w:r>
      <w:r>
        <w:rPr>
          <w:rFonts w:ascii="Times New Roman" w:eastAsia="Arial" w:hAnsi="Times New Roman" w:cs="Times New Roman"/>
          <w:sz w:val="24"/>
          <w:szCs w:val="24"/>
        </w:rPr>
        <w:t>представляет собой портфолио студента с документами: направление на производственную практику, задание на практику, двухсторонний договор, дневник, аттестационный лист, отчёт по практике, производственная характеристика</w:t>
      </w:r>
      <w:r w:rsidRPr="009B572A">
        <w:rPr>
          <w:rFonts w:ascii="Times New Roman" w:eastAsia="Arial" w:hAnsi="Times New Roman" w:cs="Times New Roman"/>
          <w:sz w:val="24"/>
          <w:szCs w:val="24"/>
        </w:rPr>
        <w:t>.</w:t>
      </w:r>
    </w:p>
    <w:p w:rsidR="008574FE" w:rsidRPr="009B572A" w:rsidRDefault="008574FE" w:rsidP="008574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</w:t>
      </w:r>
      <w:r>
        <w:rPr>
          <w:rFonts w:ascii="Times New Roman" w:eastAsia="Arial Unicode MS" w:hAnsi="Times New Roman" w:cs="Times New Roman"/>
          <w:sz w:val="24"/>
          <w:szCs w:val="24"/>
        </w:rPr>
        <w:t>концентрированно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 при обязательном сохранении в пределах учебного года объема часов, установленного учебным планом </w:t>
      </w:r>
    </w:p>
    <w:p w:rsidR="008574FE" w:rsidRDefault="008574FE" w:rsidP="008574FE">
      <w:pPr>
        <w:autoSpaceDE w:val="0"/>
        <w:autoSpaceDN w:val="0"/>
        <w:adjustRightInd w:val="0"/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экзамену</w:t>
      </w:r>
      <w:r w:rsidR="008B5819">
        <w:rPr>
          <w:rFonts w:ascii="Times New Roman" w:hAnsi="Times New Roman" w:cs="Times New Roman"/>
          <w:sz w:val="24"/>
          <w:szCs w:val="24"/>
        </w:rPr>
        <w:t xml:space="preserve"> квалификационному</w:t>
      </w:r>
      <w:r w:rsidRPr="009B572A">
        <w:rPr>
          <w:rFonts w:ascii="Times New Roman" w:hAnsi="Times New Roman" w:cs="Times New Roman"/>
          <w:sz w:val="24"/>
          <w:szCs w:val="24"/>
        </w:rPr>
        <w:t>.</w:t>
      </w:r>
    </w:p>
    <w:p w:rsidR="009526C8" w:rsidRPr="00E34D0E" w:rsidRDefault="009526C8" w:rsidP="00CE7870">
      <w:pPr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4.4. Кадровое обеспечение образовательного процесса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Реализация </w:t>
      </w:r>
      <w:r w:rsidR="008B581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адаптированной 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образовательной программы</w:t>
      </w:r>
      <w:r w:rsidR="008574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обеспечивается педагогическими работниками техникума, имеющих стаж работы в данной профессиональной области 30 лет.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Квалификация педагогических работников отвечает квалификационным требованиям, указанным в квалификационных справочниках, и профессиональных стандартах.</w:t>
      </w:r>
    </w:p>
    <w:p w:rsidR="009526C8" w:rsidRPr="00E34D0E" w:rsidRDefault="009526C8" w:rsidP="00D83474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9526C8" w:rsidRPr="00E34D0E" w:rsidRDefault="009526C8" w:rsidP="00D83474">
      <w:pPr>
        <w:spacing w:after="0" w:line="276" w:lineRule="auto"/>
        <w:ind w:left="567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sectPr w:rsidR="009526C8" w:rsidRPr="00E34D0E" w:rsidSect="00CE7870">
          <w:footerReference w:type="even" r:id="rId13"/>
          <w:footerReference w:type="default" r:id="rId14"/>
          <w:pgSz w:w="11907" w:h="16840"/>
          <w:pgMar w:top="993" w:right="709" w:bottom="851" w:left="1418" w:header="709" w:footer="709" w:gutter="0"/>
          <w:cols w:space="720"/>
          <w:titlePg/>
        </w:sectPr>
      </w:pPr>
    </w:p>
    <w:p w:rsidR="00D1461E" w:rsidRPr="00AF630E" w:rsidRDefault="00D1461E" w:rsidP="00AF63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F63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КОНТРОЛЬ И ОЦЕНКА РЕЗУЛЬТАТОВ ОСВОЕНИЯ ПРОИЗВОДСТВЕННОЙ ПРАКТИКИ</w:t>
      </w:r>
    </w:p>
    <w:p w:rsidR="00D1461E" w:rsidRPr="00AF630E" w:rsidRDefault="00D1461E" w:rsidP="00AF63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662"/>
        <w:gridCol w:w="2410"/>
        <w:gridCol w:w="2835"/>
      </w:tblGrid>
      <w:tr w:rsidR="00AF630E" w:rsidRPr="00AF630E" w:rsidTr="00AF630E">
        <w:trPr>
          <w:trHeight w:val="582"/>
        </w:trPr>
        <w:tc>
          <w:tcPr>
            <w:tcW w:w="3652" w:type="dxa"/>
          </w:tcPr>
          <w:p w:rsidR="00AF630E" w:rsidRPr="00AF630E" w:rsidRDefault="00AF630E" w:rsidP="00AF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6662" w:type="dxa"/>
          </w:tcPr>
          <w:p w:rsidR="00AF630E" w:rsidRPr="00AF630E" w:rsidRDefault="00AF630E" w:rsidP="00AF630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умения, действия</w:t>
            </w:r>
          </w:p>
        </w:tc>
        <w:tc>
          <w:tcPr>
            <w:tcW w:w="2410" w:type="dxa"/>
          </w:tcPr>
          <w:p w:rsidR="00AF630E" w:rsidRPr="00AF630E" w:rsidRDefault="00AF630E" w:rsidP="00AF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2835" w:type="dxa"/>
          </w:tcPr>
          <w:p w:rsidR="00AF630E" w:rsidRPr="00AF630E" w:rsidRDefault="00AF630E" w:rsidP="00AF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AF630E" w:rsidRPr="00AF630E" w:rsidTr="009704C7">
        <w:trPr>
          <w:trHeight w:val="411"/>
        </w:trPr>
        <w:tc>
          <w:tcPr>
            <w:tcW w:w="3652" w:type="dxa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1.1 Производить первичную обработку, нарезку и формовку традиционных видов овощей и плодов, подготовку пряностей и приправ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ПК1.2 Готовить и оформлять основные и простые блюда и гарниры из традиционных видов овощей и грибов.</w:t>
            </w:r>
          </w:p>
        </w:tc>
        <w:tc>
          <w:tcPr>
            <w:tcW w:w="6662" w:type="dxa"/>
            <w:vMerge w:val="restart"/>
          </w:tcPr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У4 -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качество п/ф и готовых блюд; 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AF630E" w:rsidRDefault="009704C7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  <w:tc>
          <w:tcPr>
            <w:tcW w:w="2410" w:type="dxa"/>
            <w:vMerge w:val="restart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835" w:type="dxa"/>
            <w:vMerge w:val="restart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Рациональность действий.</w:t>
            </w:r>
          </w:p>
        </w:tc>
      </w:tr>
      <w:tr w:rsidR="00AF630E" w:rsidRPr="00AF630E" w:rsidTr="009704C7">
        <w:trPr>
          <w:trHeight w:val="411"/>
        </w:trPr>
        <w:tc>
          <w:tcPr>
            <w:tcW w:w="3652" w:type="dxa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2.1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зерновых продуктов, жиров, сахара, муки, яиц, молока для приготовления блюд и гарниров.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2.2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каши и гарниры из круп и риса, простые блюда из бобовых и кукурузы.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2.3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 гарниры из макаронных изделий.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2.4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яиц и творога.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2.5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мучные блюда из теста с фаршем.</w:t>
            </w:r>
          </w:p>
        </w:tc>
        <w:tc>
          <w:tcPr>
            <w:tcW w:w="6662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0E" w:rsidRPr="00AF630E" w:rsidTr="009704C7">
        <w:trPr>
          <w:trHeight w:val="411"/>
        </w:trPr>
        <w:tc>
          <w:tcPr>
            <w:tcW w:w="3652" w:type="dxa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3.1. Готовить бульоны и отвары.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3.2. Готовить простые супы.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3.3. Готовить отдельные компоненты для соусов и соусные полуфабрикаты.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ПК 3.4. Готовить простые холодные и горячие соусы.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У4 -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качество п/ф и готовых блюд; 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AF630E" w:rsidRDefault="009704C7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835" w:type="dxa"/>
            <w:vMerge w:val="restart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Рациональность действий.</w:t>
            </w:r>
          </w:p>
        </w:tc>
      </w:tr>
      <w:tr w:rsidR="00AF630E" w:rsidRPr="00AF630E" w:rsidTr="009704C7">
        <w:trPr>
          <w:trHeight w:val="411"/>
        </w:trPr>
        <w:tc>
          <w:tcPr>
            <w:tcW w:w="3652" w:type="dxa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4.1. Производить обработку рыбы с костным скелетом.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4.2. Производить приготовление или подготовку полуфабрикатов из рыбы с костным скелетом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ПК 4.3. Готовить и оформлять простые блюда из рыбы с костным скелетом.</w:t>
            </w:r>
          </w:p>
        </w:tc>
        <w:tc>
          <w:tcPr>
            <w:tcW w:w="6662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0E" w:rsidRPr="00AF630E" w:rsidTr="009704C7">
        <w:trPr>
          <w:trHeight w:val="411"/>
        </w:trPr>
        <w:tc>
          <w:tcPr>
            <w:tcW w:w="3652" w:type="dxa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5.1. Производить подготовку полуфабрикатов из мяса, мясных продуктов и домашней птицы.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5.2. Производить обработку и приготовление основных полуфабрикатов из мяса, мясопродуктов и домашней птицы.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5.3. Готовить и оформлять простые блюда из мяса и мясных продуктов.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ПК 5.4. Готовить и оформлять простые блюда из домашней птицы.</w:t>
            </w:r>
          </w:p>
        </w:tc>
        <w:tc>
          <w:tcPr>
            <w:tcW w:w="6662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30E" w:rsidRPr="00AF630E" w:rsidTr="009704C7">
        <w:tc>
          <w:tcPr>
            <w:tcW w:w="3652" w:type="dxa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6.1. Готовить бутерброды и гастрономические продукты порциями.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6.2. Готовить и оформлять салаты.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6.3. Готовить и оформлять простые холодные закуски.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ПК 6.4. Готовить и оформлять простые холодные блюда.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MS Mincho" w:hAnsi="Times New Roman" w:cs="Times New Roman"/>
                <w:sz w:val="24"/>
                <w:szCs w:val="24"/>
              </w:rPr>
              <w:t>ПО2 - подготовке, уборке рабочего места;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ПО4 - выборе,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 оценке качества п/ф и готовых блюд; 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порционировании (комплектовании), охлаждения, замораживании, упаковке на вынос,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ведению расчетов.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У1 - проверять органолептическим способом качество сырья и п/ф 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У3 -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AF630E" w:rsidRP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У4 -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качество п/ф и готовых блюд; 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AF630E" w:rsidRDefault="00AF630E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У5 - хранить с учетом требований к безопасности готовой продукции; складиров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>ании неиспользованных продуктов</w:t>
            </w:r>
            <w:r w:rsidRPr="00AF630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03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расчетов. </w:t>
            </w:r>
          </w:p>
          <w:p w:rsidR="009704C7" w:rsidRPr="00AF630E" w:rsidRDefault="009704C7" w:rsidP="00AF63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 – приготовление простых блюд лечебного и диетического питания</w:t>
            </w:r>
          </w:p>
        </w:tc>
        <w:tc>
          <w:tcPr>
            <w:tcW w:w="2410" w:type="dxa"/>
            <w:vMerge w:val="restart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835" w:type="dxa"/>
            <w:vMerge w:val="restart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Рациональность действий.</w:t>
            </w:r>
          </w:p>
        </w:tc>
      </w:tr>
      <w:tr w:rsidR="00AF630E" w:rsidRPr="004E73A7" w:rsidTr="009704C7">
        <w:tc>
          <w:tcPr>
            <w:tcW w:w="3652" w:type="dxa"/>
          </w:tcPr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7.1. Готовить и оформлять простые холодные и горячие сладкие блюда. </w:t>
            </w:r>
          </w:p>
          <w:p w:rsidR="00AF630E" w:rsidRPr="00AF630E" w:rsidRDefault="00AF630E" w:rsidP="00AF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 xml:space="preserve">ПК 7.2. Готовить простые горячие напитки. </w:t>
            </w:r>
          </w:p>
          <w:p w:rsidR="00AF630E" w:rsidRPr="00A930BE" w:rsidRDefault="00AF630E" w:rsidP="00AF630E">
            <w:pPr>
              <w:spacing w:after="0" w:line="240" w:lineRule="auto"/>
              <w:rPr>
                <w:rFonts w:cs="Times New Roman"/>
              </w:rPr>
            </w:pPr>
            <w:r w:rsidRPr="00AF630E">
              <w:rPr>
                <w:rFonts w:ascii="Times New Roman" w:hAnsi="Times New Roman" w:cs="Times New Roman"/>
                <w:sz w:val="24"/>
                <w:szCs w:val="24"/>
              </w:rPr>
              <w:t>ПК 7.3. Готовить и оформлять простые холодные напитки.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AF630E" w:rsidRPr="004E73A7" w:rsidRDefault="00AF630E" w:rsidP="009704C7">
            <w:pPr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:rsidR="00AF630E" w:rsidRPr="004E73A7" w:rsidRDefault="00AF630E" w:rsidP="009704C7">
            <w:pPr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AF630E" w:rsidRPr="004E73A7" w:rsidRDefault="00AF630E" w:rsidP="009704C7">
            <w:pPr>
              <w:rPr>
                <w:rFonts w:cs="Times New Roman"/>
              </w:rPr>
            </w:pPr>
          </w:p>
        </w:tc>
      </w:tr>
    </w:tbl>
    <w:p w:rsidR="008B5819" w:rsidRPr="00E34D0E" w:rsidRDefault="008B5819" w:rsidP="00D1461E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26C8" w:rsidRPr="00E34D0E" w:rsidRDefault="009526C8" w:rsidP="009526C8">
      <w:pPr>
        <w:spacing w:after="0" w:line="276" w:lineRule="auto"/>
        <w:jc w:val="right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sectPr w:rsidR="009526C8" w:rsidRPr="00E34D0E" w:rsidSect="00F16554">
          <w:footerReference w:type="even" r:id="rId15"/>
          <w:footerReference w:type="default" r:id="rId16"/>
          <w:pgSz w:w="16840" w:h="11907" w:orient="landscape"/>
          <w:pgMar w:top="851" w:right="1134" w:bottom="709" w:left="851" w:header="708" w:footer="708" w:gutter="0"/>
          <w:cols w:space="708"/>
          <w:docGrid w:linePitch="360"/>
        </w:sectPr>
      </w:pPr>
    </w:p>
    <w:p w:rsidR="009526C8" w:rsidRPr="00E34D0E" w:rsidRDefault="009526C8" w:rsidP="009526C8">
      <w:pPr>
        <w:spacing w:after="200" w:line="276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 КОМПЛЕКТ КОНТРОЛЬНО-ОЦЕНОЧНЫХ СРЕДСТВ ПРОИЗВОДСТВЕННОЙ ПРАКТИКИ</w:t>
      </w:r>
    </w:p>
    <w:p w:rsidR="009526C8" w:rsidRPr="00E34D0E" w:rsidRDefault="009526C8" w:rsidP="00403732">
      <w:pPr>
        <w:spacing w:after="0" w:line="276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6.1 Пакет документов для отчёта по производственной практике</w:t>
      </w:r>
    </w:p>
    <w:p w:rsidR="009704C7" w:rsidRDefault="009704C7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26C8" w:rsidRPr="00E34D0E" w:rsidRDefault="009526C8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ПРОИЗВОДСТВЕННАЯ ХАРАКТЕРИСТИКА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студента____________________________________________________</w:t>
      </w:r>
    </w:p>
    <w:p w:rsidR="009526C8" w:rsidRPr="00F16554" w:rsidRDefault="009526C8" w:rsidP="00F16554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F1655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КГБ ПОУ </w:t>
      </w:r>
      <w:r w:rsidR="001B62F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Хорский агропромышленный техникум</w:t>
      </w:r>
      <w:r w:rsidR="001B62F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Группа №   </w:t>
      </w:r>
    </w:p>
    <w:p w:rsidR="009526C8" w:rsidRPr="00E34D0E" w:rsidRDefault="00AF630E" w:rsidP="009526C8">
      <w:pPr>
        <w:tabs>
          <w:tab w:val="left" w:pos="5040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профессия</w:t>
      </w:r>
      <w:r w:rsidR="009526C8"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16657</w:t>
      </w:r>
      <w:r w:rsidR="009526C8"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Повар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</w:t>
      </w:r>
      <w:r w:rsidR="00F165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65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период производственной практики в______________________________________________________________________________</w:t>
      </w:r>
    </w:p>
    <w:p w:rsidR="009526C8" w:rsidRPr="00F16554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655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(наименование предприятия, учреждения, организации)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фактически проработал с «___» ________ 20</w:t>
      </w:r>
      <w:r w:rsidR="00F1655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 г.  по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«___» _______ 20___ г. и выполнял работы: ________________________________________________________________________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655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(перечень работ и рабочих мест)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Качество выполнения работ: __________________________________________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время прохождения практики ________________________________________</w:t>
      </w:r>
    </w:p>
    <w:p w:rsidR="009526C8" w:rsidRPr="00E34D0E" w:rsidRDefault="009526C8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 И.О. обучающегося)</w:t>
      </w:r>
    </w:p>
    <w:p w:rsidR="009526C8" w:rsidRPr="00E34D0E" w:rsidRDefault="009526C8" w:rsidP="009526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за трудовую дисциплину ____________________________</w:t>
      </w:r>
    </w:p>
    <w:p w:rsidR="009526C8" w:rsidRPr="00E34D0E" w:rsidRDefault="009526C8" w:rsidP="00AF630E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прописью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практики от предприятия:   ___________      ________________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подпись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И.О. Фамилия</w:t>
      </w:r>
    </w:p>
    <w:p w:rsidR="009704C7" w:rsidRDefault="009704C7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9526C8" w:rsidRPr="00E34D0E" w:rsidRDefault="009526C8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АТТЕСТАЦИОННЫЙ ЛИСТ</w:t>
      </w:r>
    </w:p>
    <w:p w:rsidR="009526C8" w:rsidRPr="00E34D0E" w:rsidRDefault="009526C8" w:rsidP="0088618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производственной практике</w:t>
      </w:r>
      <w:r w:rsidR="001B6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</w:t>
      </w:r>
      <w:r w:rsidR="00AF6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16657 </w:t>
      </w:r>
      <w:r w:rsidR="0088618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«Повар»</w:t>
      </w:r>
    </w:p>
    <w:p w:rsidR="009526C8" w:rsidRPr="00E34D0E" w:rsidRDefault="009526C8" w:rsidP="009526C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1.Ф.И.О. студента ________________________________________________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2.Место проведения практики ___________________________________________________</w:t>
      </w:r>
    </w:p>
    <w:p w:rsidR="009526C8" w:rsidRPr="00E34D0E" w:rsidRDefault="009526C8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(наименование предприятия)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3.Время проведения практики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   «_____»_____________20_____г.    по     «_____»_____________20_____г.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4.Виды и объем работ, выполненные обучающимся во время практики: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134"/>
      </w:tblGrid>
      <w:tr w:rsidR="009526C8" w:rsidRPr="00E34D0E" w:rsidTr="009704C7">
        <w:tc>
          <w:tcPr>
            <w:tcW w:w="993" w:type="dxa"/>
            <w:vAlign w:val="center"/>
          </w:tcPr>
          <w:p w:rsidR="009526C8" w:rsidRPr="00E34D0E" w:rsidRDefault="009526C8" w:rsidP="00234C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 ПК</w:t>
            </w:r>
          </w:p>
        </w:tc>
        <w:tc>
          <w:tcPr>
            <w:tcW w:w="7938" w:type="dxa"/>
            <w:vAlign w:val="center"/>
          </w:tcPr>
          <w:p w:rsidR="009526C8" w:rsidRPr="00E34D0E" w:rsidRDefault="009526C8" w:rsidP="00234C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Профессиональная компетенция</w:t>
            </w:r>
          </w:p>
        </w:tc>
        <w:tc>
          <w:tcPr>
            <w:tcW w:w="1134" w:type="dxa"/>
            <w:vAlign w:val="center"/>
          </w:tcPr>
          <w:p w:rsidR="009526C8" w:rsidRPr="00E34D0E" w:rsidRDefault="009526C8" w:rsidP="00234C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первичную обработку, нарезку и формовку традиционных видов овощей и плодов, подготовку пряностей и приправ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ПК1.2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основные и простые блюда и гарниры из традиционных видов овощей и грибов.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зерновых продуктов, жиров, сахара, муки, яиц, молока для приготовления блюд и гарниров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каши и гарниры из круп и риса, простые блюда из бобовых и кукурузы.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7938" w:type="dxa"/>
          </w:tcPr>
          <w:p w:rsidR="00AF630E" w:rsidRPr="00A42FF2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 гарниры из макаронных изделий.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яиц и творога.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eastAsia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мучные блюда из теста с фаршем.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бульоны и отвары.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простые супы.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отдельные компоненты для соусов и соусные полуфабрикаты.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простые холодные и горячие соусы.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рыбы с костным скелетом.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приготовление или подготовку полуфабрикатов из рыбы с костным скелетом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рыбы с костным скелетом.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полуфабрикатов из мяса, мясных продуктов и домашней птицы.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и приготовление основных полуфабрикатов из мяса, мясопродуктов и домашней птицы.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мяса и мясных продуктов.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блюда из домашней птицы.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6.1.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бутерброды и гастрономические продукты порциями.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6.2.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салаты.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6.3.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закуски.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6.4.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блюда.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7.1.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и горячие сладкие блюда.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7.2.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простые горячие напитки.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30E" w:rsidRPr="00E34D0E" w:rsidTr="009704C7">
        <w:tc>
          <w:tcPr>
            <w:tcW w:w="993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ПК 7.3.</w:t>
            </w:r>
          </w:p>
        </w:tc>
        <w:tc>
          <w:tcPr>
            <w:tcW w:w="7938" w:type="dxa"/>
          </w:tcPr>
          <w:p w:rsidR="00AF630E" w:rsidRPr="00A930BE" w:rsidRDefault="00AF630E" w:rsidP="00970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BE">
              <w:rPr>
                <w:rFonts w:ascii="Times New Roman" w:hAnsi="Times New Roman" w:cs="Times New Roman"/>
                <w:sz w:val="24"/>
                <w:szCs w:val="24"/>
              </w:rPr>
              <w:t>Готовить и оформлять простые холодные напитки.</w:t>
            </w:r>
          </w:p>
        </w:tc>
        <w:tc>
          <w:tcPr>
            <w:tcW w:w="1134" w:type="dxa"/>
          </w:tcPr>
          <w:p w:rsidR="00AF630E" w:rsidRPr="00E34D0E" w:rsidRDefault="00AF630E" w:rsidP="00234C5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практики от предприятия:   ___________      ________________</w:t>
      </w:r>
    </w:p>
    <w:p w:rsidR="009526C8" w:rsidRPr="00E34D0E" w:rsidRDefault="00234C54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>И.О. Фамилия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практики от 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техникума: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          ______________</w:t>
      </w:r>
    </w:p>
    <w:p w:rsidR="009526C8" w:rsidRPr="00E34D0E" w:rsidRDefault="00234C54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 xml:space="preserve"> И.О. Фамилия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«_____»_____________20_____г.</w:t>
      </w:r>
    </w:p>
    <w:p w:rsidR="009704C7" w:rsidRDefault="009704C7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9526C8" w:rsidRPr="00E34D0E" w:rsidRDefault="009526C8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ДНЕВНИК</w:t>
      </w:r>
    </w:p>
    <w:p w:rsidR="009526C8" w:rsidRPr="00E34D0E" w:rsidRDefault="009526C8" w:rsidP="009526C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производственной практике по професси</w:t>
      </w:r>
      <w:r w:rsidR="00AF6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16657 </w:t>
      </w:r>
      <w:r w:rsidR="00CA225C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«Повар»</w:t>
      </w:r>
    </w:p>
    <w:p w:rsidR="009526C8" w:rsidRPr="00E34D0E" w:rsidRDefault="009526C8" w:rsidP="009526C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Times New Roman" w:hAnsi="Times New Roman" w:cs="Times New Roman"/>
          <w:sz w:val="24"/>
          <w:szCs w:val="24"/>
          <w:lang w:eastAsia="ru-RU"/>
        </w:rPr>
        <w:t>1.Ф.И.О. студент ______________________________________________</w:t>
      </w:r>
    </w:p>
    <w:p w:rsidR="009526C8" w:rsidRPr="00E34D0E" w:rsidRDefault="009526C8" w:rsidP="00F16554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2.Место проведения практики _____________________________________________________</w:t>
      </w:r>
    </w:p>
    <w:p w:rsidR="009526C8" w:rsidRPr="00E34D0E" w:rsidRDefault="009704C7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наименование предприятия)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3.Время проведения практики c «__»_____________20___г. по «__»_____________20___г.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03"/>
        <w:gridCol w:w="6164"/>
        <w:gridCol w:w="976"/>
        <w:gridCol w:w="1363"/>
      </w:tblGrid>
      <w:tr w:rsidR="009526C8" w:rsidRPr="00E34D0E" w:rsidTr="009526C8">
        <w:tc>
          <w:tcPr>
            <w:tcW w:w="1203" w:type="dxa"/>
          </w:tcPr>
          <w:p w:rsidR="009526C8" w:rsidRPr="00E34D0E" w:rsidRDefault="009526C8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64" w:type="dxa"/>
          </w:tcPr>
          <w:p w:rsidR="009526C8" w:rsidRPr="00E34D0E" w:rsidRDefault="009526C8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выполненных работ</w:t>
            </w:r>
          </w:p>
        </w:tc>
        <w:tc>
          <w:tcPr>
            <w:tcW w:w="976" w:type="dxa"/>
          </w:tcPr>
          <w:p w:rsidR="009526C8" w:rsidRPr="00E34D0E" w:rsidRDefault="009526C8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363" w:type="dxa"/>
          </w:tcPr>
          <w:p w:rsidR="009526C8" w:rsidRPr="00E34D0E" w:rsidRDefault="009526C8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 наставника</w:t>
            </w:r>
          </w:p>
        </w:tc>
      </w:tr>
      <w:tr w:rsidR="009526C8" w:rsidRPr="00E34D0E" w:rsidTr="009526C8">
        <w:tc>
          <w:tcPr>
            <w:tcW w:w="1203" w:type="dxa"/>
          </w:tcPr>
          <w:p w:rsidR="009526C8" w:rsidRPr="00E34D0E" w:rsidRDefault="009526C8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</w:tcPr>
          <w:p w:rsidR="009526C8" w:rsidRPr="00E34D0E" w:rsidRDefault="009526C8" w:rsidP="00234C5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9526C8" w:rsidRPr="00E34D0E" w:rsidRDefault="009526C8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9526C8" w:rsidRPr="00E34D0E" w:rsidRDefault="009526C8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9526C8">
        <w:tc>
          <w:tcPr>
            <w:tcW w:w="120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</w:tcPr>
          <w:p w:rsidR="00DE495E" w:rsidRPr="00E34D0E" w:rsidRDefault="00DE495E" w:rsidP="00234C54">
            <w:pPr>
              <w:tabs>
                <w:tab w:val="left" w:pos="312"/>
              </w:tabs>
              <w:ind w:left="7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9526C8">
        <w:tc>
          <w:tcPr>
            <w:tcW w:w="120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</w:tcPr>
          <w:p w:rsidR="00DE495E" w:rsidRPr="00E34D0E" w:rsidRDefault="00DE495E" w:rsidP="00F16554">
            <w:pPr>
              <w:tabs>
                <w:tab w:val="left" w:pos="338"/>
              </w:tabs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9526C8">
        <w:tc>
          <w:tcPr>
            <w:tcW w:w="120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</w:tcPr>
          <w:p w:rsidR="00DE495E" w:rsidRPr="00E34D0E" w:rsidRDefault="00DE495E" w:rsidP="00F1655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9526C8">
        <w:tc>
          <w:tcPr>
            <w:tcW w:w="120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</w:tcPr>
          <w:p w:rsidR="00DE495E" w:rsidRPr="00E34D0E" w:rsidRDefault="00DE495E" w:rsidP="00F16554">
            <w:pPr>
              <w:tabs>
                <w:tab w:val="left" w:pos="250"/>
                <w:tab w:val="left" w:pos="41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95E" w:rsidRPr="00E34D0E" w:rsidTr="009526C8">
        <w:tc>
          <w:tcPr>
            <w:tcW w:w="120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DE495E" w:rsidRPr="00E34D0E" w:rsidRDefault="00DE495E" w:rsidP="00F16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часов: </w:t>
      </w:r>
      <w:r w:rsidR="00AF630E">
        <w:rPr>
          <w:rFonts w:ascii="Times New Roman" w:eastAsiaTheme="minorEastAsia" w:hAnsi="Times New Roman" w:cs="Times New Roman"/>
          <w:sz w:val="24"/>
          <w:szCs w:val="24"/>
          <w:lang w:eastAsia="ru-RU"/>
        </w:rPr>
        <w:t>420</w:t>
      </w:r>
      <w:r w:rsidR="001505A1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практики от предприятия:   ___________      ________________</w:t>
      </w:r>
    </w:p>
    <w:p w:rsidR="009526C8" w:rsidRPr="00E34D0E" w:rsidRDefault="00234C54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="009526C8" w:rsidRPr="00E34D0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И.О. Фамили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«_____»_____________20_____г.</w:t>
      </w:r>
    </w:p>
    <w:p w:rsidR="009704C7" w:rsidRDefault="009704C7" w:rsidP="009526C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9526C8" w:rsidRPr="00E34D0E" w:rsidRDefault="009526C8" w:rsidP="00E34D0E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Индивидуальный оценочный лист</w:t>
      </w:r>
    </w:p>
    <w:p w:rsidR="00AF630E" w:rsidRDefault="00AF630E" w:rsidP="00AF630E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Итоговая аттестация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студента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Группа: </w:t>
      </w:r>
    </w:p>
    <w:p w:rsidR="009526C8" w:rsidRPr="009704C7" w:rsidRDefault="009526C8" w:rsidP="009704C7">
      <w:pPr>
        <w:tabs>
          <w:tab w:val="left" w:pos="5040"/>
        </w:tabs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Профессия: </w:t>
      </w:r>
      <w:r w:rsidR="00AF630E">
        <w:rPr>
          <w:rFonts w:ascii="Times New Roman" w:eastAsia="Arial" w:hAnsi="Times New Roman" w:cs="Times New Roman"/>
          <w:sz w:val="24"/>
          <w:szCs w:val="24"/>
          <w:lang w:eastAsia="ru-RU"/>
        </w:rPr>
        <w:t>16657</w:t>
      </w:r>
      <w:r w:rsidRPr="00E34D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Повар</w:t>
      </w:r>
      <w:r w:rsidR="00AF63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0"/>
        <w:gridCol w:w="15"/>
        <w:gridCol w:w="845"/>
        <w:gridCol w:w="6646"/>
        <w:gridCol w:w="1056"/>
        <w:gridCol w:w="851"/>
        <w:gridCol w:w="781"/>
      </w:tblGrid>
      <w:tr w:rsidR="009526C8" w:rsidRPr="00E34D0E" w:rsidTr="009704C7">
        <w:trPr>
          <w:gridAfter w:val="1"/>
          <w:wAfter w:w="781" w:type="dxa"/>
          <w:trHeight w:hRule="exact" w:val="561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w w:val="132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w w:val="132"/>
                <w:sz w:val="24"/>
                <w:szCs w:val="24"/>
                <w:lang w:eastAsia="ru-RU"/>
              </w:rPr>
              <w:t xml:space="preserve">№ </w:t>
            </w:r>
          </w:p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9"/>
                <w:w w:val="89"/>
                <w:sz w:val="24"/>
                <w:szCs w:val="24"/>
                <w:lang w:eastAsia="ru-RU"/>
              </w:rPr>
              <w:t>п.п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Показатели этапов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2"/>
                <w:w w:val="89"/>
                <w:sz w:val="24"/>
                <w:szCs w:val="24"/>
                <w:lang w:eastAsia="ru-RU"/>
              </w:rPr>
              <w:t>Макс к-во баллов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4"/>
                <w:w w:val="89"/>
                <w:sz w:val="24"/>
                <w:szCs w:val="24"/>
                <w:lang w:eastAsia="ru-RU"/>
              </w:rPr>
              <w:t>К-во</w:t>
            </w:r>
          </w:p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5"/>
                <w:w w:val="89"/>
                <w:sz w:val="24"/>
                <w:szCs w:val="24"/>
                <w:lang w:eastAsia="ru-RU"/>
              </w:rPr>
              <w:t>балло</w:t>
            </w:r>
            <w:r w:rsidRPr="00E34D0E">
              <w:rPr>
                <w:rFonts w:ascii="Times New Roman" w:eastAsiaTheme="minorEastAsia" w:hAnsi="Times New Roman" w:cs="Times New Roman"/>
                <w:w w:val="89"/>
                <w:sz w:val="24"/>
                <w:szCs w:val="24"/>
                <w:lang w:eastAsia="ru-RU"/>
              </w:rPr>
              <w:t>в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278"/>
        </w:trPr>
        <w:tc>
          <w:tcPr>
            <w:tcW w:w="8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Экономический расчёт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9704C7">
        <w:trPr>
          <w:gridAfter w:val="1"/>
          <w:wAfter w:w="781" w:type="dxa"/>
          <w:trHeight w:hRule="exact" w:val="318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AF630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Выполнение расчёта расхода сырья в технологической карте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trHeight w:hRule="exact" w:val="392"/>
        </w:trPr>
        <w:tc>
          <w:tcPr>
            <w:tcW w:w="8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Организация рабочего места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0623A1">
        <w:trPr>
          <w:gridAfter w:val="1"/>
          <w:wAfter w:w="781" w:type="dxa"/>
          <w:trHeight w:hRule="exact" w:val="285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AF630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Наличие полного комплекта санитарной одежды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316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Санитарная подготовка рабочего места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389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820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 xml:space="preserve">Рациональное размещение на рабочем месте инвентаря, посуды в соответствии с </w:t>
            </w:r>
            <w:r w:rsidRPr="00E34D0E">
              <w:rPr>
                <w:rFonts w:ascii="Times New Roman" w:eastAsiaTheme="minorEastAsia" w:hAnsi="Times New Roman" w:cs="Times New Roman"/>
                <w:w w:val="89"/>
                <w:sz w:val="24"/>
                <w:szCs w:val="24"/>
                <w:lang w:eastAsia="ru-RU"/>
              </w:rPr>
              <w:t>установленными требованиями в течение выполнения работ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610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26C8" w:rsidRPr="00E34D0E" w:rsidTr="009704C7">
        <w:trPr>
          <w:trHeight w:hRule="exact" w:val="312"/>
        </w:trPr>
        <w:tc>
          <w:tcPr>
            <w:tcW w:w="8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6"/>
                <w:w w:val="89"/>
                <w:sz w:val="24"/>
                <w:szCs w:val="24"/>
                <w:lang w:eastAsia="ru-RU"/>
              </w:rPr>
              <w:t>Подготовка сырья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9704C7">
        <w:trPr>
          <w:gridAfter w:val="1"/>
          <w:wAfter w:w="781" w:type="dxa"/>
          <w:trHeight w:hRule="exact" w:val="58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2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Отмеривание и взвешивание сырья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26C8" w:rsidRPr="00E34D0E" w:rsidTr="009704C7">
        <w:trPr>
          <w:trHeight w:hRule="exact" w:val="290"/>
        </w:trPr>
        <w:tc>
          <w:tcPr>
            <w:tcW w:w="8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Выполнение технологического процесса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9704C7">
        <w:trPr>
          <w:gridAfter w:val="1"/>
          <w:wAfter w:w="781" w:type="dxa"/>
          <w:trHeight w:hRule="exact" w:val="28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-4.6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последовательности технологии приготовления блюда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29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теплового режима и времени варки продуктов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31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Рациональное распределение рабочего времени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31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в процессе работы правил техники безопасности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7.1-7.7</w:t>
            </w:r>
          </w:p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в процессе работы правил санитарии и гигиены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trHeight w:hRule="exact" w:val="298"/>
        </w:trPr>
        <w:tc>
          <w:tcPr>
            <w:tcW w:w="8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Подача блюда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6C8" w:rsidRPr="00E34D0E" w:rsidTr="009704C7">
        <w:trPr>
          <w:gridAfter w:val="1"/>
          <w:wAfter w:w="781" w:type="dxa"/>
          <w:trHeight w:hRule="exact" w:val="34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Правильный подбор посуды для подачи блюда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9704C7">
        <w:trPr>
          <w:gridAfter w:val="1"/>
          <w:wAfter w:w="781" w:type="dxa"/>
          <w:trHeight w:hRule="exact" w:val="29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правил порционирования блюла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9704C7">
        <w:trPr>
          <w:gridAfter w:val="1"/>
          <w:wAfter w:w="781" w:type="dxa"/>
          <w:trHeight w:hRule="exact" w:val="3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Соответствие выхода блюда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5970" w:rsidRPr="00E34D0E" w:rsidTr="009704C7">
        <w:trPr>
          <w:gridAfter w:val="1"/>
          <w:wAfter w:w="781" w:type="dxa"/>
          <w:trHeight w:hRule="exact" w:val="3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Соблюдение температура подачи блюда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5970" w:rsidRPr="00E34D0E" w:rsidTr="009704C7">
        <w:trPr>
          <w:gridAfter w:val="1"/>
          <w:wAfter w:w="781" w:type="dxa"/>
          <w:trHeight w:hRule="exact" w:val="3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Оформление блюда (с элементами новизны)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trHeight w:hRule="exact" w:val="251"/>
        </w:trPr>
        <w:tc>
          <w:tcPr>
            <w:tcW w:w="8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6"/>
                <w:w w:val="89"/>
                <w:sz w:val="24"/>
                <w:szCs w:val="24"/>
                <w:lang w:eastAsia="ru-RU"/>
              </w:rPr>
              <w:t>Бракераж блюда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970" w:rsidRPr="00E34D0E" w:rsidTr="009704C7">
        <w:trPr>
          <w:gridAfter w:val="1"/>
          <w:wAfter w:w="781" w:type="dxa"/>
          <w:trHeight w:hRule="exact" w:val="29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1"/>
                <w:w w:val="89"/>
                <w:sz w:val="24"/>
                <w:szCs w:val="24"/>
                <w:lang w:eastAsia="ru-RU"/>
              </w:rPr>
              <w:t>Внешний вид блюда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9704C7">
        <w:trPr>
          <w:gridAfter w:val="1"/>
          <w:wAfter w:w="781" w:type="dxa"/>
          <w:trHeight w:hRule="exact" w:val="27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2"/>
                <w:w w:val="89"/>
                <w:sz w:val="24"/>
                <w:szCs w:val="24"/>
                <w:lang w:eastAsia="ru-RU"/>
              </w:rPr>
              <w:t>Консистенция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9704C7">
        <w:trPr>
          <w:gridAfter w:val="1"/>
          <w:wAfter w:w="781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3"/>
                <w:w w:val="89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9704C7">
        <w:trPr>
          <w:gridAfter w:val="1"/>
          <w:wAfter w:w="781" w:type="dxa"/>
          <w:trHeight w:hRule="exact" w:val="28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6"/>
                <w:w w:val="89"/>
                <w:sz w:val="24"/>
                <w:szCs w:val="24"/>
                <w:lang w:eastAsia="ru-RU"/>
              </w:rPr>
              <w:t>Вкус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25970" w:rsidRPr="00E34D0E" w:rsidTr="009704C7">
        <w:trPr>
          <w:gridAfter w:val="1"/>
          <w:wAfter w:w="781" w:type="dxa"/>
          <w:trHeight w:hRule="exact" w:val="28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970" w:rsidRPr="00E34D0E" w:rsidRDefault="00325970" w:rsidP="001B6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7.2-7.7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-3"/>
                <w:w w:val="89"/>
                <w:sz w:val="24"/>
                <w:szCs w:val="24"/>
                <w:lang w:eastAsia="ru-RU"/>
              </w:rPr>
              <w:t>Запах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25970" w:rsidRPr="00E34D0E" w:rsidRDefault="00325970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526C8" w:rsidRPr="00E34D0E" w:rsidTr="009704C7">
        <w:trPr>
          <w:gridAfter w:val="1"/>
          <w:wAfter w:w="781" w:type="dxa"/>
          <w:trHeight w:hRule="exact" w:val="306"/>
        </w:trPr>
        <w:tc>
          <w:tcPr>
            <w:tcW w:w="8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pacing w:val="6"/>
                <w:w w:val="89"/>
                <w:sz w:val="24"/>
                <w:szCs w:val="24"/>
                <w:lang w:eastAsia="ru-RU"/>
              </w:rPr>
              <w:t>Итого выполнения работ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1B62F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b/>
          <w:bCs/>
          <w:w w:val="89"/>
          <w:sz w:val="24"/>
          <w:szCs w:val="24"/>
          <w:lang w:eastAsia="ru-RU"/>
        </w:rPr>
        <w:t>Критерии оценки выполнения ПМ</w:t>
      </w:r>
    </w:p>
    <w:p w:rsidR="009526C8" w:rsidRPr="00E34D0E" w:rsidRDefault="009526C8" w:rsidP="00E34D0E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Профессиональные компетенции считаются освоенными при выполнении не менее 80 % показателей.</w:t>
      </w:r>
    </w:p>
    <w:p w:rsidR="009526C8" w:rsidRPr="00E34D0E" w:rsidRDefault="009526C8" w:rsidP="00E34D0E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перевода. Модуль считается освоенным при выполнении 16 показателей.</w:t>
      </w:r>
    </w:p>
    <w:p w:rsidR="009526C8" w:rsidRPr="00E34D0E" w:rsidRDefault="009526C8" w:rsidP="00E34D0E">
      <w:pPr>
        <w:spacing w:after="0" w:line="276" w:lineRule="auto"/>
        <w:jc w:val="both"/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Оценка индивидуальных образовательных достижений по результатам текущего контроля и промежуточной аттестации</w:t>
      </w:r>
      <w:r w:rsidR="00234C54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E34D0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производится в соответствии с универсальной шкалой (таблица).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2227"/>
        <w:gridCol w:w="3955"/>
      </w:tblGrid>
      <w:tr w:rsidR="009526C8" w:rsidRPr="00E34D0E" w:rsidTr="009526C8">
        <w:trPr>
          <w:trHeight w:hRule="exact" w:val="341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9526C8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bCs/>
                <w:spacing w:val="-1"/>
                <w:w w:val="89"/>
                <w:sz w:val="24"/>
                <w:szCs w:val="24"/>
                <w:lang w:eastAsia="ru-RU"/>
              </w:rPr>
              <w:t xml:space="preserve">Процент результативности </w:t>
            </w:r>
            <w:r w:rsidRPr="00E34D0E">
              <w:rPr>
                <w:rFonts w:ascii="Times New Roman" w:eastAsiaTheme="minorEastAsia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(правильных ответов)</w:t>
            </w:r>
          </w:p>
        </w:tc>
        <w:tc>
          <w:tcPr>
            <w:tcW w:w="6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9526C8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bCs/>
                <w:spacing w:val="-1"/>
                <w:w w:val="89"/>
                <w:sz w:val="24"/>
                <w:szCs w:val="24"/>
                <w:lang w:eastAsia="ru-RU"/>
              </w:rPr>
              <w:t>Качественная оценка индивидуальных образовательных достижений</w:t>
            </w:r>
          </w:p>
        </w:tc>
      </w:tr>
      <w:tr w:rsidR="009526C8" w:rsidRPr="00E34D0E" w:rsidTr="009526C8">
        <w:trPr>
          <w:trHeight w:hRule="exact" w:val="289"/>
        </w:trPr>
        <w:tc>
          <w:tcPr>
            <w:tcW w:w="2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9526C8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526C8" w:rsidRPr="00E34D0E" w:rsidRDefault="009526C8" w:rsidP="009526C8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9526C8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bCs/>
                <w:spacing w:val="-2"/>
                <w:w w:val="89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9526C8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/>
                <w:bCs/>
                <w:spacing w:val="-2"/>
                <w:w w:val="89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9526C8" w:rsidRPr="00E34D0E" w:rsidTr="009526C8">
        <w:trPr>
          <w:trHeight w:hRule="exact" w:val="295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w w:val="89"/>
                <w:sz w:val="24"/>
                <w:szCs w:val="24"/>
                <w:lang w:eastAsia="ru-RU"/>
              </w:rPr>
              <w:t>91 - 100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pacing w:val="-9"/>
                <w:w w:val="89"/>
                <w:sz w:val="24"/>
                <w:szCs w:val="24"/>
                <w:lang w:eastAsia="ru-RU"/>
              </w:rPr>
              <w:t>отлично</w:t>
            </w:r>
          </w:p>
        </w:tc>
      </w:tr>
      <w:tr w:rsidR="009526C8" w:rsidRPr="00E34D0E" w:rsidTr="009526C8">
        <w:trPr>
          <w:trHeight w:hRule="exact" w:val="268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w w:val="89"/>
                <w:sz w:val="24"/>
                <w:szCs w:val="24"/>
                <w:lang w:eastAsia="ru-RU"/>
              </w:rPr>
              <w:t>71 -90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pacing w:val="-7"/>
                <w:w w:val="89"/>
                <w:sz w:val="24"/>
                <w:szCs w:val="24"/>
                <w:lang w:eastAsia="ru-RU"/>
              </w:rPr>
              <w:t>хорошо</w:t>
            </w:r>
          </w:p>
        </w:tc>
      </w:tr>
      <w:tr w:rsidR="009526C8" w:rsidRPr="00E34D0E" w:rsidTr="009526C8">
        <w:trPr>
          <w:trHeight w:hRule="exact" w:val="28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w w:val="89"/>
                <w:sz w:val="24"/>
                <w:szCs w:val="24"/>
                <w:lang w:eastAsia="ru-RU"/>
              </w:rPr>
              <w:t>51-70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pacing w:val="-7"/>
                <w:w w:val="89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9526C8" w:rsidRPr="00E34D0E" w:rsidTr="009526C8">
        <w:trPr>
          <w:trHeight w:hRule="exact" w:val="276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w w:val="89"/>
                <w:sz w:val="24"/>
                <w:szCs w:val="24"/>
                <w:lang w:eastAsia="ru-RU"/>
              </w:rPr>
              <w:t>50 и менее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6C8" w:rsidRPr="00E34D0E" w:rsidRDefault="009526C8" w:rsidP="00E34D0E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4D0E">
              <w:rPr>
                <w:rFonts w:ascii="Times New Roman" w:eastAsiaTheme="minorEastAsia" w:hAnsi="Times New Roman" w:cs="Times New Roman"/>
                <w:bCs/>
                <w:spacing w:val="-7"/>
                <w:w w:val="89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>Председатель комиссии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Суходол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Г.Г.        </w:t>
      </w:r>
      <w:r w:rsidR="000623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40373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062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 w:rsidR="00062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>Члены комиссии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AF63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Латынникова С.В.</w:t>
      </w:r>
    </w:p>
    <w:p w:rsidR="009526C8" w:rsidRPr="00E34D0E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234C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AF63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Пукита С.В.</w:t>
      </w:r>
    </w:p>
    <w:p w:rsidR="009526C8" w:rsidRDefault="009526C8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AF63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Потаенко О.</w:t>
      </w:r>
      <w:r w:rsidR="00325970" w:rsidRPr="00E34D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</w:p>
    <w:p w:rsidR="001B62FA" w:rsidRDefault="001B62FA" w:rsidP="009526C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B62FA" w:rsidSect="00E34D0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A2" w:rsidRDefault="00011BA2">
      <w:pPr>
        <w:spacing w:after="0" w:line="240" w:lineRule="auto"/>
      </w:pPr>
      <w:r>
        <w:separator/>
      </w:r>
    </w:p>
  </w:endnote>
  <w:endnote w:type="continuationSeparator" w:id="0">
    <w:p w:rsidR="00011BA2" w:rsidRDefault="0001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C7" w:rsidRDefault="009704C7" w:rsidP="009526C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31</w:t>
    </w:r>
    <w:r>
      <w:rPr>
        <w:rStyle w:val="aa"/>
      </w:rPr>
      <w:fldChar w:fldCharType="end"/>
    </w:r>
  </w:p>
  <w:p w:rsidR="009704C7" w:rsidRDefault="009704C7" w:rsidP="009526C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9704C7" w:rsidRDefault="009704C7" w:rsidP="001B62F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2A4">
          <w:rPr>
            <w:noProof/>
          </w:rPr>
          <w:t>408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99968"/>
      <w:docPartObj>
        <w:docPartGallery w:val="Page Numbers (Bottom of Page)"/>
        <w:docPartUnique/>
      </w:docPartObj>
    </w:sdtPr>
    <w:sdtEndPr/>
    <w:sdtContent>
      <w:p w:rsidR="009704C7" w:rsidRDefault="009704C7" w:rsidP="009704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FEB">
          <w:rPr>
            <w:noProof/>
          </w:rPr>
          <w:t>419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C7" w:rsidRDefault="009704C7" w:rsidP="009526C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704C7" w:rsidRDefault="009704C7" w:rsidP="009526C8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5"/>
      <w:docPartObj>
        <w:docPartGallery w:val="Page Numbers (Bottom of Page)"/>
        <w:docPartUnique/>
      </w:docPartObj>
    </w:sdtPr>
    <w:sdtEndPr/>
    <w:sdtContent>
      <w:p w:rsidR="009704C7" w:rsidRDefault="009704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FEB">
          <w:rPr>
            <w:noProof/>
          </w:rPr>
          <w:t>421</w:t>
        </w:r>
        <w:r>
          <w:rPr>
            <w:noProof/>
          </w:rPr>
          <w:fldChar w:fldCharType="end"/>
        </w:r>
      </w:p>
    </w:sdtContent>
  </w:sdt>
  <w:p w:rsidR="009704C7" w:rsidRDefault="009704C7" w:rsidP="009526C8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C7" w:rsidRDefault="009704C7" w:rsidP="009526C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704C7" w:rsidRDefault="009704C7" w:rsidP="009526C8">
    <w:pPr>
      <w:pStyle w:val="a7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736960"/>
      <w:docPartObj>
        <w:docPartGallery w:val="Page Numbers (Bottom of Page)"/>
        <w:docPartUnique/>
      </w:docPartObj>
    </w:sdtPr>
    <w:sdtEndPr/>
    <w:sdtContent>
      <w:p w:rsidR="009704C7" w:rsidRDefault="009704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FEB">
          <w:rPr>
            <w:noProof/>
          </w:rPr>
          <w:t>429</w:t>
        </w:r>
        <w:r>
          <w:rPr>
            <w:noProof/>
          </w:rPr>
          <w:fldChar w:fldCharType="end"/>
        </w:r>
      </w:p>
    </w:sdtContent>
  </w:sdt>
  <w:p w:rsidR="009704C7" w:rsidRDefault="009704C7" w:rsidP="009526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A2" w:rsidRDefault="00011BA2">
      <w:pPr>
        <w:spacing w:after="0" w:line="240" w:lineRule="auto"/>
      </w:pPr>
      <w:r>
        <w:separator/>
      </w:r>
    </w:p>
  </w:footnote>
  <w:footnote w:type="continuationSeparator" w:id="0">
    <w:p w:rsidR="00011BA2" w:rsidRDefault="00011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6AE"/>
    <w:multiLevelType w:val="hybridMultilevel"/>
    <w:tmpl w:val="B8368768"/>
    <w:lvl w:ilvl="0" w:tplc="174E769C">
      <w:start w:val="1"/>
      <w:numFmt w:val="bullet"/>
      <w:lvlText w:val="-"/>
      <w:lvlJc w:val="left"/>
    </w:lvl>
    <w:lvl w:ilvl="1" w:tplc="DD0CACBC">
      <w:numFmt w:val="decimal"/>
      <w:lvlText w:val=""/>
      <w:lvlJc w:val="left"/>
    </w:lvl>
    <w:lvl w:ilvl="2" w:tplc="1CEE434C">
      <w:numFmt w:val="decimal"/>
      <w:lvlText w:val=""/>
      <w:lvlJc w:val="left"/>
    </w:lvl>
    <w:lvl w:ilvl="3" w:tplc="1838A124">
      <w:numFmt w:val="decimal"/>
      <w:lvlText w:val=""/>
      <w:lvlJc w:val="left"/>
    </w:lvl>
    <w:lvl w:ilvl="4" w:tplc="76DC519C">
      <w:numFmt w:val="decimal"/>
      <w:lvlText w:val=""/>
      <w:lvlJc w:val="left"/>
    </w:lvl>
    <w:lvl w:ilvl="5" w:tplc="609CD386">
      <w:numFmt w:val="decimal"/>
      <w:lvlText w:val=""/>
      <w:lvlJc w:val="left"/>
    </w:lvl>
    <w:lvl w:ilvl="6" w:tplc="79DEDBEC">
      <w:numFmt w:val="decimal"/>
      <w:lvlText w:val=""/>
      <w:lvlJc w:val="left"/>
    </w:lvl>
    <w:lvl w:ilvl="7" w:tplc="74B01B1C">
      <w:numFmt w:val="decimal"/>
      <w:lvlText w:val=""/>
      <w:lvlJc w:val="left"/>
    </w:lvl>
    <w:lvl w:ilvl="8" w:tplc="7E5AB406">
      <w:numFmt w:val="decimal"/>
      <w:lvlText w:val=""/>
      <w:lvlJc w:val="left"/>
    </w:lvl>
  </w:abstractNum>
  <w:abstractNum w:abstractNumId="1" w15:restartNumberingAfterBreak="0">
    <w:nsid w:val="029A761B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0E76737C"/>
    <w:multiLevelType w:val="hybridMultilevel"/>
    <w:tmpl w:val="4722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28DC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982351A"/>
    <w:multiLevelType w:val="hybridMultilevel"/>
    <w:tmpl w:val="7688BC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E16576E"/>
    <w:multiLevelType w:val="hybridMultilevel"/>
    <w:tmpl w:val="E998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8D9"/>
    <w:multiLevelType w:val="hybridMultilevel"/>
    <w:tmpl w:val="C2A6EFF4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3024AB2"/>
    <w:multiLevelType w:val="hybridMultilevel"/>
    <w:tmpl w:val="F4F4B698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A314C56"/>
    <w:multiLevelType w:val="hybridMultilevel"/>
    <w:tmpl w:val="A46441CE"/>
    <w:lvl w:ilvl="0" w:tplc="4DFAF9A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08221FA"/>
    <w:multiLevelType w:val="hybridMultilevel"/>
    <w:tmpl w:val="1C5078D2"/>
    <w:lvl w:ilvl="0" w:tplc="E2FA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626E"/>
    <w:multiLevelType w:val="hybridMultilevel"/>
    <w:tmpl w:val="8E26D7F8"/>
    <w:lvl w:ilvl="0" w:tplc="2E12D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40B8C"/>
    <w:multiLevelType w:val="hybridMultilevel"/>
    <w:tmpl w:val="6568D960"/>
    <w:lvl w:ilvl="0" w:tplc="4DFAF9A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B9C14B8"/>
    <w:multiLevelType w:val="hybridMultilevel"/>
    <w:tmpl w:val="EF8C4C74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47B00"/>
    <w:multiLevelType w:val="hybridMultilevel"/>
    <w:tmpl w:val="4722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0" w15:restartNumberingAfterBreak="0">
    <w:nsid w:val="470011FB"/>
    <w:multiLevelType w:val="hybridMultilevel"/>
    <w:tmpl w:val="6632E4BA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7E76"/>
    <w:multiLevelType w:val="hybridMultilevel"/>
    <w:tmpl w:val="FA821716"/>
    <w:lvl w:ilvl="0" w:tplc="4DFAF9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FFF3952"/>
    <w:multiLevelType w:val="hybridMultilevel"/>
    <w:tmpl w:val="748A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0F51852"/>
    <w:multiLevelType w:val="hybridMultilevel"/>
    <w:tmpl w:val="D0DAD64E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5C390C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C55F5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"/>
  </w:num>
  <w:num w:numId="8">
    <w:abstractNumId w:val="3"/>
  </w:num>
  <w:num w:numId="9">
    <w:abstractNumId w:val="17"/>
  </w:num>
  <w:num w:numId="10">
    <w:abstractNumId w:val="11"/>
  </w:num>
  <w:num w:numId="11">
    <w:abstractNumId w:val="19"/>
  </w:num>
  <w:num w:numId="12">
    <w:abstractNumId w:val="7"/>
  </w:num>
  <w:num w:numId="13">
    <w:abstractNumId w:val="5"/>
  </w:num>
  <w:num w:numId="14">
    <w:abstractNumId w:val="20"/>
  </w:num>
  <w:num w:numId="15">
    <w:abstractNumId w:val="9"/>
  </w:num>
  <w:num w:numId="16">
    <w:abstractNumId w:val="8"/>
  </w:num>
  <w:num w:numId="17">
    <w:abstractNumId w:val="16"/>
  </w:num>
  <w:num w:numId="18">
    <w:abstractNumId w:val="22"/>
  </w:num>
  <w:num w:numId="19">
    <w:abstractNumId w:val="18"/>
  </w:num>
  <w:num w:numId="20">
    <w:abstractNumId w:val="15"/>
  </w:num>
  <w:num w:numId="21">
    <w:abstractNumId w:val="25"/>
  </w:num>
  <w:num w:numId="22">
    <w:abstractNumId w:val="0"/>
  </w:num>
  <w:num w:numId="23">
    <w:abstractNumId w:val="27"/>
  </w:num>
  <w:num w:numId="24">
    <w:abstractNumId w:val="26"/>
  </w:num>
  <w:num w:numId="25">
    <w:abstractNumId w:val="12"/>
  </w:num>
  <w:num w:numId="26">
    <w:abstractNumId w:val="14"/>
  </w:num>
  <w:num w:numId="27">
    <w:abstractNumId w:val="1"/>
  </w:num>
  <w:num w:numId="28">
    <w:abstractNumId w:val="6"/>
  </w:num>
  <w:num w:numId="29">
    <w:abstractNumId w:val="10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3FE"/>
    <w:rsid w:val="00011BA2"/>
    <w:rsid w:val="00013A68"/>
    <w:rsid w:val="000623A1"/>
    <w:rsid w:val="000635B5"/>
    <w:rsid w:val="000F5C06"/>
    <w:rsid w:val="00111C80"/>
    <w:rsid w:val="00144A46"/>
    <w:rsid w:val="00145E97"/>
    <w:rsid w:val="001505A1"/>
    <w:rsid w:val="00170166"/>
    <w:rsid w:val="001B62FA"/>
    <w:rsid w:val="001F20D5"/>
    <w:rsid w:val="00234C54"/>
    <w:rsid w:val="002632A4"/>
    <w:rsid w:val="002B541A"/>
    <w:rsid w:val="00323B5F"/>
    <w:rsid w:val="00325970"/>
    <w:rsid w:val="00361999"/>
    <w:rsid w:val="00362269"/>
    <w:rsid w:val="0037412A"/>
    <w:rsid w:val="003D2CE0"/>
    <w:rsid w:val="00403732"/>
    <w:rsid w:val="00505DAC"/>
    <w:rsid w:val="0051573F"/>
    <w:rsid w:val="00567746"/>
    <w:rsid w:val="005A052C"/>
    <w:rsid w:val="005C5B27"/>
    <w:rsid w:val="005C6BA1"/>
    <w:rsid w:val="006713A7"/>
    <w:rsid w:val="00674E28"/>
    <w:rsid w:val="006779E2"/>
    <w:rsid w:val="006A039F"/>
    <w:rsid w:val="006A1B44"/>
    <w:rsid w:val="006D2B34"/>
    <w:rsid w:val="007B1085"/>
    <w:rsid w:val="007F3E0A"/>
    <w:rsid w:val="008574FE"/>
    <w:rsid w:val="00862938"/>
    <w:rsid w:val="00886180"/>
    <w:rsid w:val="008B5819"/>
    <w:rsid w:val="008E2AEB"/>
    <w:rsid w:val="00904145"/>
    <w:rsid w:val="00947CB8"/>
    <w:rsid w:val="009526C8"/>
    <w:rsid w:val="009704C7"/>
    <w:rsid w:val="00A11ECD"/>
    <w:rsid w:val="00A168C3"/>
    <w:rsid w:val="00A41FA5"/>
    <w:rsid w:val="00A57FEB"/>
    <w:rsid w:val="00AD2483"/>
    <w:rsid w:val="00AF630E"/>
    <w:rsid w:val="00B330FE"/>
    <w:rsid w:val="00B70BAE"/>
    <w:rsid w:val="00BB0759"/>
    <w:rsid w:val="00C30E52"/>
    <w:rsid w:val="00C52E63"/>
    <w:rsid w:val="00CA225C"/>
    <w:rsid w:val="00CB5A5E"/>
    <w:rsid w:val="00CC2D5E"/>
    <w:rsid w:val="00CE7870"/>
    <w:rsid w:val="00D1461E"/>
    <w:rsid w:val="00D83474"/>
    <w:rsid w:val="00D871D7"/>
    <w:rsid w:val="00DE495E"/>
    <w:rsid w:val="00E34D0E"/>
    <w:rsid w:val="00F12228"/>
    <w:rsid w:val="00F16554"/>
    <w:rsid w:val="00FF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F6434-DA37-4463-82DE-9E88470C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68"/>
  </w:style>
  <w:style w:type="paragraph" w:styleId="1">
    <w:name w:val="heading 1"/>
    <w:basedOn w:val="a"/>
    <w:next w:val="a"/>
    <w:link w:val="10"/>
    <w:uiPriority w:val="99"/>
    <w:qFormat/>
    <w:rsid w:val="009526C8"/>
    <w:pPr>
      <w:keepNext/>
      <w:tabs>
        <w:tab w:val="num" w:pos="0"/>
      </w:tabs>
      <w:autoSpaceDE w:val="0"/>
      <w:spacing w:after="200" w:line="276" w:lineRule="auto"/>
      <w:ind w:firstLine="284"/>
      <w:outlineLvl w:val="0"/>
    </w:pPr>
    <w:rPr>
      <w:rFonts w:ascii="Cambria" w:eastAsiaTheme="minorEastAs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526C8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9526C8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6C8"/>
    <w:rPr>
      <w:rFonts w:ascii="Cambria" w:eastAsiaTheme="minorEastAs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26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26C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26C8"/>
  </w:style>
  <w:style w:type="paragraph" w:styleId="a3">
    <w:name w:val="No Spacing"/>
    <w:link w:val="a4"/>
    <w:uiPriority w:val="1"/>
    <w:qFormat/>
    <w:rsid w:val="009526C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526C8"/>
    <w:pPr>
      <w:spacing w:after="200" w:line="276" w:lineRule="auto"/>
      <w:ind w:left="720"/>
      <w:contextualSpacing/>
    </w:p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9526C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526C8"/>
    <w:rPr>
      <w:rFonts w:eastAsiaTheme="minorEastAsia"/>
      <w:lang w:eastAsia="ru-RU"/>
    </w:rPr>
  </w:style>
  <w:style w:type="table" w:styleId="a9">
    <w:name w:val="Table Grid"/>
    <w:basedOn w:val="a1"/>
    <w:rsid w:val="0095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9526C8"/>
  </w:style>
  <w:style w:type="paragraph" w:styleId="21">
    <w:name w:val="List 2"/>
    <w:basedOn w:val="a"/>
    <w:rsid w:val="009526C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9526C8"/>
  </w:style>
  <w:style w:type="character" w:customStyle="1" w:styleId="FontStyle121">
    <w:name w:val="Font Style121"/>
    <w:uiPriority w:val="99"/>
    <w:rsid w:val="009526C8"/>
    <w:rPr>
      <w:rFonts w:ascii="Century Schoolbook" w:hAnsi="Century Schoolbook"/>
      <w:sz w:val="20"/>
    </w:rPr>
  </w:style>
  <w:style w:type="paragraph" w:customStyle="1" w:styleId="ConsPlusNormal">
    <w:name w:val="ConsPlusNormal"/>
    <w:rsid w:val="00952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caption"/>
    <w:basedOn w:val="a"/>
    <w:next w:val="a"/>
    <w:unhideWhenUsed/>
    <w:qFormat/>
    <w:rsid w:val="009526C8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95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9526C8"/>
    <w:rPr>
      <w:color w:val="0000FF"/>
      <w:u w:val="single"/>
    </w:rPr>
  </w:style>
  <w:style w:type="paragraph" w:styleId="31">
    <w:name w:val="Body Text Indent 3"/>
    <w:basedOn w:val="a"/>
    <w:link w:val="32"/>
    <w:rsid w:val="009526C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526C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2"/>
    <w:rsid w:val="009526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d"/>
    <w:rsid w:val="009526C8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526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9526C8"/>
    <w:rPr>
      <w:rFonts w:eastAsiaTheme="minorEastAsia"/>
      <w:lang w:eastAsia="ru-RU"/>
    </w:rPr>
  </w:style>
  <w:style w:type="character" w:styleId="ae">
    <w:name w:val="Emphasis"/>
    <w:uiPriority w:val="99"/>
    <w:qFormat/>
    <w:rsid w:val="009526C8"/>
    <w:rPr>
      <w:rFonts w:cs="Times New Roman"/>
      <w:i/>
    </w:rPr>
  </w:style>
  <w:style w:type="paragraph" w:customStyle="1" w:styleId="13">
    <w:name w:val="Абзац списка1"/>
    <w:basedOn w:val="a"/>
    <w:uiPriority w:val="99"/>
    <w:rsid w:val="009526C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9"/>
    <w:uiPriority w:val="59"/>
    <w:rsid w:val="0086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34D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34D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34D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4D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34D0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E34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34D0E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23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3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063865&amp;rdk=&amp;backlink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biz.ru/1002/4/0.php-show_art=275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DD19-A66A-4DF8-A80A-CB726D1D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7265</Words>
  <Characters>41415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pc</cp:lastModifiedBy>
  <cp:revision>28</cp:revision>
  <cp:lastPrinted>2023-05-10T23:42:00Z</cp:lastPrinted>
  <dcterms:created xsi:type="dcterms:W3CDTF">2020-04-26T00:28:00Z</dcterms:created>
  <dcterms:modified xsi:type="dcterms:W3CDTF">2025-12-24T05:21:00Z</dcterms:modified>
</cp:coreProperties>
</file>