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25" w:rsidRDefault="003A4D25" w:rsidP="003A4D25">
      <w:pPr>
        <w:jc w:val="center"/>
      </w:pPr>
      <w:r>
        <w:t>ПРОБЛЕМА КОРРУПЦИИ В СФЕРЕ ОБРАЗОВАНИЯ</w:t>
      </w:r>
    </w:p>
    <w:p w:rsidR="003A4D25" w:rsidRDefault="003A4D25" w:rsidP="003A4D25">
      <w:pPr>
        <w:spacing w:line="240" w:lineRule="auto"/>
        <w:contextualSpacing/>
      </w:pPr>
      <w:r>
        <w:t>Авторы:</w:t>
      </w:r>
    </w:p>
    <w:p w:rsidR="003A4D25" w:rsidRDefault="003A4D25" w:rsidP="003A4D25">
      <w:pPr>
        <w:spacing w:line="240" w:lineRule="auto"/>
        <w:contextualSpacing/>
      </w:pPr>
      <w:r>
        <w:t>Волкова Н.А.</w:t>
      </w:r>
    </w:p>
    <w:p w:rsidR="003A4D25" w:rsidRDefault="003A4D25" w:rsidP="003A4D25">
      <w:pPr>
        <w:spacing w:line="240" w:lineRule="auto"/>
        <w:contextualSpacing/>
      </w:pPr>
      <w:proofErr w:type="spellStart"/>
      <w:r>
        <w:t>Советкина</w:t>
      </w:r>
      <w:proofErr w:type="spellEnd"/>
      <w:r>
        <w:t xml:space="preserve"> А.С.</w:t>
      </w:r>
    </w:p>
    <w:p w:rsidR="003A4D25" w:rsidRDefault="003A4D25" w:rsidP="003A4D25">
      <w:pPr>
        <w:spacing w:line="240" w:lineRule="auto"/>
        <w:contextualSpacing/>
      </w:pPr>
      <w:r>
        <w:t>Город: Самара</w:t>
      </w:r>
    </w:p>
    <w:p w:rsidR="003A4D25" w:rsidRDefault="003A4D25" w:rsidP="003A4D25">
      <w:pPr>
        <w:spacing w:line="240" w:lineRule="auto"/>
        <w:contextualSpacing/>
      </w:pPr>
      <w:r>
        <w:t>ВУЗ: Самарский государственный экономический университет</w:t>
      </w:r>
    </w:p>
    <w:p w:rsidR="003A4D25" w:rsidRDefault="003A4D25" w:rsidP="003A4D25">
      <w:pPr>
        <w:spacing w:line="240" w:lineRule="auto"/>
        <w:contextualSpacing/>
      </w:pPr>
      <w:r>
        <w:t>Самарский национальный исследовательский университет имени академика С.П. Королева</w:t>
      </w:r>
    </w:p>
    <w:p w:rsidR="003A4D25" w:rsidRDefault="003A4D25" w:rsidP="003A4D25">
      <w:pPr>
        <w:spacing w:line="240" w:lineRule="auto"/>
        <w:contextualSpacing/>
      </w:pPr>
    </w:p>
    <w:p w:rsidR="003A4D25" w:rsidRDefault="003A4D25" w:rsidP="003A4D25">
      <w:pPr>
        <w:ind w:firstLine="709"/>
        <w:contextualSpacing/>
        <w:jc w:val="both"/>
      </w:pPr>
      <w:r>
        <w:t xml:space="preserve">Аннотация: </w:t>
      </w:r>
      <w:proofErr w:type="gramStart"/>
      <w:r>
        <w:t>В</w:t>
      </w:r>
      <w:proofErr w:type="gramEnd"/>
      <w:r>
        <w:t xml:space="preserve"> данной статье рассматривается одна из актуальных проблем России – коррупция в сфере образования. </w:t>
      </w:r>
      <w:proofErr w:type="gramStart"/>
      <w:r>
        <w:t>Приведены  основные</w:t>
      </w:r>
      <w:proofErr w:type="gramEnd"/>
      <w:r>
        <w:t xml:space="preserve"> причины, которые порождают коррупцию в образовательной сфере. Также, в данной статье будет детально рассмотрено понятие «коррупция». Внимание будет уделено существующим специальным механизмам, которые способствуют предотвращению коррупции </w:t>
      </w:r>
      <w:proofErr w:type="gramStart"/>
      <w:r>
        <w:t>в  сфере</w:t>
      </w:r>
      <w:proofErr w:type="gramEnd"/>
      <w:r>
        <w:t xml:space="preserve"> образования.</w:t>
      </w:r>
    </w:p>
    <w:p w:rsidR="003A4D25" w:rsidRDefault="003A4D25" w:rsidP="003A4D25">
      <w:pPr>
        <w:ind w:firstLine="709"/>
        <w:contextualSpacing/>
        <w:jc w:val="both"/>
      </w:pPr>
      <w:r>
        <w:t>Ключевые слова: антикоррупционная политика, взяточничество, должностное лицо, коррупция, мошенничество, образование, образовательные учреждения, этика образования.</w:t>
      </w:r>
    </w:p>
    <w:p w:rsidR="003A4D25" w:rsidRDefault="003A4D25" w:rsidP="003A4D25">
      <w:pPr>
        <w:ind w:firstLine="709"/>
        <w:contextualSpacing/>
        <w:jc w:val="both"/>
      </w:pPr>
      <w:r>
        <w:t xml:space="preserve">В Российской Федерации со стороны органов государственной власти наблюдается активное реформирование сферы образования. В статье 43 Конституции РФ говорится о том, что каждый гражданин России имеет право на получение образования. [3] В настоящее время коррупция в образовательной сфере достигла своего апогея, поэтому данная проблема не может оставаться в стороне. Нужно отметить то, что коррупция процветает как в высших учебных заведениях, так и в школах, дошкольных учреждениях. [5, С.70] </w:t>
      </w:r>
      <w:proofErr w:type="gramStart"/>
      <w:r>
        <w:t>В</w:t>
      </w:r>
      <w:proofErr w:type="gramEnd"/>
      <w:r>
        <w:t xml:space="preserve"> современном понимании, коррупция означает преступную деятельность, которая заключается в использовании своих должностных полномочий с целью личного обогащения. [7, С.103] Исходя из вышесказанного, можно прийти к выводу, что коррупция нарушает основные конституционные права человека. Данное явление дискриминирует российских граждан, получающих образование, по уровню жизни и социальному статусу. [1, С.15] Коррупция в сфере образования делится на две ступени. Первичная ступень проявляется при непосредственном процессе обучения. Сюда относят приём в учебные заведения, вступительные испытания, промежуточные, выпускные экзамены. С системой лицензирования, аккредитации образовательных учреждений связана вторичная ступень коррупции. [8, С.13] </w:t>
      </w:r>
      <w:proofErr w:type="gramStart"/>
      <w:r>
        <w:t>С</w:t>
      </w:r>
      <w:proofErr w:type="gramEnd"/>
      <w:r>
        <w:t xml:space="preserve"> помощью организационных и правовых инструментов ведётся антикоррупционная политика в сфере образования. Однако осложнение борьбы с коррупцией в данной сфере связано с тем, что большинство россиян считают это явление нормой жизни. Изучив статистику коррупционных преступлений в сфере образования, мы пришли к выводу о том, что самым коррумпированным образовательным </w:t>
      </w:r>
      <w:r>
        <w:lastRenderedPageBreak/>
        <w:t xml:space="preserve">учреждением является школа (43% от общего количества фактов взяточничества), второе место занимают высшие учебные заведения (37%), третье место – </w:t>
      </w:r>
      <w:proofErr w:type="gramStart"/>
      <w:r>
        <w:t>учреждения  среднего</w:t>
      </w:r>
      <w:proofErr w:type="gramEnd"/>
      <w:r>
        <w:t xml:space="preserve"> профессионального образования, техникумы (11%), дошкольные учреждения заняли четвёртое место (9%).</w:t>
      </w:r>
    </w:p>
    <w:p w:rsidR="003A4D25" w:rsidRDefault="003A4D25" w:rsidP="003A4D25">
      <w:pPr>
        <w:ind w:firstLine="709"/>
        <w:contextualSpacing/>
        <w:jc w:val="both"/>
      </w:pPr>
      <w:r>
        <w:t>В Федеральном  законе от 25.12.2008  г. N278-ФЗ «О противодействии коррупции» трактуется следующее определение: ««Коррупция −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 [11] Коррупция в сфере образования может проявляться в различных формах. Основными формами являются незаконное расходование бюджетных средств, получение взятки при лицензировании и аккредитации образовательных организаций, нарушение правил проведения и проверки Единого Государственного Экзамена (ЕГЭ), нелегальное получение документов об образовании, незаконное зачисление в образовательные организации, вымогательство взятки преподавателями, подстрекательство к взятке студентами и др. [6, С.125]</w:t>
      </w:r>
    </w:p>
    <w:p w:rsidR="003A4D25" w:rsidRDefault="003A4D25" w:rsidP="003A4D25">
      <w:pPr>
        <w:ind w:firstLine="709"/>
        <w:contextualSpacing/>
        <w:jc w:val="both"/>
      </w:pPr>
      <w:r>
        <w:t>Проблема коррумпированности сферы образования обуславливается рядом причин. Существуют экономические причины, которые порождают коррупцию. В первую очередь сюда следует отнести низкий уровень заработной платы преподавателей образовательных организаций. Но следует отметить, что в связи с реформированием в сфере образования данная ситуация значительно улучшается. [9, С.31] Во-вторых, к таким причинам относят систему финансирования сферы образования. Главной социальной причиной процветания коррупции в данной сфере выступает этика образования. Она понимает под собой основные правила и принципы взаимоотношений, которые складываются в образовательном сообществе в целом, а также в отдельно взятом учебном заведении, преподавательском коллективе, в отношениях между студентами и преподавателями. Важной причиной коррупции являются недостатки в правовой сфере. [8, С.12</w:t>
      </w:r>
      <w:proofErr w:type="gramStart"/>
      <w:r>
        <w:t>] Например</w:t>
      </w:r>
      <w:proofErr w:type="gramEnd"/>
      <w:r>
        <w:t xml:space="preserve">, в статье 290 Уголовного Кодекса РФ субъектом преступления выступает должностное лицо. Согласно </w:t>
      </w:r>
      <w:proofErr w:type="gramStart"/>
      <w:r>
        <w:t>примечанию</w:t>
      </w:r>
      <w:proofErr w:type="gramEnd"/>
      <w:r>
        <w:t xml:space="preserve"> к статье 285 Уголовного Кодекса РФ «должностное лицо» — это лицо, постоянно, временно или по специальному полномочию осуществляющее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</w:t>
      </w:r>
      <w:r>
        <w:lastRenderedPageBreak/>
        <w:t xml:space="preserve">формированиях Российской Федерации». [10] Исходя из этого, мы делаем вывод о том, что лица, получившие взятку, привлекаются к уголовной ответственности в том случае, если они являются должностными лицами, а преподаватели, учителя таковыми не </w:t>
      </w:r>
      <w:proofErr w:type="gramStart"/>
      <w:r>
        <w:t>являются.[</w:t>
      </w:r>
      <w:proofErr w:type="gramEnd"/>
      <w:r>
        <w:t>4, С.181]</w:t>
      </w:r>
    </w:p>
    <w:p w:rsidR="003A4D25" w:rsidRDefault="003A4D25" w:rsidP="003A4D25">
      <w:pPr>
        <w:ind w:firstLine="709"/>
        <w:contextualSpacing/>
        <w:jc w:val="both"/>
      </w:pPr>
      <w:r>
        <w:t xml:space="preserve">В наше время создаются специальные механизмы, принимаются различные меры для проведения антикоррупционной деятельности в области образования. [7, С.101] Сюда можно отнести разработку единой государственной политики по противодействию коррупции в образовательной сфере. Также, следует отметить, что создаётся эффективный контроль над системой образования. Происходит явное разграничение полномочий между органами государственной власти и органами, которые осуществляют лицензирование, государственную аккредитацию образовательных организаций. Важным механизмом является чёткое определение бесплатных услуг в сфере образования, которые гарантируются государством. У граждан РФ должно быть сформировано представление о том, какие образовательные услуги являются бесплатными, а какие осуществляются на платной основе. Только при непосредственном участии граждан можно осуществлять антикоррупционную политику в сфере </w:t>
      </w:r>
      <w:proofErr w:type="gramStart"/>
      <w:r>
        <w:t>образования.[</w:t>
      </w:r>
      <w:proofErr w:type="gramEnd"/>
      <w:r>
        <w:t>2, С.209] Органы государственной власти должны вырабатывать у граждан РФ «антикоррупционный иммунитет». Попечительские, управляющие, наблюдательные советы на уровне образовательной организации должны руководствоваться принципом открытости управления и функционирования. Важно отметить то, что компетенция данных органов состоит не только в решении стратегических, но ещё и финансовых вопросов. Противодействию коррупции будет способствовать публичная отчётность в образовательной сфере. Необходимо расширять участие институтов гражданского общества в принятие правовых решений в области образования. Уровень коррупции может быть значительно снижен за счёт повышения престижа педагогической деятельности. А также за счёт увеличения заработных плат работникам в образовательной сфере, так как вследствие этого взяточничество станет экономически невыгодным. [8, С.13]</w:t>
      </w:r>
    </w:p>
    <w:p w:rsidR="003A4D25" w:rsidRDefault="003A4D25" w:rsidP="003A4D25">
      <w:pPr>
        <w:ind w:firstLine="709"/>
        <w:contextualSpacing/>
        <w:jc w:val="both"/>
      </w:pPr>
      <w:r>
        <w:t>Исходя из всего вышесказанного, можно составить характеристику системы образования, которая будет свободна от коррупции. При такой системе должен быть обеспечен равный доступ к получению образования; распределение учебных программ и материалов, проведение аккредитации и лицензирование учебных заведений, получение образовательных услуг и товаров должны происходить честно. А также граждане, осуществляющие преподавательскую деятельность, должны поддерживать систему профессиональных стандартов.</w:t>
      </w:r>
    </w:p>
    <w:p w:rsidR="003A4D25" w:rsidRDefault="003A4D25" w:rsidP="003A4D25">
      <w:pPr>
        <w:ind w:firstLine="709"/>
        <w:contextualSpacing/>
        <w:jc w:val="both"/>
      </w:pPr>
      <w:r>
        <w:t xml:space="preserve">Таким образом, мы пришли к выводу о том, что проблема коррупции в сфере образования является действительно актуальной в Российской Федерации. Мы выяснили, что коррупция в сфере образования делится на две </w:t>
      </w:r>
      <w:r>
        <w:lastRenderedPageBreak/>
        <w:t xml:space="preserve">ступени и проявляется в различных формах. Также, выявили ряд причин, которые порождают коррупцию в данной сфере. В России образование провозглашается приоритетным направлением национальной политики.  Именно поэтому остро стоит </w:t>
      </w:r>
      <w:proofErr w:type="gramStart"/>
      <w:r>
        <w:t>вопрос  об</w:t>
      </w:r>
      <w:proofErr w:type="gramEnd"/>
      <w:r>
        <w:t xml:space="preserve"> обеспечении антикоррупционной безопасности образовательной сферы. Данный вид безопасности осуществляется путём создания определённых правовых механизмов по борьбе с коррупцией, а также усовершенствования законодательства в данной сфере.</w:t>
      </w:r>
    </w:p>
    <w:p w:rsidR="003A4D25" w:rsidRDefault="003A4D25" w:rsidP="003A4D25">
      <w:pPr>
        <w:ind w:firstLine="709"/>
        <w:contextualSpacing/>
        <w:jc w:val="both"/>
      </w:pPr>
    </w:p>
    <w:p w:rsidR="003A4D25" w:rsidRDefault="003A4D25" w:rsidP="003A4D25">
      <w:pPr>
        <w:ind w:firstLine="709"/>
        <w:contextualSpacing/>
        <w:jc w:val="both"/>
      </w:pPr>
      <w:r>
        <w:t>Список литературы</w:t>
      </w:r>
    </w:p>
    <w:p w:rsidR="003A4D25" w:rsidRDefault="003A4D25" w:rsidP="003A4D25">
      <w:pPr>
        <w:ind w:firstLine="709"/>
        <w:contextualSpacing/>
        <w:jc w:val="both"/>
      </w:pPr>
      <w:r>
        <w:t xml:space="preserve"> </w:t>
      </w:r>
    </w:p>
    <w:p w:rsidR="003A4D25" w:rsidRDefault="003A4D25" w:rsidP="003A4D25"/>
    <w:p w:rsidR="003A4D25" w:rsidRDefault="003A4D25" w:rsidP="003A4D25">
      <w:pPr>
        <w:contextualSpacing/>
        <w:jc w:val="both"/>
      </w:pPr>
      <w:r>
        <w:t>1.                   Волынская Ю.Ю., Волынский Ю.Р. Экстремизм и коррупция - угроза общественной безопасности // Современные тренды в профессиональном образовании и развитии государственных и муниципальных служащих в Российской Федерации. – 2017. – №1. – С. 13-17.</w:t>
      </w:r>
    </w:p>
    <w:p w:rsidR="003A4D25" w:rsidRDefault="003A4D25" w:rsidP="003A4D25">
      <w:pPr>
        <w:contextualSpacing/>
        <w:jc w:val="both"/>
      </w:pPr>
      <w:r>
        <w:t xml:space="preserve">2.                   Герасимов К.Б., </w:t>
      </w:r>
      <w:proofErr w:type="spellStart"/>
      <w:r>
        <w:t>Просвиркин</w:t>
      </w:r>
      <w:proofErr w:type="spellEnd"/>
      <w:r>
        <w:t xml:space="preserve"> Н.Ю. Использование статистического инструментария для решения проблем управления вузами Самарской области // Риск: ресурсы, информация, снабжение, конкуренция. – 2016. – С. 208-212.</w:t>
      </w:r>
    </w:p>
    <w:p w:rsidR="003A4D25" w:rsidRDefault="003A4D25" w:rsidP="003A4D25">
      <w:pPr>
        <w:contextualSpacing/>
        <w:jc w:val="both"/>
      </w:pPr>
      <w:r>
        <w:t xml:space="preserve">3.                   Конституция Российской Федерации (принята всенародным голосованием 12.12.1993) (с учётом поправок, вынесенных Законами РФ о поправках к Конституции РФ от 30.12. 2008 №6-ФКЗ, от 30.12. 2008 №7-ФКЗ, от </w:t>
      </w:r>
      <w:proofErr w:type="gramStart"/>
      <w:r>
        <w:t>5.02.2014.№</w:t>
      </w:r>
      <w:proofErr w:type="gramEnd"/>
      <w:r>
        <w:t>2-ФКЗ) // Собрание законодательства РФ. 2014. №15. Ст. 1691.</w:t>
      </w:r>
    </w:p>
    <w:p w:rsidR="003A4D25" w:rsidRDefault="003A4D25" w:rsidP="003A4D25">
      <w:pPr>
        <w:contextualSpacing/>
        <w:jc w:val="both"/>
      </w:pPr>
      <w:r>
        <w:t xml:space="preserve">4.                   </w:t>
      </w:r>
      <w:proofErr w:type="spellStart"/>
      <w:r>
        <w:t>Лекасова</w:t>
      </w:r>
      <w:proofErr w:type="spellEnd"/>
      <w:r>
        <w:t xml:space="preserve"> А.С., Волкова Н.А. Должностные преступления: содержание и </w:t>
      </w:r>
      <w:proofErr w:type="spellStart"/>
      <w:r>
        <w:t>ответсвенность</w:t>
      </w:r>
      <w:proofErr w:type="spellEnd"/>
      <w:r>
        <w:t xml:space="preserve"> // Вестник молодых учёных Самарского государственного экономического университета. – 2017. –№1. – С. 179-183.</w:t>
      </w:r>
    </w:p>
    <w:p w:rsidR="003A4D25" w:rsidRDefault="003A4D25" w:rsidP="003A4D25">
      <w:pPr>
        <w:contextualSpacing/>
        <w:jc w:val="both"/>
      </w:pPr>
      <w:r>
        <w:t>5.                   Логунова О.А, Логунова Е.Г. Проблема коррупции в сфере образования: опыт социологического опроса // Дискуссия. – 2016. – №5. – С. 69-74.</w:t>
      </w:r>
    </w:p>
    <w:p w:rsidR="003A4D25" w:rsidRDefault="003A4D25" w:rsidP="003A4D25">
      <w:pPr>
        <w:contextualSpacing/>
        <w:jc w:val="both"/>
      </w:pPr>
      <w:r>
        <w:t xml:space="preserve">6.                   </w:t>
      </w:r>
      <w:proofErr w:type="spellStart"/>
      <w:r>
        <w:t>Милова</w:t>
      </w:r>
      <w:proofErr w:type="spellEnd"/>
      <w:r>
        <w:t xml:space="preserve"> И.Е., </w:t>
      </w:r>
      <w:proofErr w:type="spellStart"/>
      <w:r>
        <w:t>Абалымова</w:t>
      </w:r>
      <w:proofErr w:type="spellEnd"/>
      <w:r>
        <w:t xml:space="preserve"> А.А. Юридический смысл провокации взятки в свете противодействия коррупции в России // Современные технологии в мировом научном пространстве. – 2016. – №4. – С. 123-127.</w:t>
      </w:r>
    </w:p>
    <w:p w:rsidR="003A4D25" w:rsidRDefault="003A4D25" w:rsidP="003A4D25">
      <w:pPr>
        <w:contextualSpacing/>
        <w:jc w:val="both"/>
      </w:pPr>
    </w:p>
    <w:p w:rsidR="003A4D25" w:rsidRDefault="003A4D25" w:rsidP="003A4D25">
      <w:pPr>
        <w:contextualSpacing/>
        <w:jc w:val="both"/>
      </w:pPr>
      <w:r>
        <w:t xml:space="preserve">7.                   </w:t>
      </w:r>
      <w:proofErr w:type="spellStart"/>
      <w:r>
        <w:t>Полукаров</w:t>
      </w:r>
      <w:proofErr w:type="spellEnd"/>
      <w:r>
        <w:t xml:space="preserve"> А.В. Правовая и организационная обеспеченность противодействия коррупции в социальной сфере // Вестник юридического института МИИТ. – 2017. – №3. – С. 101-105.</w:t>
      </w:r>
    </w:p>
    <w:p w:rsidR="003A4D25" w:rsidRDefault="003A4D25" w:rsidP="003A4D25">
      <w:pPr>
        <w:contextualSpacing/>
        <w:jc w:val="both"/>
      </w:pPr>
      <w:r>
        <w:t xml:space="preserve">8.                   </w:t>
      </w:r>
      <w:proofErr w:type="spellStart"/>
      <w:r>
        <w:t>Салюк</w:t>
      </w:r>
      <w:proofErr w:type="spellEnd"/>
      <w:r>
        <w:t xml:space="preserve"> А.А., </w:t>
      </w:r>
      <w:proofErr w:type="spellStart"/>
      <w:r>
        <w:t>Матненко</w:t>
      </w:r>
      <w:proofErr w:type="spellEnd"/>
      <w:r>
        <w:t xml:space="preserve"> М.А. Коррупция в сфере образования как социальное явление: проблемы и пути их решения // Актуальные проблемы права. – 2016. – №2. – С. 11-14.</w:t>
      </w:r>
    </w:p>
    <w:p w:rsidR="003A4D25" w:rsidRDefault="003A4D25" w:rsidP="003A4D25">
      <w:pPr>
        <w:contextualSpacing/>
        <w:jc w:val="both"/>
      </w:pPr>
      <w:r>
        <w:t xml:space="preserve">9.                   </w:t>
      </w:r>
      <w:proofErr w:type="spellStart"/>
      <w:r>
        <w:t>Симанович</w:t>
      </w:r>
      <w:proofErr w:type="spellEnd"/>
      <w:r>
        <w:t xml:space="preserve"> Л.Н. Условия совершения коррупционных преступлений в системе высшего профессионального образования и меры по </w:t>
      </w:r>
      <w:r>
        <w:lastRenderedPageBreak/>
        <w:t>их профилактике. Внедрение антикоррупционного законодательства в РФ // Образование. Наука. Научные кадры – 2017. – №5. – С. 30-32.</w:t>
      </w:r>
    </w:p>
    <w:p w:rsidR="003A4D25" w:rsidRDefault="003A4D25" w:rsidP="003A4D25">
      <w:pPr>
        <w:contextualSpacing/>
        <w:jc w:val="both"/>
      </w:pPr>
      <w:r>
        <w:t>10.                Уголовный кодекс Российской Федерации" от 13.06.1996 N 63-ФЗ (ред. от 29.07.2017) // Собрание законодательства Российской Федерации. 1996. № 25. Ст. 2954.</w:t>
      </w:r>
    </w:p>
    <w:p w:rsidR="00CA084C" w:rsidRDefault="003A4D25" w:rsidP="003A4D25">
      <w:pPr>
        <w:contextualSpacing/>
        <w:jc w:val="both"/>
      </w:pPr>
      <w:r>
        <w:t>11.                Федеральный закон «О противодействии коррупции» от 25.12.2008 № 273-ФЗ (ред. от 03.04.2017) // Собрание законодательства РФ. 2008. №52. Ст. 6228.</w:t>
      </w: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Default="00757594" w:rsidP="003A4D25">
      <w:pPr>
        <w:contextualSpacing/>
        <w:jc w:val="both"/>
      </w:pPr>
    </w:p>
    <w:p w:rsidR="00757594" w:rsidRPr="00757594" w:rsidRDefault="00757594" w:rsidP="00757594">
      <w:pPr>
        <w:contextualSpacing/>
        <w:jc w:val="both"/>
      </w:pPr>
      <w:r w:rsidRPr="00757594">
        <w:lastRenderedPageBreak/>
        <w:t xml:space="preserve">Основные меры по предупреждению коррупции, принимаемые в </w:t>
      </w:r>
      <w:r>
        <w:t>КГБ ПОУ ХАТ</w:t>
      </w:r>
      <w:r w:rsidRPr="00757594">
        <w:t>:</w:t>
      </w:r>
    </w:p>
    <w:p w:rsidR="00757594" w:rsidRDefault="00757594" w:rsidP="001671FA">
      <w:pPr>
        <w:pStyle w:val="a3"/>
        <w:numPr>
          <w:ilvl w:val="0"/>
          <w:numId w:val="1"/>
        </w:numPr>
        <w:jc w:val="both"/>
      </w:pPr>
      <w:r>
        <w:t>Создана комиссия по противодействию коррупции</w:t>
      </w:r>
      <w:r w:rsidRPr="00757594">
        <w:t>;</w:t>
      </w:r>
    </w:p>
    <w:p w:rsidR="00757594" w:rsidRPr="00757594" w:rsidRDefault="00757594" w:rsidP="001671FA">
      <w:pPr>
        <w:pStyle w:val="a3"/>
        <w:numPr>
          <w:ilvl w:val="0"/>
          <w:numId w:val="1"/>
        </w:numPr>
        <w:jc w:val="both"/>
      </w:pPr>
      <w:r>
        <w:t>Ежегодно разрабатывается план мероприятий по противодействию коррупции с указанием конкретных мероприятий и назначением ответственного исполнителя;</w:t>
      </w:r>
    </w:p>
    <w:p w:rsidR="00757594" w:rsidRDefault="00757594" w:rsidP="00757594">
      <w:pPr>
        <w:pStyle w:val="a3"/>
        <w:numPr>
          <w:ilvl w:val="0"/>
          <w:numId w:val="1"/>
        </w:numPr>
        <w:jc w:val="both"/>
      </w:pPr>
      <w:r>
        <w:t>Налажено постоянное с</w:t>
      </w:r>
      <w:r w:rsidRPr="00757594">
        <w:t>отрудничество организации с правоохранительными органами</w:t>
      </w:r>
      <w:r w:rsidR="00AF451E">
        <w:t>, проводятся регулярные совместные мероприятия с учащимися техникума и их родителями</w:t>
      </w:r>
      <w:r w:rsidRPr="00757594">
        <w:t>;</w:t>
      </w:r>
    </w:p>
    <w:p w:rsidR="003B2A2F" w:rsidRPr="00BE7EC3" w:rsidRDefault="003B2A2F" w:rsidP="00757594">
      <w:pPr>
        <w:pStyle w:val="a3"/>
        <w:numPr>
          <w:ilvl w:val="0"/>
          <w:numId w:val="1"/>
        </w:numPr>
        <w:jc w:val="both"/>
      </w:pPr>
      <w:r>
        <w:t xml:space="preserve">Регулярно проводятся собрания с работниками техникума </w:t>
      </w:r>
      <w:r w:rsidR="00BE7EC3">
        <w:t xml:space="preserve">по вопросам </w:t>
      </w:r>
      <w:r w:rsidR="00BE7EC3" w:rsidRPr="00BE7EC3">
        <w:rPr>
          <w:bCs/>
        </w:rPr>
        <w:t>предупреждения и противодействия коррупции</w:t>
      </w:r>
      <w:r w:rsidR="00BE7EC3">
        <w:t>;</w:t>
      </w:r>
      <w:bookmarkStart w:id="0" w:name="_GoBack"/>
      <w:bookmarkEnd w:id="0"/>
    </w:p>
    <w:p w:rsidR="00757594" w:rsidRPr="00757594" w:rsidRDefault="003B2A2F" w:rsidP="0084703D">
      <w:pPr>
        <w:pStyle w:val="a3"/>
        <w:numPr>
          <w:ilvl w:val="0"/>
          <w:numId w:val="1"/>
        </w:numPr>
        <w:jc w:val="both"/>
      </w:pPr>
      <w:r>
        <w:t>На постоянной основе ведется разработка</w:t>
      </w:r>
      <w:r w:rsidR="00757594" w:rsidRPr="00757594">
        <w:t xml:space="preserve"> и внедрение в практику стандарто</w:t>
      </w:r>
      <w:r>
        <w:t>в и процедур, направлен</w:t>
      </w:r>
      <w:r w:rsidR="00757594" w:rsidRPr="00757594">
        <w:t>ных на обеспечение добросовестной работы организации;</w:t>
      </w:r>
    </w:p>
    <w:p w:rsidR="003B2A2F" w:rsidRDefault="003B2A2F" w:rsidP="00A702E3">
      <w:pPr>
        <w:pStyle w:val="a3"/>
        <w:numPr>
          <w:ilvl w:val="0"/>
          <w:numId w:val="1"/>
        </w:numPr>
        <w:jc w:val="both"/>
      </w:pPr>
      <w:r>
        <w:t>П</w:t>
      </w:r>
      <w:r w:rsidR="00757594" w:rsidRPr="00757594">
        <w:t>ринят кодекс этики и служебного поведения работников организа</w:t>
      </w:r>
      <w:r>
        <w:t>ции;</w:t>
      </w:r>
    </w:p>
    <w:p w:rsidR="00757594" w:rsidRPr="00757594" w:rsidRDefault="003B2A2F" w:rsidP="00A702E3">
      <w:pPr>
        <w:pStyle w:val="a3"/>
        <w:numPr>
          <w:ilvl w:val="0"/>
          <w:numId w:val="1"/>
        </w:numPr>
        <w:jc w:val="both"/>
      </w:pPr>
      <w:r>
        <w:t>Принято положение о предотвращении и урегулировании</w:t>
      </w:r>
      <w:r w:rsidR="00757594" w:rsidRPr="00757594">
        <w:t xml:space="preserve"> конфликта интересов;</w:t>
      </w:r>
    </w:p>
    <w:p w:rsidR="00757594" w:rsidRPr="00757594" w:rsidRDefault="003B2A2F" w:rsidP="00CD1B81">
      <w:pPr>
        <w:pStyle w:val="a3"/>
        <w:numPr>
          <w:ilvl w:val="0"/>
          <w:numId w:val="1"/>
        </w:numPr>
        <w:jc w:val="both"/>
      </w:pPr>
      <w:r>
        <w:t xml:space="preserve">На постоянной основе принимаются меры, направленные на </w:t>
      </w:r>
      <w:r w:rsidR="00757594" w:rsidRPr="00757594">
        <w:t>недопущение составления неофициальной отчетности и использования</w:t>
      </w:r>
      <w:r>
        <w:t xml:space="preserve"> </w:t>
      </w:r>
      <w:r w:rsidR="00757594" w:rsidRPr="00757594">
        <w:t>поддельных документов.</w:t>
      </w:r>
    </w:p>
    <w:p w:rsidR="00757594" w:rsidRDefault="00757594" w:rsidP="003A4D25">
      <w:pPr>
        <w:contextualSpacing/>
        <w:jc w:val="both"/>
      </w:pPr>
    </w:p>
    <w:sectPr w:rsidR="0075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5505"/>
    <w:multiLevelType w:val="hybridMultilevel"/>
    <w:tmpl w:val="DF04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41"/>
    <w:rsid w:val="003A4D25"/>
    <w:rsid w:val="003B2A2F"/>
    <w:rsid w:val="00757594"/>
    <w:rsid w:val="00AF451E"/>
    <w:rsid w:val="00BE7EC3"/>
    <w:rsid w:val="00CA084C"/>
    <w:rsid w:val="00F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19C36-BA44-45AF-90D4-BC39187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2020-03-22T23:37:00Z</dcterms:created>
  <dcterms:modified xsi:type="dcterms:W3CDTF">2020-03-23T05:02:00Z</dcterms:modified>
</cp:coreProperties>
</file>