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14" w:rsidRDefault="00E11114" w:rsidP="00E11114">
      <w:pPr>
        <w:pStyle w:val="normal"/>
        <w:pBdr>
          <w:top w:val="nil"/>
          <w:left w:val="nil"/>
          <w:bottom w:val="nil"/>
          <w:right w:val="nil"/>
          <w:between w:val="nil"/>
        </w:pBdr>
        <w:ind w:firstLine="720"/>
        <w:jc w:val="center"/>
        <w:rPr>
          <w:color w:val="000000"/>
          <w:sz w:val="22"/>
          <w:szCs w:val="22"/>
        </w:rPr>
      </w:pPr>
      <w:r>
        <w:rPr>
          <w:b/>
          <w:color w:val="000000"/>
          <w:sz w:val="22"/>
          <w:szCs w:val="22"/>
        </w:rPr>
        <w:t>Активный отдых для детей</w:t>
      </w:r>
    </w:p>
    <w:p w:rsidR="00E11114" w:rsidRDefault="00E11114" w:rsidP="00E11114">
      <w:pPr>
        <w:pStyle w:val="normal"/>
        <w:pBdr>
          <w:top w:val="nil"/>
          <w:left w:val="nil"/>
          <w:bottom w:val="nil"/>
          <w:right w:val="nil"/>
          <w:between w:val="nil"/>
        </w:pBdr>
        <w:ind w:firstLine="720"/>
        <w:jc w:val="both"/>
        <w:rPr>
          <w:color w:val="000000"/>
          <w:sz w:val="22"/>
          <w:szCs w:val="22"/>
        </w:rPr>
      </w:pPr>
    </w:p>
    <w:p w:rsidR="00E11114" w:rsidRDefault="00E11114" w:rsidP="00E11114">
      <w:pPr>
        <w:pStyle w:val="normal"/>
        <w:pBdr>
          <w:top w:val="nil"/>
          <w:left w:val="nil"/>
          <w:bottom w:val="nil"/>
          <w:right w:val="nil"/>
          <w:between w:val="nil"/>
        </w:pBdr>
        <w:ind w:firstLine="720"/>
        <w:jc w:val="both"/>
        <w:rPr>
          <w:color w:val="000000"/>
          <w:sz w:val="22"/>
          <w:szCs w:val="22"/>
        </w:rPr>
      </w:pPr>
      <w:r>
        <w:rPr>
          <w:color w:val="000000"/>
          <w:sz w:val="22"/>
          <w:szCs w:val="22"/>
        </w:rPr>
        <w:t>26 января</w:t>
      </w:r>
      <w:r w:rsidRPr="00B23FB2">
        <w:rPr>
          <w:color w:val="000000"/>
          <w:sz w:val="22"/>
          <w:szCs w:val="22"/>
        </w:rPr>
        <w:t xml:space="preserve"> </w:t>
      </w:r>
      <w:r>
        <w:rPr>
          <w:color w:val="000000"/>
          <w:sz w:val="22"/>
          <w:szCs w:val="22"/>
        </w:rPr>
        <w:t xml:space="preserve">2024 года </w:t>
      </w:r>
      <w:r w:rsidRPr="00B23FB2">
        <w:rPr>
          <w:color w:val="000000"/>
          <w:sz w:val="22"/>
          <w:szCs w:val="22"/>
        </w:rPr>
        <w:t>в спорти</w:t>
      </w:r>
      <w:r>
        <w:rPr>
          <w:color w:val="000000"/>
          <w:sz w:val="22"/>
          <w:szCs w:val="22"/>
        </w:rPr>
        <w:t>вной школе прошли соревнования «Весёлые старты»</w:t>
      </w:r>
      <w:r w:rsidRPr="00B23FB2">
        <w:rPr>
          <w:color w:val="000000"/>
          <w:sz w:val="22"/>
          <w:szCs w:val="22"/>
        </w:rPr>
        <w:t xml:space="preserve"> среди детей дошкольного образования.</w:t>
      </w:r>
      <w:r>
        <w:rPr>
          <w:color w:val="000000"/>
          <w:sz w:val="22"/>
          <w:szCs w:val="22"/>
        </w:rPr>
        <w:t xml:space="preserve"> «Весёлые старты» </w:t>
      </w:r>
      <w:r w:rsidRPr="00B23FB2">
        <w:rPr>
          <w:color w:val="000000"/>
          <w:sz w:val="22"/>
          <w:szCs w:val="22"/>
        </w:rPr>
        <w:t>включ</w:t>
      </w:r>
      <w:r>
        <w:rPr>
          <w:color w:val="000000"/>
          <w:sz w:val="22"/>
          <w:szCs w:val="22"/>
        </w:rPr>
        <w:t>ают</w:t>
      </w:r>
      <w:r w:rsidRPr="00B23FB2">
        <w:rPr>
          <w:color w:val="000000"/>
          <w:sz w:val="22"/>
          <w:szCs w:val="22"/>
        </w:rPr>
        <w:t xml:space="preserve"> в себя различные виды спорта, такие как эстафеты, бег, прыжки в длину и многое другое. </w:t>
      </w:r>
      <w:r>
        <w:rPr>
          <w:color w:val="000000"/>
          <w:sz w:val="22"/>
          <w:szCs w:val="22"/>
        </w:rPr>
        <w:t>В соревнованиях у</w:t>
      </w:r>
      <w:r w:rsidRPr="00B23FB2">
        <w:rPr>
          <w:color w:val="000000"/>
          <w:sz w:val="22"/>
          <w:szCs w:val="22"/>
        </w:rPr>
        <w:t xml:space="preserve">частвовали </w:t>
      </w:r>
      <w:r>
        <w:rPr>
          <w:color w:val="000000"/>
          <w:sz w:val="22"/>
          <w:szCs w:val="22"/>
        </w:rPr>
        <w:t>команды</w:t>
      </w:r>
      <w:r w:rsidRPr="00B23FB2">
        <w:rPr>
          <w:color w:val="000000"/>
          <w:sz w:val="22"/>
          <w:szCs w:val="22"/>
        </w:rPr>
        <w:t xml:space="preserve"> </w:t>
      </w:r>
      <w:r>
        <w:rPr>
          <w:color w:val="000000"/>
          <w:sz w:val="22"/>
          <w:szCs w:val="22"/>
        </w:rPr>
        <w:t xml:space="preserve">из всех </w:t>
      </w:r>
      <w:r w:rsidRPr="00B23FB2">
        <w:rPr>
          <w:color w:val="000000"/>
          <w:sz w:val="22"/>
          <w:szCs w:val="22"/>
        </w:rPr>
        <w:t>детских садов города Сорска.</w:t>
      </w:r>
      <w:r>
        <w:rPr>
          <w:color w:val="000000"/>
          <w:sz w:val="22"/>
          <w:szCs w:val="22"/>
        </w:rPr>
        <w:t xml:space="preserve"> Мероприятие получилось увлекательное и весё</w:t>
      </w:r>
      <w:r w:rsidRPr="00B23FB2">
        <w:rPr>
          <w:color w:val="000000"/>
          <w:sz w:val="22"/>
          <w:szCs w:val="22"/>
        </w:rPr>
        <w:t>лое</w:t>
      </w:r>
      <w:r>
        <w:rPr>
          <w:color w:val="000000"/>
          <w:sz w:val="22"/>
          <w:szCs w:val="22"/>
        </w:rPr>
        <w:t>. Дети смогли</w:t>
      </w:r>
      <w:r w:rsidRPr="00B23FB2">
        <w:rPr>
          <w:color w:val="000000"/>
          <w:sz w:val="22"/>
          <w:szCs w:val="22"/>
        </w:rPr>
        <w:t xml:space="preserve"> развлечься, развить свои физические навыки и научиться работать в команде.</w:t>
      </w:r>
      <w:r>
        <w:rPr>
          <w:color w:val="000000"/>
          <w:sz w:val="22"/>
          <w:szCs w:val="22"/>
        </w:rPr>
        <w:t xml:space="preserve"> </w:t>
      </w:r>
    </w:p>
    <w:p w:rsidR="00E11114" w:rsidRDefault="00E11114" w:rsidP="00E11114">
      <w:pPr>
        <w:pStyle w:val="normal"/>
        <w:pBdr>
          <w:top w:val="nil"/>
          <w:left w:val="nil"/>
          <w:bottom w:val="nil"/>
          <w:right w:val="nil"/>
          <w:between w:val="nil"/>
        </w:pBdr>
        <w:ind w:firstLine="720"/>
        <w:jc w:val="both"/>
        <w:rPr>
          <w:color w:val="000000"/>
          <w:sz w:val="22"/>
          <w:szCs w:val="22"/>
        </w:rPr>
      </w:pPr>
    </w:p>
    <w:p w:rsidR="00E11114" w:rsidRDefault="00E11114" w:rsidP="00E11114">
      <w:pPr>
        <w:pStyle w:val="normal"/>
        <w:pBdr>
          <w:top w:val="nil"/>
          <w:left w:val="nil"/>
          <w:bottom w:val="nil"/>
          <w:right w:val="nil"/>
          <w:between w:val="nil"/>
        </w:pBdr>
        <w:ind w:firstLine="720"/>
        <w:jc w:val="both"/>
        <w:rPr>
          <w:color w:val="000000"/>
          <w:sz w:val="22"/>
          <w:szCs w:val="22"/>
        </w:rPr>
      </w:pPr>
      <w:r>
        <w:rPr>
          <w:color w:val="000000"/>
          <w:sz w:val="22"/>
          <w:szCs w:val="22"/>
        </w:rPr>
        <w:t>По итогам состязаний призовые места распределились следующим образом:</w:t>
      </w:r>
    </w:p>
    <w:p w:rsidR="00E11114" w:rsidRDefault="00E11114" w:rsidP="00E11114">
      <w:pPr>
        <w:pStyle w:val="normal"/>
        <w:pBdr>
          <w:top w:val="nil"/>
          <w:left w:val="nil"/>
          <w:bottom w:val="nil"/>
          <w:right w:val="nil"/>
          <w:between w:val="nil"/>
        </w:pBdr>
        <w:ind w:firstLine="720"/>
        <w:jc w:val="both"/>
        <w:rPr>
          <w:color w:val="000000"/>
          <w:sz w:val="22"/>
          <w:szCs w:val="22"/>
        </w:rPr>
      </w:pPr>
      <w:r>
        <w:rPr>
          <w:color w:val="000000"/>
          <w:sz w:val="22"/>
          <w:szCs w:val="22"/>
          <w:lang w:val="en-US"/>
        </w:rPr>
        <w:t>I</w:t>
      </w:r>
      <w:r w:rsidRPr="000955F4">
        <w:rPr>
          <w:color w:val="000000"/>
          <w:sz w:val="22"/>
          <w:szCs w:val="22"/>
        </w:rPr>
        <w:t xml:space="preserve"> </w:t>
      </w:r>
      <w:r>
        <w:rPr>
          <w:color w:val="000000"/>
          <w:sz w:val="22"/>
          <w:szCs w:val="22"/>
        </w:rPr>
        <w:t xml:space="preserve">место - команда </w:t>
      </w:r>
      <w:r w:rsidRPr="000955F4">
        <w:rPr>
          <w:color w:val="000000"/>
          <w:sz w:val="22"/>
          <w:szCs w:val="22"/>
        </w:rPr>
        <w:t>МБДОУ детский сад «</w:t>
      </w:r>
      <w:proofErr w:type="spellStart"/>
      <w:r w:rsidRPr="000955F4">
        <w:rPr>
          <w:color w:val="000000"/>
          <w:sz w:val="22"/>
          <w:szCs w:val="22"/>
        </w:rPr>
        <w:t>Дюймовочка</w:t>
      </w:r>
      <w:proofErr w:type="spellEnd"/>
      <w:r w:rsidRPr="000955F4">
        <w:rPr>
          <w:color w:val="000000"/>
          <w:sz w:val="22"/>
          <w:szCs w:val="22"/>
        </w:rPr>
        <w:t>»</w:t>
      </w:r>
    </w:p>
    <w:p w:rsidR="00E11114" w:rsidRDefault="00E11114" w:rsidP="00E11114">
      <w:pPr>
        <w:pStyle w:val="normal"/>
        <w:pBdr>
          <w:top w:val="nil"/>
          <w:left w:val="nil"/>
          <w:bottom w:val="nil"/>
          <w:right w:val="nil"/>
          <w:between w:val="nil"/>
        </w:pBdr>
        <w:ind w:firstLine="720"/>
        <w:jc w:val="both"/>
        <w:rPr>
          <w:color w:val="000000"/>
          <w:sz w:val="22"/>
          <w:szCs w:val="22"/>
        </w:rPr>
      </w:pPr>
      <w:r>
        <w:rPr>
          <w:color w:val="000000"/>
          <w:sz w:val="22"/>
          <w:szCs w:val="22"/>
          <w:lang w:val="en-US"/>
        </w:rPr>
        <w:t>II</w:t>
      </w:r>
      <w:r>
        <w:rPr>
          <w:color w:val="000000"/>
          <w:sz w:val="22"/>
          <w:szCs w:val="22"/>
        </w:rPr>
        <w:t xml:space="preserve"> место - команда </w:t>
      </w:r>
      <w:r w:rsidRPr="000955F4">
        <w:rPr>
          <w:color w:val="000000"/>
          <w:sz w:val="22"/>
          <w:szCs w:val="22"/>
        </w:rPr>
        <w:t>МБДОУ ЦРР детский сад «Солнышко»</w:t>
      </w:r>
    </w:p>
    <w:p w:rsidR="00E11114" w:rsidRDefault="00E11114" w:rsidP="00E11114">
      <w:pPr>
        <w:pStyle w:val="normal"/>
        <w:pBdr>
          <w:top w:val="nil"/>
          <w:left w:val="nil"/>
          <w:bottom w:val="nil"/>
          <w:right w:val="nil"/>
          <w:between w:val="nil"/>
        </w:pBdr>
        <w:ind w:firstLine="720"/>
        <w:jc w:val="both"/>
        <w:rPr>
          <w:color w:val="000000"/>
          <w:sz w:val="22"/>
          <w:szCs w:val="22"/>
        </w:rPr>
      </w:pPr>
      <w:r>
        <w:rPr>
          <w:color w:val="000000"/>
          <w:sz w:val="22"/>
          <w:szCs w:val="22"/>
          <w:lang w:val="en-US"/>
        </w:rPr>
        <w:t>III</w:t>
      </w:r>
      <w:r>
        <w:rPr>
          <w:color w:val="000000"/>
          <w:sz w:val="22"/>
          <w:szCs w:val="22"/>
        </w:rPr>
        <w:t xml:space="preserve"> место -</w:t>
      </w:r>
      <w:r w:rsidRPr="00B67520">
        <w:rPr>
          <w:color w:val="000000"/>
          <w:sz w:val="22"/>
          <w:szCs w:val="22"/>
        </w:rPr>
        <w:t xml:space="preserve"> </w:t>
      </w:r>
      <w:r>
        <w:rPr>
          <w:color w:val="000000"/>
          <w:sz w:val="22"/>
          <w:szCs w:val="22"/>
        </w:rPr>
        <w:t>команда МБДОУ детский сад «Ручеё</w:t>
      </w:r>
      <w:r w:rsidRPr="000955F4">
        <w:rPr>
          <w:color w:val="000000"/>
          <w:sz w:val="22"/>
          <w:szCs w:val="22"/>
        </w:rPr>
        <w:t>к»</w:t>
      </w:r>
    </w:p>
    <w:p w:rsidR="00E11114" w:rsidRDefault="00E11114" w:rsidP="00E11114">
      <w:pPr>
        <w:pStyle w:val="normal"/>
        <w:pBdr>
          <w:top w:val="nil"/>
          <w:left w:val="nil"/>
          <w:bottom w:val="nil"/>
          <w:right w:val="nil"/>
          <w:between w:val="nil"/>
        </w:pBdr>
        <w:ind w:firstLine="720"/>
        <w:jc w:val="both"/>
        <w:rPr>
          <w:color w:val="000000"/>
          <w:sz w:val="22"/>
          <w:szCs w:val="22"/>
        </w:rPr>
      </w:pPr>
      <w:r>
        <w:rPr>
          <w:color w:val="000000"/>
          <w:sz w:val="22"/>
          <w:szCs w:val="22"/>
          <w:lang w:val="en-US"/>
        </w:rPr>
        <w:t>III</w:t>
      </w:r>
      <w:r>
        <w:rPr>
          <w:color w:val="000000"/>
          <w:sz w:val="22"/>
          <w:szCs w:val="22"/>
        </w:rPr>
        <w:t xml:space="preserve"> место - команда МБДОУ ЦРР д</w:t>
      </w:r>
      <w:r w:rsidRPr="000955F4">
        <w:rPr>
          <w:color w:val="000000"/>
          <w:sz w:val="22"/>
          <w:szCs w:val="22"/>
        </w:rPr>
        <w:t>етский сад «Голубок»</w:t>
      </w:r>
    </w:p>
    <w:p w:rsidR="00E11114" w:rsidRDefault="00E11114" w:rsidP="00E11114">
      <w:pPr>
        <w:shd w:val="clear" w:color="auto" w:fill="FFFFFF"/>
        <w:spacing w:line="298" w:lineRule="exact"/>
        <w:ind w:right="10"/>
        <w:rPr>
          <w:color w:val="2C2D2E"/>
          <w:shd w:val="clear" w:color="auto" w:fill="FFFFFF"/>
        </w:rPr>
      </w:pPr>
    </w:p>
    <w:p w:rsidR="00E11114" w:rsidRDefault="00E11114" w:rsidP="00E11114">
      <w:pPr>
        <w:shd w:val="clear" w:color="auto" w:fill="FFFFFF"/>
        <w:spacing w:line="298" w:lineRule="exact"/>
        <w:ind w:right="10" w:firstLine="708"/>
        <w:rPr>
          <w:color w:val="2C2D2E"/>
          <w:shd w:val="clear" w:color="auto" w:fill="FFFFFF"/>
        </w:rPr>
      </w:pPr>
    </w:p>
    <w:p w:rsidR="009A0F05" w:rsidRDefault="00E11114">
      <w:r w:rsidRPr="00E11114">
        <w:rPr>
          <w:noProof/>
        </w:rPr>
        <w:drawing>
          <wp:inline distT="0" distB="0" distL="0" distR="0">
            <wp:extent cx="2766051" cy="1868153"/>
            <wp:effectExtent l="19050" t="0" r="0" b="0"/>
            <wp:docPr id="6" name="Рисунок 2" descr="k6nK0r_Rzh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6nK0r_Rzhw.jpg"/>
                    <pic:cNvPicPr/>
                  </pic:nvPicPr>
                  <pic:blipFill>
                    <a:blip r:embed="rId5" cstate="print"/>
                    <a:srcRect l="3467" t="13218" b="21494"/>
                    <a:stretch>
                      <a:fillRect/>
                    </a:stretch>
                  </pic:blipFill>
                  <pic:spPr>
                    <a:xfrm>
                      <a:off x="0" y="0"/>
                      <a:ext cx="2768212" cy="1869612"/>
                    </a:xfrm>
                    <a:prstGeom prst="rect">
                      <a:avLst/>
                    </a:prstGeom>
                  </pic:spPr>
                </pic:pic>
              </a:graphicData>
            </a:graphic>
          </wp:inline>
        </w:drawing>
      </w:r>
    </w:p>
    <w:p w:rsidR="00E11114" w:rsidRDefault="00E11114"/>
    <w:p w:rsidR="00E11114" w:rsidRDefault="00E11114">
      <w:r w:rsidRPr="00E11114">
        <w:rPr>
          <w:noProof/>
        </w:rPr>
        <w:drawing>
          <wp:inline distT="0" distB="0" distL="0" distR="0">
            <wp:extent cx="2619540" cy="1378424"/>
            <wp:effectExtent l="19050" t="0" r="9360" b="0"/>
            <wp:docPr id="7" name="Рисунок 3" descr="rn7FsyAq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7FsyAqo18.jpg"/>
                    <pic:cNvPicPr/>
                  </pic:nvPicPr>
                  <pic:blipFill>
                    <a:blip r:embed="rId6" cstate="print"/>
                    <a:srcRect/>
                    <a:stretch>
                      <a:fillRect/>
                    </a:stretch>
                  </pic:blipFill>
                  <pic:spPr>
                    <a:xfrm>
                      <a:off x="0" y="0"/>
                      <a:ext cx="2624054" cy="1380799"/>
                    </a:xfrm>
                    <a:prstGeom prst="rect">
                      <a:avLst/>
                    </a:prstGeom>
                  </pic:spPr>
                </pic:pic>
              </a:graphicData>
            </a:graphic>
          </wp:inline>
        </w:drawing>
      </w:r>
    </w:p>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Default="00390E39"/>
    <w:p w:rsidR="00390E39" w:rsidRPr="001753EC" w:rsidRDefault="00390E39" w:rsidP="00390E39">
      <w:pPr>
        <w:pStyle w:val="normal"/>
        <w:pBdr>
          <w:top w:val="nil"/>
          <w:left w:val="nil"/>
          <w:bottom w:val="nil"/>
          <w:right w:val="nil"/>
          <w:between w:val="nil"/>
        </w:pBdr>
        <w:jc w:val="center"/>
        <w:rPr>
          <w:b/>
          <w:color w:val="000000"/>
          <w:sz w:val="22"/>
          <w:szCs w:val="22"/>
        </w:rPr>
      </w:pPr>
      <w:r>
        <w:rPr>
          <w:b/>
          <w:color w:val="000000"/>
          <w:sz w:val="22"/>
          <w:szCs w:val="22"/>
        </w:rPr>
        <w:lastRenderedPageBreak/>
        <w:t>Организованное массовое катание на коньках</w:t>
      </w:r>
    </w:p>
    <w:p w:rsidR="00390E39" w:rsidRPr="001753EC" w:rsidRDefault="00390E39" w:rsidP="00390E39">
      <w:pPr>
        <w:pStyle w:val="normal"/>
        <w:pBdr>
          <w:top w:val="nil"/>
          <w:left w:val="nil"/>
          <w:bottom w:val="nil"/>
          <w:right w:val="nil"/>
          <w:between w:val="nil"/>
        </w:pBdr>
        <w:ind w:firstLine="720"/>
        <w:jc w:val="both"/>
        <w:rPr>
          <w:color w:val="000000"/>
          <w:sz w:val="22"/>
          <w:szCs w:val="22"/>
        </w:rPr>
      </w:pPr>
    </w:p>
    <w:p w:rsidR="00390E39"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w:t>
      </w:r>
      <w:r w:rsidRPr="003038FA">
        <w:rPr>
          <w:color w:val="000000"/>
          <w:sz w:val="22"/>
          <w:szCs w:val="22"/>
        </w:rPr>
        <w:t xml:space="preserve"> </w:t>
      </w:r>
      <w:r w:rsidRPr="00F02776">
        <w:rPr>
          <w:color w:val="000000"/>
          <w:sz w:val="22"/>
          <w:szCs w:val="22"/>
        </w:rPr>
        <w:t xml:space="preserve">В нашем городе </w:t>
      </w:r>
      <w:r>
        <w:rPr>
          <w:color w:val="000000"/>
          <w:sz w:val="22"/>
          <w:szCs w:val="22"/>
        </w:rPr>
        <w:t>27 января 2024 г</w:t>
      </w:r>
      <w:proofErr w:type="gramStart"/>
      <w:r>
        <w:rPr>
          <w:color w:val="000000"/>
          <w:sz w:val="22"/>
          <w:szCs w:val="22"/>
        </w:rPr>
        <w:t>.</w:t>
      </w:r>
      <w:r w:rsidRPr="00F02776">
        <w:rPr>
          <w:color w:val="000000"/>
          <w:sz w:val="22"/>
          <w:szCs w:val="22"/>
        </w:rPr>
        <w:t>с</w:t>
      </w:r>
      <w:proofErr w:type="gramEnd"/>
      <w:r w:rsidRPr="00F02776">
        <w:rPr>
          <w:color w:val="000000"/>
          <w:sz w:val="22"/>
          <w:szCs w:val="22"/>
        </w:rPr>
        <w:t xml:space="preserve">остоялось замечательное событие </w:t>
      </w:r>
      <w:r>
        <w:rPr>
          <w:color w:val="000000"/>
          <w:sz w:val="22"/>
          <w:szCs w:val="22"/>
        </w:rPr>
        <w:t>–</w:t>
      </w:r>
      <w:r w:rsidRPr="00F02776">
        <w:rPr>
          <w:color w:val="000000"/>
          <w:sz w:val="22"/>
          <w:szCs w:val="22"/>
        </w:rPr>
        <w:t xml:space="preserve"> </w:t>
      </w:r>
      <w:r>
        <w:rPr>
          <w:color w:val="000000"/>
          <w:sz w:val="22"/>
          <w:szCs w:val="22"/>
        </w:rPr>
        <w:t xml:space="preserve">организованное </w:t>
      </w:r>
      <w:r w:rsidRPr="00F02776">
        <w:rPr>
          <w:color w:val="000000"/>
          <w:sz w:val="22"/>
          <w:szCs w:val="22"/>
        </w:rPr>
        <w:t>массовое катание на коньках.</w:t>
      </w:r>
      <w:r>
        <w:rPr>
          <w:color w:val="000000"/>
          <w:sz w:val="22"/>
          <w:szCs w:val="22"/>
        </w:rPr>
        <w:t xml:space="preserve"> Мероприятие было организовано </w:t>
      </w:r>
      <w:r w:rsidRPr="00F02776">
        <w:rPr>
          <w:color w:val="000000"/>
          <w:sz w:val="22"/>
          <w:szCs w:val="22"/>
        </w:rPr>
        <w:t>в рамках реализации проекта «Звенящий лёд»</w:t>
      </w:r>
      <w:r>
        <w:rPr>
          <w:color w:val="000000"/>
          <w:sz w:val="22"/>
          <w:szCs w:val="22"/>
        </w:rPr>
        <w:t>, который одержал победу в</w:t>
      </w:r>
      <w:r w:rsidRPr="00F02776">
        <w:rPr>
          <w:color w:val="000000"/>
          <w:sz w:val="22"/>
          <w:szCs w:val="22"/>
        </w:rPr>
        <w:t xml:space="preserve"> </w:t>
      </w:r>
      <w:proofErr w:type="spellStart"/>
      <w:r>
        <w:rPr>
          <w:color w:val="000000"/>
          <w:sz w:val="22"/>
          <w:szCs w:val="22"/>
        </w:rPr>
        <w:t>грантовом</w:t>
      </w:r>
      <w:proofErr w:type="spellEnd"/>
      <w:r>
        <w:rPr>
          <w:color w:val="000000"/>
          <w:sz w:val="22"/>
          <w:szCs w:val="22"/>
        </w:rPr>
        <w:t xml:space="preserve"> конкурсе</w:t>
      </w:r>
      <w:r w:rsidRPr="00F02776">
        <w:rPr>
          <w:color w:val="000000"/>
          <w:sz w:val="22"/>
          <w:szCs w:val="22"/>
        </w:rPr>
        <w:t xml:space="preserve"> «Устойчивые города </w:t>
      </w:r>
      <w:proofErr w:type="spellStart"/>
      <w:r w:rsidRPr="00F02776">
        <w:rPr>
          <w:color w:val="000000"/>
          <w:sz w:val="22"/>
          <w:szCs w:val="22"/>
        </w:rPr>
        <w:t>РУСАЛа</w:t>
      </w:r>
      <w:proofErr w:type="spellEnd"/>
      <w:r w:rsidRPr="00F02776">
        <w:rPr>
          <w:color w:val="000000"/>
          <w:sz w:val="22"/>
          <w:szCs w:val="22"/>
        </w:rPr>
        <w:t>»</w:t>
      </w:r>
      <w:r>
        <w:rPr>
          <w:color w:val="000000"/>
          <w:sz w:val="22"/>
          <w:szCs w:val="22"/>
        </w:rPr>
        <w:t xml:space="preserve">. </w:t>
      </w:r>
    </w:p>
    <w:p w:rsidR="00390E39"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Люди разных</w:t>
      </w:r>
      <w:r w:rsidRPr="00F02776">
        <w:rPr>
          <w:color w:val="000000"/>
          <w:sz w:val="22"/>
          <w:szCs w:val="22"/>
        </w:rPr>
        <w:t xml:space="preserve"> возрастов собрались на местном катке, чтобы провести время с пользой для здоровья и получить заряд положительных эмоций.</w:t>
      </w:r>
      <w:r>
        <w:rPr>
          <w:color w:val="000000"/>
          <w:sz w:val="22"/>
          <w:szCs w:val="22"/>
        </w:rPr>
        <w:t xml:space="preserve"> </w:t>
      </w:r>
    </w:p>
    <w:p w:rsidR="00390E39"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Торжественная часть началась с поздравления главы города Владимира Найдёнова:</w:t>
      </w:r>
    </w:p>
    <w:p w:rsidR="00390E39"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 xml:space="preserve">«Добрый день, дорогие жители и гости нашего города! Поздравляю вас с праздником спорта! Всем известно, что для нашей молодёжи сейчас очень </w:t>
      </w:r>
      <w:proofErr w:type="gramStart"/>
      <w:r>
        <w:rPr>
          <w:color w:val="000000"/>
          <w:sz w:val="22"/>
          <w:szCs w:val="22"/>
        </w:rPr>
        <w:t>важны</w:t>
      </w:r>
      <w:proofErr w:type="gramEnd"/>
      <w:r>
        <w:rPr>
          <w:color w:val="000000"/>
          <w:sz w:val="22"/>
          <w:szCs w:val="22"/>
        </w:rPr>
        <w:t xml:space="preserve"> образование, физическая культура и спорт. Президентом и правительством РФ молодёжь поддерживается активно. Для этого реализуются различные мероприятия не только у нас в стране и в нашем регионе, но и в нашем городе. За последние 5 лет мы отремонтировали все спортивные залы в школах. В прошлом году был завершён ремонт спортивной школы, впереди ремонт плавательного бассейна. На лыжной базе установлена новая тёплая раздевалка. Кроме того, в этом году будет сделан спортзал отдельно стоящим зданием на территории школы №2. Всё это не было бы возможным без поддержки правительства и губернатора Республики Хакасия. Теперь выиграли грант, проект реализуется. Уже для любителей зимнего вида спорта появилась тёплая раздевалка, прокат коньков. Есть все условия, чтобы заниматься активным отдыхом всей семьей на свежем воздухе. Хочу пожелать вам крепкого сибирского здоровья и побед!»</w:t>
      </w:r>
    </w:p>
    <w:p w:rsidR="00390E39" w:rsidRPr="00F02776"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Мероприятие продолжилось активными играми на льду «Весёлые старты». Все желающие имели возможность угоститься горячим чаем и пирогами, подготовленными Кафе «</w:t>
      </w:r>
      <w:r>
        <w:rPr>
          <w:color w:val="000000"/>
          <w:sz w:val="22"/>
          <w:szCs w:val="22"/>
          <w:lang w:val="en-US"/>
        </w:rPr>
        <w:t>Family</w:t>
      </w:r>
      <w:r>
        <w:rPr>
          <w:color w:val="000000"/>
          <w:sz w:val="22"/>
          <w:szCs w:val="22"/>
        </w:rPr>
        <w:t>».</w:t>
      </w:r>
    </w:p>
    <w:p w:rsidR="00390E39" w:rsidRPr="00F02776"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 xml:space="preserve">Ну а после развлекательной программы с участием артистов Дома культуры «Металлург» и ростовых кукол, у каждого была возможность </w:t>
      </w:r>
      <w:r w:rsidRPr="00F02776">
        <w:rPr>
          <w:color w:val="000000"/>
          <w:sz w:val="22"/>
          <w:szCs w:val="22"/>
        </w:rPr>
        <w:t>продемонстрировать свои навыки и умения в катании на коньках.</w:t>
      </w:r>
    </w:p>
    <w:p w:rsidR="00390E39" w:rsidRDefault="00390E39" w:rsidP="00390E39">
      <w:pPr>
        <w:pStyle w:val="normal"/>
        <w:pBdr>
          <w:top w:val="nil"/>
          <w:left w:val="nil"/>
          <w:bottom w:val="nil"/>
          <w:right w:val="nil"/>
          <w:between w:val="nil"/>
        </w:pBdr>
        <w:ind w:firstLine="720"/>
        <w:jc w:val="both"/>
        <w:rPr>
          <w:color w:val="000000"/>
          <w:sz w:val="22"/>
          <w:szCs w:val="22"/>
        </w:rPr>
      </w:pPr>
      <w:r w:rsidRPr="00F02776">
        <w:rPr>
          <w:color w:val="000000"/>
          <w:sz w:val="22"/>
          <w:szCs w:val="22"/>
        </w:rPr>
        <w:t>Массовое катание на коньках стало отличным способом провести время вместе с друзьями и семьей, отдохнуть от повседневных забот и зарядиться позитивной энергией.</w:t>
      </w:r>
      <w:r>
        <w:rPr>
          <w:color w:val="000000"/>
          <w:sz w:val="22"/>
          <w:szCs w:val="22"/>
        </w:rPr>
        <w:t xml:space="preserve"> Этот день был</w:t>
      </w:r>
      <w:r w:rsidRPr="00F02776">
        <w:rPr>
          <w:color w:val="000000"/>
          <w:sz w:val="22"/>
          <w:szCs w:val="22"/>
        </w:rPr>
        <w:t xml:space="preserve"> полон веселья, радости и незабываемых моментов. </w:t>
      </w:r>
    </w:p>
    <w:p w:rsidR="00390E39" w:rsidRDefault="00390E39" w:rsidP="00390E39">
      <w:pPr>
        <w:pStyle w:val="normal"/>
        <w:pBdr>
          <w:top w:val="nil"/>
          <w:left w:val="nil"/>
          <w:bottom w:val="nil"/>
          <w:right w:val="nil"/>
          <w:between w:val="nil"/>
        </w:pBdr>
        <w:ind w:firstLine="720"/>
        <w:jc w:val="right"/>
        <w:rPr>
          <w:i/>
          <w:color w:val="000000"/>
          <w:sz w:val="22"/>
          <w:szCs w:val="22"/>
        </w:rPr>
      </w:pPr>
    </w:p>
    <w:p w:rsidR="00390E39" w:rsidRDefault="00390E39" w:rsidP="00390E39">
      <w:pPr>
        <w:pStyle w:val="normal"/>
        <w:pBdr>
          <w:top w:val="nil"/>
          <w:left w:val="nil"/>
          <w:bottom w:val="nil"/>
          <w:right w:val="nil"/>
          <w:between w:val="nil"/>
        </w:pBdr>
        <w:ind w:firstLine="720"/>
        <w:jc w:val="both"/>
        <w:rPr>
          <w:color w:val="000000"/>
          <w:sz w:val="22"/>
          <w:szCs w:val="22"/>
        </w:rPr>
      </w:pPr>
    </w:p>
    <w:p w:rsidR="00390E39" w:rsidRDefault="00390E39" w:rsidP="00390E39">
      <w:pPr>
        <w:pStyle w:val="normal"/>
        <w:pBdr>
          <w:top w:val="nil"/>
          <w:left w:val="nil"/>
          <w:bottom w:val="nil"/>
          <w:right w:val="nil"/>
          <w:between w:val="nil"/>
        </w:pBdr>
        <w:ind w:firstLine="720"/>
        <w:jc w:val="both"/>
        <w:rPr>
          <w:color w:val="000000"/>
          <w:sz w:val="22"/>
          <w:szCs w:val="22"/>
        </w:rPr>
      </w:pPr>
    </w:p>
    <w:p w:rsidR="00390E39" w:rsidRDefault="00390E39" w:rsidP="00390E39">
      <w:pPr>
        <w:pStyle w:val="normal"/>
        <w:pBdr>
          <w:top w:val="nil"/>
          <w:left w:val="nil"/>
          <w:bottom w:val="nil"/>
          <w:right w:val="nil"/>
          <w:between w:val="nil"/>
        </w:pBdr>
        <w:ind w:firstLine="720"/>
        <w:jc w:val="both"/>
        <w:rPr>
          <w:color w:val="000000"/>
          <w:sz w:val="22"/>
          <w:szCs w:val="22"/>
        </w:rPr>
      </w:pPr>
      <w:r>
        <w:rPr>
          <w:color w:val="000000"/>
          <w:sz w:val="22"/>
          <w:szCs w:val="22"/>
        </w:rPr>
        <w:t xml:space="preserve">  </w:t>
      </w:r>
      <w:r>
        <w:rPr>
          <w:noProof/>
          <w:color w:val="000000"/>
          <w:sz w:val="22"/>
          <w:szCs w:val="22"/>
        </w:rPr>
        <w:drawing>
          <wp:inline distT="0" distB="0" distL="0" distR="0">
            <wp:extent cx="3019452" cy="1849272"/>
            <wp:effectExtent l="19050" t="0" r="9498" b="0"/>
            <wp:docPr id="8" name="Рисунок 2" descr="Screenshot_20240127_18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240127_182023.jpg"/>
                    <pic:cNvPicPr/>
                  </pic:nvPicPr>
                  <pic:blipFill>
                    <a:blip r:embed="rId7" cstate="print"/>
                    <a:srcRect/>
                    <a:stretch>
                      <a:fillRect/>
                    </a:stretch>
                  </pic:blipFill>
                  <pic:spPr>
                    <a:xfrm>
                      <a:off x="0" y="0"/>
                      <a:ext cx="3019452" cy="1849272"/>
                    </a:xfrm>
                    <a:prstGeom prst="rect">
                      <a:avLst/>
                    </a:prstGeom>
                  </pic:spPr>
                </pic:pic>
              </a:graphicData>
            </a:graphic>
          </wp:inline>
        </w:drawing>
      </w:r>
    </w:p>
    <w:p w:rsidR="00390E39" w:rsidRDefault="00390E39" w:rsidP="00390E39">
      <w:pPr>
        <w:pStyle w:val="normal"/>
        <w:pBdr>
          <w:top w:val="nil"/>
          <w:left w:val="nil"/>
          <w:bottom w:val="nil"/>
          <w:right w:val="nil"/>
          <w:between w:val="nil"/>
        </w:pBdr>
        <w:ind w:firstLine="720"/>
        <w:jc w:val="both"/>
        <w:rPr>
          <w:color w:val="000000"/>
          <w:sz w:val="22"/>
          <w:szCs w:val="22"/>
        </w:rPr>
      </w:pPr>
    </w:p>
    <w:p w:rsidR="00390E39" w:rsidRDefault="00390E39" w:rsidP="00390E39">
      <w:pPr>
        <w:pStyle w:val="normal"/>
        <w:pBdr>
          <w:top w:val="nil"/>
          <w:left w:val="nil"/>
          <w:bottom w:val="nil"/>
          <w:right w:val="nil"/>
          <w:between w:val="nil"/>
        </w:pBdr>
        <w:ind w:firstLine="720"/>
        <w:jc w:val="both"/>
        <w:rPr>
          <w:color w:val="000000"/>
          <w:sz w:val="22"/>
          <w:szCs w:val="22"/>
        </w:rPr>
      </w:pPr>
    </w:p>
    <w:p w:rsidR="00390E39" w:rsidRDefault="00390E39" w:rsidP="00390E39">
      <w:pPr>
        <w:pStyle w:val="normal"/>
        <w:pBdr>
          <w:top w:val="nil"/>
          <w:left w:val="nil"/>
          <w:bottom w:val="nil"/>
          <w:right w:val="nil"/>
          <w:between w:val="nil"/>
        </w:pBdr>
        <w:ind w:firstLine="720"/>
        <w:jc w:val="both"/>
        <w:rPr>
          <w:color w:val="000000"/>
          <w:sz w:val="22"/>
          <w:szCs w:val="22"/>
        </w:rPr>
      </w:pPr>
    </w:p>
    <w:p w:rsidR="00390E39" w:rsidRPr="003038FA" w:rsidRDefault="00390E39" w:rsidP="00390E39">
      <w:pPr>
        <w:pStyle w:val="normal"/>
        <w:pBdr>
          <w:top w:val="nil"/>
          <w:left w:val="nil"/>
          <w:bottom w:val="nil"/>
          <w:right w:val="nil"/>
          <w:between w:val="nil"/>
        </w:pBdr>
        <w:ind w:firstLine="720"/>
        <w:jc w:val="both"/>
        <w:rPr>
          <w:color w:val="000000"/>
          <w:sz w:val="22"/>
          <w:szCs w:val="22"/>
        </w:rPr>
      </w:pPr>
    </w:p>
    <w:p w:rsidR="00390E39" w:rsidRDefault="00390E39"/>
    <w:sectPr w:rsidR="00390E39" w:rsidSect="009A0F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95594"/>
    <w:multiLevelType w:val="hybridMultilevel"/>
    <w:tmpl w:val="3038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C0F5D"/>
    <w:rsid w:val="00390E39"/>
    <w:rsid w:val="003D449A"/>
    <w:rsid w:val="008C0F5D"/>
    <w:rsid w:val="009A0F05"/>
    <w:rsid w:val="00AC5D58"/>
    <w:rsid w:val="00C0057F"/>
    <w:rsid w:val="00CD353B"/>
    <w:rsid w:val="00E11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F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F5D"/>
    <w:pPr>
      <w:ind w:left="720"/>
      <w:contextualSpacing/>
    </w:pPr>
  </w:style>
  <w:style w:type="paragraph" w:styleId="a4">
    <w:name w:val="Balloon Text"/>
    <w:basedOn w:val="a"/>
    <w:link w:val="a5"/>
    <w:uiPriority w:val="99"/>
    <w:semiHidden/>
    <w:unhideWhenUsed/>
    <w:rsid w:val="00C0057F"/>
    <w:rPr>
      <w:rFonts w:ascii="Tahoma" w:hAnsi="Tahoma" w:cs="Tahoma"/>
      <w:sz w:val="16"/>
      <w:szCs w:val="16"/>
    </w:rPr>
  </w:style>
  <w:style w:type="character" w:customStyle="1" w:styleId="a5">
    <w:name w:val="Текст выноски Знак"/>
    <w:basedOn w:val="a0"/>
    <w:link w:val="a4"/>
    <w:uiPriority w:val="99"/>
    <w:semiHidden/>
    <w:rsid w:val="00C0057F"/>
    <w:rPr>
      <w:rFonts w:ascii="Tahoma" w:eastAsia="Times New Roman" w:hAnsi="Tahoma" w:cs="Tahoma"/>
      <w:sz w:val="16"/>
      <w:szCs w:val="16"/>
      <w:lang w:eastAsia="ru-RU"/>
    </w:rPr>
  </w:style>
  <w:style w:type="paragraph" w:customStyle="1" w:styleId="normal">
    <w:name w:val="normal"/>
    <w:rsid w:val="00E1111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спорта</dc:creator>
  <cp:keywords/>
  <dc:description/>
  <cp:lastModifiedBy>Дом спорта</cp:lastModifiedBy>
  <cp:revision>5</cp:revision>
  <dcterms:created xsi:type="dcterms:W3CDTF">2024-01-29T08:30:00Z</dcterms:created>
  <dcterms:modified xsi:type="dcterms:W3CDTF">2024-02-01T04:08:00Z</dcterms:modified>
</cp:coreProperties>
</file>