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C5" w:rsidRDefault="00A91EC5">
      <w:pPr>
        <w:pStyle w:val="a3"/>
        <w:ind w:left="0"/>
        <w:jc w:val="left"/>
        <w:rPr>
          <w:b/>
          <w:sz w:val="30"/>
        </w:rPr>
      </w:pPr>
    </w:p>
    <w:p w:rsidR="00A91EC5" w:rsidRDefault="00A91EC5">
      <w:pPr>
        <w:pStyle w:val="a3"/>
        <w:spacing w:before="10"/>
        <w:ind w:left="0"/>
        <w:jc w:val="left"/>
        <w:rPr>
          <w:b/>
          <w:sz w:val="35"/>
        </w:rPr>
      </w:pPr>
    </w:p>
    <w:p w:rsidR="00A91EC5" w:rsidRDefault="00E05915">
      <w:pPr>
        <w:pStyle w:val="Heading1"/>
        <w:ind w:left="1315" w:right="1303" w:hanging="1"/>
      </w:pPr>
      <w:r>
        <w:t>Аннотации к рабочей программе по Обществознанию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91EC5" w:rsidRDefault="00E05915">
      <w:pPr>
        <w:spacing w:line="321" w:lineRule="exact"/>
        <w:ind w:left="355" w:right="346"/>
        <w:jc w:val="center"/>
        <w:rPr>
          <w:b/>
          <w:sz w:val="28"/>
        </w:rPr>
      </w:pPr>
      <w:r>
        <w:rPr>
          <w:b/>
          <w:sz w:val="28"/>
        </w:rPr>
        <w:t>(8–9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классы)</w:t>
      </w:r>
    </w:p>
    <w:p w:rsidR="00A91EC5" w:rsidRDefault="00E05915">
      <w:pPr>
        <w:pStyle w:val="Heading1"/>
      </w:pP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D136A0" w:rsidRDefault="00D136A0">
      <w:pPr>
        <w:pStyle w:val="Heading1"/>
      </w:pPr>
      <w:r>
        <w:t>МБОУ СОШ №10</w:t>
      </w:r>
    </w:p>
    <w:p w:rsidR="00A91EC5" w:rsidRDefault="00A91EC5">
      <w:pPr>
        <w:pStyle w:val="a3"/>
        <w:ind w:left="0"/>
        <w:jc w:val="left"/>
        <w:rPr>
          <w:b/>
          <w:sz w:val="30"/>
        </w:rPr>
      </w:pPr>
    </w:p>
    <w:p w:rsidR="00A91EC5" w:rsidRDefault="00A91EC5">
      <w:pPr>
        <w:pStyle w:val="a3"/>
        <w:ind w:left="0"/>
        <w:jc w:val="left"/>
        <w:rPr>
          <w:b/>
          <w:sz w:val="30"/>
        </w:rPr>
      </w:pPr>
    </w:p>
    <w:p w:rsidR="00A91EC5" w:rsidRDefault="00A91EC5">
      <w:pPr>
        <w:pStyle w:val="a3"/>
        <w:spacing w:before="6"/>
        <w:ind w:left="0"/>
        <w:jc w:val="left"/>
        <w:rPr>
          <w:b/>
          <w:sz w:val="23"/>
        </w:rPr>
      </w:pPr>
    </w:p>
    <w:p w:rsidR="00A91EC5" w:rsidRDefault="00D136A0" w:rsidP="00CB2B14">
      <w:pPr>
        <w:pStyle w:val="a3"/>
        <w:ind w:left="840"/>
      </w:pPr>
      <w:r>
        <w:t xml:space="preserve">Федеральная рабочая программа по учебному </w:t>
      </w:r>
      <w:r w:rsidR="00E05915">
        <w:t>предмету</w:t>
      </w:r>
    </w:p>
    <w:p w:rsidR="00A91EC5" w:rsidRDefault="00E05915" w:rsidP="00CB2B14">
      <w:pPr>
        <w:pStyle w:val="a3"/>
        <w:spacing w:before="4"/>
        <w:ind w:right="109"/>
      </w:pPr>
      <w:r>
        <w:t xml:space="preserve">«Обществознание» на уровне основного общего образования </w:t>
      </w:r>
      <w:proofErr w:type="gramStart"/>
      <w:r>
        <w:t>составлена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rPr>
          <w:spacing w:val="8"/>
        </w:rPr>
        <w:t xml:space="preserve"> </w:t>
      </w:r>
      <w:r w:rsidR="00CB2B14">
        <w:t>соответствии с</w:t>
      </w:r>
      <w:r>
        <w:rPr>
          <w:spacing w:val="11"/>
        </w:rPr>
        <w:t xml:space="preserve"> </w:t>
      </w:r>
      <w:r w:rsidR="00CB2B14">
        <w:t>Концепцией преподавания</w:t>
      </w:r>
      <w:r>
        <w:rPr>
          <w:spacing w:val="11"/>
        </w:rPr>
        <w:t xml:space="preserve"> </w:t>
      </w:r>
      <w:r w:rsidR="00CB2B14">
        <w:t xml:space="preserve">учебного </w:t>
      </w:r>
      <w:r>
        <w:t>предмета</w:t>
      </w:r>
    </w:p>
    <w:p w:rsidR="00A91EC5" w:rsidRDefault="00E05915" w:rsidP="00CB2B14">
      <w:pPr>
        <w:pStyle w:val="a3"/>
        <w:ind w:right="122"/>
      </w:pPr>
      <w:r>
        <w:t>«Обществознание»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A91EC5" w:rsidRDefault="00E05915">
      <w:pPr>
        <w:pStyle w:val="a3"/>
        <w:ind w:right="113" w:firstLine="720"/>
      </w:pPr>
      <w:r>
        <w:t>Обществознание играет ведущую роль в выполнении школой 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A91EC5" w:rsidRDefault="00E05915">
      <w:pPr>
        <w:pStyle w:val="a3"/>
        <w:spacing w:before="1" w:line="264" w:lineRule="auto"/>
        <w:ind w:right="114" w:firstLine="600"/>
      </w:pPr>
      <w:r>
        <w:t>Изучение обществознания, включающего знания о российском обществе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ценностям.</w:t>
      </w:r>
    </w:p>
    <w:p w:rsidR="00A91EC5" w:rsidRDefault="00E05915">
      <w:pPr>
        <w:pStyle w:val="a3"/>
        <w:spacing w:line="264" w:lineRule="auto"/>
        <w:ind w:right="117" w:firstLine="600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 xml:space="preserve">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 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сведения, 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их.</w:t>
      </w:r>
    </w:p>
    <w:p w:rsidR="00A91EC5" w:rsidRDefault="00E05915">
      <w:pPr>
        <w:pStyle w:val="a3"/>
        <w:ind w:left="720"/>
      </w:pPr>
      <w:r>
        <w:t>Изучение</w:t>
      </w:r>
      <w:r>
        <w:rPr>
          <w:spacing w:val="23"/>
        </w:rPr>
        <w:t xml:space="preserve"> </w:t>
      </w:r>
      <w:r>
        <w:t>обществознания</w:t>
      </w:r>
      <w:r>
        <w:rPr>
          <w:spacing w:val="23"/>
        </w:rPr>
        <w:t xml:space="preserve"> </w:t>
      </w:r>
      <w:r>
        <w:t>содействует</w:t>
      </w:r>
      <w:r>
        <w:rPr>
          <w:spacing w:val="20"/>
        </w:rPr>
        <w:t xml:space="preserve"> </w:t>
      </w:r>
      <w:r>
        <w:t>вхождению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мир</w:t>
      </w:r>
    </w:p>
    <w:p w:rsidR="00A91EC5" w:rsidRDefault="00A91EC5">
      <w:pPr>
        <w:sectPr w:rsidR="00A91EC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A91EC5" w:rsidRDefault="00E05915">
      <w:pPr>
        <w:pStyle w:val="a3"/>
        <w:spacing w:before="67" w:line="264" w:lineRule="auto"/>
        <w:ind w:right="117"/>
      </w:pPr>
      <w:r>
        <w:lastRenderedPageBreak/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91EC5" w:rsidRDefault="00E05915">
      <w:pPr>
        <w:pStyle w:val="a3"/>
        <w:spacing w:before="4"/>
        <w:ind w:right="116" w:firstLine="720"/>
      </w:pPr>
      <w:r>
        <w:t>В соответствии с учебным планом обществознание изучается с 6 по 9</w:t>
      </w:r>
      <w:r>
        <w:rPr>
          <w:spacing w:val="1"/>
        </w:rPr>
        <w:t xml:space="preserve"> </w:t>
      </w:r>
      <w:r>
        <w:t>класс. Общее количество времени на четыре года обучения составляет 136</w:t>
      </w:r>
      <w:r>
        <w:rPr>
          <w:spacing w:val="1"/>
        </w:rPr>
        <w:t xml:space="preserve"> </w:t>
      </w:r>
      <w:r>
        <w:t>часов. Общая недельная нагрузка в каждом году обучения составляет 1 час</w:t>
      </w:r>
      <w:r>
        <w:rPr>
          <w:spacing w:val="1"/>
        </w:rPr>
        <w:t xml:space="preserve"> </w:t>
      </w:r>
      <w:r>
        <w:t>(34 часа</w:t>
      </w:r>
      <w:r>
        <w:rPr>
          <w:spacing w:val="2"/>
        </w:rPr>
        <w:t xml:space="preserve"> </w:t>
      </w:r>
      <w:r>
        <w:t>в год).</w:t>
      </w:r>
    </w:p>
    <w:sectPr w:rsidR="00A91EC5" w:rsidSect="00A91EC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1EC5"/>
    <w:rsid w:val="00713E11"/>
    <w:rsid w:val="00A91EC5"/>
    <w:rsid w:val="00CB2B14"/>
    <w:rsid w:val="00D136A0"/>
    <w:rsid w:val="00E0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E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E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1EC5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91EC5"/>
    <w:pPr>
      <w:ind w:left="355" w:right="34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1EC5"/>
  </w:style>
  <w:style w:type="paragraph" w:customStyle="1" w:styleId="TableParagraph">
    <w:name w:val="Table Paragraph"/>
    <w:basedOn w:val="a"/>
    <w:uiPriority w:val="1"/>
    <w:qFormat/>
    <w:rsid w:val="00A91E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159_2</dc:title>
  <dc:creator>tvs</dc:creator>
  <cp:lastModifiedBy>м</cp:lastModifiedBy>
  <cp:revision>4</cp:revision>
  <dcterms:created xsi:type="dcterms:W3CDTF">2023-11-30T13:44:00Z</dcterms:created>
  <dcterms:modified xsi:type="dcterms:W3CDTF">2023-11-30T14:15:00Z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2023-11-30T00:00:00Z</vt:filetime>
  </property>
</Properties>
</file>