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0B" w:rsidRDefault="00E6490B" w:rsidP="00E6490B">
      <w:pPr>
        <w:rPr>
          <w:lang w:val="ru-RU"/>
        </w:rPr>
      </w:pPr>
    </w:p>
    <w:p w:rsidR="00E6490B" w:rsidRPr="00723FC9" w:rsidRDefault="00E6490B" w:rsidP="00E6490B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Аннотация программы по учебному предмету «Лепка»</w:t>
      </w:r>
    </w:p>
    <w:p w:rsidR="00E6490B" w:rsidRPr="00723FC9" w:rsidRDefault="00E6490B" w:rsidP="00E6490B">
      <w:pPr>
        <w:spacing w:line="23" w:lineRule="atLeast"/>
        <w:ind w:left="14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E6490B" w:rsidRPr="00723FC9" w:rsidRDefault="00E6490B" w:rsidP="00E6490B">
      <w:pPr>
        <w:spacing w:line="23" w:lineRule="atLeast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6490B" w:rsidRPr="00723FC9" w:rsidRDefault="00E6490B" w:rsidP="00E6490B">
      <w:pPr>
        <w:widowControl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Данная программа учебного предмета «Лепка»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</w:t>
      </w:r>
      <w:r w:rsidRPr="00723FC9">
        <w:rPr>
          <w:rFonts w:ascii="Times New Roman" w:hAnsi="Times New Roman" w:cs="Times New Roman"/>
          <w:color w:val="0000FF"/>
          <w:sz w:val="26"/>
          <w:szCs w:val="26"/>
          <w:u w:val="single"/>
          <w:lang w:val="ru-RU"/>
        </w:rPr>
        <w:t>(</w:t>
      </w:r>
      <w:r w:rsidRPr="00723FC9">
        <w:rPr>
          <w:rFonts w:ascii="Times New Roman" w:hAnsi="Times New Roman" w:cs="Times New Roman"/>
          <w:b/>
          <w:i/>
          <w:color w:val="0000FF"/>
          <w:sz w:val="26"/>
          <w:szCs w:val="26"/>
          <w:u w:val="single"/>
          <w:lang w:val="ru-RU"/>
        </w:rPr>
        <w:t>Приказ Министерства культуры Российской Федерации № 156</w:t>
      </w:r>
      <w:r w:rsidRPr="00723FC9">
        <w:rPr>
          <w:rFonts w:ascii="Times New Roman" w:hAnsi="Times New Roman" w:cs="Times New Roman"/>
          <w:i/>
          <w:color w:val="0000FF"/>
          <w:sz w:val="26"/>
          <w:szCs w:val="26"/>
          <w:u w:val="single"/>
          <w:lang w:val="ru-RU"/>
        </w:rPr>
        <w:t>).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 Пояснительная записка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Характеристика учебного предмета, его место и роль в образовательном процессе;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Срок реализации учебного предмета;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proofErr w:type="gramStart"/>
      <w:r w:rsidRPr="00723FC9">
        <w:rPr>
          <w:rFonts w:ascii="Times New Roman" w:hAnsi="Times New Roman" w:cs="Times New Roman"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 Сведения о затратах учебного времени графике промежуточной аттестации;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Форма проведения учебных аудиторных занятий;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Цель и задачи учебного предмета;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Обоснование структуры программы учебного предмета;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Методы обучения;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Содержание учебного предмета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Учебно-тематический план;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Годовые требования. Содержание разделов и тем;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Требования к уровню подготовки учащихся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 Формы и методы контроля, система оценок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Аттестация: цели, виды, форма, содержание;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Критерии оценки;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- Методические рекомендации преподавателям; 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Рекомендации по организации самостоятельной работы учащихся;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 Список литературы и средств обучения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Список методической литературы.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Список учебной литературы.</w:t>
      </w:r>
    </w:p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Средства обучения.</w:t>
      </w:r>
    </w:p>
    <w:p w:rsidR="00E6490B" w:rsidRPr="00723FC9" w:rsidRDefault="00E6490B" w:rsidP="00E6490B">
      <w:pPr>
        <w:spacing w:line="23" w:lineRule="atLeast"/>
        <w:ind w:left="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3. Возраст обучающихся: от 6 лет 6 месяцев.</w:t>
      </w:r>
    </w:p>
    <w:p w:rsidR="00E6490B" w:rsidRPr="00723FC9" w:rsidRDefault="00E6490B" w:rsidP="00E6490B">
      <w:pPr>
        <w:spacing w:line="23" w:lineRule="atLeast"/>
        <w:ind w:left="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Срок обучения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3 года (с 1-3 класс).</w:t>
      </w:r>
    </w:p>
    <w:p w:rsidR="00E6490B" w:rsidRPr="00723FC9" w:rsidRDefault="00E6490B" w:rsidP="00E6490B">
      <w:pPr>
        <w:spacing w:line="23" w:lineRule="atLeast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FC9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Сведения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о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затратах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времени</w:t>
      </w:r>
      <w:proofErr w:type="spellEnd"/>
    </w:p>
    <w:p w:rsidR="00E6490B" w:rsidRPr="00723FC9" w:rsidRDefault="00E6490B" w:rsidP="00E6490B">
      <w:pPr>
        <w:spacing w:line="23" w:lineRule="atLeast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E6490B" w:rsidRPr="00723FC9" w:rsidTr="00455EC1">
        <w:tc>
          <w:tcPr>
            <w:tcW w:w="5245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Вид</w:t>
            </w:r>
            <w:proofErr w:type="spellEnd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402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Количество</w:t>
            </w:r>
            <w:proofErr w:type="spellEnd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часов</w:t>
            </w:r>
            <w:proofErr w:type="spellEnd"/>
          </w:p>
        </w:tc>
      </w:tr>
      <w:tr w:rsidR="00E6490B" w:rsidRPr="00723FC9" w:rsidTr="00455EC1">
        <w:tc>
          <w:tcPr>
            <w:tcW w:w="5245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Аудиторные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402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196</w:t>
            </w:r>
          </w:p>
        </w:tc>
      </w:tr>
      <w:tr w:rsidR="00E6490B" w:rsidRPr="00723FC9" w:rsidTr="00455EC1">
        <w:tc>
          <w:tcPr>
            <w:tcW w:w="5245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402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</w:tr>
      <w:tr w:rsidR="00E6490B" w:rsidRPr="00723FC9" w:rsidTr="00455EC1">
        <w:tc>
          <w:tcPr>
            <w:tcW w:w="5245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Максимальная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учебная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402" w:type="dxa"/>
          </w:tcPr>
          <w:p w:rsidR="00E6490B" w:rsidRPr="00723FC9" w:rsidRDefault="00E6490B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294</w:t>
            </w:r>
          </w:p>
        </w:tc>
      </w:tr>
    </w:tbl>
    <w:p w:rsidR="00E6490B" w:rsidRPr="00723FC9" w:rsidRDefault="00E6490B" w:rsidP="00E6490B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490B" w:rsidRPr="00723FC9" w:rsidRDefault="00E6490B" w:rsidP="00E6490B">
      <w:pPr>
        <w:spacing w:line="23" w:lineRule="atLeast"/>
        <w:ind w:left="720"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FC9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Цели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задачи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предмета</w:t>
      </w:r>
      <w:proofErr w:type="spellEnd"/>
    </w:p>
    <w:p w:rsidR="00E6490B" w:rsidRPr="00E6490B" w:rsidRDefault="00E6490B" w:rsidP="00E6490B">
      <w:pPr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6490B">
        <w:rPr>
          <w:rFonts w:ascii="Times New Roman" w:hAnsi="Times New Roman" w:cs="Times New Roman"/>
          <w:b/>
          <w:sz w:val="26"/>
          <w:szCs w:val="26"/>
          <w:lang w:val="ru-RU"/>
        </w:rPr>
        <w:t>Цели: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1.Создание условий для художественного образования, эстетического воспитания, духовно-нравственного развития детей.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2.Выявление одаренных детей в области изобразительного искусства в раннем детском возрасте.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3.Формирование у детей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iCs/>
          <w:sz w:val="26"/>
          <w:szCs w:val="26"/>
          <w:lang w:val="ru-RU"/>
        </w:rPr>
        <w:t>Задачи: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1.Знакомство с оборудованием и различными пластическими материалами: стеки, ножи, специальные валики, фактурные поверхности, глина.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2.Знакомство со способами лепки простейших форм и предметов.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3.Формирование понятий «скульптура», «объемность», «пропорция»,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«характер предметов», «плоскость», «декоративность», «рельеф», «круговой обзор», композиция».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4.Формирование умения наблюдать предмет, анализировать его объем, пропорции, форму.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5.Формирование умения передавать массу, объем, пропорции, характерные особенности предметов.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6.Формирование умения работать с натуры и по памяти.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7.Формирование умения применять технические приемы лепки рельефа и росписи.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8.Формирование конструктивного и пластического способов лепки.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7. Требования к уровню подготовки учащихся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Планируемые результаты, требования к подготовке учащихся: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1.Знание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Знание оборудования и различных пластических материалов.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Умение наблюдать предмет, анализировать его объем, пропорции, форму.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lastRenderedPageBreak/>
        <w:t>4. Умение передавать массу, объем, пропорции, характерные особенности предметов.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Умение работать с натуры и по памяти.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 Умение применять технические приемы лепки рельефа и росписи.</w:t>
      </w:r>
    </w:p>
    <w:p w:rsidR="00E6490B" w:rsidRPr="00723FC9" w:rsidRDefault="00E6490B" w:rsidP="00E6490B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7. Навыки конструктивного и пластического способов лепки.</w:t>
      </w:r>
    </w:p>
    <w:p w:rsidR="00E85F34" w:rsidRPr="00E6490B" w:rsidRDefault="00E85F34">
      <w:pPr>
        <w:rPr>
          <w:lang w:val="ru-RU"/>
        </w:rPr>
      </w:pPr>
      <w:bookmarkStart w:id="0" w:name="_GoBack"/>
      <w:bookmarkEnd w:id="0"/>
    </w:p>
    <w:sectPr w:rsidR="00E85F34" w:rsidRPr="00E6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924"/>
    <w:multiLevelType w:val="hybridMultilevel"/>
    <w:tmpl w:val="BF4A1428"/>
    <w:lvl w:ilvl="0" w:tplc="EF146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19"/>
    <w:rsid w:val="00784119"/>
    <w:rsid w:val="00E6490B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5AA0-66AD-44F1-A182-47619035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0B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2018-04-10T09:34:00Z</dcterms:created>
  <dcterms:modified xsi:type="dcterms:W3CDTF">2018-04-10T09:34:00Z</dcterms:modified>
</cp:coreProperties>
</file>