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F11" w:rsidRDefault="003B5F11" w:rsidP="003B5F11">
      <w:pPr>
        <w:spacing w:after="0" w:line="300" w:lineRule="auto"/>
        <w:ind w:left="-851"/>
        <w:jc w:val="both"/>
        <w:rPr>
          <w:rFonts w:ascii="Times New Roman" w:eastAsia="Times New Roman" w:hAnsi="Times New Roman" w:cs="Times New Roman"/>
          <w:sz w:val="26"/>
          <w:szCs w:val="26"/>
        </w:rPr>
      </w:pPr>
      <w:bookmarkStart w:id="0" w:name="_GoBack"/>
      <w:r>
        <w:rPr>
          <w:rFonts w:ascii="Times New Roman" w:eastAsia="Times New Roman" w:hAnsi="Times New Roman" w:cs="Times New Roman"/>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751.2pt">
            <v:imagedata r:id="rId5" o:title="3"/>
          </v:shape>
        </w:pict>
      </w:r>
      <w:bookmarkEnd w:id="0"/>
    </w:p>
    <w:p w:rsidR="00B832B5" w:rsidRPr="00786650" w:rsidRDefault="00B832B5" w:rsidP="00B832B5">
      <w:p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lastRenderedPageBreak/>
        <w:tab/>
        <w:t xml:space="preserve">3. </w:t>
      </w:r>
      <w:proofErr w:type="spellStart"/>
      <w:r w:rsidRPr="00786650">
        <w:rPr>
          <w:rFonts w:ascii="Times New Roman" w:eastAsia="Times New Roman" w:hAnsi="Times New Roman" w:cs="Times New Roman"/>
          <w:sz w:val="26"/>
          <w:szCs w:val="26"/>
        </w:rPr>
        <w:t>Перезачет</w:t>
      </w:r>
      <w:proofErr w:type="spellEnd"/>
      <w:r w:rsidRPr="00786650">
        <w:rPr>
          <w:rFonts w:ascii="Times New Roman" w:eastAsia="Times New Roman" w:hAnsi="Times New Roman" w:cs="Times New Roman"/>
          <w:sz w:val="26"/>
          <w:szCs w:val="26"/>
        </w:rPr>
        <w:t xml:space="preserve"> осуществляется по заявлению обучающегося или родителей (законных представителей) несовершеннолетнего обучающегося (Приложение 1 к Порядку </w:t>
      </w:r>
      <w:proofErr w:type="spellStart"/>
      <w:r w:rsidRPr="00786650">
        <w:rPr>
          <w:rFonts w:ascii="Times New Roman" w:eastAsia="Times New Roman" w:hAnsi="Times New Roman" w:cs="Times New Roman"/>
          <w:sz w:val="26"/>
          <w:szCs w:val="26"/>
        </w:rPr>
        <w:t>перезачета</w:t>
      </w:r>
      <w:proofErr w:type="spellEnd"/>
      <w:r w:rsidRPr="00786650">
        <w:rPr>
          <w:rFonts w:ascii="Times New Roman" w:eastAsia="Times New Roman" w:hAnsi="Times New Roman" w:cs="Times New Roman"/>
          <w:sz w:val="26"/>
          <w:szCs w:val="26"/>
        </w:rPr>
        <w:t xml:space="preserve">), на основании документов и/или других материалов, подтверждающих результаты пройденного обучения: </w:t>
      </w:r>
    </w:p>
    <w:p w:rsidR="00B832B5" w:rsidRPr="00786650" w:rsidRDefault="00B832B5" w:rsidP="00B832B5">
      <w:p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 xml:space="preserve">а) документа об образовании, в том числе об образовании, полученном в иностранном государстве; </w:t>
      </w:r>
    </w:p>
    <w:p w:rsidR="00B832B5" w:rsidRPr="00786650" w:rsidRDefault="00B832B5" w:rsidP="00B832B5">
      <w:p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 xml:space="preserve">б) документа об обучении, в том числе справки об обучении или о периоде обучения, документа, выданного иностранными организациями (справки, академической справки и иного документа); </w:t>
      </w:r>
    </w:p>
    <w:p w:rsidR="00BE5369" w:rsidRPr="00786650" w:rsidRDefault="00B832B5" w:rsidP="00B832B5">
      <w:p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 xml:space="preserve">в) сведений о самообразовании, предоставленных обучающимся или родителями (законными представителями) в анкетной форме (Приложение 2 к Порядку </w:t>
      </w:r>
      <w:proofErr w:type="spellStart"/>
      <w:r w:rsidRPr="00786650">
        <w:rPr>
          <w:rFonts w:ascii="Times New Roman" w:eastAsia="Times New Roman" w:hAnsi="Times New Roman" w:cs="Times New Roman"/>
          <w:sz w:val="26"/>
          <w:szCs w:val="26"/>
        </w:rPr>
        <w:t>перезачета</w:t>
      </w:r>
      <w:proofErr w:type="spellEnd"/>
      <w:r w:rsidRPr="00786650">
        <w:rPr>
          <w:rFonts w:ascii="Times New Roman" w:eastAsia="Times New Roman" w:hAnsi="Times New Roman" w:cs="Times New Roman"/>
          <w:sz w:val="26"/>
          <w:szCs w:val="26"/>
        </w:rPr>
        <w:t>) и дополненных документами и/или другими материалами, предоставленными по желанию обучающегося или родителей (законных представителей).</w:t>
      </w:r>
    </w:p>
    <w:p w:rsidR="00F66D1B" w:rsidRPr="00786650" w:rsidRDefault="00F66D1B" w:rsidP="00F66D1B">
      <w:pPr>
        <w:pStyle w:val="a3"/>
        <w:spacing w:after="0" w:line="300" w:lineRule="auto"/>
        <w:ind w:left="0"/>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r>
      <w:r w:rsidR="0089261C" w:rsidRPr="00786650">
        <w:rPr>
          <w:rFonts w:ascii="Times New Roman" w:eastAsia="Times New Roman" w:hAnsi="Times New Roman" w:cs="Times New Roman"/>
          <w:sz w:val="26"/>
          <w:szCs w:val="26"/>
        </w:rPr>
        <w:t>4.</w:t>
      </w:r>
      <w:r w:rsidRPr="00786650">
        <w:rPr>
          <w:rFonts w:ascii="Times New Roman" w:eastAsia="Times New Roman" w:hAnsi="Times New Roman" w:cs="Times New Roman"/>
          <w:sz w:val="26"/>
          <w:szCs w:val="26"/>
        </w:rPr>
        <w:t xml:space="preserve"> При подаче заявления родитель (законный представитель) несовершеннолетнего обучающегося, а также обучающийся, достигший возраста 14 лет, предъявляет документ, удостоверяющий личность. Родитель (законный представитель) несовершеннолетнего обучающегося также предоставляет документ, подтверждающий его статус по отношению к обучающемуся.</w:t>
      </w:r>
    </w:p>
    <w:p w:rsidR="00BE5369" w:rsidRPr="00786650" w:rsidRDefault="00FB0F4F" w:rsidP="00BE5369">
      <w:p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r>
      <w:r w:rsidR="0089261C" w:rsidRPr="00786650">
        <w:rPr>
          <w:rFonts w:ascii="Times New Roman" w:eastAsia="Times New Roman" w:hAnsi="Times New Roman" w:cs="Times New Roman"/>
          <w:sz w:val="26"/>
          <w:szCs w:val="26"/>
        </w:rPr>
        <w:t>5</w:t>
      </w:r>
      <w:r w:rsidRPr="00786650">
        <w:rPr>
          <w:rFonts w:ascii="Times New Roman" w:eastAsia="Times New Roman" w:hAnsi="Times New Roman" w:cs="Times New Roman"/>
          <w:sz w:val="26"/>
          <w:szCs w:val="26"/>
        </w:rPr>
        <w:t xml:space="preserve">. Заявление по установленной форме о </w:t>
      </w:r>
      <w:proofErr w:type="spellStart"/>
      <w:r w:rsidR="008A4B14" w:rsidRPr="00786650">
        <w:rPr>
          <w:rFonts w:ascii="Times New Roman" w:eastAsia="Times New Roman" w:hAnsi="Times New Roman" w:cs="Times New Roman"/>
          <w:sz w:val="26"/>
          <w:szCs w:val="26"/>
        </w:rPr>
        <w:t>пере</w:t>
      </w:r>
      <w:r w:rsidRPr="00786650">
        <w:rPr>
          <w:rFonts w:ascii="Times New Roman" w:eastAsia="Times New Roman" w:hAnsi="Times New Roman" w:cs="Times New Roman"/>
          <w:sz w:val="26"/>
          <w:szCs w:val="26"/>
        </w:rPr>
        <w:t>зачете</w:t>
      </w:r>
      <w:proofErr w:type="spellEnd"/>
      <w:r w:rsidRPr="00786650">
        <w:rPr>
          <w:rFonts w:ascii="Times New Roman" w:eastAsia="Times New Roman" w:hAnsi="Times New Roman" w:cs="Times New Roman"/>
          <w:sz w:val="26"/>
          <w:szCs w:val="26"/>
        </w:rPr>
        <w:t xml:space="preserve"> может быть подано обучающимся или родителями (законными представи</w:t>
      </w:r>
      <w:r w:rsidR="001432F4" w:rsidRPr="00786650">
        <w:rPr>
          <w:rFonts w:ascii="Times New Roman" w:eastAsia="Times New Roman" w:hAnsi="Times New Roman" w:cs="Times New Roman"/>
          <w:sz w:val="26"/>
          <w:szCs w:val="26"/>
        </w:rPr>
        <w:t>телями) в течение учебного года.</w:t>
      </w:r>
      <w:r w:rsidRPr="00786650">
        <w:rPr>
          <w:rFonts w:ascii="Times New Roman" w:eastAsia="Times New Roman" w:hAnsi="Times New Roman" w:cs="Times New Roman"/>
          <w:sz w:val="26"/>
          <w:szCs w:val="26"/>
        </w:rPr>
        <w:t xml:space="preserve"> Заявление подается в учебную часть</w:t>
      </w:r>
      <w:r w:rsidR="008A652E" w:rsidRPr="00786650">
        <w:rPr>
          <w:rFonts w:ascii="Times New Roman" w:eastAsia="Times New Roman" w:hAnsi="Times New Roman" w:cs="Times New Roman"/>
          <w:sz w:val="26"/>
          <w:szCs w:val="26"/>
        </w:rPr>
        <w:t xml:space="preserve"> Детской школы искусств, а может быть подано с использованием информационно-телекоммуникационной сети «Интернет» в период осуществления приема в 1 класс.</w:t>
      </w:r>
    </w:p>
    <w:p w:rsidR="00ED7A28" w:rsidRPr="00786650" w:rsidRDefault="00ED7A28" w:rsidP="00ED7A28">
      <w:p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r>
      <w:r w:rsidR="0089261C" w:rsidRPr="00786650">
        <w:rPr>
          <w:rFonts w:ascii="Times New Roman" w:eastAsia="Times New Roman" w:hAnsi="Times New Roman" w:cs="Times New Roman"/>
          <w:sz w:val="26"/>
          <w:szCs w:val="26"/>
        </w:rPr>
        <w:t>6.</w:t>
      </w:r>
      <w:r w:rsidRPr="00786650">
        <w:rPr>
          <w:rFonts w:ascii="Times New Roman" w:eastAsia="Times New Roman" w:hAnsi="Times New Roman" w:cs="Times New Roman"/>
          <w:sz w:val="26"/>
          <w:szCs w:val="26"/>
        </w:rPr>
        <w:t xml:space="preserve"> Заявление о </w:t>
      </w:r>
      <w:proofErr w:type="spellStart"/>
      <w:r w:rsidRPr="00786650">
        <w:rPr>
          <w:rFonts w:ascii="Times New Roman" w:eastAsia="Times New Roman" w:hAnsi="Times New Roman" w:cs="Times New Roman"/>
          <w:sz w:val="26"/>
          <w:szCs w:val="26"/>
        </w:rPr>
        <w:t>п</w:t>
      </w:r>
      <w:r w:rsidR="00F80464" w:rsidRPr="00786650">
        <w:rPr>
          <w:rFonts w:ascii="Times New Roman" w:eastAsia="Times New Roman" w:hAnsi="Times New Roman" w:cs="Times New Roman"/>
          <w:sz w:val="26"/>
          <w:szCs w:val="26"/>
        </w:rPr>
        <w:t>е</w:t>
      </w:r>
      <w:r w:rsidRPr="00786650">
        <w:rPr>
          <w:rFonts w:ascii="Times New Roman" w:eastAsia="Times New Roman" w:hAnsi="Times New Roman" w:cs="Times New Roman"/>
          <w:sz w:val="26"/>
          <w:szCs w:val="26"/>
        </w:rPr>
        <w:t>резачете</w:t>
      </w:r>
      <w:proofErr w:type="spellEnd"/>
      <w:r w:rsidRPr="00786650">
        <w:rPr>
          <w:rFonts w:ascii="Times New Roman" w:eastAsia="Times New Roman" w:hAnsi="Times New Roman" w:cs="Times New Roman"/>
          <w:sz w:val="26"/>
          <w:szCs w:val="26"/>
        </w:rPr>
        <w:t xml:space="preserve"> может быть подано в случаях: </w:t>
      </w:r>
    </w:p>
    <w:p w:rsidR="00ED7A28" w:rsidRPr="00786650" w:rsidRDefault="00144289" w:rsidP="00F80464">
      <w:pPr>
        <w:pStyle w:val="a3"/>
        <w:numPr>
          <w:ilvl w:val="0"/>
          <w:numId w:val="1"/>
        </w:num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поступления</w:t>
      </w:r>
      <w:r w:rsidR="00ED7A28" w:rsidRPr="00786650">
        <w:rPr>
          <w:rFonts w:ascii="Times New Roman" w:eastAsia="Times New Roman" w:hAnsi="Times New Roman" w:cs="Times New Roman"/>
          <w:sz w:val="26"/>
          <w:szCs w:val="26"/>
        </w:rPr>
        <w:t xml:space="preserve"> на дополнительную предпрофессиональную программу в области искусств на основе результатов, полученных в другой детской школе искусств, профессиональной образовательной организации, организации высшего образования; </w:t>
      </w:r>
    </w:p>
    <w:p w:rsidR="00ED7A28" w:rsidRPr="00786650" w:rsidRDefault="00ED7A28" w:rsidP="00F80464">
      <w:pPr>
        <w:pStyle w:val="a3"/>
        <w:numPr>
          <w:ilvl w:val="0"/>
          <w:numId w:val="1"/>
        </w:num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 xml:space="preserve">поступления на дополнительную общеразвивающую программу в области искусств на основе результатов, полученных в другой детской школе искусств, образовательной организации другого типа, вида; </w:t>
      </w:r>
    </w:p>
    <w:p w:rsidR="00144289" w:rsidRPr="00786650" w:rsidRDefault="00ED7A28" w:rsidP="00F80464">
      <w:pPr>
        <w:pStyle w:val="a3"/>
        <w:numPr>
          <w:ilvl w:val="0"/>
          <w:numId w:val="1"/>
        </w:num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перевода с одной дополнительной общеобразовательной программы в области искусств на другую дополнительную общеобразовательную программу в области искусств в Детской школе искусств</w:t>
      </w:r>
      <w:r w:rsidR="001F1EF3" w:rsidRPr="00786650">
        <w:rPr>
          <w:rFonts w:ascii="Times New Roman" w:eastAsia="Times New Roman" w:hAnsi="Times New Roman" w:cs="Times New Roman"/>
          <w:sz w:val="26"/>
          <w:szCs w:val="26"/>
        </w:rPr>
        <w:t>:</w:t>
      </w:r>
    </w:p>
    <w:p w:rsidR="00144289" w:rsidRPr="00786650" w:rsidRDefault="001F1EF3" w:rsidP="00144289">
      <w:pPr>
        <w:pStyle w:val="a3"/>
        <w:spacing w:after="0"/>
        <w:jc w:val="both"/>
        <w:rPr>
          <w:rFonts w:ascii="Times New Roman" w:hAnsi="Times New Roman" w:cs="Times New Roman"/>
          <w:sz w:val="26"/>
          <w:szCs w:val="26"/>
        </w:rPr>
      </w:pPr>
      <w:r w:rsidRPr="00786650">
        <w:rPr>
          <w:rFonts w:ascii="Times New Roman" w:hAnsi="Times New Roman" w:cs="Times New Roman"/>
          <w:sz w:val="26"/>
          <w:szCs w:val="26"/>
        </w:rPr>
        <w:t xml:space="preserve">- </w:t>
      </w:r>
      <w:r w:rsidR="00144289" w:rsidRPr="00786650">
        <w:rPr>
          <w:rFonts w:ascii="Times New Roman" w:hAnsi="Times New Roman" w:cs="Times New Roman"/>
          <w:sz w:val="26"/>
          <w:szCs w:val="26"/>
        </w:rPr>
        <w:t>с общеразвивающей программы на общеразвивающую программу в области одного вида искусства;</w:t>
      </w:r>
    </w:p>
    <w:p w:rsidR="00ED7A28" w:rsidRPr="00786650" w:rsidRDefault="00144289" w:rsidP="00144289">
      <w:pPr>
        <w:pStyle w:val="a3"/>
        <w:spacing w:after="0" w:line="300" w:lineRule="auto"/>
        <w:jc w:val="both"/>
        <w:rPr>
          <w:rFonts w:ascii="Times New Roman" w:eastAsia="Times New Roman" w:hAnsi="Times New Roman" w:cs="Times New Roman"/>
          <w:sz w:val="26"/>
          <w:szCs w:val="26"/>
        </w:rPr>
      </w:pPr>
      <w:r w:rsidRPr="00786650">
        <w:rPr>
          <w:rFonts w:ascii="Times New Roman" w:hAnsi="Times New Roman" w:cs="Times New Roman"/>
          <w:sz w:val="26"/>
          <w:szCs w:val="26"/>
        </w:rPr>
        <w:t xml:space="preserve"> - с предпрофессиональной программы на общеразвивающую программу в области одного вида искусства</w:t>
      </w:r>
      <w:r w:rsidR="00ED7A28" w:rsidRPr="00786650">
        <w:rPr>
          <w:rFonts w:ascii="Times New Roman" w:eastAsia="Times New Roman" w:hAnsi="Times New Roman" w:cs="Times New Roman"/>
          <w:sz w:val="26"/>
          <w:szCs w:val="26"/>
        </w:rPr>
        <w:t xml:space="preserve"> </w:t>
      </w:r>
    </w:p>
    <w:p w:rsidR="00ED7A28" w:rsidRPr="00786650" w:rsidRDefault="00ED7A28" w:rsidP="00F80464">
      <w:pPr>
        <w:pStyle w:val="a3"/>
        <w:numPr>
          <w:ilvl w:val="0"/>
          <w:numId w:val="1"/>
        </w:num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 xml:space="preserve">перевода на ускоренное обучение в Детской школе искусств; </w:t>
      </w:r>
    </w:p>
    <w:p w:rsidR="00BE5369" w:rsidRPr="00786650" w:rsidRDefault="00ED7A28" w:rsidP="00F80464">
      <w:pPr>
        <w:pStyle w:val="a3"/>
        <w:numPr>
          <w:ilvl w:val="0"/>
          <w:numId w:val="1"/>
        </w:num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lastRenderedPageBreak/>
        <w:t>поступления в Детскую школу искусств на заявленную дополнительную общеобразовательную программу в области искусств на основе результатов самообразования.</w:t>
      </w:r>
    </w:p>
    <w:p w:rsidR="00F66D1B" w:rsidRPr="00786650" w:rsidRDefault="00BE5369" w:rsidP="00BE5369">
      <w:p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r>
      <w:r w:rsidR="0089261C" w:rsidRPr="00786650">
        <w:rPr>
          <w:rFonts w:ascii="Times New Roman" w:eastAsia="Times New Roman" w:hAnsi="Times New Roman" w:cs="Times New Roman"/>
          <w:sz w:val="26"/>
          <w:szCs w:val="26"/>
        </w:rPr>
        <w:t>7</w:t>
      </w:r>
      <w:r w:rsidRPr="00786650">
        <w:rPr>
          <w:rFonts w:ascii="Times New Roman" w:eastAsia="Times New Roman" w:hAnsi="Times New Roman" w:cs="Times New Roman"/>
          <w:sz w:val="26"/>
          <w:szCs w:val="26"/>
        </w:rPr>
        <w:t xml:space="preserve">. Для обучающихся, продемонстрировавших в ходе обучения в Школе высокие результаты освоения пройденного учебного материала возможность </w:t>
      </w:r>
      <w:proofErr w:type="spellStart"/>
      <w:r w:rsidRPr="00786650">
        <w:rPr>
          <w:rFonts w:ascii="Times New Roman" w:eastAsia="Times New Roman" w:hAnsi="Times New Roman" w:cs="Times New Roman"/>
          <w:sz w:val="26"/>
          <w:szCs w:val="26"/>
        </w:rPr>
        <w:t>перезачета</w:t>
      </w:r>
      <w:proofErr w:type="spellEnd"/>
      <w:r w:rsidRPr="00786650">
        <w:rPr>
          <w:rFonts w:ascii="Times New Roman" w:eastAsia="Times New Roman" w:hAnsi="Times New Roman" w:cs="Times New Roman"/>
          <w:sz w:val="26"/>
          <w:szCs w:val="26"/>
        </w:rPr>
        <w:t xml:space="preserve"> учебных предметов должна быть подтверждена решением соответствующего отдела (отделения). Сроки </w:t>
      </w:r>
      <w:proofErr w:type="spellStart"/>
      <w:r w:rsidRPr="00786650">
        <w:rPr>
          <w:rFonts w:ascii="Times New Roman" w:eastAsia="Times New Roman" w:hAnsi="Times New Roman" w:cs="Times New Roman"/>
          <w:sz w:val="26"/>
          <w:szCs w:val="26"/>
        </w:rPr>
        <w:t>перезачета</w:t>
      </w:r>
      <w:proofErr w:type="spellEnd"/>
      <w:r w:rsidRPr="00786650">
        <w:rPr>
          <w:rFonts w:ascii="Times New Roman" w:eastAsia="Times New Roman" w:hAnsi="Times New Roman" w:cs="Times New Roman"/>
          <w:sz w:val="26"/>
          <w:szCs w:val="26"/>
        </w:rPr>
        <w:t xml:space="preserve"> в данном случае устанав</w:t>
      </w:r>
      <w:r w:rsidR="004E01A2" w:rsidRPr="00786650">
        <w:rPr>
          <w:rFonts w:ascii="Times New Roman" w:eastAsia="Times New Roman" w:hAnsi="Times New Roman" w:cs="Times New Roman"/>
          <w:sz w:val="26"/>
          <w:szCs w:val="26"/>
        </w:rPr>
        <w:t>ливаются заместителем директора</w:t>
      </w:r>
      <w:r w:rsidR="008F3DBB" w:rsidRPr="00786650">
        <w:rPr>
          <w:rFonts w:ascii="Times New Roman" w:eastAsia="Times New Roman" w:hAnsi="Times New Roman" w:cs="Times New Roman"/>
          <w:sz w:val="26"/>
          <w:szCs w:val="26"/>
        </w:rPr>
        <w:t>.</w:t>
      </w:r>
    </w:p>
    <w:p w:rsidR="00BE19AB" w:rsidRPr="00786650" w:rsidRDefault="00BE19AB" w:rsidP="00BE19AB">
      <w:p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t xml:space="preserve">8. </w:t>
      </w:r>
      <w:proofErr w:type="spellStart"/>
      <w:r w:rsidR="008F3DBB" w:rsidRPr="00786650">
        <w:rPr>
          <w:rFonts w:ascii="Times New Roman" w:eastAsia="Times New Roman" w:hAnsi="Times New Roman" w:cs="Times New Roman"/>
          <w:sz w:val="26"/>
          <w:szCs w:val="26"/>
        </w:rPr>
        <w:t>Перез</w:t>
      </w:r>
      <w:r w:rsidRPr="00786650">
        <w:rPr>
          <w:rFonts w:ascii="Times New Roman" w:eastAsia="Times New Roman" w:hAnsi="Times New Roman" w:cs="Times New Roman"/>
          <w:sz w:val="26"/>
          <w:szCs w:val="26"/>
        </w:rPr>
        <w:t>ачет</w:t>
      </w:r>
      <w:proofErr w:type="spellEnd"/>
      <w:r w:rsidRPr="00786650">
        <w:rPr>
          <w:rFonts w:ascii="Times New Roman" w:eastAsia="Times New Roman" w:hAnsi="Times New Roman" w:cs="Times New Roman"/>
          <w:sz w:val="26"/>
          <w:szCs w:val="26"/>
        </w:rPr>
        <w:t xml:space="preserve"> осуществляется посредством сопоставления планируемых результатов по соответствующему учебному предмету (части учебного предмета) образовательной программы, реализуемой в Детской школе искусств, и результатов пройденного обучения, самообразования. </w:t>
      </w:r>
    </w:p>
    <w:p w:rsidR="00BE19AB" w:rsidRPr="00786650" w:rsidRDefault="00BE19AB" w:rsidP="00BE19AB">
      <w:p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t xml:space="preserve">9. </w:t>
      </w:r>
      <w:proofErr w:type="spellStart"/>
      <w:r w:rsidR="00DE381B" w:rsidRPr="00786650">
        <w:rPr>
          <w:rFonts w:ascii="Times New Roman" w:eastAsia="Times New Roman" w:hAnsi="Times New Roman" w:cs="Times New Roman"/>
          <w:sz w:val="26"/>
          <w:szCs w:val="26"/>
        </w:rPr>
        <w:t>Перез</w:t>
      </w:r>
      <w:r w:rsidRPr="00786650">
        <w:rPr>
          <w:rFonts w:ascii="Times New Roman" w:eastAsia="Times New Roman" w:hAnsi="Times New Roman" w:cs="Times New Roman"/>
          <w:sz w:val="26"/>
          <w:szCs w:val="26"/>
        </w:rPr>
        <w:t>ачету</w:t>
      </w:r>
      <w:proofErr w:type="spellEnd"/>
      <w:r w:rsidRPr="00786650">
        <w:rPr>
          <w:rFonts w:ascii="Times New Roman" w:eastAsia="Times New Roman" w:hAnsi="Times New Roman" w:cs="Times New Roman"/>
          <w:sz w:val="26"/>
          <w:szCs w:val="26"/>
        </w:rPr>
        <w:t xml:space="preserve"> не подлежат результаты итоговой аттестации. </w:t>
      </w:r>
    </w:p>
    <w:p w:rsidR="00BE19AB" w:rsidRPr="00786650" w:rsidRDefault="00DE381B" w:rsidP="00BE19AB">
      <w:p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t>10</w:t>
      </w:r>
      <w:r w:rsidR="00BE19AB" w:rsidRPr="00786650">
        <w:rPr>
          <w:rFonts w:ascii="Times New Roman" w:eastAsia="Times New Roman" w:hAnsi="Times New Roman" w:cs="Times New Roman"/>
          <w:sz w:val="26"/>
          <w:szCs w:val="26"/>
        </w:rPr>
        <w:t xml:space="preserve">. Детская школа искусств проводит </w:t>
      </w:r>
      <w:proofErr w:type="spellStart"/>
      <w:r w:rsidRPr="00786650">
        <w:rPr>
          <w:rFonts w:ascii="Times New Roman" w:eastAsia="Times New Roman" w:hAnsi="Times New Roman" w:cs="Times New Roman"/>
          <w:sz w:val="26"/>
          <w:szCs w:val="26"/>
        </w:rPr>
        <w:t>перез</w:t>
      </w:r>
      <w:r w:rsidR="00BE19AB" w:rsidRPr="00786650">
        <w:rPr>
          <w:rFonts w:ascii="Times New Roman" w:eastAsia="Times New Roman" w:hAnsi="Times New Roman" w:cs="Times New Roman"/>
          <w:sz w:val="26"/>
          <w:szCs w:val="26"/>
        </w:rPr>
        <w:t>ачет</w:t>
      </w:r>
      <w:proofErr w:type="spellEnd"/>
      <w:r w:rsidR="00BE19AB" w:rsidRPr="00786650">
        <w:rPr>
          <w:rFonts w:ascii="Times New Roman" w:eastAsia="Times New Roman" w:hAnsi="Times New Roman" w:cs="Times New Roman"/>
          <w:sz w:val="26"/>
          <w:szCs w:val="26"/>
        </w:rPr>
        <w:t xml:space="preserve"> при установлении соответствия результатов пройденного обу</w:t>
      </w:r>
      <w:r w:rsidRPr="00786650">
        <w:rPr>
          <w:rFonts w:ascii="Times New Roman" w:eastAsia="Times New Roman" w:hAnsi="Times New Roman" w:cs="Times New Roman"/>
          <w:sz w:val="26"/>
          <w:szCs w:val="26"/>
        </w:rPr>
        <w:t>чения в случаях, указанных в п.6</w:t>
      </w:r>
      <w:r w:rsidR="00BE19AB" w:rsidRPr="00786650">
        <w:rPr>
          <w:rFonts w:ascii="Times New Roman" w:eastAsia="Times New Roman" w:hAnsi="Times New Roman" w:cs="Times New Roman"/>
          <w:sz w:val="26"/>
          <w:szCs w:val="26"/>
        </w:rPr>
        <w:t xml:space="preserve"> Порядка </w:t>
      </w:r>
      <w:proofErr w:type="spellStart"/>
      <w:r w:rsidRPr="00786650">
        <w:rPr>
          <w:rFonts w:ascii="Times New Roman" w:eastAsia="Times New Roman" w:hAnsi="Times New Roman" w:cs="Times New Roman"/>
          <w:sz w:val="26"/>
          <w:szCs w:val="26"/>
        </w:rPr>
        <w:t>пере</w:t>
      </w:r>
      <w:r w:rsidR="00BE19AB" w:rsidRPr="00786650">
        <w:rPr>
          <w:rFonts w:ascii="Times New Roman" w:eastAsia="Times New Roman" w:hAnsi="Times New Roman" w:cs="Times New Roman"/>
          <w:sz w:val="26"/>
          <w:szCs w:val="26"/>
        </w:rPr>
        <w:t>зачета</w:t>
      </w:r>
      <w:proofErr w:type="spellEnd"/>
      <w:r w:rsidR="00BE19AB" w:rsidRPr="00786650">
        <w:rPr>
          <w:rFonts w:ascii="Times New Roman" w:eastAsia="Times New Roman" w:hAnsi="Times New Roman" w:cs="Times New Roman"/>
          <w:sz w:val="26"/>
          <w:szCs w:val="26"/>
        </w:rPr>
        <w:t xml:space="preserve">. С целью установления соответствия Детская школа искусств проводит оценивание фактического достижения обучающимся планируемых результатов учебных предметов (части учебных предметов) осваиваемой образовательной программы (далее – оценивание). </w:t>
      </w:r>
    </w:p>
    <w:p w:rsidR="00F66D1B" w:rsidRPr="00786650" w:rsidRDefault="003373DC" w:rsidP="00BE19AB">
      <w:p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t xml:space="preserve">11. </w:t>
      </w:r>
      <w:r w:rsidR="00BE19AB" w:rsidRPr="00786650">
        <w:rPr>
          <w:rFonts w:ascii="Times New Roman" w:eastAsia="Times New Roman" w:hAnsi="Times New Roman" w:cs="Times New Roman"/>
          <w:sz w:val="26"/>
          <w:szCs w:val="26"/>
        </w:rPr>
        <w:t>Оценивание фактического достижения обучающимися планируемых результатов проводится в формах промежуточной аттестации. Для каждого</w:t>
      </w:r>
      <w:r w:rsidR="00EF3C6D" w:rsidRPr="00786650">
        <w:rPr>
          <w:rFonts w:ascii="Times New Roman" w:eastAsia="Times New Roman" w:hAnsi="Times New Roman" w:cs="Times New Roman"/>
          <w:sz w:val="26"/>
          <w:szCs w:val="26"/>
        </w:rPr>
        <w:t xml:space="preserve"> обучающегося, в соответствии с пройденным обучением, перечнем учебных предметов по соответствующей программе, по которым проводится зачет, могут быть установлены индивидуальные требования оценивания в части форм аттестации, ее содержания и уровня сложности.</w:t>
      </w:r>
    </w:p>
    <w:p w:rsidR="00650546" w:rsidRPr="00786650" w:rsidRDefault="00650546" w:rsidP="00650546">
      <w:p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t xml:space="preserve">12. При проведении </w:t>
      </w:r>
      <w:proofErr w:type="spellStart"/>
      <w:r w:rsidR="008F3DBB" w:rsidRPr="00786650">
        <w:rPr>
          <w:rFonts w:ascii="Times New Roman" w:eastAsia="Times New Roman" w:hAnsi="Times New Roman" w:cs="Times New Roman"/>
          <w:sz w:val="26"/>
          <w:szCs w:val="26"/>
        </w:rPr>
        <w:t>пере</w:t>
      </w:r>
      <w:r w:rsidRPr="00786650">
        <w:rPr>
          <w:rFonts w:ascii="Times New Roman" w:eastAsia="Times New Roman" w:hAnsi="Times New Roman" w:cs="Times New Roman"/>
          <w:sz w:val="26"/>
          <w:szCs w:val="26"/>
        </w:rPr>
        <w:t>зачета</w:t>
      </w:r>
      <w:proofErr w:type="spellEnd"/>
      <w:r w:rsidRPr="00786650">
        <w:rPr>
          <w:rFonts w:ascii="Times New Roman" w:eastAsia="Times New Roman" w:hAnsi="Times New Roman" w:cs="Times New Roman"/>
          <w:sz w:val="26"/>
          <w:szCs w:val="26"/>
        </w:rPr>
        <w:t xml:space="preserve"> Детская школа искусств учитывает, что названия учебных предметов, курсов, дисциплин (модулей), практики, дополнительных образовательных программ могут текстуально не совпадать, но быть равнозначными или включающими соответствующее наименование. Объем пройденного обучения также может не совпадать, но должен позволять достигнуть планируемых результатов. Допускается </w:t>
      </w:r>
      <w:proofErr w:type="spellStart"/>
      <w:r w:rsidR="008F3DBB" w:rsidRPr="00786650">
        <w:rPr>
          <w:rFonts w:ascii="Times New Roman" w:eastAsia="Times New Roman" w:hAnsi="Times New Roman" w:cs="Times New Roman"/>
          <w:sz w:val="26"/>
          <w:szCs w:val="26"/>
        </w:rPr>
        <w:t>пере</w:t>
      </w:r>
      <w:r w:rsidRPr="00786650">
        <w:rPr>
          <w:rFonts w:ascii="Times New Roman" w:eastAsia="Times New Roman" w:hAnsi="Times New Roman" w:cs="Times New Roman"/>
          <w:sz w:val="26"/>
          <w:szCs w:val="26"/>
        </w:rPr>
        <w:t>зачет</w:t>
      </w:r>
      <w:proofErr w:type="spellEnd"/>
      <w:r w:rsidRPr="00786650">
        <w:rPr>
          <w:rFonts w:ascii="Times New Roman" w:eastAsia="Times New Roman" w:hAnsi="Times New Roman" w:cs="Times New Roman"/>
          <w:sz w:val="26"/>
          <w:szCs w:val="26"/>
        </w:rPr>
        <w:t xml:space="preserve"> результатов обучения, полученного по образовательным программам разного уровня, видов. </w:t>
      </w:r>
    </w:p>
    <w:p w:rsidR="00650546" w:rsidRPr="00786650" w:rsidRDefault="00650546" w:rsidP="00650546">
      <w:p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r>
      <w:r w:rsidR="00502529" w:rsidRPr="00786650">
        <w:rPr>
          <w:rFonts w:ascii="Times New Roman" w:eastAsia="Times New Roman" w:hAnsi="Times New Roman" w:cs="Times New Roman"/>
          <w:sz w:val="26"/>
          <w:szCs w:val="26"/>
        </w:rPr>
        <w:t>13.</w:t>
      </w:r>
      <w:r w:rsidRPr="00786650">
        <w:rPr>
          <w:rFonts w:ascii="Times New Roman" w:eastAsia="Times New Roman" w:hAnsi="Times New Roman" w:cs="Times New Roman"/>
          <w:sz w:val="26"/>
          <w:szCs w:val="26"/>
        </w:rPr>
        <w:t xml:space="preserve"> В случае несовпадения системы оценивания промежуточной аттестации по дисциплине («недифференцированная» вместо «дифференцированная») по желанию обучающегося или родителей (законных представителей) данная дисциплина может быть </w:t>
      </w:r>
      <w:proofErr w:type="spellStart"/>
      <w:r w:rsidR="008F3DBB" w:rsidRPr="00786650">
        <w:rPr>
          <w:rFonts w:ascii="Times New Roman" w:eastAsia="Times New Roman" w:hAnsi="Times New Roman" w:cs="Times New Roman"/>
          <w:sz w:val="26"/>
          <w:szCs w:val="26"/>
        </w:rPr>
        <w:t>пере</w:t>
      </w:r>
      <w:r w:rsidRPr="00786650">
        <w:rPr>
          <w:rFonts w:ascii="Times New Roman" w:eastAsia="Times New Roman" w:hAnsi="Times New Roman" w:cs="Times New Roman"/>
          <w:sz w:val="26"/>
          <w:szCs w:val="26"/>
        </w:rPr>
        <w:t>зачтена</w:t>
      </w:r>
      <w:proofErr w:type="spellEnd"/>
      <w:r w:rsidRPr="00786650">
        <w:rPr>
          <w:rFonts w:ascii="Times New Roman" w:eastAsia="Times New Roman" w:hAnsi="Times New Roman" w:cs="Times New Roman"/>
          <w:sz w:val="26"/>
          <w:szCs w:val="26"/>
        </w:rPr>
        <w:t xml:space="preserve"> с оценкой «удовлетворительно».</w:t>
      </w:r>
    </w:p>
    <w:p w:rsidR="00F66D1B" w:rsidRPr="00786650" w:rsidRDefault="00650546" w:rsidP="00650546">
      <w:p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r>
      <w:r w:rsidR="00502529" w:rsidRPr="00786650">
        <w:rPr>
          <w:rFonts w:ascii="Times New Roman" w:eastAsia="Times New Roman" w:hAnsi="Times New Roman" w:cs="Times New Roman"/>
          <w:sz w:val="26"/>
          <w:szCs w:val="26"/>
        </w:rPr>
        <w:t>14</w:t>
      </w:r>
      <w:r w:rsidRPr="00786650">
        <w:rPr>
          <w:rFonts w:ascii="Times New Roman" w:eastAsia="Times New Roman" w:hAnsi="Times New Roman" w:cs="Times New Roman"/>
          <w:sz w:val="26"/>
          <w:szCs w:val="26"/>
        </w:rPr>
        <w:t xml:space="preserve">. </w:t>
      </w:r>
      <w:proofErr w:type="spellStart"/>
      <w:r w:rsidR="004754AA" w:rsidRPr="00786650">
        <w:rPr>
          <w:rFonts w:ascii="Times New Roman" w:eastAsia="Times New Roman" w:hAnsi="Times New Roman" w:cs="Times New Roman"/>
          <w:sz w:val="26"/>
          <w:szCs w:val="26"/>
        </w:rPr>
        <w:t>Перез</w:t>
      </w:r>
      <w:r w:rsidRPr="00786650">
        <w:rPr>
          <w:rFonts w:ascii="Times New Roman" w:eastAsia="Times New Roman" w:hAnsi="Times New Roman" w:cs="Times New Roman"/>
          <w:sz w:val="26"/>
          <w:szCs w:val="26"/>
        </w:rPr>
        <w:t>ачтенные</w:t>
      </w:r>
      <w:proofErr w:type="spellEnd"/>
      <w:r w:rsidRPr="00786650">
        <w:rPr>
          <w:rFonts w:ascii="Times New Roman" w:eastAsia="Times New Roman" w:hAnsi="Times New Roman" w:cs="Times New Roman"/>
          <w:sz w:val="26"/>
          <w:szCs w:val="26"/>
        </w:rPr>
        <w:t xml:space="preserve"> результаты пройденного обучения учитываются в качестве результатов промежуточной аттестации по соответствующей части осваиваемой образовательной программы</w:t>
      </w:r>
    </w:p>
    <w:p w:rsidR="00BE5369" w:rsidRPr="00786650" w:rsidRDefault="00BE5369" w:rsidP="00BE5369">
      <w:pPr>
        <w:pStyle w:val="a3"/>
        <w:spacing w:after="0" w:line="300" w:lineRule="auto"/>
        <w:ind w:left="0"/>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r>
      <w:r w:rsidR="00BA295D" w:rsidRPr="00786650">
        <w:rPr>
          <w:rFonts w:ascii="Times New Roman" w:eastAsia="Times New Roman" w:hAnsi="Times New Roman" w:cs="Times New Roman"/>
          <w:sz w:val="26"/>
          <w:szCs w:val="26"/>
        </w:rPr>
        <w:t>15.</w:t>
      </w:r>
      <w:r w:rsidRPr="00786650">
        <w:rPr>
          <w:rFonts w:ascii="Times New Roman" w:eastAsia="Times New Roman" w:hAnsi="Times New Roman" w:cs="Times New Roman"/>
          <w:sz w:val="26"/>
          <w:szCs w:val="26"/>
        </w:rPr>
        <w:t xml:space="preserve"> Дисциплины, освоенные обучающимися в другой организации, осуществляющей образовательную деятельность, но не предусмотренные учебным </w:t>
      </w:r>
      <w:r w:rsidRPr="00786650">
        <w:rPr>
          <w:rFonts w:ascii="Times New Roman" w:eastAsia="Times New Roman" w:hAnsi="Times New Roman" w:cs="Times New Roman"/>
          <w:sz w:val="26"/>
          <w:szCs w:val="26"/>
        </w:rPr>
        <w:lastRenderedPageBreak/>
        <w:t>планом МБУ ДО «Талнахская детская школа искусств» могут быть внесены в документ об образовании по заявлению родителей (законных представителей) обучающегося и обучающегося, достигшего возраста 14 лет.</w:t>
      </w:r>
    </w:p>
    <w:p w:rsidR="00BE5369" w:rsidRPr="00786650" w:rsidRDefault="00BE5369" w:rsidP="00BE5369">
      <w:p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r>
      <w:r w:rsidR="00BA295D" w:rsidRPr="00786650">
        <w:rPr>
          <w:rFonts w:ascii="Times New Roman" w:eastAsia="Times New Roman" w:hAnsi="Times New Roman" w:cs="Times New Roman"/>
          <w:sz w:val="26"/>
          <w:szCs w:val="26"/>
        </w:rPr>
        <w:t>16</w:t>
      </w:r>
      <w:r w:rsidRPr="00786650">
        <w:rPr>
          <w:rFonts w:ascii="Times New Roman" w:eastAsia="Times New Roman" w:hAnsi="Times New Roman" w:cs="Times New Roman"/>
          <w:sz w:val="26"/>
          <w:szCs w:val="26"/>
        </w:rPr>
        <w:t xml:space="preserve">. Оценки по </w:t>
      </w:r>
      <w:proofErr w:type="spellStart"/>
      <w:r w:rsidRPr="00786650">
        <w:rPr>
          <w:rFonts w:ascii="Times New Roman" w:eastAsia="Times New Roman" w:hAnsi="Times New Roman" w:cs="Times New Roman"/>
          <w:sz w:val="26"/>
          <w:szCs w:val="26"/>
        </w:rPr>
        <w:t>перезачтенным</w:t>
      </w:r>
      <w:proofErr w:type="spellEnd"/>
      <w:r w:rsidRPr="00786650">
        <w:rPr>
          <w:rFonts w:ascii="Times New Roman" w:eastAsia="Times New Roman" w:hAnsi="Times New Roman" w:cs="Times New Roman"/>
          <w:sz w:val="26"/>
          <w:szCs w:val="26"/>
        </w:rPr>
        <w:t xml:space="preserve"> учебным предметам после прохождения обучающимся итоговой аттестации выставляются в свидетельство об освоении образовательной программы в области искусств (или иной документ, установленный </w:t>
      </w:r>
      <w:r w:rsidR="0056174F" w:rsidRPr="00786650">
        <w:rPr>
          <w:rFonts w:ascii="Times New Roman" w:eastAsia="Times New Roman" w:hAnsi="Times New Roman" w:cs="Times New Roman"/>
          <w:sz w:val="26"/>
          <w:szCs w:val="26"/>
        </w:rPr>
        <w:t>Детской школой искусств</w:t>
      </w:r>
      <w:r w:rsidRPr="00786650">
        <w:rPr>
          <w:rFonts w:ascii="Times New Roman" w:eastAsia="Times New Roman" w:hAnsi="Times New Roman" w:cs="Times New Roman"/>
          <w:sz w:val="26"/>
          <w:szCs w:val="26"/>
        </w:rPr>
        <w:t>).</w:t>
      </w:r>
    </w:p>
    <w:p w:rsidR="00BE5369" w:rsidRPr="00786650" w:rsidRDefault="00BE5369" w:rsidP="00BE5369">
      <w:pPr>
        <w:pStyle w:val="a3"/>
        <w:spacing w:after="0" w:line="300" w:lineRule="auto"/>
        <w:ind w:left="0"/>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r>
      <w:r w:rsidR="00BA295D" w:rsidRPr="00786650">
        <w:rPr>
          <w:rFonts w:ascii="Times New Roman" w:eastAsia="Times New Roman" w:hAnsi="Times New Roman" w:cs="Times New Roman"/>
          <w:sz w:val="26"/>
          <w:szCs w:val="26"/>
        </w:rPr>
        <w:t>17</w:t>
      </w:r>
      <w:r w:rsidRPr="00786650">
        <w:rPr>
          <w:rFonts w:ascii="Times New Roman" w:eastAsia="Times New Roman" w:hAnsi="Times New Roman" w:cs="Times New Roman"/>
          <w:sz w:val="26"/>
          <w:szCs w:val="26"/>
        </w:rPr>
        <w:t xml:space="preserve">. По результатам рассмотрения заявления о </w:t>
      </w:r>
      <w:proofErr w:type="spellStart"/>
      <w:r w:rsidRPr="00786650">
        <w:rPr>
          <w:rFonts w:ascii="Times New Roman" w:eastAsia="Times New Roman" w:hAnsi="Times New Roman" w:cs="Times New Roman"/>
          <w:sz w:val="26"/>
          <w:szCs w:val="26"/>
        </w:rPr>
        <w:t>перезачете</w:t>
      </w:r>
      <w:proofErr w:type="spellEnd"/>
      <w:r w:rsidRPr="00786650">
        <w:rPr>
          <w:rFonts w:ascii="Times New Roman" w:eastAsia="Times New Roman" w:hAnsi="Times New Roman" w:cs="Times New Roman"/>
          <w:sz w:val="26"/>
          <w:szCs w:val="26"/>
        </w:rPr>
        <w:t xml:space="preserve"> учебного предмета (предметов) </w:t>
      </w:r>
      <w:r w:rsidR="00BA295D" w:rsidRPr="00786650">
        <w:rPr>
          <w:rFonts w:ascii="Times New Roman" w:eastAsia="Times New Roman" w:hAnsi="Times New Roman" w:cs="Times New Roman"/>
          <w:sz w:val="26"/>
          <w:szCs w:val="26"/>
        </w:rPr>
        <w:t xml:space="preserve">и на основании протокола приемной комиссии </w:t>
      </w:r>
      <w:r w:rsidRPr="00786650">
        <w:rPr>
          <w:rFonts w:ascii="Times New Roman" w:eastAsia="Times New Roman" w:hAnsi="Times New Roman" w:cs="Times New Roman"/>
          <w:sz w:val="26"/>
          <w:szCs w:val="26"/>
        </w:rPr>
        <w:t xml:space="preserve">директор </w:t>
      </w:r>
      <w:r w:rsidR="00EE0202" w:rsidRPr="00786650">
        <w:rPr>
          <w:rFonts w:ascii="Times New Roman" w:eastAsia="Times New Roman" w:hAnsi="Times New Roman" w:cs="Times New Roman"/>
          <w:sz w:val="26"/>
          <w:szCs w:val="26"/>
        </w:rPr>
        <w:t>Детской школы искусств</w:t>
      </w:r>
      <w:r w:rsidRPr="00786650">
        <w:rPr>
          <w:rFonts w:ascii="Times New Roman" w:eastAsia="Times New Roman" w:hAnsi="Times New Roman" w:cs="Times New Roman"/>
          <w:sz w:val="26"/>
          <w:szCs w:val="26"/>
        </w:rPr>
        <w:t xml:space="preserve"> принимает одно из следующих решений:</w:t>
      </w:r>
    </w:p>
    <w:p w:rsidR="00BE5369" w:rsidRPr="00786650" w:rsidRDefault="00BE5369" w:rsidP="00BE5369">
      <w:pPr>
        <w:pStyle w:val="a3"/>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 xml:space="preserve"> - </w:t>
      </w:r>
      <w:proofErr w:type="spellStart"/>
      <w:r w:rsidR="004754AA" w:rsidRPr="00786650">
        <w:rPr>
          <w:rFonts w:ascii="Times New Roman" w:eastAsia="Times New Roman" w:hAnsi="Times New Roman" w:cs="Times New Roman"/>
          <w:sz w:val="26"/>
          <w:szCs w:val="26"/>
        </w:rPr>
        <w:t>пере</w:t>
      </w:r>
      <w:r w:rsidRPr="00786650">
        <w:rPr>
          <w:rFonts w:ascii="Times New Roman" w:eastAsia="Times New Roman" w:hAnsi="Times New Roman" w:cs="Times New Roman"/>
          <w:sz w:val="26"/>
          <w:szCs w:val="26"/>
        </w:rPr>
        <w:t>зачесть</w:t>
      </w:r>
      <w:proofErr w:type="spellEnd"/>
      <w:r w:rsidRPr="00786650">
        <w:rPr>
          <w:rFonts w:ascii="Times New Roman" w:eastAsia="Times New Roman" w:hAnsi="Times New Roman" w:cs="Times New Roman"/>
          <w:sz w:val="26"/>
          <w:szCs w:val="26"/>
        </w:rPr>
        <w:t xml:space="preserve"> результаты освоения обучающимися заявленного учебного предмета в сторонней организации с предъявленной оценкой (отметкой);</w:t>
      </w:r>
    </w:p>
    <w:p w:rsidR="00BE5369" w:rsidRPr="00786650" w:rsidRDefault="00BE5369" w:rsidP="00BE5369">
      <w:pPr>
        <w:pStyle w:val="a3"/>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 не засчитывать результаты освоения обучающемуся заявленного учебного предмета в сторонней организации, в связи с несоответствием требованиям настоящего П</w:t>
      </w:r>
      <w:r w:rsidR="00FA2A58" w:rsidRPr="00786650">
        <w:rPr>
          <w:rFonts w:ascii="Times New Roman" w:eastAsia="Times New Roman" w:hAnsi="Times New Roman" w:cs="Times New Roman"/>
          <w:sz w:val="26"/>
          <w:szCs w:val="26"/>
        </w:rPr>
        <w:t>орядка</w:t>
      </w:r>
      <w:r w:rsidRPr="00786650">
        <w:rPr>
          <w:rFonts w:ascii="Times New Roman" w:eastAsia="Times New Roman" w:hAnsi="Times New Roman" w:cs="Times New Roman"/>
          <w:sz w:val="26"/>
          <w:szCs w:val="26"/>
        </w:rPr>
        <w:t xml:space="preserve">, предъявляемых к документам, и (или) порядку предоставления документа для </w:t>
      </w:r>
      <w:proofErr w:type="spellStart"/>
      <w:r w:rsidR="00EE0202" w:rsidRPr="00786650">
        <w:rPr>
          <w:rFonts w:ascii="Times New Roman" w:eastAsia="Times New Roman" w:hAnsi="Times New Roman" w:cs="Times New Roman"/>
          <w:sz w:val="26"/>
          <w:szCs w:val="26"/>
        </w:rPr>
        <w:t>пре</w:t>
      </w:r>
      <w:r w:rsidRPr="00786650">
        <w:rPr>
          <w:rFonts w:ascii="Times New Roman" w:eastAsia="Times New Roman" w:hAnsi="Times New Roman" w:cs="Times New Roman"/>
          <w:sz w:val="26"/>
          <w:szCs w:val="26"/>
        </w:rPr>
        <w:t>зачета</w:t>
      </w:r>
      <w:proofErr w:type="spellEnd"/>
      <w:r w:rsidRPr="00786650">
        <w:rPr>
          <w:rFonts w:ascii="Times New Roman" w:eastAsia="Times New Roman" w:hAnsi="Times New Roman" w:cs="Times New Roman"/>
          <w:sz w:val="26"/>
          <w:szCs w:val="26"/>
        </w:rPr>
        <w:t xml:space="preserve"> учебной дисциплины.</w:t>
      </w:r>
    </w:p>
    <w:p w:rsidR="00EE0202" w:rsidRPr="00786650" w:rsidRDefault="00BE5369" w:rsidP="00EE0202">
      <w:pPr>
        <w:pStyle w:val="a3"/>
        <w:spacing w:after="0" w:line="300" w:lineRule="auto"/>
        <w:ind w:left="0"/>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r>
      <w:r w:rsidR="00BA295D" w:rsidRPr="00786650">
        <w:rPr>
          <w:rFonts w:ascii="Times New Roman" w:eastAsia="Times New Roman" w:hAnsi="Times New Roman" w:cs="Times New Roman"/>
          <w:sz w:val="26"/>
          <w:szCs w:val="26"/>
        </w:rPr>
        <w:t>18</w:t>
      </w:r>
      <w:r w:rsidR="00EE0202" w:rsidRPr="00786650">
        <w:rPr>
          <w:rFonts w:ascii="Times New Roman" w:eastAsia="Times New Roman" w:hAnsi="Times New Roman" w:cs="Times New Roman"/>
          <w:sz w:val="26"/>
          <w:szCs w:val="26"/>
        </w:rPr>
        <w:t xml:space="preserve">. Решение о </w:t>
      </w:r>
      <w:proofErr w:type="spellStart"/>
      <w:r w:rsidR="00EE0202" w:rsidRPr="00786650">
        <w:rPr>
          <w:rFonts w:ascii="Times New Roman" w:eastAsia="Times New Roman" w:hAnsi="Times New Roman" w:cs="Times New Roman"/>
          <w:sz w:val="26"/>
          <w:szCs w:val="26"/>
        </w:rPr>
        <w:t>перезачете</w:t>
      </w:r>
      <w:proofErr w:type="spellEnd"/>
      <w:r w:rsidR="00EE0202" w:rsidRPr="00786650">
        <w:rPr>
          <w:rFonts w:ascii="Times New Roman" w:eastAsia="Times New Roman" w:hAnsi="Times New Roman" w:cs="Times New Roman"/>
          <w:sz w:val="26"/>
          <w:szCs w:val="26"/>
        </w:rPr>
        <w:t xml:space="preserve"> результатов освоения учебного предмета оформляется приказом ди</w:t>
      </w:r>
      <w:r w:rsidR="004754AA" w:rsidRPr="00786650">
        <w:rPr>
          <w:rFonts w:ascii="Times New Roman" w:eastAsia="Times New Roman" w:hAnsi="Times New Roman" w:cs="Times New Roman"/>
          <w:sz w:val="26"/>
          <w:szCs w:val="26"/>
        </w:rPr>
        <w:t xml:space="preserve">ректора Детской школы искусств на основании протокола приемной комиссии/решения педсовета о </w:t>
      </w:r>
      <w:proofErr w:type="spellStart"/>
      <w:r w:rsidR="004754AA" w:rsidRPr="00786650">
        <w:rPr>
          <w:rFonts w:ascii="Times New Roman" w:eastAsia="Times New Roman" w:hAnsi="Times New Roman" w:cs="Times New Roman"/>
          <w:sz w:val="26"/>
          <w:szCs w:val="26"/>
        </w:rPr>
        <w:t>перезачтенных</w:t>
      </w:r>
      <w:proofErr w:type="spellEnd"/>
      <w:r w:rsidR="004754AA" w:rsidRPr="00786650">
        <w:rPr>
          <w:rFonts w:ascii="Times New Roman" w:eastAsia="Times New Roman" w:hAnsi="Times New Roman" w:cs="Times New Roman"/>
          <w:sz w:val="26"/>
          <w:szCs w:val="26"/>
        </w:rPr>
        <w:t xml:space="preserve"> часах учебных предметов.</w:t>
      </w:r>
    </w:p>
    <w:p w:rsidR="00BE5369" w:rsidRPr="00786650" w:rsidRDefault="00BA295D" w:rsidP="00BE5369">
      <w:pPr>
        <w:pStyle w:val="a3"/>
        <w:spacing w:after="0" w:line="300" w:lineRule="auto"/>
        <w:ind w:left="0"/>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t>19</w:t>
      </w:r>
      <w:r w:rsidR="00BE5369" w:rsidRPr="00786650">
        <w:rPr>
          <w:rFonts w:ascii="Times New Roman" w:eastAsia="Times New Roman" w:hAnsi="Times New Roman" w:cs="Times New Roman"/>
          <w:sz w:val="26"/>
          <w:szCs w:val="26"/>
        </w:rPr>
        <w:t xml:space="preserve">. В приказе о </w:t>
      </w:r>
      <w:proofErr w:type="spellStart"/>
      <w:r w:rsidR="00BE5369" w:rsidRPr="00786650">
        <w:rPr>
          <w:rFonts w:ascii="Times New Roman" w:eastAsia="Times New Roman" w:hAnsi="Times New Roman" w:cs="Times New Roman"/>
          <w:sz w:val="26"/>
          <w:szCs w:val="26"/>
        </w:rPr>
        <w:t>перезачете</w:t>
      </w:r>
      <w:proofErr w:type="spellEnd"/>
      <w:r w:rsidR="00BE5369" w:rsidRPr="00786650">
        <w:rPr>
          <w:rFonts w:ascii="Times New Roman" w:eastAsia="Times New Roman" w:hAnsi="Times New Roman" w:cs="Times New Roman"/>
          <w:sz w:val="26"/>
          <w:szCs w:val="26"/>
        </w:rPr>
        <w:t xml:space="preserve"> указывается:</w:t>
      </w:r>
    </w:p>
    <w:p w:rsidR="00BE5369" w:rsidRPr="00786650" w:rsidRDefault="00BE5369" w:rsidP="00BE5369">
      <w:pPr>
        <w:pStyle w:val="a3"/>
        <w:spacing w:after="0" w:line="300" w:lineRule="auto"/>
        <w:ind w:left="0"/>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t xml:space="preserve"> - перечень </w:t>
      </w:r>
      <w:proofErr w:type="spellStart"/>
      <w:r w:rsidRPr="00786650">
        <w:rPr>
          <w:rFonts w:ascii="Times New Roman" w:eastAsia="Times New Roman" w:hAnsi="Times New Roman" w:cs="Times New Roman"/>
          <w:sz w:val="26"/>
          <w:szCs w:val="26"/>
        </w:rPr>
        <w:t>перезачтенных</w:t>
      </w:r>
      <w:proofErr w:type="spellEnd"/>
      <w:r w:rsidRPr="00786650">
        <w:rPr>
          <w:rFonts w:ascii="Times New Roman" w:eastAsia="Times New Roman" w:hAnsi="Times New Roman" w:cs="Times New Roman"/>
          <w:sz w:val="26"/>
          <w:szCs w:val="26"/>
        </w:rPr>
        <w:t xml:space="preserve"> предметов с оценкой в соответствии с формой промежуточного или итогового контроля знаний, установленной учебным планом </w:t>
      </w:r>
      <w:r w:rsidR="00BA295D" w:rsidRPr="00786650">
        <w:rPr>
          <w:rFonts w:ascii="Times New Roman" w:eastAsia="Times New Roman" w:hAnsi="Times New Roman" w:cs="Times New Roman"/>
          <w:sz w:val="26"/>
          <w:szCs w:val="26"/>
        </w:rPr>
        <w:t>Детской школы искусств</w:t>
      </w:r>
      <w:r w:rsidRPr="00786650">
        <w:rPr>
          <w:rFonts w:ascii="Times New Roman" w:eastAsia="Times New Roman" w:hAnsi="Times New Roman" w:cs="Times New Roman"/>
          <w:sz w:val="26"/>
          <w:szCs w:val="26"/>
        </w:rPr>
        <w:t xml:space="preserve"> по соответствующей образовательной программе с нормативным сроком обучения; </w:t>
      </w:r>
    </w:p>
    <w:p w:rsidR="00BE5369" w:rsidRPr="00786650" w:rsidRDefault="00BE5369" w:rsidP="00BE5369">
      <w:pPr>
        <w:pStyle w:val="a3"/>
        <w:spacing w:after="0" w:line="300" w:lineRule="auto"/>
        <w:ind w:left="0"/>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t xml:space="preserve"> - график ликвидации академических задолженностей обучающимся, возникших при переходе к обучению по сокращенной программе.</w:t>
      </w:r>
    </w:p>
    <w:p w:rsidR="00BE5369" w:rsidRPr="00786650" w:rsidRDefault="00BE5369" w:rsidP="00BE5369">
      <w:pPr>
        <w:pStyle w:val="a3"/>
        <w:spacing w:after="0" w:line="300" w:lineRule="auto"/>
        <w:ind w:left="0"/>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t xml:space="preserve"> - сроки прохождения обучающимися промежуточной аттестации по дисциплине, подлежащей </w:t>
      </w:r>
      <w:proofErr w:type="spellStart"/>
      <w:r w:rsidRPr="00786650">
        <w:rPr>
          <w:rFonts w:ascii="Times New Roman" w:eastAsia="Times New Roman" w:hAnsi="Times New Roman" w:cs="Times New Roman"/>
          <w:sz w:val="26"/>
          <w:szCs w:val="26"/>
        </w:rPr>
        <w:t>перезачету</w:t>
      </w:r>
      <w:proofErr w:type="spellEnd"/>
      <w:r w:rsidRPr="00786650">
        <w:rPr>
          <w:rFonts w:ascii="Times New Roman" w:eastAsia="Times New Roman" w:hAnsi="Times New Roman" w:cs="Times New Roman"/>
          <w:sz w:val="26"/>
          <w:szCs w:val="26"/>
        </w:rPr>
        <w:t>.</w:t>
      </w:r>
    </w:p>
    <w:p w:rsidR="00F568D0" w:rsidRPr="00786650" w:rsidRDefault="00BE5369" w:rsidP="00F568D0">
      <w:p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r>
      <w:r w:rsidR="00F568D0" w:rsidRPr="00786650">
        <w:rPr>
          <w:rFonts w:ascii="Times New Roman" w:eastAsia="Times New Roman" w:hAnsi="Times New Roman" w:cs="Times New Roman"/>
          <w:sz w:val="26"/>
          <w:szCs w:val="26"/>
        </w:rPr>
        <w:t xml:space="preserve">20. Обучающийся, которому произведен </w:t>
      </w:r>
      <w:proofErr w:type="spellStart"/>
      <w:r w:rsidR="004754AA" w:rsidRPr="00786650">
        <w:rPr>
          <w:rFonts w:ascii="Times New Roman" w:eastAsia="Times New Roman" w:hAnsi="Times New Roman" w:cs="Times New Roman"/>
          <w:sz w:val="26"/>
          <w:szCs w:val="26"/>
        </w:rPr>
        <w:t>пере</w:t>
      </w:r>
      <w:r w:rsidR="00F568D0" w:rsidRPr="00786650">
        <w:rPr>
          <w:rFonts w:ascii="Times New Roman" w:eastAsia="Times New Roman" w:hAnsi="Times New Roman" w:cs="Times New Roman"/>
          <w:sz w:val="26"/>
          <w:szCs w:val="26"/>
        </w:rPr>
        <w:t>зачет</w:t>
      </w:r>
      <w:proofErr w:type="spellEnd"/>
      <w:r w:rsidR="00F568D0" w:rsidRPr="00786650">
        <w:rPr>
          <w:rFonts w:ascii="Times New Roman" w:eastAsia="Times New Roman" w:hAnsi="Times New Roman" w:cs="Times New Roman"/>
          <w:sz w:val="26"/>
          <w:szCs w:val="26"/>
        </w:rPr>
        <w:t xml:space="preserve">, переводится на обучение по индивидуальному учебному плану в порядке, установленном локальными нормативными актами Детской школы искусств. </w:t>
      </w:r>
    </w:p>
    <w:p w:rsidR="00F568D0" w:rsidRPr="00786650" w:rsidRDefault="00F568D0" w:rsidP="00F568D0">
      <w:p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t xml:space="preserve">21. В случае полного соответствия планируемых результатов по соответствующим учебным предметам дополнительной предпрофессиональной или общеразвивающей программы в области искусств и результатов пройденного обучения перевод на индивидуальный учебный план не проводится. </w:t>
      </w:r>
    </w:p>
    <w:p w:rsidR="00F568D0" w:rsidRPr="00786650" w:rsidRDefault="00F568D0" w:rsidP="00F568D0">
      <w:p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t xml:space="preserve">22. При установлении несоответствия результатов пройденного обучения по освоенной ранее обучающимся образовательной программе (ее части) или несоответствии достигнутого при самообразовании уровня подготовки требованиям к планируемым результатам обучения по соответствующей части </w:t>
      </w:r>
      <w:r w:rsidRPr="00786650">
        <w:rPr>
          <w:rFonts w:ascii="Times New Roman" w:eastAsia="Times New Roman" w:hAnsi="Times New Roman" w:cs="Times New Roman"/>
          <w:sz w:val="26"/>
          <w:szCs w:val="26"/>
        </w:rPr>
        <w:lastRenderedPageBreak/>
        <w:t xml:space="preserve">образовательной программы Детская школя искусств отказывает обучающемуся в </w:t>
      </w:r>
      <w:proofErr w:type="spellStart"/>
      <w:r w:rsidRPr="00786650">
        <w:rPr>
          <w:rFonts w:ascii="Times New Roman" w:eastAsia="Times New Roman" w:hAnsi="Times New Roman" w:cs="Times New Roman"/>
          <w:sz w:val="26"/>
          <w:szCs w:val="26"/>
        </w:rPr>
        <w:t>перезачете</w:t>
      </w:r>
      <w:proofErr w:type="spellEnd"/>
      <w:r w:rsidRPr="00786650">
        <w:rPr>
          <w:rFonts w:ascii="Times New Roman" w:eastAsia="Times New Roman" w:hAnsi="Times New Roman" w:cs="Times New Roman"/>
          <w:sz w:val="26"/>
          <w:szCs w:val="26"/>
        </w:rPr>
        <w:t xml:space="preserve">. </w:t>
      </w:r>
    </w:p>
    <w:p w:rsidR="00F568D0" w:rsidRPr="00786650" w:rsidRDefault="00F568D0" w:rsidP="00F568D0">
      <w:p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t xml:space="preserve">Решение об отказе в письменной форме или в форме электронного документа с обоснованием причин отказа в течение трех рабочих дней после принятия решения направляется обучающемуся или родителю (законному представителю) несовершеннолетнего обучающегося. </w:t>
      </w:r>
    </w:p>
    <w:p w:rsidR="00F568D0" w:rsidRPr="00786650" w:rsidRDefault="00F568D0" w:rsidP="00F568D0">
      <w:p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t xml:space="preserve">23. Решение о </w:t>
      </w:r>
      <w:proofErr w:type="spellStart"/>
      <w:r w:rsidRPr="00786650">
        <w:rPr>
          <w:rFonts w:ascii="Times New Roman" w:eastAsia="Times New Roman" w:hAnsi="Times New Roman" w:cs="Times New Roman"/>
          <w:sz w:val="26"/>
          <w:szCs w:val="26"/>
        </w:rPr>
        <w:t>перезачете</w:t>
      </w:r>
      <w:proofErr w:type="spellEnd"/>
      <w:r w:rsidRPr="00786650">
        <w:rPr>
          <w:rFonts w:ascii="Times New Roman" w:eastAsia="Times New Roman" w:hAnsi="Times New Roman" w:cs="Times New Roman"/>
          <w:sz w:val="26"/>
          <w:szCs w:val="26"/>
        </w:rPr>
        <w:t xml:space="preserve"> освобождает обучающегося от необходимости повторного изучения соответствующей дисциплины.</w:t>
      </w:r>
    </w:p>
    <w:p w:rsidR="00E60000" w:rsidRPr="00786650" w:rsidRDefault="00F568D0" w:rsidP="00F568D0">
      <w:p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t xml:space="preserve">24. Плата с обучающихся за установление соответствия и </w:t>
      </w:r>
      <w:proofErr w:type="spellStart"/>
      <w:r w:rsidR="00E60000" w:rsidRPr="00786650">
        <w:rPr>
          <w:rFonts w:ascii="Times New Roman" w:eastAsia="Times New Roman" w:hAnsi="Times New Roman" w:cs="Times New Roman"/>
          <w:sz w:val="26"/>
          <w:szCs w:val="26"/>
        </w:rPr>
        <w:t>переза</w:t>
      </w:r>
      <w:r w:rsidRPr="00786650">
        <w:rPr>
          <w:rFonts w:ascii="Times New Roman" w:eastAsia="Times New Roman" w:hAnsi="Times New Roman" w:cs="Times New Roman"/>
          <w:sz w:val="26"/>
          <w:szCs w:val="26"/>
        </w:rPr>
        <w:t>чет</w:t>
      </w:r>
      <w:proofErr w:type="spellEnd"/>
      <w:r w:rsidRPr="00786650">
        <w:rPr>
          <w:rFonts w:ascii="Times New Roman" w:eastAsia="Times New Roman" w:hAnsi="Times New Roman" w:cs="Times New Roman"/>
          <w:sz w:val="26"/>
          <w:szCs w:val="26"/>
        </w:rPr>
        <w:t xml:space="preserve"> не взимается. </w:t>
      </w:r>
      <w:r w:rsidRPr="00786650">
        <w:rPr>
          <w:rFonts w:ascii="Times New Roman" w:eastAsia="Times New Roman" w:hAnsi="Times New Roman" w:cs="Times New Roman"/>
          <w:sz w:val="26"/>
          <w:szCs w:val="26"/>
        </w:rPr>
        <w:tab/>
      </w:r>
    </w:p>
    <w:p w:rsidR="00BE5369" w:rsidRPr="00786650" w:rsidRDefault="00E60000" w:rsidP="00F568D0">
      <w:pPr>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r>
      <w:r w:rsidR="00F568D0" w:rsidRPr="00786650">
        <w:rPr>
          <w:rFonts w:ascii="Times New Roman" w:eastAsia="Times New Roman" w:hAnsi="Times New Roman" w:cs="Times New Roman"/>
          <w:sz w:val="26"/>
          <w:szCs w:val="26"/>
        </w:rPr>
        <w:t>25.</w:t>
      </w:r>
      <w:r w:rsidR="00BE5369" w:rsidRPr="00786650">
        <w:rPr>
          <w:rFonts w:ascii="Times New Roman" w:eastAsia="Times New Roman" w:hAnsi="Times New Roman" w:cs="Times New Roman"/>
          <w:sz w:val="26"/>
          <w:szCs w:val="26"/>
        </w:rPr>
        <w:t xml:space="preserve"> Принятие решения о </w:t>
      </w:r>
      <w:proofErr w:type="spellStart"/>
      <w:r w:rsidR="00BE5369" w:rsidRPr="00786650">
        <w:rPr>
          <w:rFonts w:ascii="Times New Roman" w:eastAsia="Times New Roman" w:hAnsi="Times New Roman" w:cs="Times New Roman"/>
          <w:sz w:val="26"/>
          <w:szCs w:val="26"/>
        </w:rPr>
        <w:t>перезачете</w:t>
      </w:r>
      <w:proofErr w:type="spellEnd"/>
      <w:r w:rsidR="00BE5369" w:rsidRPr="00786650">
        <w:rPr>
          <w:rFonts w:ascii="Times New Roman" w:eastAsia="Times New Roman" w:hAnsi="Times New Roman" w:cs="Times New Roman"/>
          <w:sz w:val="26"/>
          <w:szCs w:val="26"/>
        </w:rPr>
        <w:t xml:space="preserve"> в случае совместного ведения образовательной деятельности в рамках сетевой формы реализации образовательных программ производится в соответствии с договором между организациями, осуществляющими образовательную деятельность.</w:t>
      </w:r>
    </w:p>
    <w:p w:rsidR="00BE5369" w:rsidRPr="00786650" w:rsidRDefault="00BE5369" w:rsidP="00BE5369">
      <w:pPr>
        <w:pStyle w:val="a3"/>
        <w:spacing w:after="0" w:line="300" w:lineRule="auto"/>
        <w:ind w:left="0"/>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r>
      <w:r w:rsidR="00F568D0" w:rsidRPr="00786650">
        <w:rPr>
          <w:rFonts w:ascii="Times New Roman" w:eastAsia="Times New Roman" w:hAnsi="Times New Roman" w:cs="Times New Roman"/>
          <w:sz w:val="26"/>
          <w:szCs w:val="26"/>
        </w:rPr>
        <w:t>26.</w:t>
      </w:r>
      <w:r w:rsidRPr="00786650">
        <w:rPr>
          <w:rFonts w:ascii="Times New Roman" w:eastAsia="Times New Roman" w:hAnsi="Times New Roman" w:cs="Times New Roman"/>
          <w:sz w:val="26"/>
          <w:szCs w:val="26"/>
        </w:rPr>
        <w:t xml:space="preserve"> Копия приказа о </w:t>
      </w:r>
      <w:r w:rsidR="004754AA" w:rsidRPr="00786650">
        <w:rPr>
          <w:rFonts w:ascii="Times New Roman" w:eastAsia="Times New Roman" w:hAnsi="Times New Roman" w:cs="Times New Roman"/>
          <w:sz w:val="26"/>
          <w:szCs w:val="26"/>
        </w:rPr>
        <w:t>пере</w:t>
      </w:r>
      <w:r w:rsidRPr="00786650">
        <w:rPr>
          <w:rFonts w:ascii="Times New Roman" w:eastAsia="Times New Roman" w:hAnsi="Times New Roman" w:cs="Times New Roman"/>
          <w:sz w:val="26"/>
          <w:szCs w:val="26"/>
        </w:rPr>
        <w:t>зачете результатов освоения учебного предмета приобщается к личному делу обучающегося.</w:t>
      </w:r>
    </w:p>
    <w:p w:rsidR="00EE0202" w:rsidRPr="00786650" w:rsidRDefault="00BE5369" w:rsidP="00EE0202">
      <w:pPr>
        <w:tabs>
          <w:tab w:val="left" w:pos="557"/>
        </w:tabs>
        <w:spacing w:after="0" w:line="300" w:lineRule="auto"/>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r>
      <w:r w:rsidR="00EE0202" w:rsidRPr="00786650">
        <w:rPr>
          <w:rFonts w:ascii="Times New Roman" w:eastAsia="Times New Roman" w:hAnsi="Times New Roman" w:cs="Times New Roman"/>
          <w:sz w:val="26"/>
          <w:szCs w:val="26"/>
        </w:rPr>
        <w:tab/>
      </w:r>
      <w:r w:rsidR="00F568D0" w:rsidRPr="00786650">
        <w:rPr>
          <w:rFonts w:ascii="Times New Roman" w:eastAsia="Times New Roman" w:hAnsi="Times New Roman" w:cs="Times New Roman"/>
          <w:sz w:val="26"/>
          <w:szCs w:val="26"/>
        </w:rPr>
        <w:t>27</w:t>
      </w:r>
      <w:r w:rsidR="00EE0202" w:rsidRPr="00786650">
        <w:rPr>
          <w:rFonts w:ascii="Times New Roman" w:eastAsia="Times New Roman" w:hAnsi="Times New Roman" w:cs="Times New Roman"/>
          <w:sz w:val="26"/>
          <w:szCs w:val="26"/>
        </w:rPr>
        <w:t xml:space="preserve">. При переводе обучающегося в другую образовательную организацию или отчислении его до завершения освоения образовательной программы, записи о </w:t>
      </w:r>
      <w:proofErr w:type="spellStart"/>
      <w:r w:rsidR="00EE0202" w:rsidRPr="00786650">
        <w:rPr>
          <w:rFonts w:ascii="Times New Roman" w:eastAsia="Times New Roman" w:hAnsi="Times New Roman" w:cs="Times New Roman"/>
          <w:sz w:val="26"/>
          <w:szCs w:val="26"/>
        </w:rPr>
        <w:t>перезачтённых</w:t>
      </w:r>
      <w:proofErr w:type="spellEnd"/>
      <w:r w:rsidR="00EE0202" w:rsidRPr="00786650">
        <w:rPr>
          <w:rFonts w:ascii="Times New Roman" w:eastAsia="Times New Roman" w:hAnsi="Times New Roman" w:cs="Times New Roman"/>
          <w:sz w:val="26"/>
          <w:szCs w:val="26"/>
        </w:rPr>
        <w:t xml:space="preserve"> дисциплинах вносятся в выдаваемую ему академическую справку.</w:t>
      </w:r>
    </w:p>
    <w:p w:rsidR="00BE5369" w:rsidRPr="00786650" w:rsidRDefault="00F568D0" w:rsidP="00BE5369">
      <w:pPr>
        <w:pStyle w:val="a3"/>
        <w:spacing w:after="0" w:line="300" w:lineRule="auto"/>
        <w:ind w:left="0"/>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t>28</w:t>
      </w:r>
      <w:r w:rsidR="00BE5369" w:rsidRPr="00786650">
        <w:rPr>
          <w:rFonts w:ascii="Times New Roman" w:eastAsia="Times New Roman" w:hAnsi="Times New Roman" w:cs="Times New Roman"/>
          <w:sz w:val="26"/>
          <w:szCs w:val="26"/>
        </w:rPr>
        <w:t xml:space="preserve">. Все изменения и дополнения к </w:t>
      </w:r>
      <w:r w:rsidRPr="00786650">
        <w:rPr>
          <w:rFonts w:ascii="Times New Roman" w:eastAsia="Times New Roman" w:hAnsi="Times New Roman" w:cs="Times New Roman"/>
          <w:sz w:val="26"/>
          <w:szCs w:val="26"/>
        </w:rPr>
        <w:t xml:space="preserve">Порядку </w:t>
      </w:r>
      <w:proofErr w:type="spellStart"/>
      <w:r w:rsidRPr="00786650">
        <w:rPr>
          <w:rFonts w:ascii="Times New Roman" w:eastAsia="Times New Roman" w:hAnsi="Times New Roman" w:cs="Times New Roman"/>
          <w:sz w:val="26"/>
          <w:szCs w:val="26"/>
        </w:rPr>
        <w:t>перезачета</w:t>
      </w:r>
      <w:proofErr w:type="spellEnd"/>
      <w:r w:rsidR="00BE5369" w:rsidRPr="00786650">
        <w:rPr>
          <w:rFonts w:ascii="Times New Roman" w:eastAsia="Times New Roman" w:hAnsi="Times New Roman" w:cs="Times New Roman"/>
          <w:sz w:val="26"/>
          <w:szCs w:val="26"/>
        </w:rPr>
        <w:t xml:space="preserve"> принимаются на заседании Педагогического совета </w:t>
      </w:r>
      <w:r w:rsidRPr="00786650">
        <w:rPr>
          <w:rFonts w:ascii="Times New Roman" w:eastAsia="Times New Roman" w:hAnsi="Times New Roman" w:cs="Times New Roman"/>
          <w:sz w:val="26"/>
          <w:szCs w:val="26"/>
        </w:rPr>
        <w:t>Детской школы искусств</w:t>
      </w:r>
      <w:r w:rsidR="00BE5369" w:rsidRPr="00786650">
        <w:rPr>
          <w:rFonts w:ascii="Times New Roman" w:eastAsia="Times New Roman" w:hAnsi="Times New Roman" w:cs="Times New Roman"/>
          <w:sz w:val="26"/>
          <w:szCs w:val="26"/>
        </w:rPr>
        <w:t>.</w:t>
      </w:r>
    </w:p>
    <w:p w:rsidR="00BE5369" w:rsidRPr="00786650" w:rsidRDefault="00BE5369" w:rsidP="00BE5369">
      <w:pPr>
        <w:pStyle w:val="a3"/>
        <w:spacing w:after="0" w:line="300" w:lineRule="auto"/>
        <w:ind w:left="0"/>
        <w:jc w:val="both"/>
        <w:rPr>
          <w:rFonts w:ascii="Times New Roman" w:eastAsia="Times New Roman" w:hAnsi="Times New Roman" w:cs="Times New Roman"/>
          <w:sz w:val="26"/>
          <w:szCs w:val="26"/>
        </w:rPr>
      </w:pPr>
      <w:r w:rsidRPr="00786650">
        <w:rPr>
          <w:rFonts w:ascii="Times New Roman" w:eastAsia="Times New Roman" w:hAnsi="Times New Roman" w:cs="Times New Roman"/>
          <w:sz w:val="26"/>
          <w:szCs w:val="26"/>
        </w:rPr>
        <w:tab/>
      </w:r>
      <w:r w:rsidR="00F568D0" w:rsidRPr="00786650">
        <w:rPr>
          <w:rFonts w:ascii="Times New Roman" w:eastAsia="Times New Roman" w:hAnsi="Times New Roman" w:cs="Times New Roman"/>
          <w:sz w:val="26"/>
          <w:szCs w:val="26"/>
        </w:rPr>
        <w:t>29</w:t>
      </w:r>
      <w:r w:rsidRPr="00786650">
        <w:rPr>
          <w:rFonts w:ascii="Times New Roman" w:eastAsia="Times New Roman" w:hAnsi="Times New Roman" w:cs="Times New Roman"/>
          <w:sz w:val="26"/>
          <w:szCs w:val="26"/>
        </w:rPr>
        <w:t xml:space="preserve">. Все вопросы, не урегулированные настоящим </w:t>
      </w:r>
      <w:r w:rsidR="00F568D0" w:rsidRPr="00786650">
        <w:rPr>
          <w:rFonts w:ascii="Times New Roman" w:eastAsia="Times New Roman" w:hAnsi="Times New Roman" w:cs="Times New Roman"/>
          <w:sz w:val="26"/>
          <w:szCs w:val="26"/>
        </w:rPr>
        <w:t>Порядком</w:t>
      </w:r>
      <w:r w:rsidRPr="00786650">
        <w:rPr>
          <w:rFonts w:ascii="Times New Roman" w:eastAsia="Times New Roman" w:hAnsi="Times New Roman" w:cs="Times New Roman"/>
          <w:sz w:val="26"/>
          <w:szCs w:val="26"/>
        </w:rPr>
        <w:t>, разрешаются в соответствии с действующим законодательством Российской Федерации.</w:t>
      </w:r>
    </w:p>
    <w:p w:rsidR="00BE5369" w:rsidRPr="00786650" w:rsidRDefault="00BE5369" w:rsidP="00BE5369">
      <w:pPr>
        <w:spacing w:after="0" w:line="300" w:lineRule="auto"/>
        <w:jc w:val="both"/>
        <w:rPr>
          <w:rFonts w:ascii="Times New Roman" w:eastAsia="Times New Roman" w:hAnsi="Times New Roman" w:cs="Times New Roman"/>
          <w:sz w:val="26"/>
          <w:szCs w:val="26"/>
        </w:rPr>
      </w:pPr>
    </w:p>
    <w:p w:rsidR="00AA6600" w:rsidRPr="00786650" w:rsidRDefault="00AA6600">
      <w:pPr>
        <w:spacing w:after="0" w:line="300" w:lineRule="auto"/>
        <w:ind w:firstLine="567"/>
        <w:jc w:val="both"/>
      </w:pPr>
      <w:r w:rsidRPr="00786650">
        <w:br w:type="page"/>
      </w:r>
    </w:p>
    <w:p w:rsidR="00AA6600" w:rsidRPr="00786650" w:rsidRDefault="00AA6600" w:rsidP="00AA6600">
      <w:pPr>
        <w:pStyle w:val="Default"/>
        <w:jc w:val="right"/>
        <w:rPr>
          <w:i/>
          <w:color w:val="auto"/>
          <w:sz w:val="22"/>
          <w:szCs w:val="22"/>
        </w:rPr>
      </w:pPr>
      <w:r w:rsidRPr="00786650">
        <w:rPr>
          <w:i/>
          <w:color w:val="auto"/>
          <w:sz w:val="22"/>
          <w:szCs w:val="22"/>
        </w:rPr>
        <w:lastRenderedPageBreak/>
        <w:t xml:space="preserve">Приложение 1 </w:t>
      </w:r>
    </w:p>
    <w:p w:rsidR="00AA6600" w:rsidRPr="00786650" w:rsidRDefault="00AA6600" w:rsidP="00AA6600">
      <w:pPr>
        <w:pStyle w:val="Default"/>
        <w:jc w:val="right"/>
        <w:rPr>
          <w:i/>
          <w:color w:val="auto"/>
          <w:sz w:val="22"/>
          <w:szCs w:val="22"/>
        </w:rPr>
      </w:pPr>
    </w:p>
    <w:p w:rsidR="00AA6600" w:rsidRPr="00786650" w:rsidRDefault="00AA6600" w:rsidP="00AA6600">
      <w:pPr>
        <w:pStyle w:val="Default"/>
        <w:jc w:val="right"/>
        <w:rPr>
          <w:i/>
          <w:color w:val="auto"/>
          <w:sz w:val="22"/>
          <w:szCs w:val="22"/>
        </w:rPr>
      </w:pPr>
    </w:p>
    <w:p w:rsidR="00AA6600" w:rsidRPr="00786650" w:rsidRDefault="00AA6600" w:rsidP="00AA6600">
      <w:pPr>
        <w:pStyle w:val="Default"/>
        <w:jc w:val="right"/>
        <w:rPr>
          <w:color w:val="auto"/>
          <w:sz w:val="22"/>
          <w:szCs w:val="22"/>
        </w:rPr>
      </w:pPr>
      <w:r w:rsidRPr="00786650">
        <w:rPr>
          <w:color w:val="auto"/>
          <w:sz w:val="22"/>
          <w:szCs w:val="22"/>
        </w:rPr>
        <w:t xml:space="preserve">Директору МБУ ДО «ТДШИ» </w:t>
      </w:r>
      <w:proofErr w:type="spellStart"/>
      <w:r w:rsidRPr="00786650">
        <w:rPr>
          <w:color w:val="auto"/>
          <w:sz w:val="22"/>
          <w:szCs w:val="22"/>
        </w:rPr>
        <w:t>С.Э.Ужегову</w:t>
      </w:r>
      <w:proofErr w:type="spellEnd"/>
    </w:p>
    <w:p w:rsidR="00AA6600" w:rsidRPr="00786650" w:rsidRDefault="00AA6600" w:rsidP="00AA6600">
      <w:pPr>
        <w:pStyle w:val="Default"/>
        <w:jc w:val="right"/>
        <w:rPr>
          <w:color w:val="auto"/>
          <w:sz w:val="22"/>
          <w:szCs w:val="22"/>
        </w:rPr>
      </w:pPr>
      <w:r w:rsidRPr="00786650">
        <w:rPr>
          <w:color w:val="auto"/>
          <w:sz w:val="22"/>
          <w:szCs w:val="22"/>
        </w:rPr>
        <w:t>от _______________________________ ___</w:t>
      </w:r>
    </w:p>
    <w:p w:rsidR="00AA6600" w:rsidRPr="00786650" w:rsidRDefault="00AA6600" w:rsidP="00AA6600">
      <w:pPr>
        <w:pStyle w:val="Default"/>
        <w:jc w:val="right"/>
        <w:rPr>
          <w:color w:val="auto"/>
          <w:sz w:val="22"/>
          <w:szCs w:val="22"/>
        </w:rPr>
      </w:pPr>
      <w:r w:rsidRPr="00786650">
        <w:rPr>
          <w:color w:val="auto"/>
          <w:sz w:val="22"/>
          <w:szCs w:val="22"/>
        </w:rPr>
        <w:t>___________________________________</w:t>
      </w:r>
    </w:p>
    <w:p w:rsidR="00AA6600" w:rsidRPr="00786650" w:rsidRDefault="00AA6600" w:rsidP="00AA6600">
      <w:pPr>
        <w:pStyle w:val="Default"/>
        <w:jc w:val="center"/>
        <w:rPr>
          <w:color w:val="auto"/>
          <w:sz w:val="22"/>
          <w:szCs w:val="22"/>
        </w:rPr>
      </w:pPr>
    </w:p>
    <w:p w:rsidR="00AA6600" w:rsidRPr="00786650" w:rsidRDefault="00AA6600" w:rsidP="00AA6600">
      <w:pPr>
        <w:pStyle w:val="Default"/>
        <w:jc w:val="center"/>
        <w:rPr>
          <w:color w:val="auto"/>
          <w:sz w:val="22"/>
          <w:szCs w:val="22"/>
        </w:rPr>
      </w:pPr>
    </w:p>
    <w:p w:rsidR="00AA6600" w:rsidRPr="00786650" w:rsidRDefault="00AA6600" w:rsidP="00AA6600">
      <w:pPr>
        <w:pStyle w:val="Default"/>
        <w:jc w:val="center"/>
        <w:rPr>
          <w:color w:val="auto"/>
          <w:sz w:val="22"/>
          <w:szCs w:val="22"/>
        </w:rPr>
      </w:pPr>
    </w:p>
    <w:p w:rsidR="00AA6600" w:rsidRPr="00786650" w:rsidRDefault="00AA6600" w:rsidP="00AA6600">
      <w:pPr>
        <w:pStyle w:val="Default"/>
        <w:jc w:val="center"/>
        <w:rPr>
          <w:color w:val="auto"/>
          <w:sz w:val="22"/>
          <w:szCs w:val="22"/>
        </w:rPr>
      </w:pPr>
      <w:r w:rsidRPr="00786650">
        <w:rPr>
          <w:color w:val="auto"/>
          <w:sz w:val="22"/>
          <w:szCs w:val="22"/>
        </w:rPr>
        <w:t>ЗАЯВЛЕНИЕ</w:t>
      </w:r>
    </w:p>
    <w:p w:rsidR="00AA6600" w:rsidRPr="00786650" w:rsidRDefault="00AA6600" w:rsidP="00AA6600">
      <w:pPr>
        <w:pStyle w:val="Default"/>
        <w:jc w:val="center"/>
        <w:rPr>
          <w:color w:val="auto"/>
          <w:sz w:val="22"/>
          <w:szCs w:val="22"/>
        </w:rPr>
      </w:pPr>
    </w:p>
    <w:p w:rsidR="00AA6600" w:rsidRPr="00786650" w:rsidRDefault="0098755A" w:rsidP="00AA6600">
      <w:pPr>
        <w:pStyle w:val="Default"/>
        <w:spacing w:line="360" w:lineRule="auto"/>
        <w:jc w:val="both"/>
        <w:rPr>
          <w:color w:val="auto"/>
          <w:sz w:val="22"/>
          <w:szCs w:val="22"/>
        </w:rPr>
      </w:pPr>
      <w:r w:rsidRPr="00786650">
        <w:rPr>
          <w:color w:val="auto"/>
          <w:sz w:val="22"/>
          <w:szCs w:val="22"/>
        </w:rPr>
        <w:tab/>
      </w:r>
      <w:r w:rsidR="00AA6600" w:rsidRPr="00786650">
        <w:rPr>
          <w:color w:val="auto"/>
          <w:sz w:val="22"/>
          <w:szCs w:val="22"/>
        </w:rPr>
        <w:t xml:space="preserve">Прошу провести </w:t>
      </w:r>
      <w:proofErr w:type="spellStart"/>
      <w:r w:rsidR="00AA6600" w:rsidRPr="00786650">
        <w:rPr>
          <w:color w:val="auto"/>
          <w:sz w:val="22"/>
          <w:szCs w:val="22"/>
        </w:rPr>
        <w:t>перезачет</w:t>
      </w:r>
      <w:proofErr w:type="spellEnd"/>
      <w:r w:rsidR="00AA6600" w:rsidRPr="00786650">
        <w:rPr>
          <w:color w:val="auto"/>
          <w:sz w:val="22"/>
          <w:szCs w:val="22"/>
        </w:rPr>
        <w:t xml:space="preserve"> результатов пройденного обучения по освоенной ранее обучающимся _______________________________________________________________________ </w:t>
      </w:r>
    </w:p>
    <w:p w:rsidR="00AA6600" w:rsidRPr="00786650" w:rsidRDefault="00AA6600" w:rsidP="00AA6600">
      <w:pPr>
        <w:pStyle w:val="Default"/>
        <w:spacing w:line="360" w:lineRule="auto"/>
        <w:jc w:val="center"/>
        <w:rPr>
          <w:color w:val="auto"/>
          <w:sz w:val="16"/>
          <w:szCs w:val="16"/>
        </w:rPr>
      </w:pPr>
      <w:r w:rsidRPr="00786650">
        <w:rPr>
          <w:color w:val="auto"/>
          <w:sz w:val="16"/>
          <w:szCs w:val="16"/>
        </w:rPr>
        <w:t>(фамилия, имя, отчество)</w:t>
      </w:r>
    </w:p>
    <w:p w:rsidR="00AA6600" w:rsidRPr="00786650" w:rsidRDefault="00AA6600" w:rsidP="00AA6600">
      <w:pPr>
        <w:pStyle w:val="Default"/>
        <w:spacing w:line="360" w:lineRule="auto"/>
        <w:jc w:val="both"/>
        <w:rPr>
          <w:color w:val="auto"/>
          <w:sz w:val="22"/>
          <w:szCs w:val="22"/>
        </w:rPr>
      </w:pPr>
      <w:r w:rsidRPr="00786650">
        <w:rPr>
          <w:color w:val="auto"/>
          <w:sz w:val="22"/>
          <w:szCs w:val="22"/>
        </w:rPr>
        <w:t xml:space="preserve">__________________________________________________образовательной программе (ее части) </w:t>
      </w:r>
    </w:p>
    <w:p w:rsidR="00AA6600" w:rsidRPr="00786650" w:rsidRDefault="00AA6600" w:rsidP="00AA6600">
      <w:pPr>
        <w:pStyle w:val="Default"/>
        <w:jc w:val="center"/>
        <w:rPr>
          <w:color w:val="auto"/>
          <w:sz w:val="16"/>
          <w:szCs w:val="16"/>
        </w:rPr>
      </w:pPr>
      <w:r w:rsidRPr="00786650">
        <w:rPr>
          <w:color w:val="auto"/>
          <w:sz w:val="16"/>
          <w:szCs w:val="16"/>
        </w:rPr>
        <w:t>(наименование образовательной программы)</w:t>
      </w:r>
    </w:p>
    <w:p w:rsidR="00AA6600" w:rsidRPr="00786650" w:rsidRDefault="00AA6600" w:rsidP="00AA6600">
      <w:pPr>
        <w:pStyle w:val="Default"/>
        <w:jc w:val="both"/>
        <w:rPr>
          <w:color w:val="auto"/>
          <w:sz w:val="22"/>
          <w:szCs w:val="22"/>
        </w:rPr>
      </w:pPr>
    </w:p>
    <w:p w:rsidR="00AA6600" w:rsidRPr="00786650" w:rsidRDefault="00AA6600" w:rsidP="00AA6600">
      <w:pPr>
        <w:pStyle w:val="Default"/>
        <w:jc w:val="both"/>
        <w:rPr>
          <w:color w:val="auto"/>
          <w:sz w:val="22"/>
          <w:szCs w:val="22"/>
        </w:rPr>
      </w:pPr>
      <w:r w:rsidRPr="00786650">
        <w:rPr>
          <w:color w:val="auto"/>
          <w:sz w:val="22"/>
          <w:szCs w:val="22"/>
        </w:rPr>
        <w:t>а) реализуемой________________________</w:t>
      </w:r>
      <w:r w:rsidR="0098755A" w:rsidRPr="00786650">
        <w:rPr>
          <w:color w:val="auto"/>
          <w:sz w:val="22"/>
          <w:szCs w:val="22"/>
        </w:rPr>
        <w:t>______________________________________________</w:t>
      </w:r>
    </w:p>
    <w:p w:rsidR="00AA6600" w:rsidRPr="00786650" w:rsidRDefault="00AA6600" w:rsidP="00AA6600">
      <w:pPr>
        <w:pStyle w:val="Default"/>
        <w:jc w:val="center"/>
        <w:rPr>
          <w:color w:val="auto"/>
          <w:sz w:val="18"/>
          <w:szCs w:val="18"/>
        </w:rPr>
      </w:pPr>
      <w:r w:rsidRPr="00786650">
        <w:rPr>
          <w:color w:val="auto"/>
          <w:sz w:val="18"/>
          <w:szCs w:val="18"/>
        </w:rPr>
        <w:t>наименование образовательной организации</w:t>
      </w:r>
    </w:p>
    <w:p w:rsidR="00114747" w:rsidRPr="00786650" w:rsidRDefault="00114747" w:rsidP="00AA6600">
      <w:pPr>
        <w:pStyle w:val="Default"/>
        <w:jc w:val="center"/>
        <w:rPr>
          <w:color w:val="auto"/>
          <w:sz w:val="18"/>
          <w:szCs w:val="18"/>
        </w:rPr>
      </w:pPr>
    </w:p>
    <w:p w:rsidR="00AA6600" w:rsidRPr="00786650" w:rsidRDefault="00AA6600" w:rsidP="00AA6600">
      <w:pPr>
        <w:pStyle w:val="Default"/>
        <w:jc w:val="both"/>
        <w:rPr>
          <w:color w:val="auto"/>
          <w:sz w:val="22"/>
          <w:szCs w:val="22"/>
        </w:rPr>
      </w:pPr>
      <w:r w:rsidRPr="00786650">
        <w:rPr>
          <w:color w:val="auto"/>
          <w:sz w:val="22"/>
          <w:szCs w:val="22"/>
        </w:rPr>
        <w:t>б) полученных в результате самообразования</w:t>
      </w:r>
    </w:p>
    <w:p w:rsidR="00AA6600" w:rsidRPr="00786650" w:rsidRDefault="00AA6600" w:rsidP="00AA6600">
      <w:pPr>
        <w:pStyle w:val="Default"/>
        <w:jc w:val="both"/>
        <w:rPr>
          <w:color w:val="auto"/>
          <w:sz w:val="16"/>
          <w:szCs w:val="16"/>
        </w:rPr>
      </w:pPr>
    </w:p>
    <w:p w:rsidR="00AA6600" w:rsidRPr="00786650" w:rsidRDefault="00AA6600" w:rsidP="00AA6600">
      <w:pPr>
        <w:pStyle w:val="Default"/>
        <w:jc w:val="both"/>
        <w:rPr>
          <w:color w:val="auto"/>
          <w:sz w:val="16"/>
          <w:szCs w:val="16"/>
        </w:rPr>
      </w:pPr>
    </w:p>
    <w:p w:rsidR="00AA6600" w:rsidRPr="00786650" w:rsidRDefault="00AA6600" w:rsidP="00AA6600">
      <w:pPr>
        <w:pStyle w:val="Default"/>
        <w:jc w:val="both"/>
        <w:rPr>
          <w:color w:val="auto"/>
          <w:sz w:val="22"/>
          <w:szCs w:val="22"/>
        </w:rPr>
      </w:pPr>
      <w:r w:rsidRPr="00786650">
        <w:rPr>
          <w:color w:val="auto"/>
          <w:sz w:val="22"/>
          <w:szCs w:val="22"/>
        </w:rPr>
        <w:t>в период с ___________________ по _________________</w:t>
      </w:r>
      <w:proofErr w:type="gramStart"/>
      <w:r w:rsidRPr="00786650">
        <w:rPr>
          <w:color w:val="auto"/>
          <w:sz w:val="22"/>
          <w:szCs w:val="22"/>
        </w:rPr>
        <w:t>_ .</w:t>
      </w:r>
      <w:proofErr w:type="gramEnd"/>
      <w:r w:rsidRPr="00786650">
        <w:rPr>
          <w:color w:val="auto"/>
          <w:sz w:val="22"/>
          <w:szCs w:val="22"/>
        </w:rPr>
        <w:t xml:space="preserve"> </w:t>
      </w:r>
    </w:p>
    <w:p w:rsidR="00AA6600" w:rsidRPr="00786650" w:rsidRDefault="00AA6600" w:rsidP="00AA6600">
      <w:pPr>
        <w:pStyle w:val="Default"/>
        <w:jc w:val="both"/>
        <w:rPr>
          <w:color w:val="auto"/>
          <w:sz w:val="22"/>
          <w:szCs w:val="22"/>
        </w:rPr>
      </w:pPr>
    </w:p>
    <w:p w:rsidR="00AA6600" w:rsidRPr="00786650" w:rsidRDefault="00AA6600" w:rsidP="00AA6600">
      <w:pPr>
        <w:pStyle w:val="Default"/>
        <w:jc w:val="both"/>
        <w:rPr>
          <w:color w:val="auto"/>
          <w:sz w:val="22"/>
          <w:szCs w:val="22"/>
        </w:rPr>
      </w:pPr>
    </w:p>
    <w:p w:rsidR="00740031" w:rsidRPr="00786650" w:rsidRDefault="00740031" w:rsidP="00AA6600">
      <w:pPr>
        <w:pStyle w:val="Default"/>
        <w:jc w:val="both"/>
        <w:rPr>
          <w:color w:val="auto"/>
          <w:sz w:val="22"/>
          <w:szCs w:val="22"/>
        </w:rPr>
      </w:pPr>
    </w:p>
    <w:p w:rsidR="00740031" w:rsidRPr="00786650" w:rsidRDefault="00740031" w:rsidP="00AA6600">
      <w:pPr>
        <w:pStyle w:val="Default"/>
        <w:jc w:val="both"/>
        <w:rPr>
          <w:color w:val="auto"/>
          <w:sz w:val="22"/>
          <w:szCs w:val="22"/>
        </w:rPr>
      </w:pPr>
    </w:p>
    <w:p w:rsidR="00AA6600" w:rsidRPr="00786650" w:rsidRDefault="00AA6600" w:rsidP="00AA6600">
      <w:pPr>
        <w:pStyle w:val="Default"/>
        <w:jc w:val="both"/>
        <w:rPr>
          <w:color w:val="auto"/>
          <w:sz w:val="22"/>
          <w:szCs w:val="22"/>
        </w:rPr>
      </w:pPr>
    </w:p>
    <w:p w:rsidR="00AA6600" w:rsidRPr="00786650" w:rsidRDefault="00AA6600" w:rsidP="00AA6600">
      <w:pPr>
        <w:pStyle w:val="Default"/>
        <w:jc w:val="both"/>
        <w:rPr>
          <w:color w:val="auto"/>
          <w:sz w:val="22"/>
          <w:szCs w:val="22"/>
        </w:rPr>
      </w:pPr>
      <w:r w:rsidRPr="00786650">
        <w:rPr>
          <w:color w:val="auto"/>
          <w:sz w:val="22"/>
          <w:szCs w:val="22"/>
        </w:rPr>
        <w:t xml:space="preserve">Перечень прилагаемых документов, других материалов: </w:t>
      </w:r>
    </w:p>
    <w:p w:rsidR="00AA6600" w:rsidRPr="00786650" w:rsidRDefault="00AA6600" w:rsidP="00AA6600">
      <w:pPr>
        <w:pStyle w:val="Default"/>
        <w:spacing w:after="44"/>
        <w:jc w:val="both"/>
        <w:rPr>
          <w:color w:val="auto"/>
          <w:sz w:val="22"/>
          <w:szCs w:val="22"/>
        </w:rPr>
      </w:pPr>
      <w:r w:rsidRPr="00786650">
        <w:rPr>
          <w:color w:val="auto"/>
          <w:sz w:val="22"/>
          <w:szCs w:val="22"/>
        </w:rPr>
        <w:t xml:space="preserve">1. _____________________________ </w:t>
      </w:r>
    </w:p>
    <w:p w:rsidR="00AA6600" w:rsidRPr="00786650" w:rsidRDefault="00AA6600" w:rsidP="00AA6600">
      <w:pPr>
        <w:pStyle w:val="Default"/>
        <w:spacing w:after="44"/>
        <w:jc w:val="both"/>
        <w:rPr>
          <w:color w:val="auto"/>
          <w:sz w:val="22"/>
          <w:szCs w:val="22"/>
        </w:rPr>
      </w:pPr>
      <w:r w:rsidRPr="00786650">
        <w:rPr>
          <w:color w:val="auto"/>
          <w:sz w:val="22"/>
          <w:szCs w:val="22"/>
        </w:rPr>
        <w:t xml:space="preserve">2. _____________________________ </w:t>
      </w:r>
    </w:p>
    <w:p w:rsidR="00AA6600" w:rsidRPr="00786650" w:rsidRDefault="00AA6600" w:rsidP="00AA6600">
      <w:pPr>
        <w:pStyle w:val="Default"/>
        <w:jc w:val="both"/>
        <w:rPr>
          <w:color w:val="auto"/>
          <w:sz w:val="22"/>
          <w:szCs w:val="22"/>
        </w:rPr>
      </w:pPr>
      <w:r w:rsidRPr="00786650">
        <w:rPr>
          <w:color w:val="auto"/>
          <w:sz w:val="22"/>
          <w:szCs w:val="22"/>
        </w:rPr>
        <w:t xml:space="preserve">3. _____________________________ </w:t>
      </w:r>
    </w:p>
    <w:p w:rsidR="00AA6600" w:rsidRPr="00786650" w:rsidRDefault="00AA6600" w:rsidP="00AA6600">
      <w:pPr>
        <w:pStyle w:val="Default"/>
        <w:rPr>
          <w:color w:val="auto"/>
          <w:sz w:val="22"/>
          <w:szCs w:val="22"/>
        </w:rPr>
      </w:pPr>
    </w:p>
    <w:p w:rsidR="00740031" w:rsidRPr="00786650" w:rsidRDefault="00AA6600" w:rsidP="00AA6600">
      <w:pPr>
        <w:rPr>
          <w:rFonts w:ascii="Times New Roman" w:hAnsi="Times New Roman" w:cs="Times New Roman"/>
        </w:rPr>
      </w:pPr>
      <w:r w:rsidRPr="00786650">
        <w:rPr>
          <w:rFonts w:ascii="Times New Roman" w:hAnsi="Times New Roman" w:cs="Times New Roman"/>
        </w:rPr>
        <w:t xml:space="preserve">Дата </w:t>
      </w:r>
      <w:r w:rsidR="0098755A" w:rsidRPr="00786650">
        <w:rPr>
          <w:rFonts w:ascii="Times New Roman" w:hAnsi="Times New Roman" w:cs="Times New Roman"/>
        </w:rPr>
        <w:t xml:space="preserve">_____________                                                                        </w:t>
      </w:r>
      <w:r w:rsidRPr="00786650">
        <w:rPr>
          <w:rFonts w:ascii="Times New Roman" w:hAnsi="Times New Roman" w:cs="Times New Roman"/>
        </w:rPr>
        <w:t>Подпись</w:t>
      </w:r>
      <w:r w:rsidR="0098755A" w:rsidRPr="00786650">
        <w:rPr>
          <w:rFonts w:ascii="Times New Roman" w:hAnsi="Times New Roman" w:cs="Times New Roman"/>
        </w:rPr>
        <w:t>________________________</w:t>
      </w:r>
    </w:p>
    <w:p w:rsidR="00740031" w:rsidRPr="00786650" w:rsidRDefault="00740031">
      <w:pPr>
        <w:spacing w:after="0" w:line="300" w:lineRule="auto"/>
        <w:ind w:firstLine="567"/>
        <w:jc w:val="both"/>
        <w:rPr>
          <w:rFonts w:ascii="Times New Roman" w:hAnsi="Times New Roman" w:cs="Times New Roman"/>
        </w:rPr>
      </w:pPr>
      <w:r w:rsidRPr="00786650">
        <w:rPr>
          <w:rFonts w:ascii="Times New Roman" w:hAnsi="Times New Roman" w:cs="Times New Roman"/>
        </w:rPr>
        <w:br w:type="page"/>
      </w:r>
    </w:p>
    <w:p w:rsidR="00F16B0D" w:rsidRPr="00786650" w:rsidRDefault="00F16B0D" w:rsidP="00F16B0D">
      <w:pPr>
        <w:pStyle w:val="Default"/>
        <w:jc w:val="right"/>
        <w:rPr>
          <w:i/>
          <w:color w:val="auto"/>
          <w:sz w:val="22"/>
          <w:szCs w:val="22"/>
        </w:rPr>
      </w:pPr>
      <w:r w:rsidRPr="00786650">
        <w:rPr>
          <w:i/>
          <w:color w:val="auto"/>
          <w:sz w:val="22"/>
          <w:szCs w:val="22"/>
        </w:rPr>
        <w:lastRenderedPageBreak/>
        <w:t xml:space="preserve">Приложение 2 </w:t>
      </w:r>
    </w:p>
    <w:p w:rsidR="00F16B0D" w:rsidRPr="00786650" w:rsidRDefault="00F16B0D" w:rsidP="00F16B0D">
      <w:pPr>
        <w:pStyle w:val="Default"/>
        <w:rPr>
          <w:color w:val="auto"/>
          <w:sz w:val="22"/>
          <w:szCs w:val="22"/>
        </w:rPr>
      </w:pPr>
    </w:p>
    <w:p w:rsidR="00F16B0D" w:rsidRPr="00786650" w:rsidRDefault="00F16B0D" w:rsidP="00F16B0D">
      <w:pPr>
        <w:pStyle w:val="Default"/>
        <w:rPr>
          <w:color w:val="auto"/>
          <w:sz w:val="22"/>
          <w:szCs w:val="22"/>
        </w:rPr>
      </w:pPr>
    </w:p>
    <w:p w:rsidR="00F16B0D" w:rsidRPr="00786650" w:rsidRDefault="00F16B0D" w:rsidP="00F16B0D">
      <w:pPr>
        <w:pStyle w:val="Default"/>
        <w:rPr>
          <w:color w:val="auto"/>
          <w:sz w:val="22"/>
          <w:szCs w:val="22"/>
        </w:rPr>
      </w:pPr>
    </w:p>
    <w:p w:rsidR="00F16B0D" w:rsidRPr="00786650" w:rsidRDefault="00F16B0D" w:rsidP="00F16B0D">
      <w:pPr>
        <w:pStyle w:val="Default"/>
        <w:jc w:val="center"/>
        <w:rPr>
          <w:color w:val="auto"/>
          <w:sz w:val="22"/>
          <w:szCs w:val="22"/>
        </w:rPr>
      </w:pPr>
      <w:r w:rsidRPr="00786650">
        <w:rPr>
          <w:color w:val="auto"/>
          <w:sz w:val="22"/>
          <w:szCs w:val="22"/>
        </w:rPr>
        <w:t>АНКЕТА</w:t>
      </w:r>
    </w:p>
    <w:p w:rsidR="00F16B0D" w:rsidRPr="00786650" w:rsidRDefault="00F16B0D" w:rsidP="00F16B0D">
      <w:pPr>
        <w:pStyle w:val="Default"/>
        <w:jc w:val="center"/>
        <w:rPr>
          <w:color w:val="auto"/>
          <w:sz w:val="22"/>
          <w:szCs w:val="22"/>
        </w:rPr>
      </w:pPr>
      <w:r w:rsidRPr="00786650">
        <w:rPr>
          <w:color w:val="auto"/>
          <w:sz w:val="22"/>
          <w:szCs w:val="22"/>
        </w:rPr>
        <w:t>(заполняется в случае предыдущего обучения в форме самообразования)</w:t>
      </w:r>
    </w:p>
    <w:p w:rsidR="00F16B0D" w:rsidRPr="00786650" w:rsidRDefault="00F16B0D" w:rsidP="00F16B0D">
      <w:pPr>
        <w:pStyle w:val="Default"/>
        <w:rPr>
          <w:color w:val="auto"/>
          <w:sz w:val="22"/>
          <w:szCs w:val="22"/>
        </w:rPr>
      </w:pPr>
    </w:p>
    <w:p w:rsidR="00F16B0D" w:rsidRPr="00786650" w:rsidRDefault="00F16B0D" w:rsidP="00F16B0D">
      <w:pPr>
        <w:pStyle w:val="Default"/>
        <w:rPr>
          <w:color w:val="auto"/>
          <w:sz w:val="22"/>
          <w:szCs w:val="22"/>
        </w:rPr>
      </w:pPr>
    </w:p>
    <w:p w:rsidR="00F16B0D" w:rsidRPr="00786650" w:rsidRDefault="00F16B0D" w:rsidP="00F16B0D">
      <w:pPr>
        <w:pStyle w:val="Default"/>
        <w:rPr>
          <w:color w:val="auto"/>
          <w:sz w:val="22"/>
          <w:szCs w:val="22"/>
        </w:rPr>
      </w:pPr>
    </w:p>
    <w:p w:rsidR="00F16B0D" w:rsidRPr="00786650" w:rsidRDefault="00F16B0D" w:rsidP="00F16B0D">
      <w:pPr>
        <w:pStyle w:val="Default"/>
        <w:rPr>
          <w:color w:val="auto"/>
          <w:sz w:val="22"/>
          <w:szCs w:val="22"/>
        </w:rPr>
      </w:pPr>
      <w:r w:rsidRPr="00786650">
        <w:rPr>
          <w:color w:val="auto"/>
          <w:sz w:val="22"/>
          <w:szCs w:val="22"/>
        </w:rPr>
        <w:t xml:space="preserve">1. Перечень учебных предметов, освоенных самостоятельно </w:t>
      </w:r>
    </w:p>
    <w:p w:rsidR="00F16B0D" w:rsidRPr="00786650" w:rsidRDefault="00F16B0D" w:rsidP="00F16B0D">
      <w:pPr>
        <w:pStyle w:val="Default"/>
        <w:rPr>
          <w:color w:val="auto"/>
          <w:sz w:val="22"/>
          <w:szCs w:val="22"/>
        </w:rPr>
      </w:pPr>
      <w:r w:rsidRPr="00786650">
        <w:rPr>
          <w:color w:val="auto"/>
          <w:sz w:val="22"/>
          <w:szCs w:val="22"/>
        </w:rPr>
        <w:t>_____________________________________________________________________________________</w:t>
      </w:r>
    </w:p>
    <w:p w:rsidR="00F16B0D" w:rsidRPr="00786650" w:rsidRDefault="00F16B0D" w:rsidP="00F16B0D">
      <w:pPr>
        <w:pStyle w:val="Default"/>
        <w:rPr>
          <w:color w:val="auto"/>
          <w:sz w:val="22"/>
          <w:szCs w:val="22"/>
        </w:rPr>
      </w:pPr>
      <w:r w:rsidRPr="00786650">
        <w:rPr>
          <w:color w:val="auto"/>
          <w:sz w:val="22"/>
          <w:szCs w:val="22"/>
        </w:rPr>
        <w:t>_________________________________________________________ ___________________________</w:t>
      </w:r>
    </w:p>
    <w:p w:rsidR="00F16B0D" w:rsidRPr="00786650" w:rsidRDefault="00F16B0D" w:rsidP="00F16B0D">
      <w:pPr>
        <w:pStyle w:val="Default"/>
        <w:rPr>
          <w:color w:val="auto"/>
          <w:sz w:val="22"/>
          <w:szCs w:val="22"/>
        </w:rPr>
      </w:pPr>
    </w:p>
    <w:p w:rsidR="00F16B0D" w:rsidRPr="00786650" w:rsidRDefault="00F16B0D" w:rsidP="00F16B0D">
      <w:pPr>
        <w:pStyle w:val="Default"/>
        <w:rPr>
          <w:color w:val="auto"/>
          <w:sz w:val="22"/>
          <w:szCs w:val="22"/>
        </w:rPr>
      </w:pPr>
      <w:r w:rsidRPr="00786650">
        <w:rPr>
          <w:color w:val="auto"/>
          <w:sz w:val="22"/>
          <w:szCs w:val="22"/>
        </w:rPr>
        <w:t xml:space="preserve">2. Количество занятий в неделю, их продолжительность </w:t>
      </w:r>
    </w:p>
    <w:p w:rsidR="00F16B0D" w:rsidRPr="00786650" w:rsidRDefault="00F16B0D" w:rsidP="00F16B0D">
      <w:pPr>
        <w:pStyle w:val="Default"/>
        <w:rPr>
          <w:color w:val="auto"/>
          <w:sz w:val="22"/>
          <w:szCs w:val="22"/>
        </w:rPr>
      </w:pPr>
      <w:r w:rsidRPr="00786650">
        <w:rPr>
          <w:color w:val="auto"/>
          <w:sz w:val="22"/>
          <w:szCs w:val="22"/>
        </w:rPr>
        <w:t>_____________________________________________________________________________________</w:t>
      </w:r>
    </w:p>
    <w:p w:rsidR="00F16B0D" w:rsidRPr="00786650" w:rsidRDefault="00F16B0D" w:rsidP="00F16B0D">
      <w:pPr>
        <w:pStyle w:val="Default"/>
        <w:rPr>
          <w:color w:val="auto"/>
          <w:sz w:val="22"/>
          <w:szCs w:val="22"/>
        </w:rPr>
      </w:pPr>
      <w:r w:rsidRPr="00786650">
        <w:rPr>
          <w:color w:val="auto"/>
          <w:sz w:val="22"/>
          <w:szCs w:val="22"/>
        </w:rPr>
        <w:t>_________________________________________________________ ___________________________</w:t>
      </w:r>
    </w:p>
    <w:p w:rsidR="00F16B0D" w:rsidRPr="00786650" w:rsidRDefault="00F16B0D" w:rsidP="00F16B0D">
      <w:pPr>
        <w:pStyle w:val="Default"/>
        <w:rPr>
          <w:color w:val="auto"/>
          <w:sz w:val="22"/>
          <w:szCs w:val="22"/>
        </w:rPr>
      </w:pPr>
    </w:p>
    <w:p w:rsidR="00F16B0D" w:rsidRPr="00786650" w:rsidRDefault="00F16B0D" w:rsidP="00F16B0D">
      <w:pPr>
        <w:pStyle w:val="Default"/>
        <w:rPr>
          <w:color w:val="auto"/>
          <w:sz w:val="22"/>
          <w:szCs w:val="22"/>
        </w:rPr>
      </w:pPr>
      <w:r w:rsidRPr="00786650">
        <w:rPr>
          <w:color w:val="auto"/>
          <w:sz w:val="22"/>
          <w:szCs w:val="22"/>
        </w:rPr>
        <w:t xml:space="preserve">3. Описание условий, созданных для получения самообразования </w:t>
      </w:r>
    </w:p>
    <w:p w:rsidR="00F16B0D" w:rsidRPr="00786650" w:rsidRDefault="00F16B0D" w:rsidP="00F16B0D">
      <w:pPr>
        <w:pStyle w:val="Default"/>
        <w:rPr>
          <w:color w:val="auto"/>
          <w:sz w:val="22"/>
          <w:szCs w:val="22"/>
        </w:rPr>
      </w:pPr>
    </w:p>
    <w:p w:rsidR="00F16B0D" w:rsidRPr="00786650" w:rsidRDefault="00F16B0D" w:rsidP="00F16B0D">
      <w:pPr>
        <w:pStyle w:val="Default"/>
        <w:rPr>
          <w:color w:val="auto"/>
          <w:sz w:val="22"/>
          <w:szCs w:val="22"/>
        </w:rPr>
      </w:pPr>
      <w:r w:rsidRPr="00786650">
        <w:rPr>
          <w:color w:val="auto"/>
          <w:sz w:val="22"/>
          <w:szCs w:val="22"/>
        </w:rPr>
        <w:t>_____________________________________________________________________________________</w:t>
      </w:r>
    </w:p>
    <w:p w:rsidR="00F16B0D" w:rsidRPr="00786650" w:rsidRDefault="00F16B0D" w:rsidP="00F16B0D">
      <w:pPr>
        <w:pStyle w:val="Default"/>
        <w:rPr>
          <w:color w:val="auto"/>
          <w:sz w:val="22"/>
          <w:szCs w:val="22"/>
        </w:rPr>
      </w:pPr>
      <w:r w:rsidRPr="00786650">
        <w:rPr>
          <w:color w:val="auto"/>
          <w:sz w:val="22"/>
          <w:szCs w:val="22"/>
        </w:rPr>
        <w:t>_________________________________________________________ ___________________________</w:t>
      </w:r>
    </w:p>
    <w:p w:rsidR="00F16B0D" w:rsidRPr="00786650" w:rsidRDefault="00F16B0D" w:rsidP="00F16B0D">
      <w:pPr>
        <w:pStyle w:val="Default"/>
        <w:rPr>
          <w:color w:val="auto"/>
          <w:sz w:val="22"/>
          <w:szCs w:val="22"/>
        </w:rPr>
      </w:pPr>
      <w:r w:rsidRPr="00786650">
        <w:rPr>
          <w:color w:val="auto"/>
          <w:sz w:val="22"/>
          <w:szCs w:val="22"/>
        </w:rPr>
        <w:t xml:space="preserve">4. Форма организации занятий (индивидуальная, групповая) </w:t>
      </w:r>
    </w:p>
    <w:p w:rsidR="00F16B0D" w:rsidRPr="00786650" w:rsidRDefault="00F16B0D" w:rsidP="00F16B0D">
      <w:pPr>
        <w:pStyle w:val="Default"/>
        <w:rPr>
          <w:color w:val="auto"/>
          <w:sz w:val="22"/>
          <w:szCs w:val="22"/>
        </w:rPr>
      </w:pPr>
    </w:p>
    <w:p w:rsidR="00F16B0D" w:rsidRPr="00786650" w:rsidRDefault="00F16B0D" w:rsidP="00F16B0D">
      <w:pPr>
        <w:pStyle w:val="Default"/>
        <w:rPr>
          <w:color w:val="auto"/>
          <w:sz w:val="22"/>
          <w:szCs w:val="22"/>
        </w:rPr>
      </w:pPr>
      <w:r w:rsidRPr="00786650">
        <w:rPr>
          <w:color w:val="auto"/>
          <w:sz w:val="22"/>
          <w:szCs w:val="22"/>
        </w:rPr>
        <w:t>_____________________________________________________________________________________</w:t>
      </w:r>
    </w:p>
    <w:p w:rsidR="00F16B0D" w:rsidRPr="00786650" w:rsidRDefault="00F16B0D" w:rsidP="00F16B0D">
      <w:pPr>
        <w:pStyle w:val="Default"/>
        <w:rPr>
          <w:color w:val="auto"/>
          <w:sz w:val="22"/>
          <w:szCs w:val="22"/>
        </w:rPr>
      </w:pPr>
      <w:r w:rsidRPr="00786650">
        <w:rPr>
          <w:color w:val="auto"/>
          <w:sz w:val="22"/>
          <w:szCs w:val="22"/>
        </w:rPr>
        <w:t>_________________________________________________________ ___________________________</w:t>
      </w:r>
    </w:p>
    <w:p w:rsidR="00F16B0D" w:rsidRPr="00786650" w:rsidRDefault="00F16B0D" w:rsidP="00F16B0D">
      <w:pPr>
        <w:pStyle w:val="Default"/>
        <w:rPr>
          <w:color w:val="auto"/>
          <w:sz w:val="22"/>
          <w:szCs w:val="22"/>
        </w:rPr>
      </w:pPr>
    </w:p>
    <w:p w:rsidR="00F16B0D" w:rsidRPr="00786650" w:rsidRDefault="00F16B0D" w:rsidP="00F16B0D">
      <w:pPr>
        <w:pStyle w:val="Default"/>
        <w:rPr>
          <w:color w:val="auto"/>
          <w:sz w:val="22"/>
          <w:szCs w:val="22"/>
        </w:rPr>
      </w:pPr>
      <w:r w:rsidRPr="00786650">
        <w:rPr>
          <w:color w:val="auto"/>
          <w:sz w:val="22"/>
          <w:szCs w:val="22"/>
        </w:rPr>
        <w:t xml:space="preserve">5. Другая информация, предоставляемая по желанию заявителя </w:t>
      </w:r>
    </w:p>
    <w:p w:rsidR="00F16B0D" w:rsidRPr="00786650" w:rsidRDefault="00F16B0D" w:rsidP="00F16B0D">
      <w:pPr>
        <w:pStyle w:val="Default"/>
        <w:rPr>
          <w:color w:val="auto"/>
          <w:sz w:val="22"/>
          <w:szCs w:val="22"/>
        </w:rPr>
      </w:pPr>
    </w:p>
    <w:p w:rsidR="00F16B0D" w:rsidRPr="00786650" w:rsidRDefault="00F16B0D" w:rsidP="00F16B0D">
      <w:pPr>
        <w:pStyle w:val="Default"/>
        <w:rPr>
          <w:color w:val="auto"/>
          <w:sz w:val="22"/>
          <w:szCs w:val="22"/>
        </w:rPr>
      </w:pPr>
      <w:r w:rsidRPr="00786650">
        <w:rPr>
          <w:color w:val="auto"/>
          <w:sz w:val="22"/>
          <w:szCs w:val="22"/>
        </w:rPr>
        <w:t>_____________________________________________________________________________________</w:t>
      </w:r>
    </w:p>
    <w:p w:rsidR="00F16B0D" w:rsidRPr="00786650" w:rsidRDefault="00F16B0D" w:rsidP="00F16B0D">
      <w:pPr>
        <w:pStyle w:val="Default"/>
        <w:rPr>
          <w:color w:val="auto"/>
          <w:sz w:val="22"/>
          <w:szCs w:val="22"/>
        </w:rPr>
      </w:pPr>
      <w:r w:rsidRPr="00786650">
        <w:rPr>
          <w:color w:val="auto"/>
          <w:sz w:val="22"/>
          <w:szCs w:val="22"/>
        </w:rPr>
        <w:t>_________________________________________________________ ___________________________</w:t>
      </w:r>
    </w:p>
    <w:p w:rsidR="00F16B0D" w:rsidRPr="00786650" w:rsidRDefault="00F16B0D" w:rsidP="00F16B0D">
      <w:pPr>
        <w:pStyle w:val="Default"/>
        <w:rPr>
          <w:color w:val="auto"/>
          <w:sz w:val="22"/>
          <w:szCs w:val="22"/>
        </w:rPr>
      </w:pPr>
    </w:p>
    <w:p w:rsidR="00F16B0D" w:rsidRPr="00786650" w:rsidRDefault="00F16B0D" w:rsidP="00F16B0D">
      <w:pPr>
        <w:pStyle w:val="Default"/>
        <w:rPr>
          <w:color w:val="auto"/>
          <w:sz w:val="22"/>
          <w:szCs w:val="22"/>
        </w:rPr>
      </w:pPr>
    </w:p>
    <w:p w:rsidR="00F16B0D" w:rsidRPr="00786650" w:rsidRDefault="00F16B0D" w:rsidP="00F16B0D">
      <w:pPr>
        <w:pStyle w:val="Default"/>
        <w:rPr>
          <w:color w:val="auto"/>
          <w:sz w:val="22"/>
          <w:szCs w:val="22"/>
        </w:rPr>
      </w:pPr>
    </w:p>
    <w:p w:rsidR="00F16B0D" w:rsidRPr="00786650" w:rsidRDefault="00F16B0D" w:rsidP="00F16B0D">
      <w:pPr>
        <w:pStyle w:val="Default"/>
        <w:rPr>
          <w:color w:val="auto"/>
          <w:sz w:val="22"/>
          <w:szCs w:val="22"/>
        </w:rPr>
      </w:pPr>
    </w:p>
    <w:p w:rsidR="00F16B0D" w:rsidRPr="00786650" w:rsidRDefault="00F16B0D" w:rsidP="00F16B0D">
      <w:pPr>
        <w:pStyle w:val="Default"/>
        <w:rPr>
          <w:color w:val="auto"/>
          <w:sz w:val="22"/>
          <w:szCs w:val="22"/>
        </w:rPr>
      </w:pPr>
    </w:p>
    <w:p w:rsidR="00F16B0D" w:rsidRPr="00786650" w:rsidRDefault="00F16B0D" w:rsidP="00F16B0D">
      <w:pPr>
        <w:pStyle w:val="Default"/>
        <w:rPr>
          <w:color w:val="auto"/>
          <w:sz w:val="22"/>
          <w:szCs w:val="22"/>
        </w:rPr>
      </w:pPr>
    </w:p>
    <w:p w:rsidR="00F16B0D" w:rsidRPr="00786650" w:rsidRDefault="00F16B0D" w:rsidP="00F16B0D">
      <w:pPr>
        <w:pStyle w:val="Default"/>
        <w:rPr>
          <w:color w:val="auto"/>
          <w:sz w:val="22"/>
          <w:szCs w:val="22"/>
        </w:rPr>
      </w:pPr>
    </w:p>
    <w:p w:rsidR="00F16B0D" w:rsidRPr="00786650" w:rsidRDefault="00F16B0D" w:rsidP="00F16B0D">
      <w:pPr>
        <w:rPr>
          <w:rFonts w:ascii="Times New Roman" w:hAnsi="Times New Roman" w:cs="Times New Roman"/>
        </w:rPr>
      </w:pPr>
      <w:r w:rsidRPr="00786650">
        <w:rPr>
          <w:rFonts w:ascii="Times New Roman" w:hAnsi="Times New Roman" w:cs="Times New Roman"/>
        </w:rPr>
        <w:t>Дата _____________                                                                        Подпись________________________</w:t>
      </w:r>
    </w:p>
    <w:p w:rsidR="00865D99" w:rsidRPr="00786650" w:rsidRDefault="00865D99">
      <w:pPr>
        <w:spacing w:after="0" w:line="300" w:lineRule="auto"/>
        <w:ind w:firstLine="567"/>
        <w:jc w:val="both"/>
        <w:rPr>
          <w:rFonts w:ascii="Times New Roman" w:hAnsi="Times New Roman" w:cs="Times New Roman"/>
        </w:rPr>
      </w:pPr>
      <w:r w:rsidRPr="00786650">
        <w:rPr>
          <w:rFonts w:ascii="Times New Roman" w:hAnsi="Times New Roman" w:cs="Times New Roman"/>
        </w:rPr>
        <w:br w:type="page"/>
      </w:r>
    </w:p>
    <w:p w:rsidR="00E40792" w:rsidRPr="00786650" w:rsidRDefault="00E40792" w:rsidP="00E40792">
      <w:pPr>
        <w:spacing w:after="0" w:line="240" w:lineRule="auto"/>
        <w:jc w:val="center"/>
        <w:rPr>
          <w:rFonts w:ascii="Times New Roman" w:eastAsia="Calibri" w:hAnsi="Times New Roman" w:cs="Times New Roman"/>
          <w:b/>
          <w:sz w:val="20"/>
          <w:szCs w:val="20"/>
          <w:u w:val="single"/>
          <w:lang w:eastAsia="en-US"/>
        </w:rPr>
      </w:pPr>
      <w:r w:rsidRPr="00786650">
        <w:rPr>
          <w:rFonts w:ascii="Times New Roman" w:eastAsia="Calibri" w:hAnsi="Times New Roman" w:cs="Times New Roman"/>
          <w:b/>
          <w:sz w:val="20"/>
          <w:szCs w:val="20"/>
          <w:lang w:eastAsia="en-US"/>
        </w:rPr>
        <w:lastRenderedPageBreak/>
        <w:t>МУНИЦИПАЛЬНОЕ БЮДЖЕТНОЕ УЧРЕЖДЕНИЕ ДОПОЛНИТЕЛЬНОГО ОБРАЗОВАНИЯ</w:t>
      </w:r>
    </w:p>
    <w:p w:rsidR="00E40792" w:rsidRPr="00786650" w:rsidRDefault="00E40792" w:rsidP="00E40792">
      <w:pPr>
        <w:pBdr>
          <w:bottom w:val="single" w:sz="12" w:space="1" w:color="auto"/>
        </w:pBdr>
        <w:spacing w:after="0" w:line="240" w:lineRule="auto"/>
        <w:jc w:val="center"/>
        <w:rPr>
          <w:rFonts w:ascii="Times New Roman" w:eastAsia="Calibri" w:hAnsi="Times New Roman" w:cs="Times New Roman"/>
          <w:b/>
          <w:sz w:val="20"/>
          <w:szCs w:val="20"/>
          <w:lang w:eastAsia="en-US"/>
        </w:rPr>
      </w:pPr>
      <w:r w:rsidRPr="00786650">
        <w:rPr>
          <w:rFonts w:ascii="Times New Roman" w:eastAsia="Calibri" w:hAnsi="Times New Roman" w:cs="Times New Roman"/>
          <w:b/>
          <w:sz w:val="20"/>
          <w:szCs w:val="20"/>
          <w:lang w:eastAsia="en-US"/>
        </w:rPr>
        <w:t xml:space="preserve"> «ТАЛНАХСКАЯ ДЕТСКАЯ ШКОЛА ИСКУССТВ»</w:t>
      </w:r>
    </w:p>
    <w:p w:rsidR="00FA6CA5" w:rsidRPr="00786650" w:rsidRDefault="00FA6CA5" w:rsidP="00FA6CA5">
      <w:pPr>
        <w:pStyle w:val="Default"/>
        <w:jc w:val="right"/>
        <w:rPr>
          <w:i/>
          <w:color w:val="auto"/>
          <w:sz w:val="18"/>
          <w:szCs w:val="18"/>
        </w:rPr>
      </w:pPr>
      <w:r w:rsidRPr="00786650">
        <w:rPr>
          <w:i/>
          <w:color w:val="auto"/>
          <w:sz w:val="18"/>
          <w:szCs w:val="18"/>
        </w:rPr>
        <w:t xml:space="preserve">Приложение3 </w:t>
      </w:r>
    </w:p>
    <w:p w:rsidR="00C97965" w:rsidRPr="00786650" w:rsidRDefault="00C97965" w:rsidP="00A3789E">
      <w:pPr>
        <w:spacing w:after="0" w:line="240" w:lineRule="auto"/>
        <w:jc w:val="center"/>
        <w:rPr>
          <w:rFonts w:ascii="Times New Roman" w:eastAsia="Calibri" w:hAnsi="Times New Roman" w:cs="Times New Roman"/>
          <w:b/>
          <w:sz w:val="24"/>
          <w:szCs w:val="24"/>
          <w:lang w:eastAsia="en-US"/>
        </w:rPr>
      </w:pPr>
    </w:p>
    <w:p w:rsidR="00E40792" w:rsidRPr="00786650" w:rsidRDefault="00E40792" w:rsidP="00A3789E">
      <w:pPr>
        <w:spacing w:after="0" w:line="240" w:lineRule="auto"/>
        <w:jc w:val="center"/>
        <w:rPr>
          <w:rFonts w:ascii="Times New Roman" w:eastAsia="Calibri" w:hAnsi="Times New Roman" w:cs="Times New Roman"/>
          <w:b/>
          <w:sz w:val="24"/>
          <w:szCs w:val="24"/>
          <w:lang w:eastAsia="en-US"/>
        </w:rPr>
      </w:pPr>
      <w:r w:rsidRPr="00786650">
        <w:rPr>
          <w:rFonts w:ascii="Times New Roman" w:eastAsia="Calibri" w:hAnsi="Times New Roman" w:cs="Times New Roman"/>
          <w:b/>
          <w:sz w:val="24"/>
          <w:szCs w:val="24"/>
          <w:lang w:eastAsia="en-US"/>
        </w:rPr>
        <w:t xml:space="preserve">ПРОТОКОЛ </w:t>
      </w:r>
    </w:p>
    <w:p w:rsidR="00E40792" w:rsidRPr="00786650" w:rsidRDefault="00E40792" w:rsidP="00A3789E">
      <w:pPr>
        <w:spacing w:after="0" w:line="240" w:lineRule="auto"/>
        <w:jc w:val="center"/>
        <w:rPr>
          <w:rFonts w:ascii="Times New Roman" w:eastAsia="Calibri" w:hAnsi="Times New Roman" w:cs="Times New Roman"/>
          <w:b/>
          <w:sz w:val="24"/>
          <w:szCs w:val="24"/>
          <w:lang w:eastAsia="en-US"/>
        </w:rPr>
      </w:pPr>
      <w:r w:rsidRPr="00786650">
        <w:rPr>
          <w:rFonts w:ascii="Times New Roman" w:eastAsia="Calibri" w:hAnsi="Times New Roman" w:cs="Times New Roman"/>
          <w:b/>
          <w:sz w:val="24"/>
          <w:szCs w:val="24"/>
          <w:lang w:eastAsia="en-US"/>
        </w:rPr>
        <w:t>заседания приемной комиссии</w:t>
      </w:r>
    </w:p>
    <w:p w:rsidR="00E40792" w:rsidRPr="00786650" w:rsidRDefault="00E40792" w:rsidP="00E40792">
      <w:pPr>
        <w:jc w:val="right"/>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«____» _______202___ г.</w:t>
      </w:r>
    </w:p>
    <w:p w:rsidR="00E40792" w:rsidRPr="00786650" w:rsidRDefault="00E40792" w:rsidP="00E40792">
      <w:pPr>
        <w:jc w:val="center"/>
        <w:rPr>
          <w:rFonts w:ascii="Times New Roman" w:eastAsia="Calibri" w:hAnsi="Times New Roman" w:cs="Times New Roman"/>
          <w:b/>
          <w:i/>
          <w:sz w:val="24"/>
          <w:szCs w:val="24"/>
          <w:lang w:eastAsia="en-US"/>
        </w:rPr>
      </w:pPr>
      <w:r w:rsidRPr="00786650">
        <w:rPr>
          <w:rFonts w:ascii="Times New Roman" w:eastAsia="Calibri" w:hAnsi="Times New Roman" w:cs="Times New Roman"/>
          <w:b/>
          <w:i/>
          <w:sz w:val="24"/>
          <w:szCs w:val="24"/>
          <w:lang w:eastAsia="en-US"/>
        </w:rPr>
        <w:t>Присутствовали:</w:t>
      </w:r>
    </w:p>
    <w:p w:rsidR="00E40792" w:rsidRPr="00786650" w:rsidRDefault="00E40792" w:rsidP="00E40792">
      <w:pPr>
        <w:spacing w:after="0"/>
        <w:jc w:val="both"/>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Председатель: ____________________________________</w:t>
      </w:r>
    </w:p>
    <w:p w:rsidR="00E40792" w:rsidRPr="00786650" w:rsidRDefault="00E40792" w:rsidP="00E40792">
      <w:pPr>
        <w:spacing w:after="0"/>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Члены комиссии:_______________________________________________________</w:t>
      </w:r>
    </w:p>
    <w:p w:rsidR="00E40792" w:rsidRPr="00786650" w:rsidRDefault="00E40792" w:rsidP="00E40792">
      <w:pPr>
        <w:spacing w:after="0"/>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Секретарь:</w:t>
      </w:r>
      <w:r w:rsidR="00A3789E" w:rsidRPr="00786650">
        <w:rPr>
          <w:rFonts w:ascii="Times New Roman" w:eastAsia="Calibri" w:hAnsi="Times New Roman" w:cs="Times New Roman"/>
          <w:sz w:val="24"/>
          <w:szCs w:val="24"/>
          <w:lang w:eastAsia="en-US"/>
        </w:rPr>
        <w:t>_____________________________________________________________</w:t>
      </w:r>
    </w:p>
    <w:p w:rsidR="00E40792" w:rsidRPr="00786650" w:rsidRDefault="00E40792" w:rsidP="00E40792">
      <w:pPr>
        <w:spacing w:after="0"/>
        <w:rPr>
          <w:rFonts w:ascii="Times New Roman" w:eastAsia="Calibri" w:hAnsi="Times New Roman" w:cs="Times New Roman"/>
          <w:b/>
          <w:sz w:val="24"/>
          <w:szCs w:val="24"/>
          <w:lang w:eastAsia="en-US"/>
        </w:rPr>
      </w:pPr>
    </w:p>
    <w:p w:rsidR="00E40792" w:rsidRPr="00786650" w:rsidRDefault="00E40792" w:rsidP="00E40792">
      <w:pPr>
        <w:spacing w:after="0"/>
        <w:jc w:val="center"/>
        <w:rPr>
          <w:rFonts w:ascii="Times New Roman" w:eastAsia="Calibri" w:hAnsi="Times New Roman" w:cs="Times New Roman"/>
          <w:b/>
          <w:i/>
          <w:sz w:val="24"/>
          <w:szCs w:val="24"/>
          <w:lang w:eastAsia="en-US"/>
        </w:rPr>
      </w:pPr>
      <w:r w:rsidRPr="00786650">
        <w:rPr>
          <w:rFonts w:ascii="Times New Roman" w:eastAsia="Calibri" w:hAnsi="Times New Roman" w:cs="Times New Roman"/>
          <w:b/>
          <w:i/>
          <w:sz w:val="24"/>
          <w:szCs w:val="24"/>
          <w:lang w:eastAsia="en-US"/>
        </w:rPr>
        <w:t>Повестка:</w:t>
      </w:r>
    </w:p>
    <w:p w:rsidR="00E40792" w:rsidRPr="00786650" w:rsidRDefault="00E40792" w:rsidP="00E40792">
      <w:pPr>
        <w:jc w:val="both"/>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ab/>
        <w:t xml:space="preserve">Установление соответствия результатов пройденного обучения по ранее освоенной обучающимся (обучающимися) образовательной программе/ее части </w:t>
      </w:r>
    </w:p>
    <w:p w:rsidR="00E40792" w:rsidRPr="00786650" w:rsidRDefault="00E40792" w:rsidP="00E40792">
      <w:pPr>
        <w:spacing w:after="0"/>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_____________________________________________________________________________</w:t>
      </w:r>
    </w:p>
    <w:p w:rsidR="00E40792" w:rsidRPr="00786650" w:rsidRDefault="00E40792" w:rsidP="00E40792">
      <w:pPr>
        <w:spacing w:after="0" w:line="240" w:lineRule="auto"/>
        <w:jc w:val="center"/>
        <w:rPr>
          <w:rFonts w:ascii="Times New Roman" w:eastAsia="Calibri" w:hAnsi="Times New Roman" w:cs="Times New Roman"/>
          <w:i/>
          <w:sz w:val="16"/>
          <w:szCs w:val="16"/>
          <w:lang w:eastAsia="en-US"/>
        </w:rPr>
      </w:pPr>
      <w:r w:rsidRPr="00786650">
        <w:rPr>
          <w:rFonts w:ascii="Times New Roman" w:eastAsia="Calibri" w:hAnsi="Times New Roman" w:cs="Times New Roman"/>
          <w:i/>
          <w:sz w:val="16"/>
          <w:szCs w:val="16"/>
          <w:lang w:eastAsia="en-US"/>
        </w:rPr>
        <w:t>(наименование образовательной программы)</w:t>
      </w:r>
    </w:p>
    <w:p w:rsidR="00E40792" w:rsidRPr="00786650" w:rsidRDefault="00E40792" w:rsidP="00A3789E">
      <w:pPr>
        <w:spacing w:after="0"/>
        <w:jc w:val="both"/>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 xml:space="preserve">планируемым результатам обучения по соответствующей </w:t>
      </w:r>
      <w:r w:rsidR="00A3789E" w:rsidRPr="00786650">
        <w:rPr>
          <w:rFonts w:ascii="Times New Roman" w:eastAsia="Calibri" w:hAnsi="Times New Roman" w:cs="Times New Roman"/>
          <w:sz w:val="24"/>
          <w:szCs w:val="24"/>
          <w:lang w:eastAsia="en-US"/>
        </w:rPr>
        <w:t xml:space="preserve">части образовательной программы, реализуемой </w:t>
      </w:r>
      <w:proofErr w:type="gramStart"/>
      <w:r w:rsidR="00A3789E" w:rsidRPr="00786650">
        <w:rPr>
          <w:rFonts w:ascii="Times New Roman" w:eastAsia="Calibri" w:hAnsi="Times New Roman" w:cs="Times New Roman"/>
          <w:sz w:val="24"/>
          <w:szCs w:val="24"/>
          <w:lang w:eastAsia="en-US"/>
        </w:rPr>
        <w:t>в  МБУ</w:t>
      </w:r>
      <w:proofErr w:type="gramEnd"/>
      <w:r w:rsidR="00A3789E" w:rsidRPr="00786650">
        <w:rPr>
          <w:rFonts w:ascii="Times New Roman" w:eastAsia="Calibri" w:hAnsi="Times New Roman" w:cs="Times New Roman"/>
          <w:sz w:val="24"/>
          <w:szCs w:val="24"/>
          <w:lang w:eastAsia="en-US"/>
        </w:rPr>
        <w:t xml:space="preserve"> ДО «ТДШИ»</w:t>
      </w:r>
      <w:r w:rsidR="00A77B78" w:rsidRPr="00786650">
        <w:rPr>
          <w:rFonts w:ascii="Times New Roman" w:eastAsia="Calibri" w:hAnsi="Times New Roman" w:cs="Times New Roman"/>
          <w:sz w:val="24"/>
          <w:szCs w:val="24"/>
          <w:lang w:eastAsia="en-US"/>
        </w:rPr>
        <w:t>:</w:t>
      </w:r>
      <w:r w:rsidR="00A3789E" w:rsidRPr="00786650">
        <w:rPr>
          <w:rFonts w:ascii="Times New Roman" w:eastAsia="Calibri" w:hAnsi="Times New Roman" w:cs="Times New Roman"/>
          <w:sz w:val="24"/>
          <w:szCs w:val="24"/>
          <w:lang w:eastAsia="en-US"/>
        </w:rPr>
        <w:t>____________________________________</w:t>
      </w:r>
      <w:r w:rsidR="00A3789E" w:rsidRPr="00786650">
        <w:rPr>
          <w:rFonts w:ascii="Times New Roman" w:eastAsia="Calibri" w:hAnsi="Times New Roman" w:cs="Times New Roman"/>
          <w:sz w:val="24"/>
          <w:szCs w:val="24"/>
          <w:lang w:eastAsia="en-US"/>
        </w:rPr>
        <w:br/>
        <w:t>____________________________________________________________________________</w:t>
      </w:r>
    </w:p>
    <w:p w:rsidR="00A3789E" w:rsidRPr="00786650" w:rsidRDefault="00A3789E" w:rsidP="00A3789E">
      <w:pPr>
        <w:spacing w:after="0" w:line="240" w:lineRule="auto"/>
        <w:jc w:val="center"/>
        <w:rPr>
          <w:rFonts w:ascii="Times New Roman" w:eastAsia="Calibri" w:hAnsi="Times New Roman" w:cs="Times New Roman"/>
          <w:i/>
          <w:sz w:val="16"/>
          <w:szCs w:val="16"/>
          <w:lang w:eastAsia="en-US"/>
        </w:rPr>
      </w:pPr>
      <w:r w:rsidRPr="00786650">
        <w:rPr>
          <w:rFonts w:ascii="Times New Roman" w:eastAsia="Calibri" w:hAnsi="Times New Roman" w:cs="Times New Roman"/>
          <w:i/>
          <w:sz w:val="16"/>
          <w:szCs w:val="16"/>
          <w:lang w:eastAsia="en-US"/>
        </w:rPr>
        <w:t>(наименование образовательной программы)</w:t>
      </w:r>
    </w:p>
    <w:p w:rsidR="00B81D44" w:rsidRPr="00786650" w:rsidRDefault="00B81D44" w:rsidP="00E40792">
      <w:pPr>
        <w:spacing w:after="0"/>
        <w:jc w:val="center"/>
        <w:rPr>
          <w:rFonts w:ascii="Times New Roman" w:eastAsia="Calibri" w:hAnsi="Times New Roman" w:cs="Times New Roman"/>
          <w:b/>
          <w:i/>
          <w:sz w:val="24"/>
          <w:szCs w:val="24"/>
          <w:lang w:eastAsia="en-US"/>
        </w:rPr>
      </w:pPr>
    </w:p>
    <w:p w:rsidR="00E40792" w:rsidRPr="00786650" w:rsidRDefault="00E40792" w:rsidP="00E40792">
      <w:pPr>
        <w:spacing w:after="0"/>
        <w:jc w:val="center"/>
        <w:rPr>
          <w:rFonts w:ascii="Times New Roman" w:eastAsia="Calibri" w:hAnsi="Times New Roman" w:cs="Times New Roman"/>
          <w:b/>
          <w:i/>
          <w:sz w:val="24"/>
          <w:szCs w:val="24"/>
          <w:lang w:eastAsia="en-US"/>
        </w:rPr>
      </w:pPr>
      <w:r w:rsidRPr="00786650">
        <w:rPr>
          <w:rFonts w:ascii="Times New Roman" w:eastAsia="Calibri" w:hAnsi="Times New Roman" w:cs="Times New Roman"/>
          <w:b/>
          <w:i/>
          <w:sz w:val="24"/>
          <w:szCs w:val="24"/>
          <w:lang w:eastAsia="en-US"/>
        </w:rPr>
        <w:t>Ход заседания:</w:t>
      </w:r>
    </w:p>
    <w:p w:rsidR="00E40792" w:rsidRPr="00786650" w:rsidRDefault="00E40792" w:rsidP="00E40792">
      <w:pPr>
        <w:spacing w:after="0"/>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ab/>
        <w:t xml:space="preserve">1. Анализ предоставленных документов </w:t>
      </w:r>
      <w:r w:rsidRPr="00786650">
        <w:rPr>
          <w:rFonts w:ascii="Times New Roman" w:eastAsia="Calibri" w:hAnsi="Times New Roman" w:cs="Times New Roman"/>
          <w:i/>
          <w:sz w:val="18"/>
          <w:szCs w:val="18"/>
          <w:lang w:eastAsia="en-US"/>
        </w:rPr>
        <w:t>(подчеркнуть</w:t>
      </w:r>
      <w:r w:rsidR="002659C2" w:rsidRPr="00786650">
        <w:rPr>
          <w:rFonts w:ascii="Times New Roman" w:eastAsia="Calibri" w:hAnsi="Times New Roman" w:cs="Times New Roman"/>
          <w:i/>
          <w:sz w:val="18"/>
          <w:szCs w:val="18"/>
          <w:lang w:eastAsia="en-US"/>
        </w:rPr>
        <w:t xml:space="preserve"> предоставленное</w:t>
      </w:r>
      <w:r w:rsidRPr="00786650">
        <w:rPr>
          <w:rFonts w:ascii="Times New Roman" w:eastAsia="Calibri" w:hAnsi="Times New Roman" w:cs="Times New Roman"/>
          <w:i/>
          <w:sz w:val="24"/>
          <w:szCs w:val="24"/>
          <w:lang w:eastAsia="en-US"/>
        </w:rPr>
        <w:t>):</w:t>
      </w:r>
    </w:p>
    <w:p w:rsidR="00E40792" w:rsidRPr="00786650" w:rsidRDefault="00E40792" w:rsidP="00E40792">
      <w:pPr>
        <w:spacing w:after="0" w:line="240" w:lineRule="auto"/>
        <w:jc w:val="both"/>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 xml:space="preserve"> - заявление о </w:t>
      </w:r>
      <w:proofErr w:type="spellStart"/>
      <w:r w:rsidRPr="00786650">
        <w:rPr>
          <w:rFonts w:ascii="Times New Roman" w:eastAsia="Calibri" w:hAnsi="Times New Roman" w:cs="Times New Roman"/>
          <w:sz w:val="24"/>
          <w:szCs w:val="24"/>
          <w:lang w:eastAsia="en-US"/>
        </w:rPr>
        <w:t>перезачете</w:t>
      </w:r>
      <w:proofErr w:type="spellEnd"/>
    </w:p>
    <w:p w:rsidR="00E40792" w:rsidRPr="00786650" w:rsidRDefault="00E40792" w:rsidP="00E40792">
      <w:pPr>
        <w:spacing w:after="0" w:line="240" w:lineRule="auto"/>
        <w:jc w:val="both"/>
        <w:rPr>
          <w:rFonts w:ascii="Times New Roman" w:eastAsia="Calibri" w:hAnsi="Times New Roman" w:cs="Times New Roman"/>
          <w:bCs/>
          <w:sz w:val="24"/>
          <w:szCs w:val="24"/>
          <w:lang w:eastAsia="en-US"/>
        </w:rPr>
      </w:pPr>
      <w:r w:rsidRPr="00786650">
        <w:rPr>
          <w:rFonts w:ascii="Times New Roman" w:eastAsia="Calibri" w:hAnsi="Times New Roman" w:cs="Times New Roman"/>
          <w:sz w:val="24"/>
          <w:szCs w:val="24"/>
          <w:lang w:eastAsia="en-US"/>
        </w:rPr>
        <w:t xml:space="preserve"> - анкета (в </w:t>
      </w:r>
      <w:r w:rsidRPr="00786650">
        <w:rPr>
          <w:rFonts w:ascii="Times New Roman" w:eastAsia="Calibri" w:hAnsi="Times New Roman" w:cs="Times New Roman"/>
          <w:bCs/>
          <w:sz w:val="24"/>
          <w:szCs w:val="24"/>
          <w:lang w:eastAsia="en-US"/>
        </w:rPr>
        <w:t>случае предыдущего обучения в форме самообразования)</w:t>
      </w:r>
    </w:p>
    <w:p w:rsidR="00E40792" w:rsidRPr="00786650" w:rsidRDefault="00E40792" w:rsidP="00E40792">
      <w:pPr>
        <w:spacing w:after="0" w:line="240" w:lineRule="auto"/>
        <w:jc w:val="both"/>
        <w:rPr>
          <w:rFonts w:ascii="Times New Roman" w:eastAsia="Times New Roman" w:hAnsi="Times New Roman" w:cs="Times New Roman"/>
          <w:sz w:val="24"/>
          <w:szCs w:val="24"/>
          <w:lang w:eastAsia="en-US"/>
        </w:rPr>
      </w:pPr>
      <w:r w:rsidRPr="00786650">
        <w:rPr>
          <w:rFonts w:ascii="Times New Roman" w:eastAsia="Calibri" w:hAnsi="Times New Roman" w:cs="Times New Roman"/>
          <w:bCs/>
          <w:sz w:val="24"/>
          <w:szCs w:val="24"/>
          <w:lang w:eastAsia="en-US"/>
        </w:rPr>
        <w:t xml:space="preserve"> - </w:t>
      </w:r>
      <w:r w:rsidRPr="00786650">
        <w:rPr>
          <w:rFonts w:ascii="Times New Roman" w:eastAsia="Times New Roman" w:hAnsi="Times New Roman" w:cs="Times New Roman"/>
          <w:sz w:val="24"/>
          <w:szCs w:val="24"/>
          <w:lang w:eastAsia="en-US"/>
        </w:rPr>
        <w:t>документ об обучении</w:t>
      </w:r>
      <w:r w:rsidRPr="00786650">
        <w:rPr>
          <w:rFonts w:ascii="Times New Roman" w:eastAsia="Calibri" w:hAnsi="Times New Roman" w:cs="Times New Roman"/>
          <w:bCs/>
          <w:sz w:val="24"/>
          <w:szCs w:val="24"/>
          <w:lang w:eastAsia="en-US"/>
        </w:rPr>
        <w:t xml:space="preserve"> /справка </w:t>
      </w:r>
      <w:r w:rsidRPr="00786650">
        <w:rPr>
          <w:rFonts w:ascii="Times New Roman" w:eastAsia="Times New Roman" w:hAnsi="Times New Roman" w:cs="Times New Roman"/>
          <w:sz w:val="24"/>
          <w:szCs w:val="24"/>
          <w:lang w:eastAsia="en-US"/>
        </w:rPr>
        <w:t>о периоде обучения</w:t>
      </w:r>
    </w:p>
    <w:p w:rsidR="00E40792" w:rsidRPr="00786650" w:rsidRDefault="00E40792" w:rsidP="00E40792">
      <w:pPr>
        <w:spacing w:after="0" w:line="240" w:lineRule="auto"/>
        <w:jc w:val="both"/>
        <w:rPr>
          <w:rFonts w:ascii="Times New Roman" w:eastAsia="Times New Roman" w:hAnsi="Times New Roman" w:cs="Times New Roman"/>
          <w:sz w:val="24"/>
          <w:szCs w:val="24"/>
          <w:lang w:eastAsia="en-US"/>
        </w:rPr>
      </w:pPr>
      <w:r w:rsidRPr="00786650">
        <w:rPr>
          <w:rFonts w:ascii="Times New Roman" w:eastAsia="Times New Roman" w:hAnsi="Times New Roman" w:cs="Times New Roman"/>
          <w:sz w:val="24"/>
          <w:szCs w:val="24"/>
          <w:lang w:eastAsia="en-US"/>
        </w:rPr>
        <w:t xml:space="preserve"> - других материалов, предоставленных по желанию обучающегося или родителей.</w:t>
      </w:r>
    </w:p>
    <w:p w:rsidR="00E40792" w:rsidRPr="00786650" w:rsidRDefault="00E40792" w:rsidP="00E40792">
      <w:pPr>
        <w:spacing w:after="0" w:line="240" w:lineRule="auto"/>
        <w:jc w:val="both"/>
        <w:rPr>
          <w:rFonts w:ascii="Times New Roman" w:eastAsia="Calibri" w:hAnsi="Times New Roman" w:cs="Times New Roman"/>
          <w:sz w:val="24"/>
          <w:szCs w:val="24"/>
          <w:lang w:eastAsia="en-US"/>
        </w:rPr>
      </w:pPr>
    </w:p>
    <w:p w:rsidR="00E40792" w:rsidRPr="00786650" w:rsidRDefault="00E40792" w:rsidP="00E40792">
      <w:pPr>
        <w:spacing w:after="0" w:line="240" w:lineRule="auto"/>
        <w:jc w:val="both"/>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ab/>
        <w:t xml:space="preserve">2. Оценивание фактического достижения обучающимся планируемых результатов части осваиваемой образовательной программы в форме </w:t>
      </w:r>
      <w:r w:rsidR="00A3789E" w:rsidRPr="00786650">
        <w:rPr>
          <w:rFonts w:ascii="Times New Roman" w:eastAsia="Calibri" w:hAnsi="Times New Roman" w:cs="Times New Roman"/>
          <w:sz w:val="24"/>
          <w:szCs w:val="24"/>
          <w:lang w:eastAsia="en-US"/>
        </w:rPr>
        <w:t>____________</w:t>
      </w:r>
      <w:r w:rsidRPr="00786650">
        <w:rPr>
          <w:rFonts w:ascii="Times New Roman" w:eastAsia="Calibri" w:hAnsi="Times New Roman" w:cs="Times New Roman"/>
          <w:sz w:val="24"/>
          <w:szCs w:val="24"/>
          <w:lang w:eastAsia="en-US"/>
        </w:rPr>
        <w:t>________________.</w:t>
      </w:r>
    </w:p>
    <w:p w:rsidR="00E40792" w:rsidRPr="00786650" w:rsidRDefault="00E40792" w:rsidP="00E40792">
      <w:pPr>
        <w:spacing w:after="240" w:line="240" w:lineRule="auto"/>
        <w:jc w:val="center"/>
        <w:rPr>
          <w:rFonts w:ascii="Times New Roman" w:eastAsia="Calibri" w:hAnsi="Times New Roman" w:cs="Times New Roman"/>
          <w:i/>
          <w:sz w:val="16"/>
          <w:szCs w:val="16"/>
          <w:lang w:eastAsia="en-US"/>
        </w:rPr>
      </w:pPr>
      <w:r w:rsidRPr="00786650">
        <w:rPr>
          <w:rFonts w:ascii="Times New Roman" w:eastAsia="Calibri" w:hAnsi="Times New Roman" w:cs="Times New Roman"/>
          <w:i/>
          <w:sz w:val="16"/>
          <w:szCs w:val="16"/>
          <w:lang w:eastAsia="en-US"/>
        </w:rPr>
        <w:t>(формулировка согласно положению о текущей и промежуточной аттестации)</w:t>
      </w:r>
    </w:p>
    <w:p w:rsidR="00E40792" w:rsidRPr="00786650" w:rsidRDefault="00E40792" w:rsidP="00E40792">
      <w:pPr>
        <w:spacing w:after="120"/>
        <w:jc w:val="center"/>
        <w:rPr>
          <w:rFonts w:ascii="Times New Roman" w:eastAsia="Calibri" w:hAnsi="Times New Roman" w:cs="Times New Roman"/>
          <w:b/>
          <w:i/>
          <w:sz w:val="24"/>
          <w:szCs w:val="24"/>
          <w:lang w:eastAsia="en-US"/>
        </w:rPr>
      </w:pPr>
      <w:r w:rsidRPr="00786650">
        <w:rPr>
          <w:rFonts w:ascii="Times New Roman" w:eastAsia="Calibri" w:hAnsi="Times New Roman" w:cs="Times New Roman"/>
          <w:b/>
          <w:i/>
          <w:sz w:val="24"/>
          <w:szCs w:val="24"/>
          <w:lang w:eastAsia="en-US"/>
        </w:rPr>
        <w:t>Приня</w:t>
      </w:r>
      <w:r w:rsidR="003C4776" w:rsidRPr="00786650">
        <w:rPr>
          <w:rFonts w:ascii="Times New Roman" w:eastAsia="Calibri" w:hAnsi="Times New Roman" w:cs="Times New Roman"/>
          <w:b/>
          <w:i/>
          <w:sz w:val="24"/>
          <w:szCs w:val="24"/>
          <w:lang w:eastAsia="en-US"/>
        </w:rPr>
        <w:t>то</w:t>
      </w:r>
      <w:r w:rsidRPr="00786650">
        <w:rPr>
          <w:rFonts w:ascii="Times New Roman" w:eastAsia="Calibri" w:hAnsi="Times New Roman" w:cs="Times New Roman"/>
          <w:b/>
          <w:i/>
          <w:sz w:val="24"/>
          <w:szCs w:val="24"/>
          <w:lang w:eastAsia="en-US"/>
        </w:rPr>
        <w:t xml:space="preserve"> решение:</w:t>
      </w:r>
    </w:p>
    <w:p w:rsidR="003C4776" w:rsidRPr="00786650" w:rsidRDefault="00E40792" w:rsidP="003C4776">
      <w:pPr>
        <w:spacing w:after="0"/>
        <w:jc w:val="both"/>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ab/>
        <w:t xml:space="preserve">1. По итогам обсуждения установить </w:t>
      </w:r>
      <w:r w:rsidRPr="00786650">
        <w:rPr>
          <w:rFonts w:ascii="Times New Roman" w:eastAsia="Calibri" w:hAnsi="Times New Roman" w:cs="Times New Roman"/>
          <w:b/>
          <w:sz w:val="24"/>
          <w:szCs w:val="24"/>
          <w:lang w:eastAsia="en-US"/>
        </w:rPr>
        <w:t>соответствие</w:t>
      </w:r>
      <w:r w:rsidR="003C4776" w:rsidRPr="00786650">
        <w:rPr>
          <w:rFonts w:ascii="Times New Roman" w:eastAsia="Calibri" w:hAnsi="Times New Roman" w:cs="Times New Roman"/>
          <w:b/>
          <w:sz w:val="24"/>
          <w:szCs w:val="24"/>
          <w:lang w:eastAsia="en-US"/>
        </w:rPr>
        <w:t xml:space="preserve"> /несоответствие</w:t>
      </w:r>
      <w:r w:rsidR="003C4776" w:rsidRPr="00786650">
        <w:rPr>
          <w:rFonts w:ascii="Times New Roman" w:eastAsia="Calibri" w:hAnsi="Times New Roman" w:cs="Times New Roman"/>
          <w:sz w:val="24"/>
          <w:szCs w:val="24"/>
          <w:lang w:eastAsia="en-US"/>
        </w:rPr>
        <w:t xml:space="preserve"> </w:t>
      </w:r>
      <w:r w:rsidRPr="00786650">
        <w:rPr>
          <w:rFonts w:ascii="Times New Roman" w:eastAsia="Calibri" w:hAnsi="Times New Roman" w:cs="Times New Roman"/>
          <w:sz w:val="24"/>
          <w:szCs w:val="24"/>
          <w:lang w:eastAsia="en-US"/>
        </w:rPr>
        <w:t xml:space="preserve"> результатов пройденного обучения по ранее освоенной обучающимся образовательной программе/ее части планируемым результатам обучения _______ полугодия </w:t>
      </w:r>
      <w:r w:rsidR="003C4776" w:rsidRPr="00786650">
        <w:rPr>
          <w:rFonts w:ascii="Times New Roman" w:eastAsia="Calibri" w:hAnsi="Times New Roman" w:cs="Times New Roman"/>
          <w:sz w:val="24"/>
          <w:szCs w:val="24"/>
          <w:lang w:eastAsia="en-US"/>
        </w:rPr>
        <w:t>по дополнительной _____________________________________________________________________________</w:t>
      </w:r>
    </w:p>
    <w:p w:rsidR="003C4776" w:rsidRPr="00786650" w:rsidRDefault="003C4776" w:rsidP="003C4776">
      <w:pPr>
        <w:spacing w:after="0" w:line="240" w:lineRule="auto"/>
        <w:jc w:val="center"/>
        <w:rPr>
          <w:rFonts w:ascii="Times New Roman" w:eastAsia="Calibri" w:hAnsi="Times New Roman" w:cs="Times New Roman"/>
          <w:i/>
          <w:sz w:val="16"/>
          <w:szCs w:val="16"/>
          <w:lang w:eastAsia="en-US"/>
        </w:rPr>
      </w:pPr>
      <w:r w:rsidRPr="00786650">
        <w:rPr>
          <w:rFonts w:ascii="Times New Roman" w:eastAsia="Calibri" w:hAnsi="Times New Roman" w:cs="Times New Roman"/>
          <w:i/>
          <w:sz w:val="16"/>
          <w:szCs w:val="16"/>
          <w:lang w:eastAsia="en-US"/>
        </w:rPr>
        <w:t>(наименование образовательной программы)</w:t>
      </w:r>
    </w:p>
    <w:p w:rsidR="001F2F17" w:rsidRPr="00786650" w:rsidRDefault="001F2F17" w:rsidP="003C4776">
      <w:pPr>
        <w:spacing w:after="0" w:line="240" w:lineRule="auto"/>
        <w:jc w:val="center"/>
        <w:rPr>
          <w:rFonts w:ascii="Times New Roman" w:eastAsia="Calibri" w:hAnsi="Times New Roman" w:cs="Times New Roman"/>
          <w:i/>
          <w:sz w:val="16"/>
          <w:szCs w:val="16"/>
          <w:lang w:eastAsia="en-US"/>
        </w:rPr>
      </w:pPr>
    </w:p>
    <w:p w:rsidR="001F2F17" w:rsidRPr="00786650" w:rsidRDefault="00E40792" w:rsidP="001F2F17">
      <w:pPr>
        <w:spacing w:after="0" w:line="240" w:lineRule="auto"/>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ab/>
      </w:r>
      <w:r w:rsidR="001F2F17" w:rsidRPr="00786650">
        <w:rPr>
          <w:rFonts w:ascii="Times New Roman" w:eastAsia="Calibri" w:hAnsi="Times New Roman" w:cs="Times New Roman"/>
          <w:sz w:val="24"/>
          <w:szCs w:val="24"/>
          <w:lang w:eastAsia="en-US"/>
        </w:rPr>
        <w:t>2. Перевести на обучение по индивидуальному учебному плану, включающему в себя следующий перечень учебных предметов и объем часов:</w:t>
      </w:r>
    </w:p>
    <w:p w:rsidR="00D836F0" w:rsidRPr="00786650" w:rsidRDefault="00D836F0" w:rsidP="003C4776">
      <w:pPr>
        <w:spacing w:after="0"/>
        <w:jc w:val="both"/>
        <w:rPr>
          <w:rFonts w:ascii="Times New Roman" w:eastAsia="Calibri" w:hAnsi="Times New Roman" w:cs="Times New Roman"/>
          <w:sz w:val="24"/>
          <w:szCs w:val="24"/>
          <w:lang w:eastAsia="en-US"/>
        </w:rPr>
      </w:pPr>
    </w:p>
    <w:p w:rsidR="00114747" w:rsidRPr="00786650" w:rsidRDefault="00D836F0" w:rsidP="003C4776">
      <w:pPr>
        <w:spacing w:after="0"/>
        <w:jc w:val="both"/>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ab/>
      </w:r>
      <w:r w:rsidR="001F2F17" w:rsidRPr="00786650">
        <w:rPr>
          <w:rFonts w:ascii="Times New Roman" w:eastAsia="Calibri" w:hAnsi="Times New Roman" w:cs="Times New Roman"/>
          <w:sz w:val="24"/>
          <w:szCs w:val="24"/>
          <w:lang w:eastAsia="en-US"/>
        </w:rPr>
        <w:t>3</w:t>
      </w:r>
      <w:r w:rsidR="00E40792" w:rsidRPr="00786650">
        <w:rPr>
          <w:rFonts w:ascii="Times New Roman" w:eastAsia="Calibri" w:hAnsi="Times New Roman" w:cs="Times New Roman"/>
          <w:sz w:val="24"/>
          <w:szCs w:val="24"/>
          <w:lang w:eastAsia="en-US"/>
        </w:rPr>
        <w:t xml:space="preserve">. </w:t>
      </w:r>
      <w:r w:rsidR="00114747" w:rsidRPr="00786650">
        <w:rPr>
          <w:rFonts w:ascii="Times New Roman" w:eastAsia="Calibri" w:hAnsi="Times New Roman" w:cs="Times New Roman"/>
          <w:b/>
          <w:sz w:val="24"/>
          <w:szCs w:val="24"/>
          <w:lang w:eastAsia="en-US"/>
        </w:rPr>
        <w:t xml:space="preserve">Отказать в </w:t>
      </w:r>
      <w:proofErr w:type="spellStart"/>
      <w:r w:rsidR="00114747" w:rsidRPr="00786650">
        <w:rPr>
          <w:rFonts w:ascii="Times New Roman" w:eastAsia="Calibri" w:hAnsi="Times New Roman" w:cs="Times New Roman"/>
          <w:b/>
          <w:sz w:val="24"/>
          <w:szCs w:val="24"/>
          <w:lang w:eastAsia="en-US"/>
        </w:rPr>
        <w:t>перезачете</w:t>
      </w:r>
      <w:proofErr w:type="spellEnd"/>
      <w:r w:rsidR="00114747" w:rsidRPr="00786650">
        <w:rPr>
          <w:rFonts w:ascii="Times New Roman" w:eastAsia="Calibri" w:hAnsi="Times New Roman" w:cs="Times New Roman"/>
          <w:b/>
          <w:sz w:val="24"/>
          <w:szCs w:val="24"/>
          <w:lang w:eastAsia="en-US"/>
        </w:rPr>
        <w:t xml:space="preserve"> / </w:t>
      </w:r>
      <w:r w:rsidR="00E40792" w:rsidRPr="00786650">
        <w:rPr>
          <w:rFonts w:ascii="Times New Roman" w:eastAsia="Calibri" w:hAnsi="Times New Roman" w:cs="Times New Roman"/>
          <w:b/>
          <w:sz w:val="24"/>
          <w:szCs w:val="24"/>
          <w:lang w:eastAsia="en-US"/>
        </w:rPr>
        <w:t>Рекомендовать к зачислению</w:t>
      </w:r>
      <w:r w:rsidR="00E40792" w:rsidRPr="00786650">
        <w:rPr>
          <w:rFonts w:ascii="Times New Roman" w:eastAsia="Calibri" w:hAnsi="Times New Roman" w:cs="Times New Roman"/>
          <w:sz w:val="24"/>
          <w:szCs w:val="24"/>
          <w:lang w:eastAsia="en-US"/>
        </w:rPr>
        <w:t xml:space="preserve"> </w:t>
      </w:r>
    </w:p>
    <w:p w:rsidR="00E40792" w:rsidRPr="00786650" w:rsidRDefault="00E40792" w:rsidP="003C4776">
      <w:pPr>
        <w:spacing w:after="0"/>
        <w:jc w:val="both"/>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______________________________________</w:t>
      </w:r>
      <w:r w:rsidR="0099461B" w:rsidRPr="00786650">
        <w:rPr>
          <w:rFonts w:ascii="Times New Roman" w:eastAsia="Calibri" w:hAnsi="Times New Roman" w:cs="Times New Roman"/>
          <w:sz w:val="24"/>
          <w:szCs w:val="24"/>
          <w:lang w:eastAsia="en-US"/>
        </w:rPr>
        <w:t>____</w:t>
      </w:r>
      <w:r w:rsidR="00D836F0" w:rsidRPr="00786650">
        <w:rPr>
          <w:rFonts w:ascii="Times New Roman" w:eastAsia="Calibri" w:hAnsi="Times New Roman" w:cs="Times New Roman"/>
          <w:sz w:val="24"/>
          <w:szCs w:val="24"/>
          <w:lang w:eastAsia="en-US"/>
        </w:rPr>
        <w:t>_</w:t>
      </w:r>
      <w:r w:rsidR="00114747" w:rsidRPr="00786650">
        <w:rPr>
          <w:rFonts w:ascii="Times New Roman" w:eastAsia="Calibri" w:hAnsi="Times New Roman" w:cs="Times New Roman"/>
          <w:sz w:val="24"/>
          <w:szCs w:val="24"/>
          <w:lang w:eastAsia="en-US"/>
        </w:rPr>
        <w:t>________________________________</w:t>
      </w:r>
    </w:p>
    <w:p w:rsidR="00E40792" w:rsidRPr="00786650" w:rsidRDefault="00E40792" w:rsidP="00E40792">
      <w:pPr>
        <w:spacing w:after="0" w:line="240" w:lineRule="auto"/>
        <w:jc w:val="center"/>
        <w:rPr>
          <w:rFonts w:ascii="Times New Roman" w:eastAsia="Calibri" w:hAnsi="Times New Roman" w:cs="Times New Roman"/>
          <w:sz w:val="16"/>
          <w:szCs w:val="16"/>
          <w:lang w:eastAsia="en-US"/>
        </w:rPr>
      </w:pPr>
      <w:r w:rsidRPr="00786650">
        <w:rPr>
          <w:rFonts w:ascii="Times New Roman" w:eastAsia="Calibri" w:hAnsi="Times New Roman" w:cs="Times New Roman"/>
          <w:sz w:val="16"/>
          <w:szCs w:val="16"/>
          <w:lang w:eastAsia="en-US"/>
        </w:rPr>
        <w:t xml:space="preserve">   </w:t>
      </w:r>
      <w:r w:rsidR="003C4776" w:rsidRPr="00786650">
        <w:rPr>
          <w:rFonts w:ascii="Times New Roman" w:eastAsia="Calibri" w:hAnsi="Times New Roman" w:cs="Times New Roman"/>
          <w:sz w:val="16"/>
          <w:szCs w:val="16"/>
          <w:lang w:eastAsia="en-US"/>
        </w:rPr>
        <w:t>(ФИО)</w:t>
      </w:r>
    </w:p>
    <w:p w:rsidR="00E40792" w:rsidRPr="00786650" w:rsidRDefault="00E40792" w:rsidP="00E40792">
      <w:pPr>
        <w:spacing w:after="0"/>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в ________ класс _________________________________________________________</w:t>
      </w:r>
      <w:r w:rsidR="0099461B" w:rsidRPr="00786650">
        <w:rPr>
          <w:rFonts w:ascii="Times New Roman" w:eastAsia="Calibri" w:hAnsi="Times New Roman" w:cs="Times New Roman"/>
          <w:sz w:val="24"/>
          <w:szCs w:val="24"/>
          <w:lang w:eastAsia="en-US"/>
        </w:rPr>
        <w:t>_____</w:t>
      </w:r>
    </w:p>
    <w:p w:rsidR="00E40792" w:rsidRPr="00786650" w:rsidRDefault="00E40792" w:rsidP="00E40792">
      <w:pPr>
        <w:spacing w:after="0" w:line="240" w:lineRule="auto"/>
        <w:jc w:val="center"/>
        <w:rPr>
          <w:rFonts w:ascii="Times New Roman" w:eastAsia="Calibri" w:hAnsi="Times New Roman" w:cs="Times New Roman"/>
          <w:i/>
          <w:sz w:val="16"/>
          <w:szCs w:val="16"/>
          <w:lang w:eastAsia="en-US"/>
        </w:rPr>
      </w:pPr>
      <w:r w:rsidRPr="00786650">
        <w:rPr>
          <w:rFonts w:ascii="Times New Roman" w:eastAsia="Calibri" w:hAnsi="Times New Roman" w:cs="Times New Roman"/>
          <w:i/>
          <w:sz w:val="16"/>
          <w:szCs w:val="16"/>
          <w:lang w:eastAsia="en-US"/>
        </w:rPr>
        <w:t>наименование образовательной программы</w:t>
      </w:r>
    </w:p>
    <w:p w:rsidR="00E40792" w:rsidRPr="00786650" w:rsidRDefault="00E40792" w:rsidP="00E40792">
      <w:pPr>
        <w:spacing w:after="0" w:line="240" w:lineRule="auto"/>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Председатель:     _____________________</w:t>
      </w:r>
    </w:p>
    <w:p w:rsidR="00E40792" w:rsidRPr="00786650" w:rsidRDefault="00E40792" w:rsidP="00E40792">
      <w:pPr>
        <w:spacing w:after="0" w:line="240" w:lineRule="auto"/>
        <w:rPr>
          <w:rFonts w:ascii="Times New Roman" w:eastAsia="Calibri" w:hAnsi="Times New Roman" w:cs="Times New Roman"/>
          <w:sz w:val="16"/>
          <w:szCs w:val="16"/>
          <w:lang w:eastAsia="en-US"/>
        </w:rPr>
      </w:pPr>
      <w:r w:rsidRPr="00786650">
        <w:rPr>
          <w:rFonts w:ascii="Times New Roman" w:eastAsia="Calibri" w:hAnsi="Times New Roman" w:cs="Times New Roman"/>
          <w:sz w:val="16"/>
          <w:szCs w:val="16"/>
          <w:lang w:eastAsia="en-US"/>
        </w:rPr>
        <w:tab/>
      </w:r>
      <w:r w:rsidRPr="00786650">
        <w:rPr>
          <w:rFonts w:ascii="Times New Roman" w:eastAsia="Calibri" w:hAnsi="Times New Roman" w:cs="Times New Roman"/>
          <w:sz w:val="16"/>
          <w:szCs w:val="16"/>
          <w:lang w:eastAsia="en-US"/>
        </w:rPr>
        <w:tab/>
      </w:r>
      <w:r w:rsidRPr="00786650">
        <w:rPr>
          <w:rFonts w:ascii="Times New Roman" w:eastAsia="Calibri" w:hAnsi="Times New Roman" w:cs="Times New Roman"/>
          <w:sz w:val="16"/>
          <w:szCs w:val="16"/>
          <w:lang w:eastAsia="en-US"/>
        </w:rPr>
        <w:tab/>
      </w:r>
      <w:r w:rsidRPr="00786650">
        <w:rPr>
          <w:rFonts w:ascii="Times New Roman" w:eastAsia="Calibri" w:hAnsi="Times New Roman" w:cs="Times New Roman"/>
          <w:sz w:val="16"/>
          <w:szCs w:val="16"/>
          <w:lang w:eastAsia="en-US"/>
        </w:rPr>
        <w:tab/>
        <w:t>подпись</w:t>
      </w:r>
    </w:p>
    <w:p w:rsidR="00E40792" w:rsidRPr="00786650" w:rsidRDefault="00E40792" w:rsidP="00E40792">
      <w:pPr>
        <w:tabs>
          <w:tab w:val="left" w:pos="851"/>
          <w:tab w:val="left" w:pos="1134"/>
        </w:tabs>
        <w:spacing w:after="0" w:line="240" w:lineRule="auto"/>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Члены комиссии:_____________________</w:t>
      </w:r>
    </w:p>
    <w:p w:rsidR="00E40792" w:rsidRPr="00786650" w:rsidRDefault="00E40792" w:rsidP="00E40792">
      <w:pPr>
        <w:tabs>
          <w:tab w:val="left" w:pos="851"/>
          <w:tab w:val="left" w:pos="1134"/>
        </w:tabs>
        <w:spacing w:after="0" w:line="240" w:lineRule="auto"/>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____________________________________</w:t>
      </w:r>
    </w:p>
    <w:p w:rsidR="008C5025" w:rsidRPr="00786650" w:rsidRDefault="00E40792" w:rsidP="001F2F17">
      <w:pPr>
        <w:tabs>
          <w:tab w:val="left" w:pos="851"/>
          <w:tab w:val="left" w:pos="1134"/>
        </w:tabs>
        <w:spacing w:after="0" w:line="240" w:lineRule="auto"/>
        <w:rPr>
          <w:rFonts w:ascii="Times New Roman" w:hAnsi="Times New Roman" w:cs="Times New Roman"/>
        </w:rPr>
      </w:pPr>
      <w:r w:rsidRPr="00786650">
        <w:rPr>
          <w:rFonts w:ascii="Times New Roman" w:eastAsia="Calibri" w:hAnsi="Times New Roman" w:cs="Times New Roman"/>
          <w:sz w:val="24"/>
          <w:szCs w:val="24"/>
          <w:lang w:eastAsia="en-US"/>
        </w:rPr>
        <w:t>____________________________________</w:t>
      </w:r>
      <w:r w:rsidR="008C5025" w:rsidRPr="00786650">
        <w:rPr>
          <w:rFonts w:ascii="Times New Roman" w:hAnsi="Times New Roman" w:cs="Times New Roman"/>
        </w:rPr>
        <w:br w:type="page"/>
      </w:r>
    </w:p>
    <w:p w:rsidR="008549DF" w:rsidRPr="00786650" w:rsidRDefault="008549DF" w:rsidP="008549DF">
      <w:pPr>
        <w:spacing w:after="0" w:line="240" w:lineRule="auto"/>
        <w:jc w:val="center"/>
        <w:rPr>
          <w:rFonts w:ascii="Times New Roman" w:eastAsia="Calibri" w:hAnsi="Times New Roman" w:cs="Times New Roman"/>
          <w:b/>
          <w:sz w:val="20"/>
          <w:szCs w:val="20"/>
          <w:u w:val="single"/>
          <w:lang w:eastAsia="en-US"/>
        </w:rPr>
      </w:pPr>
      <w:r w:rsidRPr="00786650">
        <w:rPr>
          <w:rFonts w:ascii="Times New Roman" w:eastAsia="Calibri" w:hAnsi="Times New Roman" w:cs="Times New Roman"/>
          <w:b/>
          <w:sz w:val="20"/>
          <w:szCs w:val="20"/>
          <w:lang w:eastAsia="en-US"/>
        </w:rPr>
        <w:lastRenderedPageBreak/>
        <w:t>МУНИЦИПАЛЬНОЕ БЮДЖЕТНОЕ УЧРЕЖДЕНИЕ ДОПОЛНИТЕЛЬНОГО ОБРАЗОВАНИЯ</w:t>
      </w:r>
    </w:p>
    <w:p w:rsidR="008549DF" w:rsidRPr="00786650" w:rsidRDefault="008549DF" w:rsidP="008549DF">
      <w:pPr>
        <w:pBdr>
          <w:bottom w:val="single" w:sz="12" w:space="1" w:color="auto"/>
        </w:pBdr>
        <w:spacing w:after="0" w:line="240" w:lineRule="auto"/>
        <w:jc w:val="center"/>
        <w:rPr>
          <w:rFonts w:ascii="Times New Roman" w:eastAsia="Calibri" w:hAnsi="Times New Roman" w:cs="Times New Roman"/>
          <w:b/>
          <w:sz w:val="20"/>
          <w:szCs w:val="20"/>
          <w:lang w:eastAsia="en-US"/>
        </w:rPr>
      </w:pPr>
      <w:r w:rsidRPr="00786650">
        <w:rPr>
          <w:rFonts w:ascii="Times New Roman" w:eastAsia="Calibri" w:hAnsi="Times New Roman" w:cs="Times New Roman"/>
          <w:b/>
          <w:sz w:val="20"/>
          <w:szCs w:val="20"/>
          <w:lang w:eastAsia="en-US"/>
        </w:rPr>
        <w:t xml:space="preserve"> «ТАЛНАХСКАЯ ДЕТСКАЯ ШКОЛА ИСКУССТВ»</w:t>
      </w:r>
    </w:p>
    <w:p w:rsidR="00FA6CA5" w:rsidRPr="00786650" w:rsidRDefault="00FA6CA5" w:rsidP="00FA6CA5">
      <w:pPr>
        <w:pStyle w:val="Default"/>
        <w:jc w:val="right"/>
        <w:rPr>
          <w:i/>
          <w:color w:val="auto"/>
          <w:sz w:val="18"/>
          <w:szCs w:val="18"/>
        </w:rPr>
      </w:pPr>
      <w:r w:rsidRPr="00786650">
        <w:rPr>
          <w:i/>
          <w:color w:val="auto"/>
          <w:sz w:val="18"/>
          <w:szCs w:val="18"/>
        </w:rPr>
        <w:t xml:space="preserve">Приложение 4 </w:t>
      </w:r>
    </w:p>
    <w:p w:rsidR="008549DF" w:rsidRPr="00786650" w:rsidRDefault="008549DF" w:rsidP="008549DF">
      <w:pPr>
        <w:jc w:val="center"/>
        <w:rPr>
          <w:rFonts w:ascii="Times New Roman" w:eastAsia="Calibri" w:hAnsi="Times New Roman" w:cs="Times New Roman"/>
          <w:sz w:val="24"/>
          <w:szCs w:val="24"/>
          <w:lang w:eastAsia="en-US"/>
        </w:rPr>
      </w:pPr>
    </w:p>
    <w:p w:rsidR="00FE4508" w:rsidRPr="00786650" w:rsidRDefault="00FE4508" w:rsidP="00FE4508">
      <w:pPr>
        <w:spacing w:line="240" w:lineRule="auto"/>
        <w:jc w:val="center"/>
        <w:rPr>
          <w:rFonts w:ascii="Times New Roman" w:hAnsi="Times New Roman" w:cs="Times New Roman"/>
        </w:rPr>
      </w:pPr>
      <w:r w:rsidRPr="00786650">
        <w:rPr>
          <w:rFonts w:ascii="Times New Roman" w:hAnsi="Times New Roman" w:cs="Times New Roman"/>
          <w:b/>
        </w:rPr>
        <w:t>Сводный оценочный лист приемной комиссии</w:t>
      </w:r>
    </w:p>
    <w:p w:rsidR="00FE4508" w:rsidRPr="00786650" w:rsidRDefault="00FE4508" w:rsidP="00FE4508">
      <w:pPr>
        <w:spacing w:line="240" w:lineRule="auto"/>
        <w:rPr>
          <w:rFonts w:ascii="Times New Roman" w:hAnsi="Times New Roman" w:cs="Times New Roman"/>
        </w:rPr>
      </w:pPr>
      <w:r w:rsidRPr="00786650">
        <w:rPr>
          <w:rFonts w:ascii="Times New Roman" w:hAnsi="Times New Roman" w:cs="Times New Roman"/>
        </w:rPr>
        <w:tab/>
      </w:r>
      <w:r w:rsidRPr="00786650">
        <w:rPr>
          <w:rFonts w:ascii="Times New Roman" w:hAnsi="Times New Roman" w:cs="Times New Roman"/>
        </w:rPr>
        <w:tab/>
      </w:r>
      <w:r w:rsidRPr="00786650">
        <w:rPr>
          <w:rFonts w:ascii="Times New Roman" w:hAnsi="Times New Roman" w:cs="Times New Roman"/>
        </w:rPr>
        <w:tab/>
      </w:r>
      <w:r w:rsidRPr="00786650">
        <w:rPr>
          <w:rFonts w:ascii="Times New Roman" w:hAnsi="Times New Roman" w:cs="Times New Roman"/>
        </w:rPr>
        <w:tab/>
      </w:r>
      <w:r w:rsidRPr="00786650">
        <w:rPr>
          <w:rFonts w:ascii="Times New Roman" w:hAnsi="Times New Roman" w:cs="Times New Roman"/>
        </w:rPr>
        <w:tab/>
      </w:r>
      <w:r w:rsidRPr="00786650">
        <w:rPr>
          <w:rFonts w:ascii="Times New Roman" w:hAnsi="Times New Roman" w:cs="Times New Roman"/>
        </w:rPr>
        <w:tab/>
      </w:r>
      <w:r w:rsidRPr="00786650">
        <w:rPr>
          <w:rFonts w:ascii="Times New Roman" w:hAnsi="Times New Roman" w:cs="Times New Roman"/>
        </w:rPr>
        <w:tab/>
      </w:r>
      <w:r w:rsidR="00C97965" w:rsidRPr="00786650">
        <w:rPr>
          <w:rFonts w:ascii="Times New Roman" w:hAnsi="Times New Roman" w:cs="Times New Roman"/>
        </w:rPr>
        <w:tab/>
      </w:r>
      <w:r w:rsidR="00C97965" w:rsidRPr="00786650">
        <w:rPr>
          <w:rFonts w:ascii="Times New Roman" w:hAnsi="Times New Roman" w:cs="Times New Roman"/>
        </w:rPr>
        <w:tab/>
      </w:r>
      <w:r w:rsidRPr="00786650">
        <w:rPr>
          <w:rFonts w:ascii="Times New Roman" w:hAnsi="Times New Roman" w:cs="Times New Roman"/>
        </w:rPr>
        <w:t xml:space="preserve"> «_____»_______202____ г.</w:t>
      </w:r>
    </w:p>
    <w:p w:rsidR="00FE4508" w:rsidRPr="00786650" w:rsidRDefault="00FE4508" w:rsidP="00FE4508">
      <w:pPr>
        <w:spacing w:after="0" w:line="240" w:lineRule="auto"/>
        <w:jc w:val="both"/>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Оценивание фактического достижения обучающимся _______________________________</w:t>
      </w:r>
    </w:p>
    <w:p w:rsidR="00FE4508" w:rsidRPr="00786650" w:rsidRDefault="00FE4508" w:rsidP="00FE4508">
      <w:pPr>
        <w:spacing w:after="0" w:line="240" w:lineRule="auto"/>
        <w:jc w:val="center"/>
        <w:rPr>
          <w:rFonts w:ascii="Times New Roman" w:eastAsia="Calibri" w:hAnsi="Times New Roman" w:cs="Times New Roman"/>
          <w:sz w:val="16"/>
          <w:szCs w:val="16"/>
          <w:lang w:eastAsia="en-US"/>
        </w:rPr>
      </w:pPr>
      <w:r w:rsidRPr="00786650">
        <w:rPr>
          <w:rFonts w:ascii="Times New Roman" w:eastAsia="Calibri" w:hAnsi="Times New Roman" w:cs="Times New Roman"/>
          <w:sz w:val="16"/>
          <w:szCs w:val="16"/>
          <w:lang w:eastAsia="en-US"/>
        </w:rPr>
        <w:tab/>
      </w:r>
      <w:r w:rsidRPr="00786650">
        <w:rPr>
          <w:rFonts w:ascii="Times New Roman" w:eastAsia="Calibri" w:hAnsi="Times New Roman" w:cs="Times New Roman"/>
          <w:sz w:val="16"/>
          <w:szCs w:val="16"/>
          <w:lang w:eastAsia="en-US"/>
        </w:rPr>
        <w:tab/>
      </w:r>
      <w:r w:rsidRPr="00786650">
        <w:rPr>
          <w:rFonts w:ascii="Times New Roman" w:eastAsia="Calibri" w:hAnsi="Times New Roman" w:cs="Times New Roman"/>
          <w:sz w:val="16"/>
          <w:szCs w:val="16"/>
          <w:lang w:eastAsia="en-US"/>
        </w:rPr>
        <w:tab/>
      </w:r>
      <w:r w:rsidRPr="00786650">
        <w:rPr>
          <w:rFonts w:ascii="Times New Roman" w:eastAsia="Calibri" w:hAnsi="Times New Roman" w:cs="Times New Roman"/>
          <w:sz w:val="16"/>
          <w:szCs w:val="16"/>
          <w:lang w:eastAsia="en-US"/>
        </w:rPr>
        <w:tab/>
      </w:r>
      <w:r w:rsidRPr="00786650">
        <w:rPr>
          <w:rFonts w:ascii="Times New Roman" w:eastAsia="Calibri" w:hAnsi="Times New Roman" w:cs="Times New Roman"/>
          <w:sz w:val="16"/>
          <w:szCs w:val="16"/>
          <w:lang w:eastAsia="en-US"/>
        </w:rPr>
        <w:tab/>
      </w:r>
      <w:r w:rsidRPr="00786650">
        <w:rPr>
          <w:rFonts w:ascii="Times New Roman" w:eastAsia="Calibri" w:hAnsi="Times New Roman" w:cs="Times New Roman"/>
          <w:sz w:val="16"/>
          <w:szCs w:val="16"/>
          <w:lang w:eastAsia="en-US"/>
        </w:rPr>
        <w:tab/>
      </w:r>
      <w:r w:rsidRPr="00786650">
        <w:rPr>
          <w:rFonts w:ascii="Times New Roman" w:eastAsia="Calibri" w:hAnsi="Times New Roman" w:cs="Times New Roman"/>
          <w:sz w:val="16"/>
          <w:szCs w:val="16"/>
          <w:lang w:eastAsia="en-US"/>
        </w:rPr>
        <w:tab/>
      </w:r>
      <w:r w:rsidRPr="00786650">
        <w:rPr>
          <w:rFonts w:ascii="Times New Roman" w:eastAsia="Calibri" w:hAnsi="Times New Roman" w:cs="Times New Roman"/>
          <w:sz w:val="16"/>
          <w:szCs w:val="16"/>
          <w:lang w:eastAsia="en-US"/>
        </w:rPr>
        <w:tab/>
        <w:t>(ФИО)</w:t>
      </w:r>
    </w:p>
    <w:p w:rsidR="00FE4508" w:rsidRPr="00786650" w:rsidRDefault="00FE4508" w:rsidP="00FE4508">
      <w:pPr>
        <w:spacing w:after="0" w:line="240" w:lineRule="auto"/>
        <w:jc w:val="both"/>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 xml:space="preserve">планируемых результатов части осваиваемой дополнительной </w:t>
      </w:r>
      <w:r w:rsidRPr="00786650">
        <w:rPr>
          <w:rFonts w:ascii="Times New Roman" w:eastAsia="Calibri" w:hAnsi="Times New Roman" w:cs="Times New Roman"/>
          <w:b/>
          <w:sz w:val="24"/>
          <w:szCs w:val="24"/>
          <w:lang w:eastAsia="en-US"/>
        </w:rPr>
        <w:t>предпрофессиональной /общеразвивающей</w:t>
      </w:r>
      <w:r w:rsidRPr="00786650">
        <w:rPr>
          <w:rFonts w:ascii="Times New Roman" w:eastAsia="Calibri" w:hAnsi="Times New Roman" w:cs="Times New Roman"/>
          <w:sz w:val="24"/>
          <w:szCs w:val="24"/>
          <w:lang w:eastAsia="en-US"/>
        </w:rPr>
        <w:t xml:space="preserve"> образовательной программы в области ____________________________________________________________________________</w:t>
      </w:r>
    </w:p>
    <w:p w:rsidR="00FE4508" w:rsidRPr="00786650" w:rsidRDefault="00FE4508" w:rsidP="00FE4508">
      <w:pPr>
        <w:spacing w:after="0" w:line="240" w:lineRule="auto"/>
        <w:jc w:val="both"/>
        <w:rPr>
          <w:rFonts w:ascii="Times New Roman" w:eastAsia="Calibri" w:hAnsi="Times New Roman" w:cs="Times New Roman"/>
          <w:i/>
          <w:sz w:val="16"/>
          <w:szCs w:val="16"/>
          <w:lang w:eastAsia="en-US"/>
        </w:rPr>
      </w:pPr>
      <w:r w:rsidRPr="00786650">
        <w:rPr>
          <w:rFonts w:ascii="Times New Roman" w:eastAsia="Calibri" w:hAnsi="Times New Roman" w:cs="Times New Roman"/>
          <w:i/>
          <w:sz w:val="16"/>
          <w:szCs w:val="16"/>
          <w:lang w:eastAsia="en-US"/>
        </w:rPr>
        <w:tab/>
      </w:r>
      <w:r w:rsidRPr="00786650">
        <w:rPr>
          <w:rFonts w:ascii="Times New Roman" w:eastAsia="Calibri" w:hAnsi="Times New Roman" w:cs="Times New Roman"/>
          <w:i/>
          <w:sz w:val="16"/>
          <w:szCs w:val="16"/>
          <w:lang w:eastAsia="en-US"/>
        </w:rPr>
        <w:tab/>
      </w:r>
      <w:r w:rsidRPr="00786650">
        <w:rPr>
          <w:rFonts w:ascii="Times New Roman" w:eastAsia="Calibri" w:hAnsi="Times New Roman" w:cs="Times New Roman"/>
          <w:i/>
          <w:sz w:val="16"/>
          <w:szCs w:val="16"/>
          <w:lang w:eastAsia="en-US"/>
        </w:rPr>
        <w:tab/>
        <w:t>наименование образовательной программы</w:t>
      </w:r>
    </w:p>
    <w:p w:rsidR="00FE4508" w:rsidRPr="00786650" w:rsidRDefault="00FE4508" w:rsidP="00FE4508">
      <w:pPr>
        <w:spacing w:after="0" w:line="240" w:lineRule="auto"/>
        <w:jc w:val="both"/>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в форме ______________________________________________________________________</w:t>
      </w:r>
    </w:p>
    <w:p w:rsidR="00FE4508" w:rsidRPr="00786650" w:rsidRDefault="00FE4508" w:rsidP="00FE4508">
      <w:pPr>
        <w:spacing w:after="240" w:line="240" w:lineRule="auto"/>
        <w:jc w:val="center"/>
        <w:rPr>
          <w:rFonts w:ascii="Times New Roman" w:eastAsia="Calibri" w:hAnsi="Times New Roman" w:cs="Times New Roman"/>
          <w:i/>
          <w:sz w:val="16"/>
          <w:szCs w:val="16"/>
          <w:lang w:eastAsia="en-US"/>
        </w:rPr>
      </w:pPr>
      <w:r w:rsidRPr="00786650">
        <w:rPr>
          <w:rFonts w:ascii="Times New Roman" w:eastAsia="Calibri" w:hAnsi="Times New Roman" w:cs="Times New Roman"/>
          <w:i/>
          <w:sz w:val="16"/>
          <w:szCs w:val="16"/>
          <w:lang w:eastAsia="en-US"/>
        </w:rPr>
        <w:t>(формулировка согласно положению о текущей и промежуточной аттестации)</w:t>
      </w:r>
    </w:p>
    <w:tbl>
      <w:tblPr>
        <w:tblStyle w:val="a4"/>
        <w:tblW w:w="10351" w:type="dxa"/>
        <w:jc w:val="center"/>
        <w:tblLayout w:type="fixed"/>
        <w:tblLook w:val="04A0" w:firstRow="1" w:lastRow="0" w:firstColumn="1" w:lastColumn="0" w:noHBand="0" w:noVBand="1"/>
      </w:tblPr>
      <w:tblGrid>
        <w:gridCol w:w="702"/>
        <w:gridCol w:w="2916"/>
        <w:gridCol w:w="1276"/>
        <w:gridCol w:w="1134"/>
        <w:gridCol w:w="992"/>
        <w:gridCol w:w="1050"/>
        <w:gridCol w:w="1003"/>
        <w:gridCol w:w="1278"/>
      </w:tblGrid>
      <w:tr w:rsidR="00C80487" w:rsidRPr="00786650" w:rsidTr="00210E9C">
        <w:trPr>
          <w:jc w:val="center"/>
        </w:trPr>
        <w:tc>
          <w:tcPr>
            <w:tcW w:w="702" w:type="dxa"/>
            <w:vMerge w:val="restart"/>
            <w:tcBorders>
              <w:top w:val="single" w:sz="4" w:space="0" w:color="000000" w:themeColor="text1"/>
              <w:left w:val="single" w:sz="4" w:space="0" w:color="000000" w:themeColor="text1"/>
              <w:right w:val="single" w:sz="4" w:space="0" w:color="000000" w:themeColor="text1"/>
            </w:tcBorders>
            <w:hideMark/>
          </w:tcPr>
          <w:p w:rsidR="00C80487" w:rsidRPr="00786650" w:rsidRDefault="00C80487" w:rsidP="003C1F6F">
            <w:pPr>
              <w:pStyle w:val="a3"/>
              <w:ind w:left="0"/>
              <w:jc w:val="both"/>
              <w:rPr>
                <w:rFonts w:ascii="Times New Roman" w:hAnsi="Times New Roman" w:cs="Times New Roman"/>
              </w:rPr>
            </w:pPr>
            <w:r w:rsidRPr="00786650">
              <w:rPr>
                <w:rFonts w:ascii="Times New Roman" w:hAnsi="Times New Roman" w:cs="Times New Roman"/>
              </w:rPr>
              <w:t>1</w:t>
            </w:r>
          </w:p>
        </w:tc>
        <w:tc>
          <w:tcPr>
            <w:tcW w:w="2916" w:type="dxa"/>
            <w:vMerge w:val="restart"/>
            <w:tcBorders>
              <w:top w:val="single" w:sz="4" w:space="0" w:color="000000" w:themeColor="text1"/>
              <w:left w:val="single" w:sz="4" w:space="0" w:color="000000" w:themeColor="text1"/>
              <w:right w:val="single" w:sz="4" w:space="0" w:color="000000" w:themeColor="text1"/>
            </w:tcBorders>
            <w:hideMark/>
          </w:tcPr>
          <w:p w:rsidR="00C80487" w:rsidRPr="00786650" w:rsidRDefault="00C80487" w:rsidP="00FA415E">
            <w:pPr>
              <w:pStyle w:val="a3"/>
              <w:ind w:left="0"/>
              <w:jc w:val="center"/>
              <w:rPr>
                <w:rFonts w:ascii="Times New Roman" w:hAnsi="Times New Roman" w:cs="Times New Roman"/>
                <w:sz w:val="20"/>
                <w:szCs w:val="20"/>
              </w:rPr>
            </w:pPr>
            <w:r w:rsidRPr="00786650">
              <w:rPr>
                <w:rFonts w:ascii="Times New Roman" w:hAnsi="Times New Roman" w:cs="Times New Roman"/>
                <w:b/>
                <w:sz w:val="20"/>
                <w:szCs w:val="20"/>
              </w:rPr>
              <w:t xml:space="preserve">Композиция - </w:t>
            </w:r>
            <w:r w:rsidRPr="00786650">
              <w:rPr>
                <w:rFonts w:ascii="Times New Roman" w:hAnsi="Times New Roman" w:cs="Times New Roman"/>
                <w:sz w:val="20"/>
                <w:szCs w:val="20"/>
              </w:rPr>
              <w:t>оценивается гармоничное расположение изображения на листе.</w:t>
            </w:r>
          </w:p>
          <w:p w:rsidR="00C80487" w:rsidRPr="00786650" w:rsidRDefault="00C80487" w:rsidP="00FA415E">
            <w:pPr>
              <w:pStyle w:val="a3"/>
              <w:ind w:left="0"/>
              <w:jc w:val="both"/>
              <w:rPr>
                <w:rFonts w:ascii="Times New Roman" w:hAnsi="Times New Roman" w:cs="Times New Roman"/>
              </w:rPr>
            </w:pPr>
            <w:r w:rsidRPr="00786650">
              <w:rPr>
                <w:rFonts w:ascii="Times New Roman" w:hAnsi="Times New Roman" w:cs="Times New Roman"/>
                <w:sz w:val="16"/>
                <w:szCs w:val="16"/>
              </w:rPr>
              <w:t>Расположение изображений на листе</w:t>
            </w:r>
            <w:r w:rsidRPr="00786650">
              <w:rPr>
                <w:rFonts w:ascii="Times New Roman" w:hAnsi="Times New Roman" w:cs="Times New Roman"/>
                <w:b/>
                <w:sz w:val="24"/>
                <w:szCs w:val="24"/>
              </w:rPr>
              <w:t xml:space="preserve"> </w:t>
            </w:r>
            <w:r w:rsidRPr="00786650">
              <w:rPr>
                <w:rFonts w:ascii="Times New Roman" w:hAnsi="Times New Roman" w:cs="Times New Roman"/>
                <w:sz w:val="16"/>
                <w:szCs w:val="16"/>
              </w:rPr>
              <w:t>Соотношение по величине изобразительных элементов, составляющих изображение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487" w:rsidRPr="00C80487" w:rsidRDefault="00C80487" w:rsidP="003C1F6F">
            <w:pPr>
              <w:pStyle w:val="a3"/>
              <w:ind w:left="0"/>
              <w:jc w:val="center"/>
              <w:rPr>
                <w:rFonts w:ascii="Times New Roman" w:hAnsi="Times New Roman" w:cs="Times New Roman"/>
                <w:sz w:val="18"/>
                <w:szCs w:val="18"/>
              </w:rPr>
            </w:pPr>
            <w:r w:rsidRPr="00C80487">
              <w:rPr>
                <w:rFonts w:ascii="Times New Roman" w:hAnsi="Times New Roman" w:cs="Times New Roman"/>
                <w:sz w:val="18"/>
                <w:szCs w:val="18"/>
              </w:rPr>
              <w:t>ФИО  члена комиссии</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C80487" w:rsidRPr="00C80487" w:rsidRDefault="00C80487" w:rsidP="00EA277C">
            <w:pPr>
              <w:pStyle w:val="a3"/>
              <w:ind w:left="0"/>
              <w:jc w:val="center"/>
              <w:rPr>
                <w:rFonts w:ascii="Times New Roman" w:hAnsi="Times New Roman" w:cs="Times New Roman"/>
                <w:sz w:val="18"/>
                <w:szCs w:val="18"/>
              </w:rPr>
            </w:pPr>
            <w:r w:rsidRPr="00C80487">
              <w:rPr>
                <w:rFonts w:ascii="Times New Roman" w:hAnsi="Times New Roman" w:cs="Times New Roman"/>
                <w:sz w:val="18"/>
                <w:szCs w:val="18"/>
              </w:rPr>
              <w:t>ФИО  члена комиссии</w:t>
            </w:r>
          </w:p>
        </w:tc>
        <w:tc>
          <w:tcPr>
            <w:tcW w:w="992" w:type="dxa"/>
            <w:tcBorders>
              <w:top w:val="single" w:sz="4" w:space="0" w:color="000000" w:themeColor="text1"/>
              <w:left w:val="single" w:sz="4" w:space="0" w:color="auto"/>
              <w:bottom w:val="single" w:sz="4" w:space="0" w:color="000000" w:themeColor="text1"/>
              <w:right w:val="single" w:sz="4" w:space="0" w:color="auto"/>
            </w:tcBorders>
          </w:tcPr>
          <w:p w:rsidR="00C80487" w:rsidRPr="00C80487" w:rsidRDefault="00C80487" w:rsidP="00EA277C">
            <w:pPr>
              <w:pStyle w:val="a3"/>
              <w:ind w:left="0"/>
              <w:jc w:val="center"/>
              <w:rPr>
                <w:rFonts w:ascii="Times New Roman" w:hAnsi="Times New Roman" w:cs="Times New Roman"/>
                <w:sz w:val="18"/>
                <w:szCs w:val="18"/>
              </w:rPr>
            </w:pPr>
            <w:r w:rsidRPr="00C80487">
              <w:rPr>
                <w:rFonts w:ascii="Times New Roman" w:hAnsi="Times New Roman" w:cs="Times New Roman"/>
                <w:sz w:val="18"/>
                <w:szCs w:val="18"/>
              </w:rPr>
              <w:t>ФИО  члена комиссии</w:t>
            </w:r>
          </w:p>
        </w:tc>
        <w:tc>
          <w:tcPr>
            <w:tcW w:w="1050" w:type="dxa"/>
            <w:tcBorders>
              <w:top w:val="single" w:sz="4" w:space="0" w:color="000000" w:themeColor="text1"/>
              <w:left w:val="single" w:sz="4" w:space="0" w:color="auto"/>
              <w:bottom w:val="single" w:sz="4" w:space="0" w:color="000000" w:themeColor="text1"/>
              <w:right w:val="single" w:sz="4" w:space="0" w:color="auto"/>
            </w:tcBorders>
          </w:tcPr>
          <w:p w:rsidR="00C80487" w:rsidRPr="00C80487" w:rsidRDefault="00C80487" w:rsidP="00EA277C">
            <w:pPr>
              <w:pStyle w:val="a3"/>
              <w:ind w:left="0"/>
              <w:jc w:val="center"/>
              <w:rPr>
                <w:rFonts w:ascii="Times New Roman" w:hAnsi="Times New Roman" w:cs="Times New Roman"/>
                <w:sz w:val="18"/>
                <w:szCs w:val="18"/>
              </w:rPr>
            </w:pPr>
            <w:r w:rsidRPr="00C80487">
              <w:rPr>
                <w:rFonts w:ascii="Times New Roman" w:hAnsi="Times New Roman" w:cs="Times New Roman"/>
                <w:sz w:val="18"/>
                <w:szCs w:val="18"/>
              </w:rPr>
              <w:t>ФИО  члена комиссии</w:t>
            </w:r>
          </w:p>
        </w:tc>
        <w:tc>
          <w:tcPr>
            <w:tcW w:w="1003" w:type="dxa"/>
            <w:tcBorders>
              <w:top w:val="single" w:sz="4" w:space="0" w:color="000000" w:themeColor="text1"/>
              <w:left w:val="single" w:sz="4" w:space="0" w:color="auto"/>
              <w:bottom w:val="single" w:sz="4" w:space="0" w:color="000000" w:themeColor="text1"/>
              <w:right w:val="single" w:sz="8" w:space="0" w:color="auto"/>
            </w:tcBorders>
          </w:tcPr>
          <w:p w:rsidR="00C80487" w:rsidRPr="00C80487" w:rsidRDefault="00C80487" w:rsidP="00EA277C">
            <w:pPr>
              <w:pStyle w:val="a3"/>
              <w:ind w:left="0"/>
              <w:jc w:val="center"/>
              <w:rPr>
                <w:rFonts w:ascii="Times New Roman" w:hAnsi="Times New Roman" w:cs="Times New Roman"/>
                <w:sz w:val="18"/>
                <w:szCs w:val="18"/>
              </w:rPr>
            </w:pPr>
            <w:r w:rsidRPr="00C80487">
              <w:rPr>
                <w:rFonts w:ascii="Times New Roman" w:hAnsi="Times New Roman" w:cs="Times New Roman"/>
                <w:sz w:val="18"/>
                <w:szCs w:val="18"/>
              </w:rPr>
              <w:t>ФИО  члена комиссии</w:t>
            </w:r>
          </w:p>
        </w:tc>
        <w:tc>
          <w:tcPr>
            <w:tcW w:w="1278" w:type="dxa"/>
            <w:tcBorders>
              <w:top w:val="single" w:sz="4" w:space="0" w:color="000000" w:themeColor="text1"/>
              <w:left w:val="single" w:sz="4" w:space="0" w:color="auto"/>
              <w:bottom w:val="single" w:sz="4" w:space="0" w:color="000000" w:themeColor="text1"/>
              <w:right w:val="single" w:sz="8" w:space="0" w:color="auto"/>
            </w:tcBorders>
          </w:tcPr>
          <w:p w:rsidR="00C80487" w:rsidRPr="00786650" w:rsidRDefault="00C80487" w:rsidP="003C1F6F">
            <w:pPr>
              <w:pStyle w:val="a3"/>
              <w:ind w:left="0"/>
              <w:jc w:val="center"/>
              <w:rPr>
                <w:rFonts w:ascii="Times New Roman" w:hAnsi="Times New Roman" w:cs="Times New Roman"/>
              </w:rPr>
            </w:pPr>
            <w:r w:rsidRPr="00786650">
              <w:rPr>
                <w:rFonts w:ascii="Times New Roman" w:hAnsi="Times New Roman" w:cs="Times New Roman"/>
              </w:rPr>
              <w:t xml:space="preserve">итого </w:t>
            </w:r>
          </w:p>
        </w:tc>
      </w:tr>
      <w:tr w:rsidR="00C80487" w:rsidRPr="00786650" w:rsidTr="00210E9C">
        <w:trPr>
          <w:jc w:val="center"/>
        </w:trPr>
        <w:tc>
          <w:tcPr>
            <w:tcW w:w="702" w:type="dxa"/>
            <w:vMerge/>
            <w:tcBorders>
              <w:left w:val="single" w:sz="4" w:space="0" w:color="000000" w:themeColor="text1"/>
              <w:bottom w:val="single" w:sz="4" w:space="0" w:color="000000" w:themeColor="text1"/>
              <w:right w:val="single" w:sz="4" w:space="0" w:color="000000" w:themeColor="text1"/>
            </w:tcBorders>
          </w:tcPr>
          <w:p w:rsidR="00C80487" w:rsidRPr="00786650" w:rsidRDefault="00C80487" w:rsidP="008549DF">
            <w:pPr>
              <w:pStyle w:val="a3"/>
              <w:numPr>
                <w:ilvl w:val="0"/>
                <w:numId w:val="2"/>
              </w:numPr>
              <w:spacing w:after="0" w:line="240" w:lineRule="auto"/>
              <w:ind w:left="0" w:firstLine="0"/>
              <w:jc w:val="both"/>
              <w:rPr>
                <w:rFonts w:ascii="Times New Roman" w:hAnsi="Times New Roman" w:cs="Times New Roman"/>
              </w:rPr>
            </w:pPr>
          </w:p>
        </w:tc>
        <w:tc>
          <w:tcPr>
            <w:tcW w:w="2916" w:type="dxa"/>
            <w:vMerge/>
            <w:tcBorders>
              <w:left w:val="single" w:sz="4" w:space="0" w:color="000000" w:themeColor="text1"/>
              <w:bottom w:val="single" w:sz="4" w:space="0" w:color="000000" w:themeColor="text1"/>
              <w:right w:val="single" w:sz="4" w:space="0" w:color="000000" w:themeColor="text1"/>
            </w:tcBorders>
            <w:hideMark/>
          </w:tcPr>
          <w:p w:rsidR="00C80487" w:rsidRPr="00786650" w:rsidRDefault="00C80487" w:rsidP="003C1F6F">
            <w:pPr>
              <w:pStyle w:val="a3"/>
              <w:ind w:left="0"/>
              <w:jc w:val="both"/>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487" w:rsidRPr="00786650" w:rsidRDefault="00C80487" w:rsidP="00C80487">
            <w:pPr>
              <w:pStyle w:val="a3"/>
              <w:ind w:left="0"/>
              <w:jc w:val="center"/>
              <w:rPr>
                <w:rFonts w:ascii="Times New Roman" w:hAnsi="Times New Roman" w:cs="Times New Roman"/>
              </w:rPr>
            </w:pPr>
            <w:r>
              <w:rPr>
                <w:rFonts w:ascii="Times New Roman" w:hAnsi="Times New Roman" w:cs="Times New Roman"/>
              </w:rPr>
              <w:t>оценка</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C80487" w:rsidRPr="00786650" w:rsidRDefault="00C80487" w:rsidP="00EA277C">
            <w:pPr>
              <w:pStyle w:val="a3"/>
              <w:ind w:left="0"/>
              <w:jc w:val="center"/>
              <w:rPr>
                <w:rFonts w:ascii="Times New Roman" w:hAnsi="Times New Roman" w:cs="Times New Roman"/>
              </w:rPr>
            </w:pPr>
            <w:r>
              <w:rPr>
                <w:rFonts w:ascii="Times New Roman" w:hAnsi="Times New Roman" w:cs="Times New Roman"/>
              </w:rPr>
              <w:t>оценка</w:t>
            </w:r>
          </w:p>
        </w:tc>
        <w:tc>
          <w:tcPr>
            <w:tcW w:w="992" w:type="dxa"/>
            <w:tcBorders>
              <w:top w:val="single" w:sz="4" w:space="0" w:color="000000" w:themeColor="text1"/>
              <w:left w:val="single" w:sz="4" w:space="0" w:color="auto"/>
              <w:bottom w:val="single" w:sz="4" w:space="0" w:color="000000" w:themeColor="text1"/>
              <w:right w:val="single" w:sz="4" w:space="0" w:color="auto"/>
            </w:tcBorders>
          </w:tcPr>
          <w:p w:rsidR="00C80487" w:rsidRPr="00786650" w:rsidRDefault="00C80487" w:rsidP="00EA277C">
            <w:pPr>
              <w:pStyle w:val="a3"/>
              <w:ind w:left="0"/>
              <w:jc w:val="center"/>
              <w:rPr>
                <w:rFonts w:ascii="Times New Roman" w:hAnsi="Times New Roman" w:cs="Times New Roman"/>
              </w:rPr>
            </w:pPr>
            <w:r>
              <w:rPr>
                <w:rFonts w:ascii="Times New Roman" w:hAnsi="Times New Roman" w:cs="Times New Roman"/>
              </w:rPr>
              <w:t>оценка</w:t>
            </w:r>
          </w:p>
        </w:tc>
        <w:tc>
          <w:tcPr>
            <w:tcW w:w="1050" w:type="dxa"/>
            <w:tcBorders>
              <w:top w:val="single" w:sz="4" w:space="0" w:color="000000" w:themeColor="text1"/>
              <w:left w:val="single" w:sz="4" w:space="0" w:color="auto"/>
              <w:bottom w:val="single" w:sz="4" w:space="0" w:color="000000" w:themeColor="text1"/>
              <w:right w:val="single" w:sz="4" w:space="0" w:color="auto"/>
            </w:tcBorders>
          </w:tcPr>
          <w:p w:rsidR="00C80487" w:rsidRPr="00786650" w:rsidRDefault="00C80487" w:rsidP="00EA277C">
            <w:pPr>
              <w:pStyle w:val="a3"/>
              <w:ind w:left="0"/>
              <w:jc w:val="center"/>
              <w:rPr>
                <w:rFonts w:ascii="Times New Roman" w:hAnsi="Times New Roman" w:cs="Times New Roman"/>
              </w:rPr>
            </w:pPr>
            <w:r>
              <w:rPr>
                <w:rFonts w:ascii="Times New Roman" w:hAnsi="Times New Roman" w:cs="Times New Roman"/>
              </w:rPr>
              <w:t>оценка</w:t>
            </w:r>
          </w:p>
        </w:tc>
        <w:tc>
          <w:tcPr>
            <w:tcW w:w="1003" w:type="dxa"/>
            <w:tcBorders>
              <w:top w:val="single" w:sz="4" w:space="0" w:color="000000" w:themeColor="text1"/>
              <w:left w:val="single" w:sz="4" w:space="0" w:color="auto"/>
              <w:bottom w:val="single" w:sz="4" w:space="0" w:color="000000" w:themeColor="text1"/>
              <w:right w:val="single" w:sz="8" w:space="0" w:color="auto"/>
            </w:tcBorders>
          </w:tcPr>
          <w:p w:rsidR="00C80487" w:rsidRPr="00786650" w:rsidRDefault="00C80487" w:rsidP="00EA277C">
            <w:pPr>
              <w:pStyle w:val="a3"/>
              <w:ind w:left="0"/>
              <w:jc w:val="center"/>
              <w:rPr>
                <w:rFonts w:ascii="Times New Roman" w:hAnsi="Times New Roman" w:cs="Times New Roman"/>
              </w:rPr>
            </w:pPr>
            <w:r>
              <w:rPr>
                <w:rFonts w:ascii="Times New Roman" w:hAnsi="Times New Roman" w:cs="Times New Roman"/>
              </w:rPr>
              <w:t>оценка</w:t>
            </w:r>
          </w:p>
        </w:tc>
        <w:tc>
          <w:tcPr>
            <w:tcW w:w="1278" w:type="dxa"/>
            <w:tcBorders>
              <w:top w:val="single" w:sz="4" w:space="0" w:color="000000" w:themeColor="text1"/>
              <w:left w:val="single" w:sz="4" w:space="0" w:color="auto"/>
              <w:bottom w:val="single" w:sz="4" w:space="0" w:color="000000" w:themeColor="text1"/>
              <w:right w:val="single" w:sz="8" w:space="0" w:color="auto"/>
            </w:tcBorders>
          </w:tcPr>
          <w:p w:rsidR="00C80487" w:rsidRPr="00786650" w:rsidRDefault="00C80487" w:rsidP="00EA277C">
            <w:pPr>
              <w:pStyle w:val="a3"/>
              <w:ind w:left="0"/>
              <w:jc w:val="center"/>
              <w:rPr>
                <w:rFonts w:ascii="Times New Roman" w:hAnsi="Times New Roman" w:cs="Times New Roman"/>
              </w:rPr>
            </w:pPr>
            <w:r>
              <w:rPr>
                <w:rFonts w:ascii="Times New Roman" w:hAnsi="Times New Roman" w:cs="Times New Roman"/>
              </w:rPr>
              <w:t>оценка</w:t>
            </w:r>
          </w:p>
        </w:tc>
      </w:tr>
      <w:tr w:rsidR="00C80487" w:rsidRPr="00786650" w:rsidTr="00210E9C">
        <w:trPr>
          <w:jc w:val="center"/>
        </w:trPr>
        <w:tc>
          <w:tcPr>
            <w:tcW w:w="702" w:type="dxa"/>
            <w:vMerge w:val="restart"/>
            <w:tcBorders>
              <w:top w:val="single" w:sz="4" w:space="0" w:color="000000" w:themeColor="text1"/>
              <w:left w:val="single" w:sz="4" w:space="0" w:color="000000" w:themeColor="text1"/>
              <w:right w:val="single" w:sz="4" w:space="0" w:color="000000" w:themeColor="text1"/>
            </w:tcBorders>
            <w:hideMark/>
          </w:tcPr>
          <w:p w:rsidR="00C80487" w:rsidRPr="00786650" w:rsidRDefault="00C80487" w:rsidP="003C1F6F">
            <w:pPr>
              <w:pStyle w:val="a3"/>
              <w:ind w:left="0"/>
              <w:jc w:val="both"/>
              <w:rPr>
                <w:rFonts w:ascii="Times New Roman" w:hAnsi="Times New Roman" w:cs="Times New Roman"/>
              </w:rPr>
            </w:pPr>
            <w:r w:rsidRPr="00786650">
              <w:rPr>
                <w:rFonts w:ascii="Times New Roman" w:hAnsi="Times New Roman" w:cs="Times New Roman"/>
              </w:rPr>
              <w:t>2</w:t>
            </w:r>
          </w:p>
        </w:tc>
        <w:tc>
          <w:tcPr>
            <w:tcW w:w="2916" w:type="dxa"/>
            <w:vMerge w:val="restart"/>
            <w:tcBorders>
              <w:top w:val="single" w:sz="4" w:space="0" w:color="000000" w:themeColor="text1"/>
              <w:left w:val="single" w:sz="4" w:space="0" w:color="000000" w:themeColor="text1"/>
              <w:right w:val="single" w:sz="4" w:space="0" w:color="000000" w:themeColor="text1"/>
            </w:tcBorders>
            <w:hideMark/>
          </w:tcPr>
          <w:p w:rsidR="00C80487" w:rsidRPr="00786650" w:rsidRDefault="00C80487" w:rsidP="003C1F6F">
            <w:pPr>
              <w:pStyle w:val="a3"/>
              <w:ind w:left="0"/>
              <w:jc w:val="both"/>
              <w:rPr>
                <w:rFonts w:ascii="Times New Roman" w:hAnsi="Times New Roman" w:cs="Times New Roman"/>
              </w:rPr>
            </w:pPr>
            <w:r w:rsidRPr="00786650">
              <w:rPr>
                <w:rFonts w:ascii="Times New Roman" w:hAnsi="Times New Roman" w:cs="Times New Roman"/>
                <w:b/>
                <w:sz w:val="20"/>
                <w:szCs w:val="20"/>
              </w:rPr>
              <w:t xml:space="preserve">Рисунок - </w:t>
            </w:r>
            <w:r w:rsidRPr="00786650">
              <w:rPr>
                <w:rFonts w:ascii="Times New Roman" w:hAnsi="Times New Roman" w:cs="Times New Roman"/>
                <w:sz w:val="20"/>
                <w:szCs w:val="20"/>
              </w:rPr>
              <w:t>оценивается умение передавать форму и очертания различных объектов на уровне узнаваемости, способности пользоваться графическими средствами.</w:t>
            </w:r>
            <w:r w:rsidRPr="00786650">
              <w:rPr>
                <w:rFonts w:ascii="Times New Roman" w:hAnsi="Times New Roman" w:cs="Times New Roman"/>
                <w:sz w:val="16"/>
                <w:szCs w:val="16"/>
              </w:rPr>
              <w:t xml:space="preserve"> Передача формы. Строение предмета/объекта. Передача пропорций предмета/объекта. Характер линии, регуляция нажима.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487" w:rsidRPr="00C80487" w:rsidRDefault="00C80487" w:rsidP="00EA277C">
            <w:pPr>
              <w:pStyle w:val="a3"/>
              <w:ind w:left="0"/>
              <w:jc w:val="center"/>
              <w:rPr>
                <w:rFonts w:ascii="Times New Roman" w:hAnsi="Times New Roman" w:cs="Times New Roman"/>
                <w:sz w:val="18"/>
                <w:szCs w:val="18"/>
              </w:rPr>
            </w:pPr>
            <w:r w:rsidRPr="00C80487">
              <w:rPr>
                <w:rFonts w:ascii="Times New Roman" w:hAnsi="Times New Roman" w:cs="Times New Roman"/>
                <w:sz w:val="18"/>
                <w:szCs w:val="18"/>
              </w:rPr>
              <w:t>ФИО  члена комиссии</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C80487" w:rsidRPr="00C80487" w:rsidRDefault="00C80487" w:rsidP="00EA277C">
            <w:pPr>
              <w:pStyle w:val="a3"/>
              <w:ind w:left="0"/>
              <w:jc w:val="center"/>
              <w:rPr>
                <w:rFonts w:ascii="Times New Roman" w:hAnsi="Times New Roman" w:cs="Times New Roman"/>
                <w:sz w:val="18"/>
                <w:szCs w:val="18"/>
              </w:rPr>
            </w:pPr>
            <w:r w:rsidRPr="00C80487">
              <w:rPr>
                <w:rFonts w:ascii="Times New Roman" w:hAnsi="Times New Roman" w:cs="Times New Roman"/>
                <w:sz w:val="18"/>
                <w:szCs w:val="18"/>
              </w:rPr>
              <w:t>ФИО  члена комиссии</w:t>
            </w:r>
          </w:p>
        </w:tc>
        <w:tc>
          <w:tcPr>
            <w:tcW w:w="992" w:type="dxa"/>
            <w:tcBorders>
              <w:top w:val="single" w:sz="4" w:space="0" w:color="000000" w:themeColor="text1"/>
              <w:left w:val="single" w:sz="4" w:space="0" w:color="auto"/>
              <w:bottom w:val="single" w:sz="4" w:space="0" w:color="000000" w:themeColor="text1"/>
              <w:right w:val="single" w:sz="4" w:space="0" w:color="auto"/>
            </w:tcBorders>
          </w:tcPr>
          <w:p w:rsidR="00C80487" w:rsidRPr="00C80487" w:rsidRDefault="00C80487" w:rsidP="00EA277C">
            <w:pPr>
              <w:pStyle w:val="a3"/>
              <w:ind w:left="0"/>
              <w:jc w:val="center"/>
              <w:rPr>
                <w:rFonts w:ascii="Times New Roman" w:hAnsi="Times New Roman" w:cs="Times New Roman"/>
                <w:sz w:val="18"/>
                <w:szCs w:val="18"/>
              </w:rPr>
            </w:pPr>
            <w:r w:rsidRPr="00C80487">
              <w:rPr>
                <w:rFonts w:ascii="Times New Roman" w:hAnsi="Times New Roman" w:cs="Times New Roman"/>
                <w:sz w:val="18"/>
                <w:szCs w:val="18"/>
              </w:rPr>
              <w:t>ФИО  члена комиссии</w:t>
            </w:r>
          </w:p>
        </w:tc>
        <w:tc>
          <w:tcPr>
            <w:tcW w:w="1050" w:type="dxa"/>
            <w:tcBorders>
              <w:top w:val="single" w:sz="4" w:space="0" w:color="000000" w:themeColor="text1"/>
              <w:left w:val="single" w:sz="4" w:space="0" w:color="auto"/>
              <w:bottom w:val="single" w:sz="4" w:space="0" w:color="000000" w:themeColor="text1"/>
              <w:right w:val="single" w:sz="4" w:space="0" w:color="auto"/>
            </w:tcBorders>
          </w:tcPr>
          <w:p w:rsidR="00C80487" w:rsidRPr="00C80487" w:rsidRDefault="00C80487" w:rsidP="00EA277C">
            <w:pPr>
              <w:pStyle w:val="a3"/>
              <w:ind w:left="0"/>
              <w:jc w:val="center"/>
              <w:rPr>
                <w:rFonts w:ascii="Times New Roman" w:hAnsi="Times New Roman" w:cs="Times New Roman"/>
                <w:sz w:val="18"/>
                <w:szCs w:val="18"/>
              </w:rPr>
            </w:pPr>
            <w:r w:rsidRPr="00C80487">
              <w:rPr>
                <w:rFonts w:ascii="Times New Roman" w:hAnsi="Times New Roman" w:cs="Times New Roman"/>
                <w:sz w:val="18"/>
                <w:szCs w:val="18"/>
              </w:rPr>
              <w:t>ФИО  члена комиссии</w:t>
            </w:r>
          </w:p>
        </w:tc>
        <w:tc>
          <w:tcPr>
            <w:tcW w:w="1003" w:type="dxa"/>
            <w:tcBorders>
              <w:top w:val="single" w:sz="4" w:space="0" w:color="000000" w:themeColor="text1"/>
              <w:left w:val="single" w:sz="4" w:space="0" w:color="auto"/>
              <w:bottom w:val="single" w:sz="4" w:space="0" w:color="000000" w:themeColor="text1"/>
              <w:right w:val="single" w:sz="8" w:space="0" w:color="auto"/>
            </w:tcBorders>
          </w:tcPr>
          <w:p w:rsidR="00C80487" w:rsidRPr="00C80487" w:rsidRDefault="00C80487" w:rsidP="00EA277C">
            <w:pPr>
              <w:pStyle w:val="a3"/>
              <w:ind w:left="0"/>
              <w:jc w:val="center"/>
              <w:rPr>
                <w:rFonts w:ascii="Times New Roman" w:hAnsi="Times New Roman" w:cs="Times New Roman"/>
                <w:sz w:val="18"/>
                <w:szCs w:val="18"/>
              </w:rPr>
            </w:pPr>
            <w:r w:rsidRPr="00C80487">
              <w:rPr>
                <w:rFonts w:ascii="Times New Roman" w:hAnsi="Times New Roman" w:cs="Times New Roman"/>
                <w:sz w:val="18"/>
                <w:szCs w:val="18"/>
              </w:rPr>
              <w:t>ФИО  члена комиссии</w:t>
            </w:r>
          </w:p>
        </w:tc>
        <w:tc>
          <w:tcPr>
            <w:tcW w:w="1278" w:type="dxa"/>
            <w:tcBorders>
              <w:top w:val="single" w:sz="4" w:space="0" w:color="000000" w:themeColor="text1"/>
              <w:left w:val="single" w:sz="4" w:space="0" w:color="auto"/>
              <w:bottom w:val="single" w:sz="4" w:space="0" w:color="000000" w:themeColor="text1"/>
              <w:right w:val="single" w:sz="8" w:space="0" w:color="auto"/>
            </w:tcBorders>
          </w:tcPr>
          <w:p w:rsidR="00C80487" w:rsidRPr="00786650" w:rsidRDefault="00C80487" w:rsidP="003C1F6F">
            <w:pPr>
              <w:pStyle w:val="a3"/>
              <w:ind w:left="0"/>
              <w:jc w:val="center"/>
              <w:rPr>
                <w:rFonts w:ascii="Times New Roman" w:hAnsi="Times New Roman" w:cs="Times New Roman"/>
              </w:rPr>
            </w:pPr>
            <w:r w:rsidRPr="00786650">
              <w:rPr>
                <w:rFonts w:ascii="Times New Roman" w:hAnsi="Times New Roman" w:cs="Times New Roman"/>
              </w:rPr>
              <w:t xml:space="preserve">итого </w:t>
            </w:r>
          </w:p>
        </w:tc>
      </w:tr>
      <w:tr w:rsidR="00C80487" w:rsidRPr="00786650" w:rsidTr="00210E9C">
        <w:trPr>
          <w:jc w:val="center"/>
        </w:trPr>
        <w:tc>
          <w:tcPr>
            <w:tcW w:w="702" w:type="dxa"/>
            <w:vMerge/>
            <w:tcBorders>
              <w:left w:val="single" w:sz="4" w:space="0" w:color="000000" w:themeColor="text1"/>
              <w:bottom w:val="single" w:sz="4" w:space="0" w:color="000000" w:themeColor="text1"/>
              <w:right w:val="single" w:sz="4" w:space="0" w:color="000000" w:themeColor="text1"/>
            </w:tcBorders>
          </w:tcPr>
          <w:p w:rsidR="00C80487" w:rsidRPr="00786650" w:rsidRDefault="00C80487" w:rsidP="008549DF">
            <w:pPr>
              <w:pStyle w:val="a3"/>
              <w:numPr>
                <w:ilvl w:val="0"/>
                <w:numId w:val="3"/>
              </w:numPr>
              <w:spacing w:after="0" w:line="240" w:lineRule="auto"/>
              <w:ind w:left="0" w:firstLine="0"/>
              <w:jc w:val="both"/>
              <w:rPr>
                <w:rFonts w:ascii="Times New Roman" w:hAnsi="Times New Roman" w:cs="Times New Roman"/>
              </w:rPr>
            </w:pPr>
          </w:p>
        </w:tc>
        <w:tc>
          <w:tcPr>
            <w:tcW w:w="2916" w:type="dxa"/>
            <w:vMerge/>
            <w:tcBorders>
              <w:left w:val="single" w:sz="4" w:space="0" w:color="000000" w:themeColor="text1"/>
              <w:bottom w:val="single" w:sz="4" w:space="0" w:color="000000" w:themeColor="text1"/>
              <w:right w:val="single" w:sz="4" w:space="0" w:color="000000" w:themeColor="text1"/>
            </w:tcBorders>
            <w:hideMark/>
          </w:tcPr>
          <w:p w:rsidR="00C80487" w:rsidRPr="00786650" w:rsidRDefault="00C80487" w:rsidP="003C1F6F">
            <w:pPr>
              <w:pStyle w:val="a3"/>
              <w:ind w:left="0"/>
              <w:jc w:val="both"/>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487" w:rsidRPr="00786650" w:rsidRDefault="00C80487" w:rsidP="00EA277C">
            <w:pPr>
              <w:pStyle w:val="a3"/>
              <w:ind w:left="0"/>
              <w:jc w:val="center"/>
              <w:rPr>
                <w:rFonts w:ascii="Times New Roman" w:hAnsi="Times New Roman" w:cs="Times New Roman"/>
              </w:rPr>
            </w:pPr>
            <w:r>
              <w:rPr>
                <w:rFonts w:ascii="Times New Roman" w:hAnsi="Times New Roman" w:cs="Times New Roman"/>
              </w:rPr>
              <w:t>оценка</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C80487" w:rsidRPr="00786650" w:rsidRDefault="00C80487" w:rsidP="00EA277C">
            <w:pPr>
              <w:pStyle w:val="a3"/>
              <w:ind w:left="0"/>
              <w:jc w:val="center"/>
              <w:rPr>
                <w:rFonts w:ascii="Times New Roman" w:hAnsi="Times New Roman" w:cs="Times New Roman"/>
              </w:rPr>
            </w:pPr>
            <w:r>
              <w:rPr>
                <w:rFonts w:ascii="Times New Roman" w:hAnsi="Times New Roman" w:cs="Times New Roman"/>
              </w:rPr>
              <w:t>оценка</w:t>
            </w:r>
          </w:p>
        </w:tc>
        <w:tc>
          <w:tcPr>
            <w:tcW w:w="992" w:type="dxa"/>
            <w:tcBorders>
              <w:top w:val="single" w:sz="4" w:space="0" w:color="000000" w:themeColor="text1"/>
              <w:left w:val="single" w:sz="4" w:space="0" w:color="auto"/>
              <w:bottom w:val="single" w:sz="4" w:space="0" w:color="000000" w:themeColor="text1"/>
              <w:right w:val="single" w:sz="4" w:space="0" w:color="auto"/>
            </w:tcBorders>
          </w:tcPr>
          <w:p w:rsidR="00C80487" w:rsidRPr="00786650" w:rsidRDefault="00C80487" w:rsidP="00EA277C">
            <w:pPr>
              <w:pStyle w:val="a3"/>
              <w:ind w:left="0"/>
              <w:jc w:val="center"/>
              <w:rPr>
                <w:rFonts w:ascii="Times New Roman" w:hAnsi="Times New Roman" w:cs="Times New Roman"/>
              </w:rPr>
            </w:pPr>
            <w:r>
              <w:rPr>
                <w:rFonts w:ascii="Times New Roman" w:hAnsi="Times New Roman" w:cs="Times New Roman"/>
              </w:rPr>
              <w:t>оценка</w:t>
            </w:r>
          </w:p>
        </w:tc>
        <w:tc>
          <w:tcPr>
            <w:tcW w:w="1050" w:type="dxa"/>
            <w:tcBorders>
              <w:top w:val="single" w:sz="4" w:space="0" w:color="000000" w:themeColor="text1"/>
              <w:left w:val="single" w:sz="4" w:space="0" w:color="auto"/>
              <w:bottom w:val="single" w:sz="4" w:space="0" w:color="000000" w:themeColor="text1"/>
              <w:right w:val="single" w:sz="4" w:space="0" w:color="auto"/>
            </w:tcBorders>
          </w:tcPr>
          <w:p w:rsidR="00C80487" w:rsidRPr="00786650" w:rsidRDefault="00C80487" w:rsidP="00EA277C">
            <w:pPr>
              <w:pStyle w:val="a3"/>
              <w:ind w:left="0"/>
              <w:jc w:val="center"/>
              <w:rPr>
                <w:rFonts w:ascii="Times New Roman" w:hAnsi="Times New Roman" w:cs="Times New Roman"/>
              </w:rPr>
            </w:pPr>
            <w:r>
              <w:rPr>
                <w:rFonts w:ascii="Times New Roman" w:hAnsi="Times New Roman" w:cs="Times New Roman"/>
              </w:rPr>
              <w:t>оценка</w:t>
            </w:r>
          </w:p>
        </w:tc>
        <w:tc>
          <w:tcPr>
            <w:tcW w:w="1003" w:type="dxa"/>
            <w:tcBorders>
              <w:top w:val="single" w:sz="4" w:space="0" w:color="000000" w:themeColor="text1"/>
              <w:left w:val="single" w:sz="4" w:space="0" w:color="auto"/>
              <w:bottom w:val="single" w:sz="4" w:space="0" w:color="000000" w:themeColor="text1"/>
              <w:right w:val="single" w:sz="8" w:space="0" w:color="auto"/>
            </w:tcBorders>
          </w:tcPr>
          <w:p w:rsidR="00C80487" w:rsidRPr="00786650" w:rsidRDefault="00C80487" w:rsidP="00EA277C">
            <w:pPr>
              <w:pStyle w:val="a3"/>
              <w:ind w:left="0"/>
              <w:jc w:val="center"/>
              <w:rPr>
                <w:rFonts w:ascii="Times New Roman" w:hAnsi="Times New Roman" w:cs="Times New Roman"/>
              </w:rPr>
            </w:pPr>
            <w:r>
              <w:rPr>
                <w:rFonts w:ascii="Times New Roman" w:hAnsi="Times New Roman" w:cs="Times New Roman"/>
              </w:rPr>
              <w:t>оценка</w:t>
            </w:r>
          </w:p>
        </w:tc>
        <w:tc>
          <w:tcPr>
            <w:tcW w:w="1278" w:type="dxa"/>
            <w:tcBorders>
              <w:top w:val="single" w:sz="4" w:space="0" w:color="000000" w:themeColor="text1"/>
              <w:left w:val="single" w:sz="4" w:space="0" w:color="auto"/>
              <w:bottom w:val="single" w:sz="4" w:space="0" w:color="000000" w:themeColor="text1"/>
              <w:right w:val="single" w:sz="8" w:space="0" w:color="auto"/>
            </w:tcBorders>
          </w:tcPr>
          <w:p w:rsidR="00C80487" w:rsidRPr="00786650" w:rsidRDefault="00C80487" w:rsidP="00EA277C">
            <w:pPr>
              <w:pStyle w:val="a3"/>
              <w:ind w:left="0"/>
              <w:jc w:val="center"/>
              <w:rPr>
                <w:rFonts w:ascii="Times New Roman" w:hAnsi="Times New Roman" w:cs="Times New Roman"/>
              </w:rPr>
            </w:pPr>
            <w:r>
              <w:rPr>
                <w:rFonts w:ascii="Times New Roman" w:hAnsi="Times New Roman" w:cs="Times New Roman"/>
              </w:rPr>
              <w:t>оценка</w:t>
            </w:r>
          </w:p>
        </w:tc>
      </w:tr>
      <w:tr w:rsidR="00C80487" w:rsidRPr="00786650" w:rsidTr="00210E9C">
        <w:trPr>
          <w:jc w:val="center"/>
        </w:trPr>
        <w:tc>
          <w:tcPr>
            <w:tcW w:w="702" w:type="dxa"/>
            <w:vMerge w:val="restart"/>
            <w:tcBorders>
              <w:top w:val="single" w:sz="4" w:space="0" w:color="000000" w:themeColor="text1"/>
              <w:left w:val="single" w:sz="4" w:space="0" w:color="000000" w:themeColor="text1"/>
              <w:right w:val="single" w:sz="4" w:space="0" w:color="000000" w:themeColor="text1"/>
            </w:tcBorders>
            <w:hideMark/>
          </w:tcPr>
          <w:p w:rsidR="00C80487" w:rsidRPr="00786650" w:rsidRDefault="00C80487" w:rsidP="003C1F6F">
            <w:pPr>
              <w:pStyle w:val="a3"/>
              <w:ind w:left="0"/>
              <w:jc w:val="both"/>
              <w:rPr>
                <w:rFonts w:ascii="Times New Roman" w:hAnsi="Times New Roman" w:cs="Times New Roman"/>
              </w:rPr>
            </w:pPr>
            <w:r w:rsidRPr="00786650">
              <w:rPr>
                <w:rFonts w:ascii="Times New Roman" w:hAnsi="Times New Roman" w:cs="Times New Roman"/>
              </w:rPr>
              <w:t>3</w:t>
            </w:r>
          </w:p>
        </w:tc>
        <w:tc>
          <w:tcPr>
            <w:tcW w:w="2916" w:type="dxa"/>
            <w:vMerge w:val="restart"/>
            <w:tcBorders>
              <w:top w:val="single" w:sz="4" w:space="0" w:color="000000" w:themeColor="text1"/>
              <w:left w:val="single" w:sz="4" w:space="0" w:color="000000" w:themeColor="text1"/>
              <w:right w:val="single" w:sz="4" w:space="0" w:color="000000" w:themeColor="text1"/>
            </w:tcBorders>
            <w:hideMark/>
          </w:tcPr>
          <w:p w:rsidR="00C80487" w:rsidRPr="00786650" w:rsidRDefault="00C80487" w:rsidP="003C1F6F">
            <w:pPr>
              <w:pStyle w:val="a3"/>
              <w:ind w:left="0"/>
              <w:jc w:val="both"/>
              <w:rPr>
                <w:rFonts w:ascii="Times New Roman" w:hAnsi="Times New Roman" w:cs="Times New Roman"/>
              </w:rPr>
            </w:pPr>
            <w:r w:rsidRPr="00786650">
              <w:rPr>
                <w:rFonts w:ascii="Times New Roman" w:hAnsi="Times New Roman" w:cs="Times New Roman"/>
                <w:b/>
                <w:sz w:val="20"/>
                <w:szCs w:val="20"/>
              </w:rPr>
              <w:t xml:space="preserve">Цвет - </w:t>
            </w:r>
            <w:r w:rsidRPr="00786650">
              <w:rPr>
                <w:rFonts w:ascii="Times New Roman" w:hAnsi="Times New Roman" w:cs="Times New Roman"/>
                <w:sz w:val="20"/>
                <w:szCs w:val="20"/>
              </w:rPr>
              <w:t>оценивается творческое отношение ребёнка к цвету, свободное обращение с цветом.</w:t>
            </w:r>
            <w:r w:rsidRPr="00786650">
              <w:rPr>
                <w:rFonts w:ascii="Times New Roman" w:hAnsi="Times New Roman" w:cs="Times New Roman"/>
                <w:sz w:val="16"/>
                <w:szCs w:val="16"/>
              </w:rPr>
              <w:t xml:space="preserve"> Цветовое решение. Выявление цветового пятна/силуэта.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487" w:rsidRPr="00C80487" w:rsidRDefault="00C80487" w:rsidP="00EA277C">
            <w:pPr>
              <w:pStyle w:val="a3"/>
              <w:ind w:left="0"/>
              <w:jc w:val="center"/>
              <w:rPr>
                <w:rFonts w:ascii="Times New Roman" w:hAnsi="Times New Roman" w:cs="Times New Roman"/>
                <w:sz w:val="18"/>
                <w:szCs w:val="18"/>
              </w:rPr>
            </w:pPr>
            <w:r w:rsidRPr="00C80487">
              <w:rPr>
                <w:rFonts w:ascii="Times New Roman" w:hAnsi="Times New Roman" w:cs="Times New Roman"/>
                <w:sz w:val="18"/>
                <w:szCs w:val="18"/>
              </w:rPr>
              <w:t>ФИО  члена комиссии</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C80487" w:rsidRPr="00C80487" w:rsidRDefault="00C80487" w:rsidP="00EA277C">
            <w:pPr>
              <w:pStyle w:val="a3"/>
              <w:ind w:left="0"/>
              <w:jc w:val="center"/>
              <w:rPr>
                <w:rFonts w:ascii="Times New Roman" w:hAnsi="Times New Roman" w:cs="Times New Roman"/>
                <w:sz w:val="18"/>
                <w:szCs w:val="18"/>
              </w:rPr>
            </w:pPr>
            <w:r w:rsidRPr="00C80487">
              <w:rPr>
                <w:rFonts w:ascii="Times New Roman" w:hAnsi="Times New Roman" w:cs="Times New Roman"/>
                <w:sz w:val="18"/>
                <w:szCs w:val="18"/>
              </w:rPr>
              <w:t>ФИО  члена комиссии</w:t>
            </w:r>
          </w:p>
        </w:tc>
        <w:tc>
          <w:tcPr>
            <w:tcW w:w="992" w:type="dxa"/>
            <w:tcBorders>
              <w:top w:val="single" w:sz="4" w:space="0" w:color="000000" w:themeColor="text1"/>
              <w:left w:val="single" w:sz="4" w:space="0" w:color="auto"/>
              <w:bottom w:val="single" w:sz="4" w:space="0" w:color="000000" w:themeColor="text1"/>
              <w:right w:val="single" w:sz="4" w:space="0" w:color="auto"/>
            </w:tcBorders>
          </w:tcPr>
          <w:p w:rsidR="00C80487" w:rsidRPr="00C80487" w:rsidRDefault="00C80487" w:rsidP="00EA277C">
            <w:pPr>
              <w:pStyle w:val="a3"/>
              <w:ind w:left="0"/>
              <w:jc w:val="center"/>
              <w:rPr>
                <w:rFonts w:ascii="Times New Roman" w:hAnsi="Times New Roman" w:cs="Times New Roman"/>
                <w:sz w:val="18"/>
                <w:szCs w:val="18"/>
              </w:rPr>
            </w:pPr>
            <w:r w:rsidRPr="00C80487">
              <w:rPr>
                <w:rFonts w:ascii="Times New Roman" w:hAnsi="Times New Roman" w:cs="Times New Roman"/>
                <w:sz w:val="18"/>
                <w:szCs w:val="18"/>
              </w:rPr>
              <w:t>ФИО  члена комиссии</w:t>
            </w:r>
          </w:p>
        </w:tc>
        <w:tc>
          <w:tcPr>
            <w:tcW w:w="1050" w:type="dxa"/>
            <w:tcBorders>
              <w:top w:val="single" w:sz="4" w:space="0" w:color="000000" w:themeColor="text1"/>
              <w:left w:val="single" w:sz="4" w:space="0" w:color="auto"/>
              <w:bottom w:val="single" w:sz="4" w:space="0" w:color="000000" w:themeColor="text1"/>
              <w:right w:val="single" w:sz="4" w:space="0" w:color="auto"/>
            </w:tcBorders>
          </w:tcPr>
          <w:p w:rsidR="00C80487" w:rsidRPr="00C80487" w:rsidRDefault="00C80487" w:rsidP="00EA277C">
            <w:pPr>
              <w:pStyle w:val="a3"/>
              <w:ind w:left="0"/>
              <w:jc w:val="center"/>
              <w:rPr>
                <w:rFonts w:ascii="Times New Roman" w:hAnsi="Times New Roman" w:cs="Times New Roman"/>
                <w:sz w:val="18"/>
                <w:szCs w:val="18"/>
              </w:rPr>
            </w:pPr>
            <w:r w:rsidRPr="00C80487">
              <w:rPr>
                <w:rFonts w:ascii="Times New Roman" w:hAnsi="Times New Roman" w:cs="Times New Roman"/>
                <w:sz w:val="18"/>
                <w:szCs w:val="18"/>
              </w:rPr>
              <w:t>ФИО  члена комиссии</w:t>
            </w:r>
          </w:p>
        </w:tc>
        <w:tc>
          <w:tcPr>
            <w:tcW w:w="1003" w:type="dxa"/>
            <w:tcBorders>
              <w:top w:val="single" w:sz="4" w:space="0" w:color="000000" w:themeColor="text1"/>
              <w:left w:val="single" w:sz="4" w:space="0" w:color="auto"/>
              <w:bottom w:val="single" w:sz="4" w:space="0" w:color="000000" w:themeColor="text1"/>
              <w:right w:val="single" w:sz="8" w:space="0" w:color="auto"/>
            </w:tcBorders>
          </w:tcPr>
          <w:p w:rsidR="00C80487" w:rsidRPr="00C80487" w:rsidRDefault="00C80487" w:rsidP="00EA277C">
            <w:pPr>
              <w:pStyle w:val="a3"/>
              <w:ind w:left="0"/>
              <w:jc w:val="center"/>
              <w:rPr>
                <w:rFonts w:ascii="Times New Roman" w:hAnsi="Times New Roman" w:cs="Times New Roman"/>
                <w:sz w:val="18"/>
                <w:szCs w:val="18"/>
              </w:rPr>
            </w:pPr>
            <w:r w:rsidRPr="00C80487">
              <w:rPr>
                <w:rFonts w:ascii="Times New Roman" w:hAnsi="Times New Roman" w:cs="Times New Roman"/>
                <w:sz w:val="18"/>
                <w:szCs w:val="18"/>
              </w:rPr>
              <w:t>ФИО  члена комиссии</w:t>
            </w:r>
          </w:p>
        </w:tc>
        <w:tc>
          <w:tcPr>
            <w:tcW w:w="1278" w:type="dxa"/>
            <w:tcBorders>
              <w:top w:val="single" w:sz="4" w:space="0" w:color="000000" w:themeColor="text1"/>
              <w:left w:val="single" w:sz="4" w:space="0" w:color="auto"/>
              <w:bottom w:val="single" w:sz="4" w:space="0" w:color="000000" w:themeColor="text1"/>
              <w:right w:val="single" w:sz="8" w:space="0" w:color="auto"/>
            </w:tcBorders>
          </w:tcPr>
          <w:p w:rsidR="00C80487" w:rsidRPr="00786650" w:rsidRDefault="00C80487" w:rsidP="003C1F6F">
            <w:pPr>
              <w:pStyle w:val="a3"/>
              <w:ind w:left="0"/>
              <w:jc w:val="center"/>
              <w:rPr>
                <w:rFonts w:ascii="Times New Roman" w:hAnsi="Times New Roman" w:cs="Times New Roman"/>
              </w:rPr>
            </w:pPr>
            <w:r w:rsidRPr="00786650">
              <w:rPr>
                <w:rFonts w:ascii="Times New Roman" w:hAnsi="Times New Roman" w:cs="Times New Roman"/>
              </w:rPr>
              <w:t xml:space="preserve">итого </w:t>
            </w:r>
          </w:p>
        </w:tc>
      </w:tr>
      <w:tr w:rsidR="00C80487" w:rsidRPr="00786650" w:rsidTr="00210E9C">
        <w:trPr>
          <w:jc w:val="center"/>
        </w:trPr>
        <w:tc>
          <w:tcPr>
            <w:tcW w:w="702" w:type="dxa"/>
            <w:vMerge/>
            <w:tcBorders>
              <w:left w:val="single" w:sz="4" w:space="0" w:color="000000" w:themeColor="text1"/>
              <w:bottom w:val="single" w:sz="4" w:space="0" w:color="000000" w:themeColor="text1"/>
              <w:right w:val="single" w:sz="4" w:space="0" w:color="000000" w:themeColor="text1"/>
            </w:tcBorders>
          </w:tcPr>
          <w:p w:rsidR="00C80487" w:rsidRPr="00786650" w:rsidRDefault="00C80487" w:rsidP="008549DF">
            <w:pPr>
              <w:pStyle w:val="a3"/>
              <w:numPr>
                <w:ilvl w:val="0"/>
                <w:numId w:val="4"/>
              </w:numPr>
              <w:spacing w:after="0" w:line="240" w:lineRule="auto"/>
              <w:ind w:left="0" w:firstLine="0"/>
              <w:jc w:val="both"/>
              <w:rPr>
                <w:rFonts w:ascii="Times New Roman" w:hAnsi="Times New Roman" w:cs="Times New Roman"/>
              </w:rPr>
            </w:pPr>
          </w:p>
        </w:tc>
        <w:tc>
          <w:tcPr>
            <w:tcW w:w="2916" w:type="dxa"/>
            <w:vMerge/>
            <w:tcBorders>
              <w:left w:val="single" w:sz="4" w:space="0" w:color="000000" w:themeColor="text1"/>
              <w:bottom w:val="single" w:sz="4" w:space="0" w:color="000000" w:themeColor="text1"/>
              <w:right w:val="single" w:sz="4" w:space="0" w:color="000000" w:themeColor="text1"/>
            </w:tcBorders>
            <w:hideMark/>
          </w:tcPr>
          <w:p w:rsidR="00C80487" w:rsidRPr="00786650" w:rsidRDefault="00C80487" w:rsidP="003C1F6F">
            <w:pPr>
              <w:pStyle w:val="a3"/>
              <w:ind w:left="0"/>
              <w:jc w:val="both"/>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487" w:rsidRPr="00786650" w:rsidRDefault="00C80487" w:rsidP="00EA277C">
            <w:pPr>
              <w:pStyle w:val="a3"/>
              <w:ind w:left="0"/>
              <w:jc w:val="center"/>
              <w:rPr>
                <w:rFonts w:ascii="Times New Roman" w:hAnsi="Times New Roman" w:cs="Times New Roman"/>
              </w:rPr>
            </w:pPr>
            <w:r>
              <w:rPr>
                <w:rFonts w:ascii="Times New Roman" w:hAnsi="Times New Roman" w:cs="Times New Roman"/>
              </w:rPr>
              <w:t>оценка</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C80487" w:rsidRPr="00786650" w:rsidRDefault="00C80487" w:rsidP="00EA277C">
            <w:pPr>
              <w:pStyle w:val="a3"/>
              <w:ind w:left="0"/>
              <w:jc w:val="center"/>
              <w:rPr>
                <w:rFonts w:ascii="Times New Roman" w:hAnsi="Times New Roman" w:cs="Times New Roman"/>
              </w:rPr>
            </w:pPr>
            <w:r>
              <w:rPr>
                <w:rFonts w:ascii="Times New Roman" w:hAnsi="Times New Roman" w:cs="Times New Roman"/>
              </w:rPr>
              <w:t>оценка</w:t>
            </w:r>
          </w:p>
        </w:tc>
        <w:tc>
          <w:tcPr>
            <w:tcW w:w="992" w:type="dxa"/>
            <w:tcBorders>
              <w:top w:val="single" w:sz="4" w:space="0" w:color="000000" w:themeColor="text1"/>
              <w:left w:val="single" w:sz="4" w:space="0" w:color="auto"/>
              <w:bottom w:val="single" w:sz="4" w:space="0" w:color="000000" w:themeColor="text1"/>
              <w:right w:val="single" w:sz="4" w:space="0" w:color="auto"/>
            </w:tcBorders>
          </w:tcPr>
          <w:p w:rsidR="00C80487" w:rsidRPr="00786650" w:rsidRDefault="00C80487" w:rsidP="00EA277C">
            <w:pPr>
              <w:pStyle w:val="a3"/>
              <w:ind w:left="0"/>
              <w:jc w:val="center"/>
              <w:rPr>
                <w:rFonts w:ascii="Times New Roman" w:hAnsi="Times New Roman" w:cs="Times New Roman"/>
              </w:rPr>
            </w:pPr>
            <w:r>
              <w:rPr>
                <w:rFonts w:ascii="Times New Roman" w:hAnsi="Times New Roman" w:cs="Times New Roman"/>
              </w:rPr>
              <w:t>оценка</w:t>
            </w:r>
          </w:p>
        </w:tc>
        <w:tc>
          <w:tcPr>
            <w:tcW w:w="1050" w:type="dxa"/>
            <w:tcBorders>
              <w:top w:val="single" w:sz="4" w:space="0" w:color="000000" w:themeColor="text1"/>
              <w:left w:val="single" w:sz="4" w:space="0" w:color="auto"/>
              <w:bottom w:val="single" w:sz="4" w:space="0" w:color="000000" w:themeColor="text1"/>
              <w:right w:val="single" w:sz="4" w:space="0" w:color="auto"/>
            </w:tcBorders>
          </w:tcPr>
          <w:p w:rsidR="00C80487" w:rsidRPr="00786650" w:rsidRDefault="00C80487" w:rsidP="00EA277C">
            <w:pPr>
              <w:pStyle w:val="a3"/>
              <w:ind w:left="0"/>
              <w:jc w:val="center"/>
              <w:rPr>
                <w:rFonts w:ascii="Times New Roman" w:hAnsi="Times New Roman" w:cs="Times New Roman"/>
              </w:rPr>
            </w:pPr>
            <w:r>
              <w:rPr>
                <w:rFonts w:ascii="Times New Roman" w:hAnsi="Times New Roman" w:cs="Times New Roman"/>
              </w:rPr>
              <w:t>оценка</w:t>
            </w:r>
          </w:p>
        </w:tc>
        <w:tc>
          <w:tcPr>
            <w:tcW w:w="1003" w:type="dxa"/>
            <w:tcBorders>
              <w:top w:val="single" w:sz="4" w:space="0" w:color="000000" w:themeColor="text1"/>
              <w:left w:val="single" w:sz="4" w:space="0" w:color="auto"/>
              <w:bottom w:val="single" w:sz="4" w:space="0" w:color="000000" w:themeColor="text1"/>
              <w:right w:val="single" w:sz="8" w:space="0" w:color="auto"/>
            </w:tcBorders>
          </w:tcPr>
          <w:p w:rsidR="00C80487" w:rsidRPr="00786650" w:rsidRDefault="00C80487" w:rsidP="00EA277C">
            <w:pPr>
              <w:pStyle w:val="a3"/>
              <w:ind w:left="0"/>
              <w:jc w:val="center"/>
              <w:rPr>
                <w:rFonts w:ascii="Times New Roman" w:hAnsi="Times New Roman" w:cs="Times New Roman"/>
              </w:rPr>
            </w:pPr>
            <w:r>
              <w:rPr>
                <w:rFonts w:ascii="Times New Roman" w:hAnsi="Times New Roman" w:cs="Times New Roman"/>
              </w:rPr>
              <w:t>оценка</w:t>
            </w:r>
          </w:p>
        </w:tc>
        <w:tc>
          <w:tcPr>
            <w:tcW w:w="1278" w:type="dxa"/>
            <w:tcBorders>
              <w:top w:val="single" w:sz="4" w:space="0" w:color="000000" w:themeColor="text1"/>
              <w:left w:val="single" w:sz="4" w:space="0" w:color="auto"/>
              <w:bottom w:val="single" w:sz="4" w:space="0" w:color="000000" w:themeColor="text1"/>
              <w:right w:val="single" w:sz="8" w:space="0" w:color="auto"/>
            </w:tcBorders>
          </w:tcPr>
          <w:p w:rsidR="00C80487" w:rsidRPr="00786650" w:rsidRDefault="00C80487" w:rsidP="00EA277C">
            <w:pPr>
              <w:pStyle w:val="a3"/>
              <w:ind w:left="0"/>
              <w:jc w:val="center"/>
              <w:rPr>
                <w:rFonts w:ascii="Times New Roman" w:hAnsi="Times New Roman" w:cs="Times New Roman"/>
              </w:rPr>
            </w:pPr>
            <w:r>
              <w:rPr>
                <w:rFonts w:ascii="Times New Roman" w:hAnsi="Times New Roman" w:cs="Times New Roman"/>
              </w:rPr>
              <w:t>оценка</w:t>
            </w:r>
          </w:p>
        </w:tc>
      </w:tr>
      <w:tr w:rsidR="00C80487" w:rsidRPr="00786650" w:rsidTr="00210E9C">
        <w:trPr>
          <w:jc w:val="center"/>
        </w:trPr>
        <w:tc>
          <w:tcPr>
            <w:tcW w:w="702" w:type="dxa"/>
            <w:vMerge w:val="restart"/>
            <w:tcBorders>
              <w:top w:val="single" w:sz="4" w:space="0" w:color="000000" w:themeColor="text1"/>
              <w:left w:val="single" w:sz="4" w:space="0" w:color="000000" w:themeColor="text1"/>
              <w:right w:val="single" w:sz="4" w:space="0" w:color="000000" w:themeColor="text1"/>
            </w:tcBorders>
            <w:hideMark/>
          </w:tcPr>
          <w:p w:rsidR="00C80487" w:rsidRPr="00786650" w:rsidRDefault="00C80487" w:rsidP="003C1F6F">
            <w:pPr>
              <w:pStyle w:val="a3"/>
              <w:ind w:left="0"/>
              <w:jc w:val="both"/>
              <w:rPr>
                <w:rFonts w:ascii="Times New Roman" w:hAnsi="Times New Roman" w:cs="Times New Roman"/>
              </w:rPr>
            </w:pPr>
            <w:r w:rsidRPr="00786650">
              <w:rPr>
                <w:rFonts w:ascii="Times New Roman" w:hAnsi="Times New Roman" w:cs="Times New Roman"/>
              </w:rPr>
              <w:t>4</w:t>
            </w:r>
          </w:p>
        </w:tc>
        <w:tc>
          <w:tcPr>
            <w:tcW w:w="2916" w:type="dxa"/>
            <w:vMerge w:val="restart"/>
            <w:tcBorders>
              <w:top w:val="single" w:sz="4" w:space="0" w:color="000000" w:themeColor="text1"/>
              <w:left w:val="single" w:sz="4" w:space="0" w:color="000000" w:themeColor="text1"/>
              <w:right w:val="single" w:sz="4" w:space="0" w:color="000000" w:themeColor="text1"/>
            </w:tcBorders>
            <w:hideMark/>
          </w:tcPr>
          <w:p w:rsidR="00C80487" w:rsidRPr="00786650" w:rsidRDefault="00C80487" w:rsidP="003C1F6F">
            <w:pPr>
              <w:pStyle w:val="a3"/>
              <w:ind w:left="0"/>
              <w:jc w:val="both"/>
              <w:rPr>
                <w:rFonts w:ascii="Times New Roman" w:hAnsi="Times New Roman" w:cs="Times New Roman"/>
              </w:rPr>
            </w:pPr>
            <w:r w:rsidRPr="00786650">
              <w:rPr>
                <w:rFonts w:ascii="Times New Roman" w:hAnsi="Times New Roman" w:cs="Times New Roman"/>
                <w:b/>
                <w:sz w:val="20"/>
                <w:szCs w:val="20"/>
              </w:rPr>
              <w:t xml:space="preserve">Полнота созданного образа </w:t>
            </w:r>
            <w:r w:rsidRPr="00786650">
              <w:rPr>
                <w:rFonts w:ascii="Times New Roman" w:hAnsi="Times New Roman" w:cs="Times New Roman"/>
                <w:sz w:val="20"/>
                <w:szCs w:val="20"/>
              </w:rPr>
              <w:t>– оценивается способность ребенка к полному выражению своего замысла.</w:t>
            </w:r>
            <w:r w:rsidRPr="00786650">
              <w:rPr>
                <w:rFonts w:ascii="Times New Roman" w:hAnsi="Times New Roman" w:cs="Times New Roman"/>
                <w:sz w:val="16"/>
                <w:szCs w:val="16"/>
              </w:rPr>
              <w:t xml:space="preserve"> Самостоятельность замысла. Выразительность рисунка. Уровень регуляции деятельности -  оценивается способность  ребенка к выполнению задания на заданную тему, умения организовать рабочее место.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487" w:rsidRPr="00C80487" w:rsidRDefault="00C80487" w:rsidP="00EA277C">
            <w:pPr>
              <w:pStyle w:val="a3"/>
              <w:ind w:left="0"/>
              <w:jc w:val="center"/>
              <w:rPr>
                <w:rFonts w:ascii="Times New Roman" w:hAnsi="Times New Roman" w:cs="Times New Roman"/>
                <w:sz w:val="18"/>
                <w:szCs w:val="18"/>
              </w:rPr>
            </w:pPr>
            <w:r w:rsidRPr="00C80487">
              <w:rPr>
                <w:rFonts w:ascii="Times New Roman" w:hAnsi="Times New Roman" w:cs="Times New Roman"/>
                <w:sz w:val="18"/>
                <w:szCs w:val="18"/>
              </w:rPr>
              <w:t>ФИО  члена комиссии</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C80487" w:rsidRPr="00C80487" w:rsidRDefault="00C80487" w:rsidP="00EA277C">
            <w:pPr>
              <w:pStyle w:val="a3"/>
              <w:ind w:left="0"/>
              <w:jc w:val="center"/>
              <w:rPr>
                <w:rFonts w:ascii="Times New Roman" w:hAnsi="Times New Roman" w:cs="Times New Roman"/>
                <w:sz w:val="18"/>
                <w:szCs w:val="18"/>
              </w:rPr>
            </w:pPr>
            <w:r w:rsidRPr="00C80487">
              <w:rPr>
                <w:rFonts w:ascii="Times New Roman" w:hAnsi="Times New Roman" w:cs="Times New Roman"/>
                <w:sz w:val="18"/>
                <w:szCs w:val="18"/>
              </w:rPr>
              <w:t>ФИО  члена комиссии</w:t>
            </w:r>
          </w:p>
        </w:tc>
        <w:tc>
          <w:tcPr>
            <w:tcW w:w="992" w:type="dxa"/>
            <w:tcBorders>
              <w:top w:val="single" w:sz="4" w:space="0" w:color="000000" w:themeColor="text1"/>
              <w:left w:val="single" w:sz="4" w:space="0" w:color="auto"/>
              <w:bottom w:val="single" w:sz="4" w:space="0" w:color="000000" w:themeColor="text1"/>
              <w:right w:val="single" w:sz="4" w:space="0" w:color="auto"/>
            </w:tcBorders>
          </w:tcPr>
          <w:p w:rsidR="00C80487" w:rsidRPr="00C80487" w:rsidRDefault="00C80487" w:rsidP="00EA277C">
            <w:pPr>
              <w:pStyle w:val="a3"/>
              <w:ind w:left="0"/>
              <w:jc w:val="center"/>
              <w:rPr>
                <w:rFonts w:ascii="Times New Roman" w:hAnsi="Times New Roman" w:cs="Times New Roman"/>
                <w:sz w:val="18"/>
                <w:szCs w:val="18"/>
              </w:rPr>
            </w:pPr>
            <w:r w:rsidRPr="00C80487">
              <w:rPr>
                <w:rFonts w:ascii="Times New Roman" w:hAnsi="Times New Roman" w:cs="Times New Roman"/>
                <w:sz w:val="18"/>
                <w:szCs w:val="18"/>
              </w:rPr>
              <w:t>ФИО  члена комиссии</w:t>
            </w:r>
          </w:p>
        </w:tc>
        <w:tc>
          <w:tcPr>
            <w:tcW w:w="1050" w:type="dxa"/>
            <w:tcBorders>
              <w:top w:val="single" w:sz="4" w:space="0" w:color="000000" w:themeColor="text1"/>
              <w:left w:val="single" w:sz="4" w:space="0" w:color="auto"/>
              <w:bottom w:val="single" w:sz="4" w:space="0" w:color="000000" w:themeColor="text1"/>
              <w:right w:val="single" w:sz="4" w:space="0" w:color="auto"/>
            </w:tcBorders>
          </w:tcPr>
          <w:p w:rsidR="00C80487" w:rsidRPr="00C80487" w:rsidRDefault="00C80487" w:rsidP="00EA277C">
            <w:pPr>
              <w:pStyle w:val="a3"/>
              <w:ind w:left="0"/>
              <w:jc w:val="center"/>
              <w:rPr>
                <w:rFonts w:ascii="Times New Roman" w:hAnsi="Times New Roman" w:cs="Times New Roman"/>
                <w:sz w:val="18"/>
                <w:szCs w:val="18"/>
              </w:rPr>
            </w:pPr>
            <w:r w:rsidRPr="00C80487">
              <w:rPr>
                <w:rFonts w:ascii="Times New Roman" w:hAnsi="Times New Roman" w:cs="Times New Roman"/>
                <w:sz w:val="18"/>
                <w:szCs w:val="18"/>
              </w:rPr>
              <w:t>ФИО  члена комиссии</w:t>
            </w:r>
          </w:p>
        </w:tc>
        <w:tc>
          <w:tcPr>
            <w:tcW w:w="1003" w:type="dxa"/>
            <w:tcBorders>
              <w:top w:val="single" w:sz="4" w:space="0" w:color="000000" w:themeColor="text1"/>
              <w:left w:val="single" w:sz="4" w:space="0" w:color="auto"/>
              <w:bottom w:val="single" w:sz="4" w:space="0" w:color="000000" w:themeColor="text1"/>
              <w:right w:val="single" w:sz="8" w:space="0" w:color="auto"/>
            </w:tcBorders>
          </w:tcPr>
          <w:p w:rsidR="00C80487" w:rsidRPr="00C80487" w:rsidRDefault="00C80487" w:rsidP="00EA277C">
            <w:pPr>
              <w:pStyle w:val="a3"/>
              <w:ind w:left="0"/>
              <w:jc w:val="center"/>
              <w:rPr>
                <w:rFonts w:ascii="Times New Roman" w:hAnsi="Times New Roman" w:cs="Times New Roman"/>
                <w:sz w:val="18"/>
                <w:szCs w:val="18"/>
              </w:rPr>
            </w:pPr>
            <w:r w:rsidRPr="00C80487">
              <w:rPr>
                <w:rFonts w:ascii="Times New Roman" w:hAnsi="Times New Roman" w:cs="Times New Roman"/>
                <w:sz w:val="18"/>
                <w:szCs w:val="18"/>
              </w:rPr>
              <w:t>ФИО  члена комиссии</w:t>
            </w:r>
          </w:p>
        </w:tc>
        <w:tc>
          <w:tcPr>
            <w:tcW w:w="1278" w:type="dxa"/>
            <w:tcBorders>
              <w:top w:val="single" w:sz="4" w:space="0" w:color="000000" w:themeColor="text1"/>
              <w:left w:val="single" w:sz="4" w:space="0" w:color="auto"/>
              <w:bottom w:val="single" w:sz="4" w:space="0" w:color="000000" w:themeColor="text1"/>
              <w:right w:val="single" w:sz="8" w:space="0" w:color="auto"/>
            </w:tcBorders>
          </w:tcPr>
          <w:p w:rsidR="00C80487" w:rsidRPr="00786650" w:rsidRDefault="00C80487" w:rsidP="003C1F6F">
            <w:pPr>
              <w:pStyle w:val="a3"/>
              <w:ind w:left="0"/>
              <w:jc w:val="center"/>
              <w:rPr>
                <w:rFonts w:ascii="Times New Roman" w:hAnsi="Times New Roman" w:cs="Times New Roman"/>
              </w:rPr>
            </w:pPr>
            <w:r w:rsidRPr="00786650">
              <w:rPr>
                <w:rFonts w:ascii="Times New Roman" w:hAnsi="Times New Roman" w:cs="Times New Roman"/>
              </w:rPr>
              <w:t xml:space="preserve">итого </w:t>
            </w:r>
          </w:p>
        </w:tc>
      </w:tr>
      <w:tr w:rsidR="00C80487" w:rsidRPr="00786650" w:rsidTr="00210E9C">
        <w:trPr>
          <w:jc w:val="center"/>
        </w:trPr>
        <w:tc>
          <w:tcPr>
            <w:tcW w:w="702" w:type="dxa"/>
            <w:vMerge/>
            <w:tcBorders>
              <w:left w:val="single" w:sz="4" w:space="0" w:color="000000" w:themeColor="text1"/>
              <w:bottom w:val="single" w:sz="4" w:space="0" w:color="000000" w:themeColor="text1"/>
              <w:right w:val="single" w:sz="4" w:space="0" w:color="000000" w:themeColor="text1"/>
            </w:tcBorders>
          </w:tcPr>
          <w:p w:rsidR="00C80487" w:rsidRPr="00786650" w:rsidRDefault="00C80487" w:rsidP="008549DF">
            <w:pPr>
              <w:pStyle w:val="a3"/>
              <w:numPr>
                <w:ilvl w:val="0"/>
                <w:numId w:val="5"/>
              </w:numPr>
              <w:spacing w:after="0" w:line="240" w:lineRule="auto"/>
              <w:ind w:left="0" w:firstLine="0"/>
              <w:jc w:val="both"/>
              <w:rPr>
                <w:rFonts w:ascii="Times New Roman" w:hAnsi="Times New Roman" w:cs="Times New Roman"/>
              </w:rPr>
            </w:pPr>
          </w:p>
        </w:tc>
        <w:tc>
          <w:tcPr>
            <w:tcW w:w="2916" w:type="dxa"/>
            <w:vMerge/>
            <w:tcBorders>
              <w:left w:val="single" w:sz="4" w:space="0" w:color="000000" w:themeColor="text1"/>
              <w:bottom w:val="single" w:sz="4" w:space="0" w:color="000000" w:themeColor="text1"/>
              <w:right w:val="single" w:sz="4" w:space="0" w:color="000000" w:themeColor="text1"/>
            </w:tcBorders>
            <w:hideMark/>
          </w:tcPr>
          <w:p w:rsidR="00C80487" w:rsidRPr="00786650" w:rsidRDefault="00C80487" w:rsidP="003C1F6F">
            <w:pPr>
              <w:pStyle w:val="a3"/>
              <w:ind w:left="0"/>
              <w:jc w:val="both"/>
              <w:rPr>
                <w:rFonts w:ascii="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487" w:rsidRPr="00786650" w:rsidRDefault="00C80487" w:rsidP="00EA277C">
            <w:pPr>
              <w:pStyle w:val="a3"/>
              <w:ind w:left="0"/>
              <w:jc w:val="center"/>
              <w:rPr>
                <w:rFonts w:ascii="Times New Roman" w:hAnsi="Times New Roman" w:cs="Times New Roman"/>
              </w:rPr>
            </w:pPr>
            <w:r>
              <w:rPr>
                <w:rFonts w:ascii="Times New Roman" w:hAnsi="Times New Roman" w:cs="Times New Roman"/>
              </w:rPr>
              <w:t>оценка</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C80487" w:rsidRPr="00786650" w:rsidRDefault="00C80487" w:rsidP="00EA277C">
            <w:pPr>
              <w:pStyle w:val="a3"/>
              <w:ind w:left="0"/>
              <w:jc w:val="center"/>
              <w:rPr>
                <w:rFonts w:ascii="Times New Roman" w:hAnsi="Times New Roman" w:cs="Times New Roman"/>
              </w:rPr>
            </w:pPr>
            <w:r>
              <w:rPr>
                <w:rFonts w:ascii="Times New Roman" w:hAnsi="Times New Roman" w:cs="Times New Roman"/>
              </w:rPr>
              <w:t>оценка</w:t>
            </w:r>
          </w:p>
        </w:tc>
        <w:tc>
          <w:tcPr>
            <w:tcW w:w="992" w:type="dxa"/>
            <w:tcBorders>
              <w:top w:val="single" w:sz="4" w:space="0" w:color="000000" w:themeColor="text1"/>
              <w:left w:val="single" w:sz="4" w:space="0" w:color="auto"/>
              <w:bottom w:val="single" w:sz="4" w:space="0" w:color="000000" w:themeColor="text1"/>
              <w:right w:val="single" w:sz="4" w:space="0" w:color="auto"/>
            </w:tcBorders>
          </w:tcPr>
          <w:p w:rsidR="00C80487" w:rsidRPr="00786650" w:rsidRDefault="00C80487" w:rsidP="00EA277C">
            <w:pPr>
              <w:pStyle w:val="a3"/>
              <w:ind w:left="0"/>
              <w:jc w:val="center"/>
              <w:rPr>
                <w:rFonts w:ascii="Times New Roman" w:hAnsi="Times New Roman" w:cs="Times New Roman"/>
              </w:rPr>
            </w:pPr>
            <w:r>
              <w:rPr>
                <w:rFonts w:ascii="Times New Roman" w:hAnsi="Times New Roman" w:cs="Times New Roman"/>
              </w:rPr>
              <w:t>оценка</w:t>
            </w:r>
          </w:p>
        </w:tc>
        <w:tc>
          <w:tcPr>
            <w:tcW w:w="1050" w:type="dxa"/>
            <w:tcBorders>
              <w:top w:val="single" w:sz="4" w:space="0" w:color="000000" w:themeColor="text1"/>
              <w:left w:val="single" w:sz="4" w:space="0" w:color="auto"/>
              <w:bottom w:val="single" w:sz="4" w:space="0" w:color="000000" w:themeColor="text1"/>
              <w:right w:val="single" w:sz="4" w:space="0" w:color="auto"/>
            </w:tcBorders>
          </w:tcPr>
          <w:p w:rsidR="00C80487" w:rsidRPr="00786650" w:rsidRDefault="00C80487" w:rsidP="00EA277C">
            <w:pPr>
              <w:pStyle w:val="a3"/>
              <w:ind w:left="0"/>
              <w:jc w:val="center"/>
              <w:rPr>
                <w:rFonts w:ascii="Times New Roman" w:hAnsi="Times New Roman" w:cs="Times New Roman"/>
              </w:rPr>
            </w:pPr>
            <w:r>
              <w:rPr>
                <w:rFonts w:ascii="Times New Roman" w:hAnsi="Times New Roman" w:cs="Times New Roman"/>
              </w:rPr>
              <w:t>оценка</w:t>
            </w:r>
          </w:p>
        </w:tc>
        <w:tc>
          <w:tcPr>
            <w:tcW w:w="1003" w:type="dxa"/>
            <w:tcBorders>
              <w:top w:val="single" w:sz="4" w:space="0" w:color="000000" w:themeColor="text1"/>
              <w:left w:val="single" w:sz="4" w:space="0" w:color="auto"/>
              <w:bottom w:val="single" w:sz="4" w:space="0" w:color="000000" w:themeColor="text1"/>
              <w:right w:val="single" w:sz="8" w:space="0" w:color="auto"/>
            </w:tcBorders>
          </w:tcPr>
          <w:p w:rsidR="00C80487" w:rsidRPr="00786650" w:rsidRDefault="00C80487" w:rsidP="00EA277C">
            <w:pPr>
              <w:pStyle w:val="a3"/>
              <w:ind w:left="0"/>
              <w:jc w:val="center"/>
              <w:rPr>
                <w:rFonts w:ascii="Times New Roman" w:hAnsi="Times New Roman" w:cs="Times New Roman"/>
              </w:rPr>
            </w:pPr>
            <w:r>
              <w:rPr>
                <w:rFonts w:ascii="Times New Roman" w:hAnsi="Times New Roman" w:cs="Times New Roman"/>
              </w:rPr>
              <w:t>оценка</w:t>
            </w:r>
          </w:p>
        </w:tc>
        <w:tc>
          <w:tcPr>
            <w:tcW w:w="1278" w:type="dxa"/>
            <w:tcBorders>
              <w:top w:val="single" w:sz="4" w:space="0" w:color="000000" w:themeColor="text1"/>
              <w:left w:val="single" w:sz="4" w:space="0" w:color="auto"/>
              <w:bottom w:val="single" w:sz="4" w:space="0" w:color="000000" w:themeColor="text1"/>
              <w:right w:val="single" w:sz="8" w:space="0" w:color="auto"/>
            </w:tcBorders>
          </w:tcPr>
          <w:p w:rsidR="00C80487" w:rsidRPr="00786650" w:rsidRDefault="00C80487" w:rsidP="00EA277C">
            <w:pPr>
              <w:pStyle w:val="a3"/>
              <w:ind w:left="0"/>
              <w:jc w:val="center"/>
              <w:rPr>
                <w:rFonts w:ascii="Times New Roman" w:hAnsi="Times New Roman" w:cs="Times New Roman"/>
              </w:rPr>
            </w:pPr>
            <w:r>
              <w:rPr>
                <w:rFonts w:ascii="Times New Roman" w:hAnsi="Times New Roman" w:cs="Times New Roman"/>
              </w:rPr>
              <w:t>оценка</w:t>
            </w:r>
          </w:p>
        </w:tc>
      </w:tr>
    </w:tbl>
    <w:p w:rsidR="000B5EAA" w:rsidRPr="00786650" w:rsidRDefault="000B5EAA" w:rsidP="00B208B2">
      <w:pPr>
        <w:spacing w:after="120" w:line="240" w:lineRule="auto"/>
        <w:rPr>
          <w:rFonts w:ascii="Times New Roman" w:hAnsi="Times New Roman" w:cs="Times New Roman"/>
          <w:b/>
        </w:rPr>
      </w:pPr>
    </w:p>
    <w:p w:rsidR="000B5EAA" w:rsidRPr="00786650" w:rsidRDefault="00B208B2" w:rsidP="000B5EAA">
      <w:pPr>
        <w:spacing w:after="120" w:line="240" w:lineRule="auto"/>
        <w:rPr>
          <w:rFonts w:ascii="Times New Roman" w:hAnsi="Times New Roman" w:cs="Times New Roman"/>
          <w:b/>
        </w:rPr>
      </w:pPr>
      <w:r w:rsidRPr="00786650">
        <w:rPr>
          <w:rFonts w:ascii="Times New Roman" w:hAnsi="Times New Roman" w:cs="Times New Roman"/>
          <w:b/>
        </w:rPr>
        <w:t>Выводы (выбрать соответствующий вариант):</w:t>
      </w:r>
    </w:p>
    <w:p w:rsidR="000B5EAA" w:rsidRPr="00786650" w:rsidRDefault="00C80487" w:rsidP="00114747">
      <w:pPr>
        <w:spacing w:after="120" w:line="360" w:lineRule="auto"/>
        <w:rPr>
          <w:rFonts w:ascii="Times New Roman" w:hAnsi="Times New Roman" w:cs="Times New Roman"/>
        </w:rPr>
      </w:pPr>
      <w:r>
        <w:rPr>
          <w:rFonts w:ascii="Times New Roman" w:hAnsi="Times New Roman" w:cs="Times New Roman"/>
        </w:rPr>
        <w:t>1</w:t>
      </w:r>
      <w:r w:rsidR="00B208B2" w:rsidRPr="00786650">
        <w:rPr>
          <w:rFonts w:ascii="Times New Roman" w:hAnsi="Times New Roman" w:cs="Times New Roman"/>
        </w:rPr>
        <w:t>. Объем пройденного обучения позволяет достигнуть планируемых результатов.</w:t>
      </w:r>
    </w:p>
    <w:p w:rsidR="00B208B2" w:rsidRPr="00786650" w:rsidRDefault="00C80487" w:rsidP="00BE5D8C">
      <w:pPr>
        <w:spacing w:after="120" w:line="360" w:lineRule="auto"/>
        <w:jc w:val="both"/>
        <w:rPr>
          <w:rFonts w:ascii="Times New Roman" w:hAnsi="Times New Roman" w:cs="Times New Roman"/>
        </w:rPr>
      </w:pPr>
      <w:r>
        <w:rPr>
          <w:rFonts w:ascii="Times New Roman" w:hAnsi="Times New Roman" w:cs="Times New Roman"/>
        </w:rPr>
        <w:t>2</w:t>
      </w:r>
      <w:r w:rsidR="00B208B2" w:rsidRPr="00786650">
        <w:rPr>
          <w:rFonts w:ascii="Times New Roman" w:hAnsi="Times New Roman" w:cs="Times New Roman"/>
        </w:rPr>
        <w:t xml:space="preserve">. Неполное соответствие планируемых результатов по учебным </w:t>
      </w:r>
      <w:proofErr w:type="gramStart"/>
      <w:r w:rsidR="00B208B2" w:rsidRPr="00786650">
        <w:rPr>
          <w:rFonts w:ascii="Times New Roman" w:hAnsi="Times New Roman" w:cs="Times New Roman"/>
        </w:rPr>
        <w:t>предметам:_</w:t>
      </w:r>
      <w:proofErr w:type="gramEnd"/>
      <w:r w:rsidR="00B208B2" w:rsidRPr="00786650">
        <w:rPr>
          <w:rFonts w:ascii="Times New Roman" w:hAnsi="Times New Roman" w:cs="Times New Roman"/>
        </w:rPr>
        <w:t>_____________________________________________</w:t>
      </w:r>
      <w:r>
        <w:rPr>
          <w:rFonts w:ascii="Times New Roman" w:hAnsi="Times New Roman" w:cs="Times New Roman"/>
        </w:rPr>
        <w:t>____________________________.3</w:t>
      </w:r>
      <w:r w:rsidR="00B208B2" w:rsidRPr="00786650">
        <w:rPr>
          <w:rFonts w:ascii="Times New Roman" w:hAnsi="Times New Roman" w:cs="Times New Roman"/>
        </w:rPr>
        <w:t xml:space="preserve">. </w:t>
      </w:r>
      <w:r w:rsidR="00BE5D8C">
        <w:rPr>
          <w:rFonts w:ascii="Times New Roman" w:hAnsi="Times New Roman" w:cs="Times New Roman"/>
        </w:rPr>
        <w:t>Н</w:t>
      </w:r>
      <w:r w:rsidR="00B208B2" w:rsidRPr="00786650">
        <w:rPr>
          <w:rFonts w:ascii="Times New Roman" w:hAnsi="Times New Roman" w:cs="Times New Roman"/>
        </w:rPr>
        <w:t>есоответствие</w:t>
      </w:r>
      <w:r w:rsidR="00930780" w:rsidRPr="00786650">
        <w:rPr>
          <w:rFonts w:ascii="Times New Roman" w:hAnsi="Times New Roman" w:cs="Times New Roman"/>
        </w:rPr>
        <w:t xml:space="preserve"> результатов пройденного  ранее обучения  требованиям к планируемым результатам обучения по соответствующей части  образовательной программы МБУ ДО «ТДШИ»</w:t>
      </w:r>
    </w:p>
    <w:p w:rsidR="008549DF" w:rsidRPr="00786650" w:rsidRDefault="008A5FAC" w:rsidP="00BE5D8C">
      <w:pPr>
        <w:spacing w:after="0" w:line="240" w:lineRule="auto"/>
        <w:rPr>
          <w:rFonts w:ascii="Times New Roman" w:hAnsi="Times New Roman" w:cs="Times New Roman"/>
          <w:sz w:val="24"/>
          <w:szCs w:val="24"/>
        </w:rPr>
      </w:pPr>
      <w:r w:rsidRPr="00786650">
        <w:rPr>
          <w:rFonts w:ascii="Times New Roman" w:hAnsi="Times New Roman" w:cs="Times New Roman"/>
          <w:sz w:val="24"/>
          <w:szCs w:val="24"/>
        </w:rPr>
        <w:t>Подписи членов комиссии</w:t>
      </w:r>
      <w:r w:rsidR="00930780" w:rsidRPr="00786650">
        <w:rPr>
          <w:rFonts w:ascii="Times New Roman" w:hAnsi="Times New Roman" w:cs="Times New Roman"/>
          <w:sz w:val="24"/>
          <w:szCs w:val="24"/>
        </w:rPr>
        <w:t>:</w:t>
      </w:r>
    </w:p>
    <w:p w:rsidR="008A5FAC" w:rsidRPr="00786650" w:rsidRDefault="008A5FAC" w:rsidP="008A5FAC">
      <w:pPr>
        <w:spacing w:after="0" w:line="240" w:lineRule="auto"/>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Председатель:     _____________________</w:t>
      </w:r>
    </w:p>
    <w:p w:rsidR="008A5FAC" w:rsidRPr="00786650" w:rsidRDefault="008A5FAC" w:rsidP="008A5FAC">
      <w:pPr>
        <w:spacing w:after="0" w:line="240" w:lineRule="auto"/>
        <w:rPr>
          <w:rFonts w:ascii="Times New Roman" w:eastAsia="Calibri" w:hAnsi="Times New Roman" w:cs="Times New Roman"/>
          <w:sz w:val="16"/>
          <w:szCs w:val="16"/>
          <w:lang w:eastAsia="en-US"/>
        </w:rPr>
      </w:pPr>
      <w:r w:rsidRPr="00786650">
        <w:rPr>
          <w:rFonts w:ascii="Times New Roman" w:eastAsia="Calibri" w:hAnsi="Times New Roman" w:cs="Times New Roman"/>
          <w:sz w:val="16"/>
          <w:szCs w:val="16"/>
          <w:lang w:eastAsia="en-US"/>
        </w:rPr>
        <w:tab/>
      </w:r>
      <w:r w:rsidRPr="00786650">
        <w:rPr>
          <w:rFonts w:ascii="Times New Roman" w:eastAsia="Calibri" w:hAnsi="Times New Roman" w:cs="Times New Roman"/>
          <w:sz w:val="16"/>
          <w:szCs w:val="16"/>
          <w:lang w:eastAsia="en-US"/>
        </w:rPr>
        <w:tab/>
      </w:r>
      <w:r w:rsidRPr="00786650">
        <w:rPr>
          <w:rFonts w:ascii="Times New Roman" w:eastAsia="Calibri" w:hAnsi="Times New Roman" w:cs="Times New Roman"/>
          <w:sz w:val="16"/>
          <w:szCs w:val="16"/>
          <w:lang w:eastAsia="en-US"/>
        </w:rPr>
        <w:tab/>
      </w:r>
      <w:r w:rsidRPr="00786650">
        <w:rPr>
          <w:rFonts w:ascii="Times New Roman" w:eastAsia="Calibri" w:hAnsi="Times New Roman" w:cs="Times New Roman"/>
          <w:sz w:val="16"/>
          <w:szCs w:val="16"/>
          <w:lang w:eastAsia="en-US"/>
        </w:rPr>
        <w:tab/>
        <w:t>подпись</w:t>
      </w:r>
    </w:p>
    <w:p w:rsidR="008A5FAC" w:rsidRPr="00786650" w:rsidRDefault="008A5FAC" w:rsidP="008A5FAC">
      <w:pPr>
        <w:tabs>
          <w:tab w:val="left" w:pos="851"/>
          <w:tab w:val="left" w:pos="1134"/>
        </w:tabs>
        <w:spacing w:after="0" w:line="240" w:lineRule="auto"/>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lastRenderedPageBreak/>
        <w:t>Члены комиссии:_____________________</w:t>
      </w:r>
    </w:p>
    <w:p w:rsidR="008A5FAC" w:rsidRPr="00786650" w:rsidRDefault="008A5FAC" w:rsidP="008A5FAC">
      <w:pPr>
        <w:tabs>
          <w:tab w:val="left" w:pos="851"/>
          <w:tab w:val="left" w:pos="1134"/>
        </w:tabs>
        <w:spacing w:after="0" w:line="240" w:lineRule="auto"/>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____________________________________</w:t>
      </w:r>
    </w:p>
    <w:p w:rsidR="008A5FAC" w:rsidRPr="00786650" w:rsidRDefault="008A5FAC" w:rsidP="008A5FAC">
      <w:pPr>
        <w:tabs>
          <w:tab w:val="left" w:pos="851"/>
          <w:tab w:val="left" w:pos="1134"/>
        </w:tabs>
        <w:spacing w:after="0" w:line="240" w:lineRule="auto"/>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____________________________________</w:t>
      </w:r>
    </w:p>
    <w:p w:rsidR="002659C2" w:rsidRPr="00786650" w:rsidRDefault="00617974" w:rsidP="00FA6CA5">
      <w:pPr>
        <w:rPr>
          <w:rFonts w:ascii="Times New Roman" w:hAnsi="Times New Roman" w:cs="Times New Roman"/>
        </w:rPr>
      </w:pPr>
      <w:r w:rsidRPr="00786650">
        <w:rPr>
          <w:rFonts w:ascii="Times New Roman" w:hAnsi="Times New Roman" w:cs="Times New Roman"/>
        </w:rPr>
        <w:t>________</w:t>
      </w:r>
      <w:r w:rsidR="00FA6CA5" w:rsidRPr="00786650">
        <w:rPr>
          <w:rFonts w:ascii="Times New Roman" w:hAnsi="Times New Roman" w:cs="Times New Roman"/>
        </w:rPr>
        <w:t>_______________________________</w:t>
      </w:r>
      <w:r w:rsidR="002659C2" w:rsidRPr="00786650">
        <w:rPr>
          <w:rFonts w:ascii="Times New Roman" w:hAnsi="Times New Roman" w:cs="Times New Roman"/>
        </w:rPr>
        <w:br w:type="page"/>
      </w:r>
    </w:p>
    <w:p w:rsidR="002659C2" w:rsidRPr="00786650" w:rsidRDefault="002659C2" w:rsidP="002659C2">
      <w:pPr>
        <w:spacing w:after="0" w:line="240" w:lineRule="auto"/>
        <w:jc w:val="center"/>
        <w:rPr>
          <w:rFonts w:ascii="Times New Roman" w:eastAsia="Calibri" w:hAnsi="Times New Roman" w:cs="Times New Roman"/>
          <w:b/>
          <w:sz w:val="20"/>
          <w:szCs w:val="20"/>
          <w:u w:val="single"/>
          <w:lang w:eastAsia="en-US"/>
        </w:rPr>
      </w:pPr>
      <w:r w:rsidRPr="00786650">
        <w:rPr>
          <w:rFonts w:ascii="Times New Roman" w:eastAsia="Calibri" w:hAnsi="Times New Roman" w:cs="Times New Roman"/>
          <w:b/>
          <w:sz w:val="20"/>
          <w:szCs w:val="20"/>
          <w:lang w:eastAsia="en-US"/>
        </w:rPr>
        <w:lastRenderedPageBreak/>
        <w:t>МУНИЦИПАЛЬНОЕ БЮДЖЕТНОЕ УЧРЕЖДЕНИЕ ДОПОЛНИТЕЛЬНОГО ОБРАЗОВАНИЯ</w:t>
      </w:r>
    </w:p>
    <w:p w:rsidR="002659C2" w:rsidRPr="00786650" w:rsidRDefault="002659C2" w:rsidP="002659C2">
      <w:pPr>
        <w:pBdr>
          <w:bottom w:val="single" w:sz="12" w:space="1" w:color="auto"/>
        </w:pBdr>
        <w:spacing w:after="0" w:line="240" w:lineRule="auto"/>
        <w:jc w:val="center"/>
        <w:rPr>
          <w:rFonts w:ascii="Times New Roman" w:eastAsia="Calibri" w:hAnsi="Times New Roman" w:cs="Times New Roman"/>
          <w:b/>
          <w:sz w:val="20"/>
          <w:szCs w:val="20"/>
          <w:lang w:eastAsia="en-US"/>
        </w:rPr>
      </w:pPr>
      <w:r w:rsidRPr="00786650">
        <w:rPr>
          <w:rFonts w:ascii="Times New Roman" w:eastAsia="Calibri" w:hAnsi="Times New Roman" w:cs="Times New Roman"/>
          <w:b/>
          <w:sz w:val="20"/>
          <w:szCs w:val="20"/>
          <w:lang w:eastAsia="en-US"/>
        </w:rPr>
        <w:t xml:space="preserve"> «ТАЛНАХСКАЯ ДЕТСКАЯ ШКОЛА ИСКУССТВ»</w:t>
      </w:r>
    </w:p>
    <w:p w:rsidR="00FA6CA5" w:rsidRPr="00786650" w:rsidRDefault="00FA6CA5" w:rsidP="00FA6CA5">
      <w:pPr>
        <w:pStyle w:val="Default"/>
        <w:jc w:val="right"/>
        <w:rPr>
          <w:i/>
          <w:color w:val="auto"/>
          <w:sz w:val="18"/>
          <w:szCs w:val="18"/>
        </w:rPr>
      </w:pPr>
      <w:r w:rsidRPr="00786650">
        <w:rPr>
          <w:i/>
          <w:color w:val="auto"/>
          <w:sz w:val="18"/>
          <w:szCs w:val="18"/>
        </w:rPr>
        <w:t xml:space="preserve">Приложение 5 </w:t>
      </w:r>
    </w:p>
    <w:p w:rsidR="002659C2" w:rsidRPr="00786650" w:rsidRDefault="002659C2" w:rsidP="002659C2">
      <w:pPr>
        <w:jc w:val="center"/>
        <w:rPr>
          <w:rFonts w:ascii="Times New Roman" w:eastAsia="Calibri" w:hAnsi="Times New Roman" w:cs="Times New Roman"/>
          <w:sz w:val="24"/>
          <w:szCs w:val="24"/>
          <w:lang w:eastAsia="en-US"/>
        </w:rPr>
      </w:pPr>
    </w:p>
    <w:p w:rsidR="008A5FAC" w:rsidRPr="00786650" w:rsidRDefault="002659C2" w:rsidP="002659C2">
      <w:pPr>
        <w:jc w:val="center"/>
        <w:rPr>
          <w:rFonts w:ascii="Times New Roman" w:hAnsi="Times New Roman" w:cs="Times New Roman"/>
          <w:b/>
        </w:rPr>
      </w:pPr>
      <w:r w:rsidRPr="00786650">
        <w:rPr>
          <w:rFonts w:ascii="Times New Roman" w:hAnsi="Times New Roman" w:cs="Times New Roman"/>
          <w:b/>
        </w:rPr>
        <w:t>Сравнительная таблица выполнения учебного плана</w:t>
      </w:r>
    </w:p>
    <w:p w:rsidR="002659C2" w:rsidRPr="00786650" w:rsidRDefault="002659C2" w:rsidP="00F16B0D">
      <w:pPr>
        <w:rPr>
          <w:rFonts w:ascii="Times New Roman" w:hAnsi="Times New Roman" w:cs="Times New Roman"/>
        </w:rPr>
      </w:pPr>
    </w:p>
    <w:p w:rsidR="002659C2" w:rsidRPr="00786650" w:rsidRDefault="002659C2" w:rsidP="002659C2">
      <w:pPr>
        <w:spacing w:line="240" w:lineRule="auto"/>
        <w:rPr>
          <w:rFonts w:ascii="Times New Roman" w:hAnsi="Times New Roman" w:cs="Times New Roman"/>
        </w:rPr>
      </w:pPr>
      <w:r w:rsidRPr="00786650">
        <w:rPr>
          <w:rFonts w:ascii="Times New Roman" w:hAnsi="Times New Roman" w:cs="Times New Roman"/>
        </w:rPr>
        <w:tab/>
      </w:r>
      <w:r w:rsidRPr="00786650">
        <w:rPr>
          <w:rFonts w:ascii="Times New Roman" w:hAnsi="Times New Roman" w:cs="Times New Roman"/>
        </w:rPr>
        <w:tab/>
      </w:r>
      <w:r w:rsidRPr="00786650">
        <w:rPr>
          <w:rFonts w:ascii="Times New Roman" w:hAnsi="Times New Roman" w:cs="Times New Roman"/>
        </w:rPr>
        <w:tab/>
      </w:r>
      <w:r w:rsidRPr="00786650">
        <w:rPr>
          <w:rFonts w:ascii="Times New Roman" w:hAnsi="Times New Roman" w:cs="Times New Roman"/>
        </w:rPr>
        <w:tab/>
      </w:r>
      <w:r w:rsidRPr="00786650">
        <w:rPr>
          <w:rFonts w:ascii="Times New Roman" w:hAnsi="Times New Roman" w:cs="Times New Roman"/>
        </w:rPr>
        <w:tab/>
      </w:r>
      <w:r w:rsidRPr="00786650">
        <w:rPr>
          <w:rFonts w:ascii="Times New Roman" w:hAnsi="Times New Roman" w:cs="Times New Roman"/>
        </w:rPr>
        <w:tab/>
      </w:r>
      <w:r w:rsidRPr="00786650">
        <w:rPr>
          <w:rFonts w:ascii="Times New Roman" w:hAnsi="Times New Roman" w:cs="Times New Roman"/>
        </w:rPr>
        <w:tab/>
      </w:r>
      <w:r w:rsidR="00D0647B" w:rsidRPr="00786650">
        <w:rPr>
          <w:rFonts w:ascii="Times New Roman" w:hAnsi="Times New Roman" w:cs="Times New Roman"/>
        </w:rPr>
        <w:tab/>
      </w:r>
      <w:r w:rsidR="00D0647B" w:rsidRPr="00786650">
        <w:rPr>
          <w:rFonts w:ascii="Times New Roman" w:hAnsi="Times New Roman" w:cs="Times New Roman"/>
        </w:rPr>
        <w:tab/>
      </w:r>
      <w:r w:rsidRPr="00786650">
        <w:rPr>
          <w:rFonts w:ascii="Times New Roman" w:hAnsi="Times New Roman" w:cs="Times New Roman"/>
        </w:rPr>
        <w:t xml:space="preserve"> «_____»_______202____ г.</w:t>
      </w:r>
    </w:p>
    <w:p w:rsidR="00FC5EE5" w:rsidRPr="00786650" w:rsidRDefault="00FC5EE5" w:rsidP="002659C2">
      <w:pPr>
        <w:spacing w:line="240" w:lineRule="auto"/>
        <w:rPr>
          <w:rFonts w:ascii="Times New Roman" w:hAnsi="Times New Roman" w:cs="Times New Roman"/>
        </w:rPr>
      </w:pPr>
    </w:p>
    <w:p w:rsidR="007D5E68" w:rsidRPr="00786650" w:rsidRDefault="00FC5EE5" w:rsidP="007D5E68">
      <w:pPr>
        <w:spacing w:after="0" w:line="240" w:lineRule="auto"/>
        <w:jc w:val="both"/>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ab/>
      </w:r>
      <w:r w:rsidR="007D5E68" w:rsidRPr="00786650">
        <w:rPr>
          <w:rFonts w:ascii="Times New Roman" w:eastAsia="Calibri" w:hAnsi="Times New Roman" w:cs="Times New Roman"/>
          <w:sz w:val="24"/>
          <w:szCs w:val="24"/>
          <w:lang w:eastAsia="en-US"/>
        </w:rPr>
        <w:t>Сравнительный анализ наименований учебных предметов и количества часов, пройденных обучающимся ____________________________________________________</w:t>
      </w:r>
    </w:p>
    <w:p w:rsidR="007D5E68" w:rsidRPr="00786650" w:rsidRDefault="007D5E68" w:rsidP="007D5E68">
      <w:pPr>
        <w:spacing w:after="0" w:line="240" w:lineRule="auto"/>
        <w:jc w:val="center"/>
        <w:rPr>
          <w:rFonts w:ascii="Times New Roman" w:eastAsia="Calibri" w:hAnsi="Times New Roman" w:cs="Times New Roman"/>
          <w:sz w:val="16"/>
          <w:szCs w:val="16"/>
          <w:lang w:eastAsia="en-US"/>
        </w:rPr>
      </w:pPr>
      <w:r w:rsidRPr="00786650">
        <w:rPr>
          <w:rFonts w:ascii="Times New Roman" w:eastAsia="Calibri" w:hAnsi="Times New Roman" w:cs="Times New Roman"/>
          <w:sz w:val="16"/>
          <w:szCs w:val="16"/>
          <w:lang w:eastAsia="en-US"/>
        </w:rPr>
        <w:tab/>
        <w:t>(ФИО)</w:t>
      </w:r>
    </w:p>
    <w:p w:rsidR="007D5E68" w:rsidRPr="00786650" w:rsidRDefault="009064C2" w:rsidP="007D5E68">
      <w:pPr>
        <w:spacing w:after="0" w:line="240" w:lineRule="auto"/>
        <w:jc w:val="both"/>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 xml:space="preserve">в </w:t>
      </w:r>
      <w:r w:rsidR="007D5E68" w:rsidRPr="00786650">
        <w:rPr>
          <w:rFonts w:ascii="Times New Roman" w:eastAsia="Calibri" w:hAnsi="Times New Roman" w:cs="Times New Roman"/>
          <w:sz w:val="24"/>
          <w:szCs w:val="24"/>
          <w:lang w:eastAsia="en-US"/>
        </w:rPr>
        <w:t>части осваиваемой дополнительной предпрофессиональной /общеразвивающей образовательной программы в области ____________________________________________________________________________</w:t>
      </w:r>
    </w:p>
    <w:p w:rsidR="007D5E68" w:rsidRPr="00786650" w:rsidRDefault="007D5E68" w:rsidP="007D5E68">
      <w:pPr>
        <w:spacing w:after="0" w:line="240" w:lineRule="auto"/>
        <w:jc w:val="both"/>
        <w:rPr>
          <w:rFonts w:ascii="Times New Roman" w:eastAsia="Calibri" w:hAnsi="Times New Roman" w:cs="Times New Roman"/>
          <w:i/>
          <w:sz w:val="16"/>
          <w:szCs w:val="16"/>
          <w:lang w:eastAsia="en-US"/>
        </w:rPr>
      </w:pPr>
      <w:r w:rsidRPr="00786650">
        <w:rPr>
          <w:rFonts w:ascii="Times New Roman" w:eastAsia="Calibri" w:hAnsi="Times New Roman" w:cs="Times New Roman"/>
          <w:i/>
          <w:sz w:val="16"/>
          <w:szCs w:val="16"/>
          <w:lang w:eastAsia="en-US"/>
        </w:rPr>
        <w:tab/>
      </w:r>
      <w:r w:rsidRPr="00786650">
        <w:rPr>
          <w:rFonts w:ascii="Times New Roman" w:eastAsia="Calibri" w:hAnsi="Times New Roman" w:cs="Times New Roman"/>
          <w:i/>
          <w:sz w:val="16"/>
          <w:szCs w:val="16"/>
          <w:lang w:eastAsia="en-US"/>
        </w:rPr>
        <w:tab/>
      </w:r>
      <w:r w:rsidRPr="00786650">
        <w:rPr>
          <w:rFonts w:ascii="Times New Roman" w:eastAsia="Calibri" w:hAnsi="Times New Roman" w:cs="Times New Roman"/>
          <w:i/>
          <w:sz w:val="16"/>
          <w:szCs w:val="16"/>
          <w:lang w:eastAsia="en-US"/>
        </w:rPr>
        <w:tab/>
        <w:t>наименование образовательной программы</w:t>
      </w:r>
    </w:p>
    <w:p w:rsidR="002659C2" w:rsidRPr="00786650" w:rsidRDefault="00FC5EE5" w:rsidP="00F16B0D">
      <w:pPr>
        <w:rPr>
          <w:rFonts w:ascii="Times New Roman" w:hAnsi="Times New Roman" w:cs="Times New Roman"/>
        </w:rPr>
      </w:pPr>
      <w:r w:rsidRPr="00786650">
        <w:rPr>
          <w:rFonts w:ascii="Times New Roman" w:hAnsi="Times New Roman" w:cs="Times New Roman"/>
        </w:rPr>
        <w:t xml:space="preserve">согласно предоставленных документов об </w:t>
      </w:r>
      <w:r w:rsidR="001B3FB5" w:rsidRPr="00786650">
        <w:rPr>
          <w:rFonts w:ascii="Times New Roman" w:hAnsi="Times New Roman" w:cs="Times New Roman"/>
        </w:rPr>
        <w:t>обучении</w:t>
      </w:r>
      <w:r w:rsidRPr="00786650">
        <w:rPr>
          <w:rFonts w:ascii="Times New Roman" w:hAnsi="Times New Roman" w:cs="Times New Roman"/>
        </w:rPr>
        <w:t>.</w:t>
      </w:r>
    </w:p>
    <w:p w:rsidR="00FC5EE5" w:rsidRPr="00786650" w:rsidRDefault="00FC5EE5" w:rsidP="00F16B0D">
      <w:pPr>
        <w:rPr>
          <w:rFonts w:ascii="Times New Roman" w:hAnsi="Times New Roman" w:cs="Times New Roman"/>
        </w:rPr>
      </w:pPr>
    </w:p>
    <w:tbl>
      <w:tblPr>
        <w:tblStyle w:val="a4"/>
        <w:tblW w:w="0" w:type="auto"/>
        <w:tblLook w:val="04A0" w:firstRow="1" w:lastRow="0" w:firstColumn="1" w:lastColumn="0" w:noHBand="0" w:noVBand="1"/>
      </w:tblPr>
      <w:tblGrid>
        <w:gridCol w:w="522"/>
        <w:gridCol w:w="1767"/>
        <w:gridCol w:w="1647"/>
        <w:gridCol w:w="1713"/>
        <w:gridCol w:w="1689"/>
        <w:gridCol w:w="2232"/>
      </w:tblGrid>
      <w:tr w:rsidR="00DD29EE" w:rsidRPr="00786650" w:rsidTr="00AF0BC0">
        <w:tc>
          <w:tcPr>
            <w:tcW w:w="522" w:type="dxa"/>
          </w:tcPr>
          <w:p w:rsidR="00DD29EE" w:rsidRPr="00786650" w:rsidRDefault="00DD29EE" w:rsidP="00FC5EE5">
            <w:pPr>
              <w:spacing w:after="0"/>
              <w:rPr>
                <w:rFonts w:ascii="Times New Roman" w:hAnsi="Times New Roman" w:cs="Times New Roman"/>
              </w:rPr>
            </w:pPr>
            <w:r w:rsidRPr="00786650">
              <w:rPr>
                <w:rFonts w:ascii="Times New Roman" w:hAnsi="Times New Roman" w:cs="Times New Roman"/>
              </w:rPr>
              <w:t>№</w:t>
            </w:r>
          </w:p>
          <w:p w:rsidR="00DD29EE" w:rsidRPr="00786650" w:rsidRDefault="00DD29EE" w:rsidP="00FC5EE5">
            <w:pPr>
              <w:spacing w:after="0"/>
              <w:rPr>
                <w:rFonts w:ascii="Times New Roman" w:hAnsi="Times New Roman" w:cs="Times New Roman"/>
              </w:rPr>
            </w:pPr>
            <w:r w:rsidRPr="00786650">
              <w:rPr>
                <w:rFonts w:ascii="Times New Roman" w:hAnsi="Times New Roman" w:cs="Times New Roman"/>
              </w:rPr>
              <w:t>п/п</w:t>
            </w:r>
          </w:p>
        </w:tc>
        <w:tc>
          <w:tcPr>
            <w:tcW w:w="3414" w:type="dxa"/>
            <w:gridSpan w:val="2"/>
          </w:tcPr>
          <w:p w:rsidR="00DD29EE" w:rsidRPr="00786650" w:rsidRDefault="00DD29EE" w:rsidP="00FC5EE5">
            <w:pPr>
              <w:spacing w:after="0"/>
              <w:jc w:val="center"/>
              <w:rPr>
                <w:rFonts w:ascii="Times New Roman" w:eastAsia="Calibri" w:hAnsi="Times New Roman" w:cs="Times New Roman"/>
                <w:sz w:val="18"/>
                <w:szCs w:val="18"/>
              </w:rPr>
            </w:pPr>
            <w:r w:rsidRPr="00786650">
              <w:rPr>
                <w:rFonts w:ascii="Times New Roman" w:eastAsia="Calibri" w:hAnsi="Times New Roman" w:cs="Times New Roman"/>
                <w:sz w:val="18"/>
                <w:szCs w:val="18"/>
              </w:rPr>
              <w:t xml:space="preserve">учебный план образовательной программы </w:t>
            </w:r>
          </w:p>
          <w:p w:rsidR="00DD29EE" w:rsidRPr="00786650" w:rsidRDefault="00DD29EE" w:rsidP="00FC5EE5">
            <w:pPr>
              <w:spacing w:after="0"/>
              <w:jc w:val="center"/>
              <w:rPr>
                <w:rFonts w:ascii="Times New Roman" w:eastAsia="Calibri" w:hAnsi="Times New Roman" w:cs="Times New Roman"/>
                <w:sz w:val="18"/>
                <w:szCs w:val="18"/>
              </w:rPr>
            </w:pPr>
            <w:r w:rsidRPr="00786650">
              <w:rPr>
                <w:rFonts w:ascii="Times New Roman" w:eastAsia="Calibri" w:hAnsi="Times New Roman" w:cs="Times New Roman"/>
                <w:sz w:val="18"/>
                <w:szCs w:val="18"/>
              </w:rPr>
              <w:t>МБУ ДО «Талнахская детская школа искусств»</w:t>
            </w:r>
          </w:p>
        </w:tc>
        <w:tc>
          <w:tcPr>
            <w:tcW w:w="3402" w:type="dxa"/>
            <w:gridSpan w:val="2"/>
            <w:vAlign w:val="center"/>
          </w:tcPr>
          <w:p w:rsidR="00DD29EE" w:rsidRPr="00786650" w:rsidRDefault="00DD29EE" w:rsidP="00FC5EE5">
            <w:pPr>
              <w:spacing w:after="0"/>
              <w:jc w:val="center"/>
              <w:rPr>
                <w:rFonts w:ascii="Times New Roman" w:hAnsi="Times New Roman" w:cs="Times New Roman"/>
                <w:sz w:val="18"/>
                <w:szCs w:val="18"/>
              </w:rPr>
            </w:pPr>
            <w:r w:rsidRPr="00786650">
              <w:rPr>
                <w:rFonts w:ascii="Times New Roman" w:hAnsi="Times New Roman" w:cs="Times New Roman"/>
                <w:sz w:val="18"/>
                <w:szCs w:val="18"/>
              </w:rPr>
              <w:t>учебный план сторонней организации</w:t>
            </w:r>
          </w:p>
        </w:tc>
        <w:tc>
          <w:tcPr>
            <w:tcW w:w="2232" w:type="dxa"/>
            <w:vAlign w:val="center"/>
          </w:tcPr>
          <w:p w:rsidR="00DD29EE" w:rsidRPr="00786650" w:rsidRDefault="00AF0BC0" w:rsidP="00FC5EE5">
            <w:pPr>
              <w:spacing w:after="0"/>
              <w:jc w:val="center"/>
              <w:rPr>
                <w:rFonts w:ascii="Times New Roman" w:hAnsi="Times New Roman" w:cs="Times New Roman"/>
                <w:sz w:val="18"/>
                <w:szCs w:val="18"/>
              </w:rPr>
            </w:pPr>
            <w:r w:rsidRPr="00786650">
              <w:rPr>
                <w:rFonts w:ascii="Times New Roman" w:hAnsi="Times New Roman" w:cs="Times New Roman"/>
                <w:sz w:val="18"/>
                <w:szCs w:val="18"/>
              </w:rPr>
              <w:t>примечание</w:t>
            </w:r>
          </w:p>
        </w:tc>
      </w:tr>
      <w:tr w:rsidR="00DD29EE" w:rsidRPr="00786650" w:rsidTr="00DD29EE">
        <w:tc>
          <w:tcPr>
            <w:tcW w:w="522" w:type="dxa"/>
          </w:tcPr>
          <w:p w:rsidR="00DD29EE" w:rsidRPr="00786650" w:rsidRDefault="00DD29EE" w:rsidP="00F16B0D">
            <w:pPr>
              <w:rPr>
                <w:rFonts w:ascii="Times New Roman" w:hAnsi="Times New Roman" w:cs="Times New Roman"/>
              </w:rPr>
            </w:pPr>
          </w:p>
        </w:tc>
        <w:tc>
          <w:tcPr>
            <w:tcW w:w="1767" w:type="dxa"/>
          </w:tcPr>
          <w:p w:rsidR="00DD29EE" w:rsidRPr="00786650" w:rsidRDefault="00DD29EE" w:rsidP="00FC5EE5">
            <w:pPr>
              <w:rPr>
                <w:rFonts w:ascii="Times New Roman" w:hAnsi="Times New Roman" w:cs="Times New Roman"/>
              </w:rPr>
            </w:pPr>
            <w:r w:rsidRPr="00786650">
              <w:rPr>
                <w:rFonts w:ascii="Times New Roman" w:eastAsia="Calibri" w:hAnsi="Times New Roman" w:cs="Times New Roman"/>
                <w:sz w:val="18"/>
                <w:szCs w:val="18"/>
              </w:rPr>
              <w:t>Наименование учебных предметов</w:t>
            </w:r>
          </w:p>
        </w:tc>
        <w:tc>
          <w:tcPr>
            <w:tcW w:w="1647" w:type="dxa"/>
          </w:tcPr>
          <w:p w:rsidR="00DD29EE" w:rsidRPr="00786650" w:rsidRDefault="00DD29EE" w:rsidP="00F16B0D">
            <w:pPr>
              <w:rPr>
                <w:rFonts w:ascii="Times New Roman" w:hAnsi="Times New Roman" w:cs="Times New Roman"/>
              </w:rPr>
            </w:pPr>
            <w:r w:rsidRPr="00786650">
              <w:rPr>
                <w:rFonts w:ascii="Times New Roman" w:eastAsia="Calibri" w:hAnsi="Times New Roman" w:cs="Times New Roman"/>
                <w:sz w:val="18"/>
                <w:szCs w:val="18"/>
              </w:rPr>
              <w:t>Учебная нагрузка обучающегося, в часах</w:t>
            </w:r>
          </w:p>
        </w:tc>
        <w:tc>
          <w:tcPr>
            <w:tcW w:w="1713" w:type="dxa"/>
          </w:tcPr>
          <w:p w:rsidR="00DD29EE" w:rsidRPr="00786650" w:rsidRDefault="00DD29EE" w:rsidP="003C1F6F">
            <w:pPr>
              <w:rPr>
                <w:rFonts w:ascii="Times New Roman" w:hAnsi="Times New Roman" w:cs="Times New Roman"/>
              </w:rPr>
            </w:pPr>
            <w:r w:rsidRPr="00786650">
              <w:rPr>
                <w:rFonts w:ascii="Times New Roman" w:eastAsia="Calibri" w:hAnsi="Times New Roman" w:cs="Times New Roman"/>
                <w:sz w:val="18"/>
                <w:szCs w:val="18"/>
              </w:rPr>
              <w:t xml:space="preserve">Наименование предметных областей, разделов, учебных предметов </w:t>
            </w:r>
          </w:p>
        </w:tc>
        <w:tc>
          <w:tcPr>
            <w:tcW w:w="1689" w:type="dxa"/>
          </w:tcPr>
          <w:p w:rsidR="00DD29EE" w:rsidRPr="00786650" w:rsidRDefault="00DD29EE" w:rsidP="003C1F6F">
            <w:pPr>
              <w:rPr>
                <w:rFonts w:ascii="Times New Roman" w:hAnsi="Times New Roman" w:cs="Times New Roman"/>
              </w:rPr>
            </w:pPr>
            <w:r w:rsidRPr="00786650">
              <w:rPr>
                <w:rFonts w:ascii="Times New Roman" w:eastAsia="Calibri" w:hAnsi="Times New Roman" w:cs="Times New Roman"/>
                <w:sz w:val="18"/>
                <w:szCs w:val="18"/>
              </w:rPr>
              <w:t>Учебная нагрузка обучающегося, в часах</w:t>
            </w:r>
          </w:p>
        </w:tc>
        <w:tc>
          <w:tcPr>
            <w:tcW w:w="2232" w:type="dxa"/>
          </w:tcPr>
          <w:p w:rsidR="00DD29EE" w:rsidRPr="00786650" w:rsidRDefault="00DD29EE" w:rsidP="003C1F6F">
            <w:pPr>
              <w:rPr>
                <w:rFonts w:ascii="Times New Roman" w:eastAsia="Calibri" w:hAnsi="Times New Roman" w:cs="Times New Roman"/>
                <w:sz w:val="18"/>
                <w:szCs w:val="18"/>
              </w:rPr>
            </w:pPr>
          </w:p>
        </w:tc>
      </w:tr>
      <w:tr w:rsidR="00DD29EE" w:rsidRPr="00786650" w:rsidTr="00DD29EE">
        <w:tc>
          <w:tcPr>
            <w:tcW w:w="522" w:type="dxa"/>
          </w:tcPr>
          <w:p w:rsidR="00DD29EE" w:rsidRPr="00786650" w:rsidRDefault="00DD29EE" w:rsidP="00F16B0D">
            <w:pPr>
              <w:rPr>
                <w:rFonts w:ascii="Times New Roman" w:hAnsi="Times New Roman" w:cs="Times New Roman"/>
              </w:rPr>
            </w:pPr>
          </w:p>
        </w:tc>
        <w:tc>
          <w:tcPr>
            <w:tcW w:w="1767" w:type="dxa"/>
          </w:tcPr>
          <w:p w:rsidR="00DD29EE" w:rsidRPr="00786650" w:rsidRDefault="00DD29EE" w:rsidP="00F16B0D">
            <w:pPr>
              <w:rPr>
                <w:rFonts w:ascii="Times New Roman" w:hAnsi="Times New Roman" w:cs="Times New Roman"/>
              </w:rPr>
            </w:pPr>
          </w:p>
        </w:tc>
        <w:tc>
          <w:tcPr>
            <w:tcW w:w="1647" w:type="dxa"/>
          </w:tcPr>
          <w:p w:rsidR="00DD29EE" w:rsidRPr="00786650" w:rsidRDefault="00DD29EE" w:rsidP="00F16B0D">
            <w:pPr>
              <w:rPr>
                <w:rFonts w:ascii="Times New Roman" w:hAnsi="Times New Roman" w:cs="Times New Roman"/>
              </w:rPr>
            </w:pPr>
          </w:p>
        </w:tc>
        <w:tc>
          <w:tcPr>
            <w:tcW w:w="1713" w:type="dxa"/>
          </w:tcPr>
          <w:p w:rsidR="00DD29EE" w:rsidRPr="00786650" w:rsidRDefault="00DD29EE" w:rsidP="00F16B0D">
            <w:pPr>
              <w:rPr>
                <w:rFonts w:ascii="Times New Roman" w:hAnsi="Times New Roman" w:cs="Times New Roman"/>
              </w:rPr>
            </w:pPr>
          </w:p>
        </w:tc>
        <w:tc>
          <w:tcPr>
            <w:tcW w:w="1689" w:type="dxa"/>
          </w:tcPr>
          <w:p w:rsidR="00DD29EE" w:rsidRPr="00786650" w:rsidRDefault="00DD29EE" w:rsidP="00F16B0D">
            <w:pPr>
              <w:rPr>
                <w:rFonts w:ascii="Times New Roman" w:hAnsi="Times New Roman" w:cs="Times New Roman"/>
              </w:rPr>
            </w:pPr>
          </w:p>
        </w:tc>
        <w:tc>
          <w:tcPr>
            <w:tcW w:w="2232" w:type="dxa"/>
          </w:tcPr>
          <w:p w:rsidR="00DD29EE" w:rsidRPr="00786650" w:rsidRDefault="00DD29EE" w:rsidP="00F16B0D">
            <w:pPr>
              <w:rPr>
                <w:rFonts w:ascii="Times New Roman" w:hAnsi="Times New Roman" w:cs="Times New Roman"/>
              </w:rPr>
            </w:pPr>
          </w:p>
        </w:tc>
      </w:tr>
      <w:tr w:rsidR="00DD29EE" w:rsidRPr="00786650" w:rsidTr="00DD29EE">
        <w:tc>
          <w:tcPr>
            <w:tcW w:w="522" w:type="dxa"/>
          </w:tcPr>
          <w:p w:rsidR="00DD29EE" w:rsidRPr="00786650" w:rsidRDefault="00DD29EE" w:rsidP="00F16B0D">
            <w:pPr>
              <w:rPr>
                <w:rFonts w:ascii="Times New Roman" w:hAnsi="Times New Roman" w:cs="Times New Roman"/>
              </w:rPr>
            </w:pPr>
          </w:p>
        </w:tc>
        <w:tc>
          <w:tcPr>
            <w:tcW w:w="1767" w:type="dxa"/>
          </w:tcPr>
          <w:p w:rsidR="00DD29EE" w:rsidRPr="00786650" w:rsidRDefault="00DD29EE" w:rsidP="00F16B0D">
            <w:pPr>
              <w:rPr>
                <w:rFonts w:ascii="Times New Roman" w:hAnsi="Times New Roman" w:cs="Times New Roman"/>
              </w:rPr>
            </w:pPr>
          </w:p>
        </w:tc>
        <w:tc>
          <w:tcPr>
            <w:tcW w:w="1647" w:type="dxa"/>
          </w:tcPr>
          <w:p w:rsidR="00DD29EE" w:rsidRPr="00786650" w:rsidRDefault="00DD29EE" w:rsidP="00F16B0D">
            <w:pPr>
              <w:rPr>
                <w:rFonts w:ascii="Times New Roman" w:hAnsi="Times New Roman" w:cs="Times New Roman"/>
              </w:rPr>
            </w:pPr>
          </w:p>
        </w:tc>
        <w:tc>
          <w:tcPr>
            <w:tcW w:w="1713" w:type="dxa"/>
          </w:tcPr>
          <w:p w:rsidR="00DD29EE" w:rsidRPr="00786650" w:rsidRDefault="00DD29EE" w:rsidP="00F16B0D">
            <w:pPr>
              <w:rPr>
                <w:rFonts w:ascii="Times New Roman" w:hAnsi="Times New Roman" w:cs="Times New Roman"/>
              </w:rPr>
            </w:pPr>
          </w:p>
        </w:tc>
        <w:tc>
          <w:tcPr>
            <w:tcW w:w="1689" w:type="dxa"/>
          </w:tcPr>
          <w:p w:rsidR="00DD29EE" w:rsidRPr="00786650" w:rsidRDefault="00DD29EE" w:rsidP="00F16B0D">
            <w:pPr>
              <w:rPr>
                <w:rFonts w:ascii="Times New Roman" w:hAnsi="Times New Roman" w:cs="Times New Roman"/>
              </w:rPr>
            </w:pPr>
          </w:p>
        </w:tc>
        <w:tc>
          <w:tcPr>
            <w:tcW w:w="2232" w:type="dxa"/>
          </w:tcPr>
          <w:p w:rsidR="00DD29EE" w:rsidRPr="00786650" w:rsidRDefault="00DD29EE" w:rsidP="00F16B0D">
            <w:pPr>
              <w:rPr>
                <w:rFonts w:ascii="Times New Roman" w:hAnsi="Times New Roman" w:cs="Times New Roman"/>
              </w:rPr>
            </w:pPr>
          </w:p>
        </w:tc>
      </w:tr>
      <w:tr w:rsidR="00DD29EE" w:rsidRPr="00786650" w:rsidTr="00DD29EE">
        <w:tc>
          <w:tcPr>
            <w:tcW w:w="522" w:type="dxa"/>
          </w:tcPr>
          <w:p w:rsidR="00DD29EE" w:rsidRPr="00786650" w:rsidRDefault="00DD29EE" w:rsidP="00F16B0D">
            <w:pPr>
              <w:rPr>
                <w:rFonts w:ascii="Times New Roman" w:hAnsi="Times New Roman" w:cs="Times New Roman"/>
              </w:rPr>
            </w:pPr>
          </w:p>
        </w:tc>
        <w:tc>
          <w:tcPr>
            <w:tcW w:w="1767" w:type="dxa"/>
          </w:tcPr>
          <w:p w:rsidR="00DD29EE" w:rsidRPr="00786650" w:rsidRDefault="00DD29EE" w:rsidP="00F16B0D">
            <w:pPr>
              <w:rPr>
                <w:rFonts w:ascii="Times New Roman" w:hAnsi="Times New Roman" w:cs="Times New Roman"/>
              </w:rPr>
            </w:pPr>
          </w:p>
        </w:tc>
        <w:tc>
          <w:tcPr>
            <w:tcW w:w="1647" w:type="dxa"/>
          </w:tcPr>
          <w:p w:rsidR="00DD29EE" w:rsidRPr="00786650" w:rsidRDefault="00DD29EE" w:rsidP="00F16B0D">
            <w:pPr>
              <w:rPr>
                <w:rFonts w:ascii="Times New Roman" w:hAnsi="Times New Roman" w:cs="Times New Roman"/>
              </w:rPr>
            </w:pPr>
          </w:p>
        </w:tc>
        <w:tc>
          <w:tcPr>
            <w:tcW w:w="1713" w:type="dxa"/>
          </w:tcPr>
          <w:p w:rsidR="00DD29EE" w:rsidRPr="00786650" w:rsidRDefault="00DD29EE" w:rsidP="00F16B0D">
            <w:pPr>
              <w:rPr>
                <w:rFonts w:ascii="Times New Roman" w:hAnsi="Times New Roman" w:cs="Times New Roman"/>
              </w:rPr>
            </w:pPr>
          </w:p>
        </w:tc>
        <w:tc>
          <w:tcPr>
            <w:tcW w:w="1689" w:type="dxa"/>
          </w:tcPr>
          <w:p w:rsidR="00DD29EE" w:rsidRPr="00786650" w:rsidRDefault="00DD29EE" w:rsidP="00F16B0D">
            <w:pPr>
              <w:rPr>
                <w:rFonts w:ascii="Times New Roman" w:hAnsi="Times New Roman" w:cs="Times New Roman"/>
              </w:rPr>
            </w:pPr>
          </w:p>
        </w:tc>
        <w:tc>
          <w:tcPr>
            <w:tcW w:w="2232" w:type="dxa"/>
          </w:tcPr>
          <w:p w:rsidR="00DD29EE" w:rsidRPr="00786650" w:rsidRDefault="00DD29EE" w:rsidP="00F16B0D">
            <w:pPr>
              <w:rPr>
                <w:rFonts w:ascii="Times New Roman" w:hAnsi="Times New Roman" w:cs="Times New Roman"/>
              </w:rPr>
            </w:pPr>
          </w:p>
        </w:tc>
      </w:tr>
      <w:tr w:rsidR="00DD29EE" w:rsidRPr="00786650" w:rsidTr="00DD29EE">
        <w:tc>
          <w:tcPr>
            <w:tcW w:w="522" w:type="dxa"/>
          </w:tcPr>
          <w:p w:rsidR="00DD29EE" w:rsidRPr="00786650" w:rsidRDefault="00DD29EE" w:rsidP="00F16B0D">
            <w:pPr>
              <w:rPr>
                <w:rFonts w:ascii="Times New Roman" w:hAnsi="Times New Roman" w:cs="Times New Roman"/>
              </w:rPr>
            </w:pPr>
          </w:p>
        </w:tc>
        <w:tc>
          <w:tcPr>
            <w:tcW w:w="1767" w:type="dxa"/>
          </w:tcPr>
          <w:p w:rsidR="00DD29EE" w:rsidRPr="00786650" w:rsidRDefault="00DD29EE" w:rsidP="00F16B0D">
            <w:pPr>
              <w:rPr>
                <w:rFonts w:ascii="Times New Roman" w:hAnsi="Times New Roman" w:cs="Times New Roman"/>
              </w:rPr>
            </w:pPr>
          </w:p>
        </w:tc>
        <w:tc>
          <w:tcPr>
            <w:tcW w:w="1647" w:type="dxa"/>
          </w:tcPr>
          <w:p w:rsidR="00DD29EE" w:rsidRPr="00786650" w:rsidRDefault="00DD29EE" w:rsidP="00F16B0D">
            <w:pPr>
              <w:rPr>
                <w:rFonts w:ascii="Times New Roman" w:hAnsi="Times New Roman" w:cs="Times New Roman"/>
              </w:rPr>
            </w:pPr>
          </w:p>
        </w:tc>
        <w:tc>
          <w:tcPr>
            <w:tcW w:w="1713" w:type="dxa"/>
          </w:tcPr>
          <w:p w:rsidR="00DD29EE" w:rsidRPr="00786650" w:rsidRDefault="00DD29EE" w:rsidP="00F16B0D">
            <w:pPr>
              <w:rPr>
                <w:rFonts w:ascii="Times New Roman" w:hAnsi="Times New Roman" w:cs="Times New Roman"/>
              </w:rPr>
            </w:pPr>
          </w:p>
        </w:tc>
        <w:tc>
          <w:tcPr>
            <w:tcW w:w="1689" w:type="dxa"/>
          </w:tcPr>
          <w:p w:rsidR="00DD29EE" w:rsidRPr="00786650" w:rsidRDefault="00DD29EE" w:rsidP="00F16B0D">
            <w:pPr>
              <w:rPr>
                <w:rFonts w:ascii="Times New Roman" w:hAnsi="Times New Roman" w:cs="Times New Roman"/>
              </w:rPr>
            </w:pPr>
          </w:p>
        </w:tc>
        <w:tc>
          <w:tcPr>
            <w:tcW w:w="2232" w:type="dxa"/>
          </w:tcPr>
          <w:p w:rsidR="00DD29EE" w:rsidRPr="00786650" w:rsidRDefault="00DD29EE" w:rsidP="00F16B0D">
            <w:pPr>
              <w:rPr>
                <w:rFonts w:ascii="Times New Roman" w:hAnsi="Times New Roman" w:cs="Times New Roman"/>
              </w:rPr>
            </w:pPr>
          </w:p>
        </w:tc>
      </w:tr>
      <w:tr w:rsidR="00DD29EE" w:rsidRPr="00786650" w:rsidTr="00DD29EE">
        <w:tc>
          <w:tcPr>
            <w:tcW w:w="522" w:type="dxa"/>
          </w:tcPr>
          <w:p w:rsidR="00DD29EE" w:rsidRPr="00786650" w:rsidRDefault="00DD29EE" w:rsidP="00F16B0D">
            <w:pPr>
              <w:rPr>
                <w:rFonts w:ascii="Times New Roman" w:hAnsi="Times New Roman" w:cs="Times New Roman"/>
              </w:rPr>
            </w:pPr>
          </w:p>
        </w:tc>
        <w:tc>
          <w:tcPr>
            <w:tcW w:w="1767" w:type="dxa"/>
          </w:tcPr>
          <w:p w:rsidR="00DD29EE" w:rsidRPr="00786650" w:rsidRDefault="00DD29EE" w:rsidP="00F16B0D">
            <w:pPr>
              <w:rPr>
                <w:rFonts w:ascii="Times New Roman" w:hAnsi="Times New Roman" w:cs="Times New Roman"/>
              </w:rPr>
            </w:pPr>
          </w:p>
        </w:tc>
        <w:tc>
          <w:tcPr>
            <w:tcW w:w="1647" w:type="dxa"/>
          </w:tcPr>
          <w:p w:rsidR="00DD29EE" w:rsidRPr="00786650" w:rsidRDefault="00DD29EE" w:rsidP="00F16B0D">
            <w:pPr>
              <w:rPr>
                <w:rFonts w:ascii="Times New Roman" w:hAnsi="Times New Roman" w:cs="Times New Roman"/>
              </w:rPr>
            </w:pPr>
          </w:p>
        </w:tc>
        <w:tc>
          <w:tcPr>
            <w:tcW w:w="1713" w:type="dxa"/>
          </w:tcPr>
          <w:p w:rsidR="00DD29EE" w:rsidRPr="00786650" w:rsidRDefault="00DD29EE" w:rsidP="00F16B0D">
            <w:pPr>
              <w:rPr>
                <w:rFonts w:ascii="Times New Roman" w:hAnsi="Times New Roman" w:cs="Times New Roman"/>
              </w:rPr>
            </w:pPr>
          </w:p>
        </w:tc>
        <w:tc>
          <w:tcPr>
            <w:tcW w:w="1689" w:type="dxa"/>
          </w:tcPr>
          <w:p w:rsidR="00DD29EE" w:rsidRPr="00786650" w:rsidRDefault="00DD29EE" w:rsidP="00F16B0D">
            <w:pPr>
              <w:rPr>
                <w:rFonts w:ascii="Times New Roman" w:hAnsi="Times New Roman" w:cs="Times New Roman"/>
              </w:rPr>
            </w:pPr>
          </w:p>
        </w:tc>
        <w:tc>
          <w:tcPr>
            <w:tcW w:w="2232" w:type="dxa"/>
          </w:tcPr>
          <w:p w:rsidR="00DD29EE" w:rsidRPr="00786650" w:rsidRDefault="00DD29EE" w:rsidP="00F16B0D">
            <w:pPr>
              <w:rPr>
                <w:rFonts w:ascii="Times New Roman" w:hAnsi="Times New Roman" w:cs="Times New Roman"/>
              </w:rPr>
            </w:pPr>
          </w:p>
        </w:tc>
      </w:tr>
      <w:tr w:rsidR="00DD29EE" w:rsidRPr="00786650" w:rsidTr="00DD29EE">
        <w:tc>
          <w:tcPr>
            <w:tcW w:w="522" w:type="dxa"/>
          </w:tcPr>
          <w:p w:rsidR="00DD29EE" w:rsidRPr="00786650" w:rsidRDefault="00DD29EE" w:rsidP="00F16B0D">
            <w:pPr>
              <w:rPr>
                <w:rFonts w:ascii="Times New Roman" w:hAnsi="Times New Roman" w:cs="Times New Roman"/>
              </w:rPr>
            </w:pPr>
          </w:p>
        </w:tc>
        <w:tc>
          <w:tcPr>
            <w:tcW w:w="1767" w:type="dxa"/>
          </w:tcPr>
          <w:p w:rsidR="00DD29EE" w:rsidRPr="00786650" w:rsidRDefault="00DD29EE" w:rsidP="00F16B0D">
            <w:pPr>
              <w:rPr>
                <w:rFonts w:ascii="Times New Roman" w:hAnsi="Times New Roman" w:cs="Times New Roman"/>
              </w:rPr>
            </w:pPr>
          </w:p>
        </w:tc>
        <w:tc>
          <w:tcPr>
            <w:tcW w:w="1647" w:type="dxa"/>
          </w:tcPr>
          <w:p w:rsidR="00DD29EE" w:rsidRPr="00786650" w:rsidRDefault="00DD29EE" w:rsidP="00F16B0D">
            <w:pPr>
              <w:rPr>
                <w:rFonts w:ascii="Times New Roman" w:hAnsi="Times New Roman" w:cs="Times New Roman"/>
              </w:rPr>
            </w:pPr>
          </w:p>
        </w:tc>
        <w:tc>
          <w:tcPr>
            <w:tcW w:w="1713" w:type="dxa"/>
          </w:tcPr>
          <w:p w:rsidR="00DD29EE" w:rsidRPr="00786650" w:rsidRDefault="00DD29EE" w:rsidP="00F16B0D">
            <w:pPr>
              <w:rPr>
                <w:rFonts w:ascii="Times New Roman" w:hAnsi="Times New Roman" w:cs="Times New Roman"/>
              </w:rPr>
            </w:pPr>
          </w:p>
        </w:tc>
        <w:tc>
          <w:tcPr>
            <w:tcW w:w="1689" w:type="dxa"/>
          </w:tcPr>
          <w:p w:rsidR="00DD29EE" w:rsidRPr="00786650" w:rsidRDefault="00DD29EE" w:rsidP="00F16B0D">
            <w:pPr>
              <w:rPr>
                <w:rFonts w:ascii="Times New Roman" w:hAnsi="Times New Roman" w:cs="Times New Roman"/>
              </w:rPr>
            </w:pPr>
          </w:p>
        </w:tc>
        <w:tc>
          <w:tcPr>
            <w:tcW w:w="2232" w:type="dxa"/>
          </w:tcPr>
          <w:p w:rsidR="00DD29EE" w:rsidRPr="00786650" w:rsidRDefault="00DD29EE" w:rsidP="00F16B0D">
            <w:pPr>
              <w:rPr>
                <w:rFonts w:ascii="Times New Roman" w:hAnsi="Times New Roman" w:cs="Times New Roman"/>
              </w:rPr>
            </w:pPr>
          </w:p>
        </w:tc>
      </w:tr>
      <w:tr w:rsidR="00DD29EE" w:rsidRPr="00786650" w:rsidTr="00DD29EE">
        <w:tc>
          <w:tcPr>
            <w:tcW w:w="522" w:type="dxa"/>
          </w:tcPr>
          <w:p w:rsidR="00DD29EE" w:rsidRPr="00786650" w:rsidRDefault="00DD29EE" w:rsidP="00F16B0D">
            <w:pPr>
              <w:rPr>
                <w:rFonts w:ascii="Times New Roman" w:hAnsi="Times New Roman" w:cs="Times New Roman"/>
              </w:rPr>
            </w:pPr>
          </w:p>
        </w:tc>
        <w:tc>
          <w:tcPr>
            <w:tcW w:w="1767" w:type="dxa"/>
          </w:tcPr>
          <w:p w:rsidR="00DD29EE" w:rsidRPr="00786650" w:rsidRDefault="00DD29EE" w:rsidP="00F16B0D">
            <w:pPr>
              <w:rPr>
                <w:rFonts w:ascii="Times New Roman" w:hAnsi="Times New Roman" w:cs="Times New Roman"/>
              </w:rPr>
            </w:pPr>
          </w:p>
        </w:tc>
        <w:tc>
          <w:tcPr>
            <w:tcW w:w="1647" w:type="dxa"/>
          </w:tcPr>
          <w:p w:rsidR="00DD29EE" w:rsidRPr="00786650" w:rsidRDefault="00DD29EE" w:rsidP="00F16B0D">
            <w:pPr>
              <w:rPr>
                <w:rFonts w:ascii="Times New Roman" w:hAnsi="Times New Roman" w:cs="Times New Roman"/>
              </w:rPr>
            </w:pPr>
          </w:p>
        </w:tc>
        <w:tc>
          <w:tcPr>
            <w:tcW w:w="1713" w:type="dxa"/>
          </w:tcPr>
          <w:p w:rsidR="00DD29EE" w:rsidRPr="00786650" w:rsidRDefault="00DD29EE" w:rsidP="00F16B0D">
            <w:pPr>
              <w:rPr>
                <w:rFonts w:ascii="Times New Roman" w:hAnsi="Times New Roman" w:cs="Times New Roman"/>
              </w:rPr>
            </w:pPr>
          </w:p>
        </w:tc>
        <w:tc>
          <w:tcPr>
            <w:tcW w:w="1689" w:type="dxa"/>
          </w:tcPr>
          <w:p w:rsidR="00DD29EE" w:rsidRPr="00786650" w:rsidRDefault="00DD29EE" w:rsidP="00F16B0D">
            <w:pPr>
              <w:rPr>
                <w:rFonts w:ascii="Times New Roman" w:hAnsi="Times New Roman" w:cs="Times New Roman"/>
              </w:rPr>
            </w:pPr>
          </w:p>
        </w:tc>
        <w:tc>
          <w:tcPr>
            <w:tcW w:w="2232" w:type="dxa"/>
          </w:tcPr>
          <w:p w:rsidR="00DD29EE" w:rsidRPr="00786650" w:rsidRDefault="00DD29EE" w:rsidP="00F16B0D">
            <w:pPr>
              <w:rPr>
                <w:rFonts w:ascii="Times New Roman" w:hAnsi="Times New Roman" w:cs="Times New Roman"/>
              </w:rPr>
            </w:pPr>
          </w:p>
        </w:tc>
      </w:tr>
    </w:tbl>
    <w:p w:rsidR="00B208B2" w:rsidRPr="00786650" w:rsidRDefault="00B208B2" w:rsidP="00B208B2">
      <w:pPr>
        <w:spacing w:after="120" w:line="240" w:lineRule="auto"/>
        <w:rPr>
          <w:rFonts w:ascii="Times New Roman" w:hAnsi="Times New Roman" w:cs="Times New Roman"/>
        </w:rPr>
      </w:pPr>
    </w:p>
    <w:p w:rsidR="003C1F6F" w:rsidRPr="00786650" w:rsidRDefault="003C1F6F" w:rsidP="003C1F6F">
      <w:pPr>
        <w:rPr>
          <w:rFonts w:ascii="Times New Roman" w:hAnsi="Times New Roman" w:cs="Times New Roman"/>
          <w:sz w:val="24"/>
          <w:szCs w:val="24"/>
        </w:rPr>
      </w:pPr>
      <w:r w:rsidRPr="00786650">
        <w:rPr>
          <w:rFonts w:ascii="Times New Roman" w:hAnsi="Times New Roman" w:cs="Times New Roman"/>
          <w:sz w:val="24"/>
          <w:szCs w:val="24"/>
        </w:rPr>
        <w:t>Подписи членов комиссии</w:t>
      </w:r>
    </w:p>
    <w:p w:rsidR="003C1F6F" w:rsidRPr="00786650" w:rsidRDefault="003C1F6F" w:rsidP="003C1F6F">
      <w:pPr>
        <w:spacing w:after="0" w:line="240" w:lineRule="auto"/>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Председатель:     _____________________</w:t>
      </w:r>
    </w:p>
    <w:p w:rsidR="003C1F6F" w:rsidRPr="00786650" w:rsidRDefault="003C1F6F" w:rsidP="003C1F6F">
      <w:pPr>
        <w:spacing w:after="0" w:line="240" w:lineRule="auto"/>
        <w:rPr>
          <w:rFonts w:ascii="Times New Roman" w:eastAsia="Calibri" w:hAnsi="Times New Roman" w:cs="Times New Roman"/>
          <w:sz w:val="16"/>
          <w:szCs w:val="16"/>
          <w:lang w:eastAsia="en-US"/>
        </w:rPr>
      </w:pPr>
      <w:r w:rsidRPr="00786650">
        <w:rPr>
          <w:rFonts w:ascii="Times New Roman" w:eastAsia="Calibri" w:hAnsi="Times New Roman" w:cs="Times New Roman"/>
          <w:sz w:val="16"/>
          <w:szCs w:val="16"/>
          <w:lang w:eastAsia="en-US"/>
        </w:rPr>
        <w:tab/>
      </w:r>
      <w:r w:rsidRPr="00786650">
        <w:rPr>
          <w:rFonts w:ascii="Times New Roman" w:eastAsia="Calibri" w:hAnsi="Times New Roman" w:cs="Times New Roman"/>
          <w:sz w:val="16"/>
          <w:szCs w:val="16"/>
          <w:lang w:eastAsia="en-US"/>
        </w:rPr>
        <w:tab/>
      </w:r>
      <w:r w:rsidRPr="00786650">
        <w:rPr>
          <w:rFonts w:ascii="Times New Roman" w:eastAsia="Calibri" w:hAnsi="Times New Roman" w:cs="Times New Roman"/>
          <w:sz w:val="16"/>
          <w:szCs w:val="16"/>
          <w:lang w:eastAsia="en-US"/>
        </w:rPr>
        <w:tab/>
      </w:r>
      <w:r w:rsidRPr="00786650">
        <w:rPr>
          <w:rFonts w:ascii="Times New Roman" w:eastAsia="Calibri" w:hAnsi="Times New Roman" w:cs="Times New Roman"/>
          <w:sz w:val="16"/>
          <w:szCs w:val="16"/>
          <w:lang w:eastAsia="en-US"/>
        </w:rPr>
        <w:tab/>
        <w:t>подпись</w:t>
      </w:r>
    </w:p>
    <w:p w:rsidR="003C1F6F" w:rsidRPr="00786650" w:rsidRDefault="003C1F6F" w:rsidP="003C1F6F">
      <w:pPr>
        <w:tabs>
          <w:tab w:val="left" w:pos="851"/>
          <w:tab w:val="left" w:pos="1134"/>
        </w:tabs>
        <w:spacing w:after="0" w:line="240" w:lineRule="auto"/>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Члены комиссии:_____________________</w:t>
      </w:r>
    </w:p>
    <w:p w:rsidR="003C1F6F" w:rsidRPr="00786650" w:rsidRDefault="003C1F6F" w:rsidP="003C1F6F">
      <w:pPr>
        <w:tabs>
          <w:tab w:val="left" w:pos="851"/>
          <w:tab w:val="left" w:pos="1134"/>
        </w:tabs>
        <w:spacing w:after="0" w:line="240" w:lineRule="auto"/>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____________________________________</w:t>
      </w:r>
    </w:p>
    <w:p w:rsidR="003C1F6F" w:rsidRPr="00786650" w:rsidRDefault="003C1F6F" w:rsidP="003C1F6F">
      <w:pPr>
        <w:tabs>
          <w:tab w:val="left" w:pos="851"/>
          <w:tab w:val="left" w:pos="1134"/>
        </w:tabs>
        <w:spacing w:after="0" w:line="240" w:lineRule="auto"/>
        <w:rPr>
          <w:rFonts w:ascii="Times New Roman" w:eastAsia="Calibri" w:hAnsi="Times New Roman" w:cs="Times New Roman"/>
          <w:sz w:val="24"/>
          <w:szCs w:val="24"/>
          <w:lang w:eastAsia="en-US"/>
        </w:rPr>
      </w:pPr>
      <w:r w:rsidRPr="00786650">
        <w:rPr>
          <w:rFonts w:ascii="Times New Roman" w:eastAsia="Calibri" w:hAnsi="Times New Roman" w:cs="Times New Roman"/>
          <w:sz w:val="24"/>
          <w:szCs w:val="24"/>
          <w:lang w:eastAsia="en-US"/>
        </w:rPr>
        <w:t>____________________________________</w:t>
      </w:r>
    </w:p>
    <w:p w:rsidR="002659C2" w:rsidRPr="00786650" w:rsidRDefault="003C1F6F" w:rsidP="00F16B0D">
      <w:pPr>
        <w:rPr>
          <w:rFonts w:ascii="Times New Roman" w:hAnsi="Times New Roman" w:cs="Times New Roman"/>
        </w:rPr>
      </w:pPr>
      <w:r w:rsidRPr="00786650">
        <w:rPr>
          <w:rFonts w:ascii="Times New Roman" w:hAnsi="Times New Roman" w:cs="Times New Roman"/>
        </w:rPr>
        <w:t>_______________________________________</w:t>
      </w:r>
    </w:p>
    <w:sectPr w:rsidR="002659C2" w:rsidRPr="00786650" w:rsidSect="00E40792">
      <w:pgSz w:w="11906" w:h="16838"/>
      <w:pgMar w:top="624" w:right="851" w:bottom="62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16710"/>
    <w:multiLevelType w:val="hybridMultilevel"/>
    <w:tmpl w:val="5538CB3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41384A"/>
    <w:multiLevelType w:val="hybridMultilevel"/>
    <w:tmpl w:val="3E12B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116B2C"/>
    <w:multiLevelType w:val="hybridMultilevel"/>
    <w:tmpl w:val="687CD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A41E1F"/>
    <w:multiLevelType w:val="hybridMultilevel"/>
    <w:tmpl w:val="82F8F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5D05E4"/>
    <w:multiLevelType w:val="hybridMultilevel"/>
    <w:tmpl w:val="6A165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23EF9"/>
    <w:rsid w:val="00091E3D"/>
    <w:rsid w:val="00091EB3"/>
    <w:rsid w:val="000B5EAA"/>
    <w:rsid w:val="00114747"/>
    <w:rsid w:val="00135A87"/>
    <w:rsid w:val="001432F4"/>
    <w:rsid w:val="00144289"/>
    <w:rsid w:val="0018461D"/>
    <w:rsid w:val="001B3FB5"/>
    <w:rsid w:val="001D3A66"/>
    <w:rsid w:val="001F1EF3"/>
    <w:rsid w:val="001F2F17"/>
    <w:rsid w:val="00210E9C"/>
    <w:rsid w:val="002659C2"/>
    <w:rsid w:val="002B3B76"/>
    <w:rsid w:val="003130A0"/>
    <w:rsid w:val="003373DC"/>
    <w:rsid w:val="00385987"/>
    <w:rsid w:val="00394DF7"/>
    <w:rsid w:val="003B5F11"/>
    <w:rsid w:val="003C1F6F"/>
    <w:rsid w:val="003C4776"/>
    <w:rsid w:val="003D4A7E"/>
    <w:rsid w:val="0043101E"/>
    <w:rsid w:val="00466914"/>
    <w:rsid w:val="004754AA"/>
    <w:rsid w:val="004771A7"/>
    <w:rsid w:val="004E01A2"/>
    <w:rsid w:val="00502529"/>
    <w:rsid w:val="005378C7"/>
    <w:rsid w:val="0056174F"/>
    <w:rsid w:val="005A1132"/>
    <w:rsid w:val="00617974"/>
    <w:rsid w:val="0063769A"/>
    <w:rsid w:val="00650546"/>
    <w:rsid w:val="006802B6"/>
    <w:rsid w:val="006846E2"/>
    <w:rsid w:val="006C5F3A"/>
    <w:rsid w:val="006D677C"/>
    <w:rsid w:val="00740031"/>
    <w:rsid w:val="00786650"/>
    <w:rsid w:val="007D5E68"/>
    <w:rsid w:val="008549DF"/>
    <w:rsid w:val="00855226"/>
    <w:rsid w:val="00865D99"/>
    <w:rsid w:val="0089261C"/>
    <w:rsid w:val="008A4B14"/>
    <w:rsid w:val="008A5FAC"/>
    <w:rsid w:val="008A652E"/>
    <w:rsid w:val="008C5025"/>
    <w:rsid w:val="008F252B"/>
    <w:rsid w:val="008F3DBB"/>
    <w:rsid w:val="009064C2"/>
    <w:rsid w:val="00930780"/>
    <w:rsid w:val="0098755A"/>
    <w:rsid w:val="0099461B"/>
    <w:rsid w:val="00A27020"/>
    <w:rsid w:val="00A3789E"/>
    <w:rsid w:val="00A77B78"/>
    <w:rsid w:val="00AA6600"/>
    <w:rsid w:val="00AC6F15"/>
    <w:rsid w:val="00AE5FBE"/>
    <w:rsid w:val="00AF0BC0"/>
    <w:rsid w:val="00B208B2"/>
    <w:rsid w:val="00B23EF9"/>
    <w:rsid w:val="00B81D44"/>
    <w:rsid w:val="00B832B5"/>
    <w:rsid w:val="00B95125"/>
    <w:rsid w:val="00BA295D"/>
    <w:rsid w:val="00BE19AB"/>
    <w:rsid w:val="00BE5369"/>
    <w:rsid w:val="00BE5D8C"/>
    <w:rsid w:val="00C21412"/>
    <w:rsid w:val="00C235D0"/>
    <w:rsid w:val="00C34D8B"/>
    <w:rsid w:val="00C46CA6"/>
    <w:rsid w:val="00C80487"/>
    <w:rsid w:val="00C9656A"/>
    <w:rsid w:val="00C97965"/>
    <w:rsid w:val="00CE7434"/>
    <w:rsid w:val="00D0647B"/>
    <w:rsid w:val="00D234CD"/>
    <w:rsid w:val="00D7382E"/>
    <w:rsid w:val="00D836F0"/>
    <w:rsid w:val="00DD29EE"/>
    <w:rsid w:val="00DE381B"/>
    <w:rsid w:val="00E40792"/>
    <w:rsid w:val="00E60000"/>
    <w:rsid w:val="00E6749D"/>
    <w:rsid w:val="00E81E71"/>
    <w:rsid w:val="00EA55F0"/>
    <w:rsid w:val="00ED7A28"/>
    <w:rsid w:val="00EE0202"/>
    <w:rsid w:val="00EF3C6D"/>
    <w:rsid w:val="00F16B0D"/>
    <w:rsid w:val="00F568D0"/>
    <w:rsid w:val="00F66D1B"/>
    <w:rsid w:val="00F80464"/>
    <w:rsid w:val="00FA2A58"/>
    <w:rsid w:val="00FA415E"/>
    <w:rsid w:val="00FA6CA5"/>
    <w:rsid w:val="00FB0F4F"/>
    <w:rsid w:val="00FC5EE5"/>
    <w:rsid w:val="00FE4508"/>
    <w:rsid w:val="00FE6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1FFE09-2AFC-4C13-A57F-C40F1BBB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0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EF9"/>
    <w:pPr>
      <w:spacing w:after="200" w:line="276" w:lineRule="auto"/>
      <w:ind w:firstLine="0"/>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B23EF9"/>
    <w:pPr>
      <w:widowControl w:val="0"/>
      <w:autoSpaceDE w:val="0"/>
      <w:autoSpaceDN w:val="0"/>
      <w:adjustRightInd w:val="0"/>
      <w:spacing w:line="240" w:lineRule="auto"/>
      <w:ind w:firstLine="0"/>
      <w:jc w:val="left"/>
    </w:pPr>
    <w:rPr>
      <w:rFonts w:ascii="Calibri" w:eastAsia="Times New Roman" w:hAnsi="Calibri" w:cs="Calibri"/>
      <w:b/>
      <w:bCs/>
      <w:lang w:eastAsia="ru-RU"/>
    </w:rPr>
  </w:style>
  <w:style w:type="paragraph" w:styleId="a3">
    <w:name w:val="List Paragraph"/>
    <w:basedOn w:val="a"/>
    <w:uiPriority w:val="34"/>
    <w:qFormat/>
    <w:rsid w:val="00BE5369"/>
    <w:pPr>
      <w:ind w:left="720"/>
      <w:contextualSpacing/>
    </w:pPr>
  </w:style>
  <w:style w:type="paragraph" w:customStyle="1" w:styleId="Default">
    <w:name w:val="Default"/>
    <w:rsid w:val="00AA6600"/>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styleId="a4">
    <w:name w:val="Table Grid"/>
    <w:basedOn w:val="a1"/>
    <w:uiPriority w:val="39"/>
    <w:rsid w:val="008549DF"/>
    <w:pPr>
      <w:spacing w:line="240" w:lineRule="auto"/>
      <w:ind w:firstLine="0"/>
      <w:jc w:val="left"/>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3C1F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1F6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492</TotalTime>
  <Pages>1</Pages>
  <Words>2656</Words>
  <Characters>15140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98</cp:revision>
  <cp:lastPrinted>2020-11-10T06:45:00Z</cp:lastPrinted>
  <dcterms:created xsi:type="dcterms:W3CDTF">2020-11-03T07:40:00Z</dcterms:created>
  <dcterms:modified xsi:type="dcterms:W3CDTF">2020-11-11T04:30:00Z</dcterms:modified>
</cp:coreProperties>
</file>