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65" w:rsidRPr="00142889" w:rsidRDefault="00E73765" w:rsidP="00E73765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42889">
        <w:rPr>
          <w:rFonts w:ascii="Times New Roman" w:hAnsi="Times New Roman"/>
          <w:b/>
          <w:sz w:val="26"/>
          <w:szCs w:val="26"/>
        </w:rPr>
        <w:t>Аннотация программы учебного предмета «Слушание музыки»</w:t>
      </w:r>
    </w:p>
    <w:p w:rsidR="00E73765" w:rsidRPr="00142889" w:rsidRDefault="00E73765" w:rsidP="00E73765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42889">
        <w:rPr>
          <w:rFonts w:ascii="Times New Roman" w:hAnsi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E73765" w:rsidRPr="00FF7304" w:rsidRDefault="00E73765" w:rsidP="00E7376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73765" w:rsidRPr="00FF7304" w:rsidRDefault="00E73765" w:rsidP="00E737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1. Программа учебного предмета «Слушание музыки»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E73765" w:rsidRPr="00142889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889">
        <w:rPr>
          <w:rFonts w:ascii="Times New Roman" w:hAnsi="Times New Roman"/>
          <w:sz w:val="26"/>
          <w:szCs w:val="26"/>
        </w:rPr>
        <w:tab/>
        <w:t>2. Структура программы учебного предмета: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I.</w:t>
      </w:r>
      <w:r w:rsidRPr="00FF7304">
        <w:rPr>
          <w:rFonts w:ascii="Times New Roman" w:hAnsi="Times New Roman"/>
          <w:sz w:val="26"/>
          <w:szCs w:val="26"/>
        </w:rPr>
        <w:tab/>
        <w:t>Пояснительная записка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Срок реализации учебного предмета;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Объем учебного времени, предусмотренный учебным планом образовательного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учреждения на реализацию учебного предмета;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Форма проведения учебных аудиторных занятий;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Цель и задачи учебного предмета;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Обоснование структуры программы учебного предмета;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Методы обучения;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Описание материально-технических условий реализации учебного предмета;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II.</w:t>
      </w:r>
      <w:r w:rsidRPr="00FF7304">
        <w:rPr>
          <w:rFonts w:ascii="Times New Roman" w:hAnsi="Times New Roman"/>
          <w:sz w:val="26"/>
          <w:szCs w:val="26"/>
        </w:rPr>
        <w:tab/>
        <w:t>Учебно-тематический план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III.</w:t>
      </w:r>
      <w:r w:rsidRPr="00FF7304">
        <w:rPr>
          <w:rFonts w:ascii="Times New Roman" w:hAnsi="Times New Roman"/>
          <w:sz w:val="26"/>
          <w:szCs w:val="26"/>
        </w:rPr>
        <w:tab/>
        <w:t>Содержание учебного предмета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Сведения о затратах учебного времени;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Годовые требования. Содержание разделов;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IV.</w:t>
      </w:r>
      <w:r w:rsidRPr="00FF7304">
        <w:rPr>
          <w:rFonts w:ascii="Times New Roman" w:hAnsi="Times New Roman"/>
          <w:sz w:val="26"/>
          <w:szCs w:val="26"/>
        </w:rPr>
        <w:tab/>
        <w:t>Требования к уровню подготовки обучающихся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V.</w:t>
      </w:r>
      <w:r w:rsidRPr="00FF7304">
        <w:rPr>
          <w:rFonts w:ascii="Times New Roman" w:hAnsi="Times New Roman"/>
          <w:sz w:val="26"/>
          <w:szCs w:val="26"/>
        </w:rPr>
        <w:tab/>
        <w:t>Формы и методы контроля, система оценок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Аттестация: цели, виды, форма, содержание;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Требования к промежуточной аттестации;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Критерии оценки;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VI.</w:t>
      </w:r>
      <w:r w:rsidRPr="00FF7304">
        <w:rPr>
          <w:rFonts w:ascii="Times New Roman" w:hAnsi="Times New Roman"/>
          <w:sz w:val="26"/>
          <w:szCs w:val="26"/>
        </w:rPr>
        <w:tab/>
        <w:t>Методическое обеспечение учебного процесса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Методические рекомендации педагогическим работникам;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VII.</w:t>
      </w:r>
      <w:r w:rsidRPr="00FF7304">
        <w:rPr>
          <w:rFonts w:ascii="Times New Roman" w:hAnsi="Times New Roman"/>
          <w:sz w:val="26"/>
          <w:szCs w:val="26"/>
        </w:rPr>
        <w:tab/>
        <w:t>Материально-технические условия реализации программы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VIII.</w:t>
      </w:r>
      <w:r w:rsidRPr="00FF7304">
        <w:rPr>
          <w:rFonts w:ascii="Times New Roman" w:hAnsi="Times New Roman"/>
          <w:sz w:val="26"/>
          <w:szCs w:val="26"/>
        </w:rPr>
        <w:tab/>
        <w:t>Список рекомендуемой учебной и методической литературы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 Список методической литературы;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Учебная литература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FF7304">
        <w:rPr>
          <w:rFonts w:ascii="Times New Roman" w:hAnsi="Times New Roman"/>
          <w:b/>
          <w:sz w:val="26"/>
          <w:szCs w:val="26"/>
        </w:rPr>
        <w:tab/>
        <w:t>3. Цель и задачи</w:t>
      </w:r>
      <w:r>
        <w:rPr>
          <w:rFonts w:ascii="Times New Roman" w:hAnsi="Times New Roman"/>
          <w:b/>
          <w:sz w:val="26"/>
          <w:szCs w:val="26"/>
        </w:rPr>
        <w:t xml:space="preserve"> учебного предмета</w:t>
      </w:r>
      <w:r w:rsidRPr="00FF7304">
        <w:rPr>
          <w:rFonts w:ascii="Times New Roman" w:hAnsi="Times New Roman"/>
          <w:b/>
          <w:sz w:val="26"/>
          <w:szCs w:val="26"/>
        </w:rPr>
        <w:t>: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FF7304">
        <w:rPr>
          <w:rFonts w:ascii="Times New Roman" w:hAnsi="Times New Roman"/>
          <w:b/>
          <w:sz w:val="26"/>
          <w:szCs w:val="26"/>
        </w:rPr>
        <w:t>Цель</w:t>
      </w:r>
      <w:r w:rsidRPr="00FF7304">
        <w:rPr>
          <w:rFonts w:ascii="Times New Roman" w:hAnsi="Times New Roman"/>
          <w:sz w:val="26"/>
          <w:szCs w:val="26"/>
        </w:rPr>
        <w:t xml:space="preserve"> учебного предмета: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</w:t>
      </w:r>
      <w:proofErr w:type="gramStart"/>
      <w:r w:rsidRPr="00FF7304">
        <w:rPr>
          <w:rFonts w:ascii="Times New Roman" w:hAnsi="Times New Roman"/>
          <w:sz w:val="26"/>
          <w:szCs w:val="26"/>
        </w:rPr>
        <w:t>в  области</w:t>
      </w:r>
      <w:proofErr w:type="gramEnd"/>
      <w:r w:rsidRPr="00FF7304">
        <w:rPr>
          <w:rFonts w:ascii="Times New Roman" w:hAnsi="Times New Roman"/>
          <w:sz w:val="26"/>
          <w:szCs w:val="26"/>
        </w:rPr>
        <w:t xml:space="preserve"> музыкального искусства.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FF7304">
        <w:rPr>
          <w:rFonts w:ascii="Times New Roman" w:hAnsi="Times New Roman"/>
          <w:b/>
          <w:sz w:val="26"/>
          <w:szCs w:val="26"/>
        </w:rPr>
        <w:t>Задачи</w:t>
      </w:r>
      <w:r w:rsidRPr="00FF7304">
        <w:rPr>
          <w:rFonts w:ascii="Times New Roman" w:hAnsi="Times New Roman"/>
          <w:sz w:val="26"/>
          <w:szCs w:val="26"/>
        </w:rPr>
        <w:t>: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развитие интереса к классической музыке;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 xml:space="preserve">знакомство с широким кругом музыкальных произведений и формирование навыков восприятия образной музыкальной речи; 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lastRenderedPageBreak/>
        <w:t>-</w:t>
      </w:r>
      <w:r w:rsidRPr="00FF7304">
        <w:rPr>
          <w:rFonts w:ascii="Times New Roman" w:hAnsi="Times New Roman"/>
          <w:sz w:val="26"/>
          <w:szCs w:val="26"/>
        </w:rPr>
        <w:tab/>
        <w:t>воспитание эмоционального и интеллектуального отклика в процессе слушания;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 xml:space="preserve">приобретение необходимых качеств слухового внимания, умений следить </w:t>
      </w:r>
      <w:proofErr w:type="spellStart"/>
      <w:r w:rsidRPr="00FF7304">
        <w:rPr>
          <w:rFonts w:ascii="Times New Roman" w:hAnsi="Times New Roman"/>
          <w:sz w:val="26"/>
          <w:szCs w:val="26"/>
        </w:rPr>
        <w:t>задвижением</w:t>
      </w:r>
      <w:proofErr w:type="spellEnd"/>
      <w:r w:rsidRPr="00FF7304">
        <w:rPr>
          <w:rFonts w:ascii="Times New Roman" w:hAnsi="Times New Roman"/>
          <w:sz w:val="26"/>
          <w:szCs w:val="26"/>
        </w:rPr>
        <w:t xml:space="preserve"> музыкальной мысли и развитием интонаций;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осознание и усвоение некоторых понятий и представлений о музыкальных явлениях и средствах выразительности;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накопление слухового опыта, определенного круга интонаций и развитие музыкального мышления;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развитие ассоциативно-образного мышления.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b/>
          <w:sz w:val="26"/>
          <w:szCs w:val="26"/>
        </w:rPr>
        <w:tab/>
        <w:t>4. Срок реализации</w:t>
      </w:r>
      <w:r w:rsidRPr="00FF7304">
        <w:rPr>
          <w:rFonts w:ascii="Times New Roman" w:hAnsi="Times New Roman"/>
          <w:sz w:val="26"/>
          <w:szCs w:val="26"/>
        </w:rPr>
        <w:t xml:space="preserve">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E73765" w:rsidRPr="00FF7304" w:rsidRDefault="00E73765" w:rsidP="00E7376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b/>
          <w:sz w:val="26"/>
          <w:szCs w:val="26"/>
        </w:rPr>
        <w:tab/>
        <w:t>5. Объем учебного времени: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3"/>
        <w:gridCol w:w="1624"/>
        <w:gridCol w:w="1624"/>
        <w:gridCol w:w="1624"/>
      </w:tblGrid>
      <w:tr w:rsidR="00E73765" w:rsidRPr="00FF7304" w:rsidTr="00BD2785">
        <w:tc>
          <w:tcPr>
            <w:tcW w:w="0" w:type="auto"/>
            <w:vMerge w:val="restart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E73765" w:rsidRPr="00FF7304" w:rsidTr="00BD2785">
        <w:tc>
          <w:tcPr>
            <w:tcW w:w="0" w:type="auto"/>
            <w:vMerge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</w:tr>
      <w:tr w:rsidR="00E73765" w:rsidRPr="00FF7304" w:rsidTr="00BD2785">
        <w:trPr>
          <w:trHeight w:val="322"/>
        </w:trPr>
        <w:tc>
          <w:tcPr>
            <w:tcW w:w="0" w:type="auto"/>
            <w:vMerge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73765" w:rsidRPr="00FF7304" w:rsidTr="00BD2785">
        <w:tc>
          <w:tcPr>
            <w:tcW w:w="0" w:type="auto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vAlign w:val="center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E73765" w:rsidRPr="00FF7304" w:rsidTr="00BD2785">
        <w:tc>
          <w:tcPr>
            <w:tcW w:w="0" w:type="auto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Количество аудиторных занятий</w:t>
            </w:r>
          </w:p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73765" w:rsidRPr="00FF7304" w:rsidTr="00BD2785">
        <w:tc>
          <w:tcPr>
            <w:tcW w:w="0" w:type="auto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3"/>
            <w:vAlign w:val="center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</w:tr>
      <w:tr w:rsidR="00E73765" w:rsidRPr="00FF7304" w:rsidTr="00BD2785">
        <w:tc>
          <w:tcPr>
            <w:tcW w:w="0" w:type="auto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Самостоятельная работа</w:t>
            </w:r>
          </w:p>
        </w:tc>
        <w:tc>
          <w:tcPr>
            <w:tcW w:w="0" w:type="auto"/>
            <w:gridSpan w:val="3"/>
            <w:vAlign w:val="center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E73765" w:rsidRPr="00FF7304" w:rsidTr="00BD2785">
        <w:tc>
          <w:tcPr>
            <w:tcW w:w="0" w:type="auto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0" w:type="auto"/>
            <w:gridSpan w:val="3"/>
            <w:vAlign w:val="center"/>
          </w:tcPr>
          <w:p w:rsidR="00E73765" w:rsidRPr="00FF7304" w:rsidRDefault="00E73765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</w:tr>
    </w:tbl>
    <w:p w:rsidR="00E73765" w:rsidRPr="00FF7304" w:rsidRDefault="00E73765" w:rsidP="00E73765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E73765" w:rsidRPr="00FF7304" w:rsidRDefault="00E73765" w:rsidP="00E73765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6. Планируемые результаты обучения:</w:t>
      </w:r>
    </w:p>
    <w:p w:rsidR="00E73765" w:rsidRDefault="00E73765" w:rsidP="00E7376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наличие первоначальных знаний о музыке, как виде искусства, ее основных</w:t>
      </w:r>
    </w:p>
    <w:p w:rsidR="00E73765" w:rsidRPr="00FF7304" w:rsidRDefault="00E73765" w:rsidP="00E7376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составляющих, в том числе о музыкальных инструментах, исполнительских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коллективах (хоровых, оркестровых), основных жанрах;</w:t>
      </w:r>
    </w:p>
    <w:p w:rsidR="00E73765" w:rsidRPr="00FF7304" w:rsidRDefault="00E73765" w:rsidP="00E7376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 xml:space="preserve">способность проявлять эмоциональное сопереживание в процессе </w:t>
      </w:r>
      <w:proofErr w:type="spellStart"/>
      <w:r w:rsidRPr="00FF7304">
        <w:rPr>
          <w:rFonts w:ascii="Times New Roman" w:hAnsi="Times New Roman"/>
          <w:sz w:val="26"/>
          <w:szCs w:val="26"/>
        </w:rPr>
        <w:t>восприятиямузыкального</w:t>
      </w:r>
      <w:proofErr w:type="spellEnd"/>
      <w:r w:rsidRPr="00FF7304">
        <w:rPr>
          <w:rFonts w:ascii="Times New Roman" w:hAnsi="Times New Roman"/>
          <w:sz w:val="26"/>
          <w:szCs w:val="26"/>
        </w:rPr>
        <w:t xml:space="preserve"> произведения;</w:t>
      </w:r>
    </w:p>
    <w:p w:rsidR="00E73765" w:rsidRPr="00FF7304" w:rsidRDefault="00E73765" w:rsidP="00E7376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умение проанализировать и рассказать о своем впечатлении от прослушанного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музыкального произведения, провести ассоциативные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связи с фактами своего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жизненного опыта или произведениями других видов искусств;</w:t>
      </w:r>
    </w:p>
    <w:p w:rsidR="00E73765" w:rsidRPr="00FF7304" w:rsidRDefault="00E73765" w:rsidP="00E7376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первоначальные представления об особенностях музыкального языка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средствах выразительности;</w:t>
      </w:r>
    </w:p>
    <w:p w:rsidR="00E73765" w:rsidRPr="00FF7304" w:rsidRDefault="00E73765" w:rsidP="00E7376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 xml:space="preserve">владение навыками восприятия музыкального образа и умение передавать </w:t>
      </w:r>
      <w:proofErr w:type="spellStart"/>
      <w:r w:rsidRPr="00FF7304">
        <w:rPr>
          <w:rFonts w:ascii="Times New Roman" w:hAnsi="Times New Roman"/>
          <w:sz w:val="26"/>
          <w:szCs w:val="26"/>
        </w:rPr>
        <w:t>своевпечатление</w:t>
      </w:r>
      <w:proofErr w:type="spellEnd"/>
      <w:r w:rsidRPr="00FF7304">
        <w:rPr>
          <w:rFonts w:ascii="Times New Roman" w:hAnsi="Times New Roman"/>
          <w:sz w:val="26"/>
          <w:szCs w:val="26"/>
        </w:rPr>
        <w:t xml:space="preserve"> в словесной характеристике (эпитеты, сравнения, ассоциации).</w:t>
      </w:r>
    </w:p>
    <w:p w:rsidR="00BB531D" w:rsidRDefault="00BB531D">
      <w:bookmarkStart w:id="0" w:name="_GoBack"/>
      <w:bookmarkEnd w:id="0"/>
    </w:p>
    <w:sectPr w:rsidR="00BB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A"/>
    <w:rsid w:val="00BB531D"/>
    <w:rsid w:val="00D57E0A"/>
    <w:rsid w:val="00E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90C2A-C024-485A-9865-83CECB0C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7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2018-04-11T07:54:00Z</dcterms:created>
  <dcterms:modified xsi:type="dcterms:W3CDTF">2018-04-11T07:55:00Z</dcterms:modified>
</cp:coreProperties>
</file>