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28" w:rsidRPr="00723FC9" w:rsidRDefault="00AC4328" w:rsidP="00AC4328">
      <w:pPr>
        <w:spacing w:after="0" w:line="23" w:lineRule="atLeast"/>
        <w:ind w:left="57" w:right="5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AC4328" w:rsidRPr="00723FC9" w:rsidRDefault="00AC4328" w:rsidP="00AC432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Аннотация программы по учебному предмету «</w:t>
      </w:r>
      <w:proofErr w:type="spellStart"/>
      <w:r w:rsidRPr="00723FC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Цветоведение</w:t>
      </w:r>
      <w:proofErr w:type="spellEnd"/>
      <w:r w:rsidRPr="00723FC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»</w:t>
      </w:r>
    </w:p>
    <w:p w:rsidR="00AC4328" w:rsidRPr="00723FC9" w:rsidRDefault="00AC4328" w:rsidP="00AC4328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AC4328" w:rsidRPr="00723FC9" w:rsidRDefault="00AC4328" w:rsidP="00AC432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1. Программа учебного предмета «</w:t>
      </w:r>
      <w:proofErr w:type="spell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Цветоведение</w:t>
      </w:r>
      <w:proofErr w:type="spellEnd"/>
      <w:r w:rsidRPr="00723FC9">
        <w:rPr>
          <w:rFonts w:ascii="Times New Roman" w:hAnsi="Times New Roman" w:cs="Times New Roman"/>
          <w:sz w:val="28"/>
          <w:szCs w:val="28"/>
          <w:lang w:val="ru-RU"/>
        </w:rPr>
        <w:t>» разработана с учетом федеральных государственных требований к дополнительным предпрофессиональной общеобраз</w:t>
      </w:r>
      <w:r w:rsidRPr="00723F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овательной программе в области изобразительного искусства «Живопись» (</w:t>
      </w:r>
      <w:hyperlink r:id="rId4" w:history="1">
        <w:r w:rsidRPr="00723FC9">
          <w:rPr>
            <w:rStyle w:val="a4"/>
            <w:rFonts w:ascii="Times New Roman" w:hAnsi="Times New Roman" w:cs="Times New Roman"/>
            <w:b/>
            <w:bCs/>
            <w:i/>
            <w:color w:val="000000" w:themeColor="text1"/>
            <w:sz w:val="28"/>
            <w:szCs w:val="28"/>
            <w:lang w:val="ru-RU"/>
          </w:rPr>
          <w:t>Приказ Министерства культуры Российской Федерации №156</w:t>
        </w:r>
      </w:hyperlink>
      <w:r w:rsidRPr="00723FC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).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sz w:val="28"/>
          <w:szCs w:val="28"/>
          <w:lang w:val="ru-RU"/>
        </w:rPr>
        <w:t>2.Структура программы учебного предмета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1. Пояснительная записка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Характеристика учебного предмета, его место и роль в образовательном процессе;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Срок реализации учебного предмета;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Сведения о затратах учебного времени графике промежуточной аттестации;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Форма проведения учебных аудиторных занятий;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Цель и задачи учебного предмета;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Обоснование структуры программы учебного предмета;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Методы обучения;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2. Содержание учебного предмета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Учебно-тематический план;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Годовые требования. Содержание разделов и тем;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3. Требования к уровню подготовки учащихся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4.  Формы и методы контроля, система оценок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Аттестация: цели, виды, форма, содержание;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Критерии оценки;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5. Методическое обеспечение учебного процесса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- Методические рекомендации преподавателям; 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 Рекомендации по организации самостоятельной работы учащихся;</w:t>
      </w:r>
    </w:p>
    <w:p w:rsidR="00AC4328" w:rsidRPr="003F1F0B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3F1F0B">
        <w:rPr>
          <w:rFonts w:ascii="Times New Roman" w:hAnsi="Times New Roman" w:cs="Times New Roman"/>
          <w:sz w:val="28"/>
          <w:szCs w:val="28"/>
          <w:lang w:val="ru-RU"/>
        </w:rPr>
        <w:t>6.  Список литературы и средств обучения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Список методической литературы.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Список учебной литературы.</w:t>
      </w:r>
    </w:p>
    <w:p w:rsidR="00AC4328" w:rsidRPr="00723FC9" w:rsidRDefault="00AC4328" w:rsidP="00AC4328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- Средства обучения.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Возраст обучающихся: от </w:t>
      </w:r>
      <w:r w:rsidRPr="00723FC9">
        <w:rPr>
          <w:rFonts w:ascii="Times New Roman" w:hAnsi="Times New Roman" w:cs="Times New Roman"/>
          <w:sz w:val="28"/>
          <w:szCs w:val="28"/>
          <w:lang w:val="ru-RU"/>
        </w:rPr>
        <w:t>6 лет и 6 месяцев.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sz w:val="28"/>
          <w:szCs w:val="28"/>
          <w:lang w:val="ru-RU"/>
        </w:rPr>
        <w:t>4. Срок обучения 3 года (с 1-3 класс).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sz w:val="28"/>
          <w:szCs w:val="28"/>
          <w:lang w:val="ru-RU"/>
        </w:rPr>
        <w:t>5. Сведения о затратах учебного времени:</w:t>
      </w: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AC4328" w:rsidRPr="00723FC9" w:rsidTr="00455EC1">
        <w:tc>
          <w:tcPr>
            <w:tcW w:w="5245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>Виды</w:t>
            </w:r>
            <w:proofErr w:type="spellEnd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>нагрузки</w:t>
            </w:r>
            <w:proofErr w:type="spellEnd"/>
          </w:p>
        </w:tc>
        <w:tc>
          <w:tcPr>
            <w:tcW w:w="3402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  <w:proofErr w:type="spellEnd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>часов</w:t>
            </w:r>
            <w:proofErr w:type="spellEnd"/>
            <w:r w:rsidRPr="00723F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C4328" w:rsidRPr="00723FC9" w:rsidTr="00455EC1">
        <w:tc>
          <w:tcPr>
            <w:tcW w:w="5245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  <w:proofErr w:type="spellEnd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402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AC4328" w:rsidRPr="00723FC9" w:rsidTr="00455EC1">
        <w:tc>
          <w:tcPr>
            <w:tcW w:w="5245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</w:t>
            </w:r>
            <w:proofErr w:type="spellEnd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3402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AC4328" w:rsidRPr="00723FC9" w:rsidTr="00455EC1">
        <w:tc>
          <w:tcPr>
            <w:tcW w:w="5245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  <w:proofErr w:type="spellEnd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3402" w:type="dxa"/>
          </w:tcPr>
          <w:p w:rsidR="00AC4328" w:rsidRPr="00723FC9" w:rsidRDefault="00AC432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FC9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</w:tbl>
    <w:p w:rsidR="00AC4328" w:rsidRPr="00AC4328" w:rsidRDefault="00AC4328" w:rsidP="00AC4328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C43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6. Цели и задачи учебного предмета</w:t>
      </w:r>
    </w:p>
    <w:p w:rsidR="00AC4328" w:rsidRPr="00AC4328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328">
        <w:rPr>
          <w:rFonts w:ascii="Times New Roman" w:hAnsi="Times New Roman" w:cs="Times New Roman"/>
          <w:sz w:val="28"/>
          <w:szCs w:val="28"/>
          <w:lang w:val="ru-RU"/>
        </w:rPr>
        <w:t>Цели: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1. Развитие эстетических способностей и потребностей восприятия прекрасного в природе и в жизни, формирование художественного вкуса учащихся.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2. Выявление одаренных детей в области изобразительного искусства в раннем детском возрасте. 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3. Формирование знаний и практических навыков живописной грамоты и на этой основе развитие творческих способностей у 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детей  младшего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 школьного возраста.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2. Воспитание детей в 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творческой  атмосфере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>, обстановке доброжелательности,  эмоционально-нравственной отзывчивости, а также профессиональной требовательности.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3. Расширить и обогатить знания и представления детей в области теории живописной грамоты: цвет, форма, детали и их соподчинение, нюансы освещения и состояния, характер поверхностей предметов. 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4. Приобретение детьми опыта творческой деятельности, выработка у учеников индивидуальной культуры цвета, позволяющей им в дальнейшем свободно решать сложнейшие задачи живописного произведения в свободной тематической композиции.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5. Овладение 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учащимися  духовными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и  культурными ценностями  народов мира.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7. Требования к уровню подготовки учащихся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1.Знание различных видов изобразительного искусства.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2.Знание основных жанров изобразительного искусства.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3.Знание терминологии изобразительного искусства.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4.Знание основ </w:t>
      </w:r>
      <w:proofErr w:type="spell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цветоведения</w:t>
      </w:r>
      <w:proofErr w:type="spell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5.Знание разнообразных техник и технологий, художественных материалов в изобразительной деятельности и   умение их применять в творческой работе.  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6.Знание основных выразительных 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средств  изобразительного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искусства.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7.Знание основных формальных элементов композиции: силуэта, ритма, соразмерности, статики-динамики, симметрии-асимметрии.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8.Навыки организации плоскости листа, композиционного решения изображения. 9.Навыки передачи формы, характера предмета.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10.Умение выбирать колористические решения в этюдах, зарисовках, набросках.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lastRenderedPageBreak/>
        <w:t>11.Наличие творческой инициативы, понимания выразительности цветового и композиционного решения.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12.Наличие образного мышления, памяти, эстетического отношения к действительности.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13.</w:t>
      </w:r>
      <w:proofErr w:type="gramStart"/>
      <w:r w:rsidRPr="00723FC9">
        <w:rPr>
          <w:rFonts w:ascii="Times New Roman" w:hAnsi="Times New Roman" w:cs="Times New Roman"/>
          <w:sz w:val="28"/>
          <w:szCs w:val="28"/>
          <w:lang w:val="ru-RU"/>
        </w:rPr>
        <w:t>Умение  отражать</w:t>
      </w:r>
      <w:proofErr w:type="gramEnd"/>
      <w:r w:rsidRPr="00723FC9">
        <w:rPr>
          <w:rFonts w:ascii="Times New Roman" w:hAnsi="Times New Roman" w:cs="Times New Roman"/>
          <w:sz w:val="28"/>
          <w:szCs w:val="28"/>
          <w:lang w:val="ru-RU"/>
        </w:rPr>
        <w:t xml:space="preserve"> в своей работе различные  чувства, мысли, эмоции.</w:t>
      </w:r>
    </w:p>
    <w:p w:rsidR="00AC4328" w:rsidRPr="00723FC9" w:rsidRDefault="00AC4328" w:rsidP="00AC432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FC9">
        <w:rPr>
          <w:rFonts w:ascii="Times New Roman" w:hAnsi="Times New Roman" w:cs="Times New Roman"/>
          <w:sz w:val="28"/>
          <w:szCs w:val="28"/>
          <w:lang w:val="ru-RU"/>
        </w:rPr>
        <w:t>14.Умение правильно оценивать и анализировать результаты собственной творческой деятельности.</w:t>
      </w:r>
    </w:p>
    <w:p w:rsidR="00AC4328" w:rsidRDefault="00AC4328" w:rsidP="00AC4328">
      <w:pPr>
        <w:spacing w:after="0" w:line="23" w:lineRule="atLeast"/>
        <w:ind w:left="57" w:right="57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E85F34" w:rsidRPr="00AC4328" w:rsidRDefault="00E85F34">
      <w:pPr>
        <w:rPr>
          <w:lang w:val="ru-RU"/>
        </w:rPr>
      </w:pPr>
      <w:bookmarkStart w:id="0" w:name="_GoBack"/>
      <w:bookmarkEnd w:id="0"/>
    </w:p>
    <w:sectPr w:rsidR="00E85F34" w:rsidRPr="00AC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73"/>
    <w:rsid w:val="00671773"/>
    <w:rsid w:val="00AC4328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B0EE-29E1-4959-A739-42AB9084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2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C4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27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2018-04-10T09:45:00Z</dcterms:created>
  <dcterms:modified xsi:type="dcterms:W3CDTF">2018-04-10T09:45:00Z</dcterms:modified>
</cp:coreProperties>
</file>