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B26" w:rsidRPr="006710CD" w:rsidRDefault="006C7B26" w:rsidP="006C7B26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Аннотация программы по учебному предмету</w:t>
      </w:r>
    </w:p>
    <w:p w:rsidR="006C7B26" w:rsidRPr="006710CD" w:rsidRDefault="006C7B26" w:rsidP="006C7B26">
      <w:pPr>
        <w:spacing w:after="0" w:line="23" w:lineRule="atLeast"/>
        <w:contextualSpacing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«Композиция прикладная»</w:t>
      </w:r>
    </w:p>
    <w:p w:rsidR="006C7B26" w:rsidRPr="006710CD" w:rsidRDefault="006C7B26" w:rsidP="006C7B26">
      <w:pPr>
        <w:spacing w:after="0" w:line="23" w:lineRule="atLeast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>дополнительной предпрофессиональной общеобразовательной программы в области изобразительного искусства «Живопись»</w:t>
      </w:r>
    </w:p>
    <w:p w:rsidR="006C7B26" w:rsidRPr="006710CD" w:rsidRDefault="006C7B26" w:rsidP="006C7B26">
      <w:pPr>
        <w:spacing w:after="0" w:line="23" w:lineRule="atLeast"/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</w:pPr>
    </w:p>
    <w:p w:rsidR="006C7B26" w:rsidRPr="006710CD" w:rsidRDefault="006C7B26" w:rsidP="006C7B26">
      <w:pPr>
        <w:pStyle w:val="a4"/>
        <w:numPr>
          <w:ilvl w:val="0"/>
          <w:numId w:val="1"/>
        </w:numPr>
        <w:spacing w:after="0" w:line="23" w:lineRule="atLeast"/>
        <w:ind w:left="0" w:firstLine="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 xml:space="preserve">Программа учебного предмета «Композиция прикладная» разработана на основании и с учетом федеральных государственных требований к дополнительным предпрофессиональным программам в области изобразительного искусства «Живопись». </w:t>
      </w:r>
    </w:p>
    <w:p w:rsidR="006C7B26" w:rsidRPr="006710CD" w:rsidRDefault="006C7B26" w:rsidP="006C7B26">
      <w:pPr>
        <w:pStyle w:val="a4"/>
        <w:spacing w:after="0" w:line="23" w:lineRule="atLeast"/>
        <w:ind w:hanging="72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color w:val="000000" w:themeColor="text1"/>
          <w:sz w:val="26"/>
          <w:szCs w:val="26"/>
          <w:lang w:val="ru-RU"/>
        </w:rPr>
        <w:t>(</w:t>
      </w:r>
      <w:r>
        <w:fldChar w:fldCharType="begin"/>
      </w:r>
      <w:r w:rsidRPr="006C7B26">
        <w:rPr>
          <w:lang w:val="ru-RU"/>
        </w:rPr>
        <w:instrText xml:space="preserve"> </w:instrText>
      </w:r>
      <w:r>
        <w:instrText>HYPERLINK</w:instrText>
      </w:r>
      <w:r w:rsidRPr="006C7B26">
        <w:rPr>
          <w:lang w:val="ru-RU"/>
        </w:rPr>
        <w:instrText xml:space="preserve"> "</w:instrText>
      </w:r>
      <w:r>
        <w:instrText>http</w:instrText>
      </w:r>
      <w:r w:rsidRPr="006C7B26">
        <w:rPr>
          <w:lang w:val="ru-RU"/>
        </w:rPr>
        <w:instrText>://</w:instrText>
      </w:r>
      <w:r>
        <w:instrText>mkrf</w:instrText>
      </w:r>
      <w:r w:rsidRPr="006C7B26">
        <w:rPr>
          <w:lang w:val="ru-RU"/>
        </w:rPr>
        <w:instrText>.</w:instrText>
      </w:r>
      <w:r>
        <w:instrText>ru</w:instrText>
      </w:r>
      <w:r w:rsidRPr="006C7B26">
        <w:rPr>
          <w:lang w:val="ru-RU"/>
        </w:rPr>
        <w:instrText>/</w:instrText>
      </w:r>
      <w:r>
        <w:instrText>dokumenty</w:instrText>
      </w:r>
      <w:r w:rsidRPr="006C7B26">
        <w:rPr>
          <w:lang w:val="ru-RU"/>
        </w:rPr>
        <w:instrText>/</w:instrText>
      </w:r>
      <w:r>
        <w:instrText>order</w:instrText>
      </w:r>
      <w:r w:rsidRPr="006C7B26">
        <w:rPr>
          <w:lang w:val="ru-RU"/>
        </w:rPr>
        <w:instrText>/</w:instrText>
      </w:r>
      <w:r>
        <w:instrText>detail</w:instrText>
      </w:r>
      <w:r w:rsidRPr="006C7B26">
        <w:rPr>
          <w:lang w:val="ru-RU"/>
        </w:rPr>
        <w:instrText>.</w:instrText>
      </w:r>
      <w:r>
        <w:instrText>php</w:instrText>
      </w:r>
      <w:r w:rsidRPr="006C7B26">
        <w:rPr>
          <w:lang w:val="ru-RU"/>
        </w:rPr>
        <w:instrText>?</w:instrText>
      </w:r>
      <w:r>
        <w:instrText>ID</w:instrText>
      </w:r>
      <w:r w:rsidRPr="006C7B26">
        <w:rPr>
          <w:lang w:val="ru-RU"/>
        </w:rPr>
        <w:instrText xml:space="preserve">=256280" </w:instrText>
      </w:r>
      <w:r>
        <w:fldChar w:fldCharType="separate"/>
      </w:r>
      <w:r w:rsidRPr="006710CD">
        <w:rPr>
          <w:rStyle w:val="a5"/>
          <w:rFonts w:ascii="Times New Roman" w:hAnsi="Times New Roman" w:cs="Times New Roman"/>
          <w:b/>
          <w:bCs/>
          <w:i/>
          <w:sz w:val="26"/>
          <w:szCs w:val="26"/>
          <w:lang w:val="ru-RU"/>
        </w:rPr>
        <w:t>Приказ Министерства культуры Российской Федерации № 855</w:t>
      </w:r>
      <w:r>
        <w:rPr>
          <w:rStyle w:val="a5"/>
          <w:rFonts w:ascii="Times New Roman" w:hAnsi="Times New Roman" w:cs="Times New Roman"/>
          <w:b/>
          <w:bCs/>
          <w:i/>
          <w:sz w:val="26"/>
          <w:szCs w:val="26"/>
          <w:lang w:val="ru-RU"/>
        </w:rPr>
        <w:fldChar w:fldCharType="end"/>
      </w:r>
      <w:r w:rsidRPr="006710CD">
        <w:rPr>
          <w:rFonts w:ascii="Times New Roman" w:hAnsi="Times New Roman" w:cs="Times New Roman"/>
          <w:i/>
          <w:color w:val="000000" w:themeColor="text1"/>
          <w:sz w:val="26"/>
          <w:szCs w:val="26"/>
          <w:lang w:val="ru-RU"/>
        </w:rPr>
        <w:t>).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ab/>
        <w:t xml:space="preserve">Знакомясь с различными техниками и видами декоративного творчества, учащиеся узнают о его многообразии, учатся создавать своими руками предметы, в которые вкладывают свои знания об окружающем мире, фантазию. 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b/>
          <w:sz w:val="26"/>
          <w:szCs w:val="26"/>
          <w:lang w:val="ru-RU"/>
        </w:rPr>
      </w:pPr>
      <w:r w:rsidRPr="006710CD">
        <w:rPr>
          <w:rFonts w:ascii="Times New Roman" w:hAnsi="Times New Roman"/>
          <w:b/>
          <w:sz w:val="26"/>
          <w:szCs w:val="26"/>
          <w:lang w:val="ru-RU"/>
        </w:rPr>
        <w:t>2.Структура программы учебного предмета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6710CD">
        <w:rPr>
          <w:rFonts w:ascii="Times New Roman" w:hAnsi="Times New Roman"/>
          <w:sz w:val="26"/>
          <w:szCs w:val="26"/>
          <w:lang w:val="ru-RU"/>
        </w:rPr>
        <w:t>1. Пояснительная записка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Характеристика учебного предмета, его место и роль в образовательном процессе;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Срок реализации учебного предмета;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 xml:space="preserve">-  </w:t>
      </w:r>
      <w:proofErr w:type="gramStart"/>
      <w:r w:rsidRPr="006710CD">
        <w:rPr>
          <w:rFonts w:ascii="Times New Roman" w:hAnsi="Times New Roman"/>
          <w:i/>
          <w:sz w:val="26"/>
          <w:szCs w:val="26"/>
          <w:lang w:val="ru-RU"/>
        </w:rPr>
        <w:t>Объём учебного времени</w:t>
      </w:r>
      <w:proofErr w:type="gramEnd"/>
      <w:r w:rsidRPr="006710CD">
        <w:rPr>
          <w:rFonts w:ascii="Times New Roman" w:hAnsi="Times New Roman"/>
          <w:i/>
          <w:sz w:val="26"/>
          <w:szCs w:val="26"/>
          <w:lang w:val="ru-RU"/>
        </w:rPr>
        <w:t xml:space="preserve"> предусмотренный учебным планом образовательного учреждения на реализацию учебного предмета;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Сведения о затратах учебного времени графике промежуточной аттестации;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Форма проведения учебных аудиторных занятий;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Цель и задачи учебного предмета;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Обоснование структуры программы учебного предмета;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Методы обучения;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6710CD">
        <w:rPr>
          <w:rFonts w:ascii="Times New Roman" w:hAnsi="Times New Roman"/>
          <w:sz w:val="26"/>
          <w:szCs w:val="26"/>
          <w:lang w:val="ru-RU"/>
        </w:rPr>
        <w:t>2. Содержание учебного предмета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Учебно-тематический план;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Годовые требования. Содержание разделов и тем;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6710CD">
        <w:rPr>
          <w:rFonts w:ascii="Times New Roman" w:hAnsi="Times New Roman"/>
          <w:sz w:val="26"/>
          <w:szCs w:val="26"/>
          <w:lang w:val="ru-RU"/>
        </w:rPr>
        <w:t>3.  Требования к уровню подготовки учащихся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6710CD">
        <w:rPr>
          <w:rFonts w:ascii="Times New Roman" w:hAnsi="Times New Roman"/>
          <w:sz w:val="26"/>
          <w:szCs w:val="26"/>
          <w:lang w:val="ru-RU"/>
        </w:rPr>
        <w:t>4.  Формы и методы контроля, система оценок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Аттестация: цели, виды, форма, содержание;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Критерии оценки;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6710CD">
        <w:rPr>
          <w:rFonts w:ascii="Times New Roman" w:hAnsi="Times New Roman"/>
          <w:sz w:val="26"/>
          <w:szCs w:val="26"/>
          <w:lang w:val="ru-RU"/>
        </w:rPr>
        <w:t>5. Методическое обеспечение учебного процесса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 xml:space="preserve">-  Методические рекомендации преподавателям; 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Рекомендации по организации самостоятельной работы учащихся;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sz w:val="26"/>
          <w:szCs w:val="26"/>
          <w:lang w:val="ru-RU"/>
        </w:rPr>
      </w:pPr>
      <w:r w:rsidRPr="006710CD">
        <w:rPr>
          <w:rFonts w:ascii="Times New Roman" w:hAnsi="Times New Roman"/>
          <w:sz w:val="26"/>
          <w:szCs w:val="26"/>
          <w:lang w:val="ru-RU"/>
        </w:rPr>
        <w:t>6. Список литературы и средств обучения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Список методической литературы.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Список учебной литературы.</w:t>
      </w:r>
    </w:p>
    <w:p w:rsidR="006C7B26" w:rsidRPr="006710CD" w:rsidRDefault="006C7B26" w:rsidP="006C7B26">
      <w:pPr>
        <w:spacing w:after="0" w:line="23" w:lineRule="atLeast"/>
        <w:contextualSpacing/>
        <w:rPr>
          <w:rFonts w:ascii="Times New Roman" w:hAnsi="Times New Roman"/>
          <w:i/>
          <w:sz w:val="26"/>
          <w:szCs w:val="26"/>
          <w:lang w:val="ru-RU"/>
        </w:rPr>
      </w:pPr>
      <w:r w:rsidRPr="006710CD">
        <w:rPr>
          <w:rFonts w:ascii="Times New Roman" w:hAnsi="Times New Roman"/>
          <w:i/>
          <w:sz w:val="26"/>
          <w:szCs w:val="26"/>
          <w:lang w:val="ru-RU"/>
        </w:rPr>
        <w:t>-  Средства обучения.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b/>
          <w:sz w:val="26"/>
          <w:szCs w:val="26"/>
          <w:lang w:val="ru-RU"/>
        </w:rPr>
        <w:t xml:space="preserve">3. Возраст обучающихся: от 10 </w:t>
      </w:r>
      <w:r w:rsidRPr="006710CD">
        <w:rPr>
          <w:rFonts w:ascii="Times New Roman" w:hAnsi="Times New Roman" w:cs="Times New Roman"/>
          <w:sz w:val="26"/>
          <w:szCs w:val="26"/>
          <w:lang w:val="ru-RU"/>
        </w:rPr>
        <w:t>лет 6 месяцев.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b/>
          <w:sz w:val="26"/>
          <w:szCs w:val="26"/>
          <w:lang w:val="ru-RU"/>
        </w:rPr>
        <w:t xml:space="preserve">4. Срок обучения </w:t>
      </w:r>
      <w:r w:rsidRPr="006710CD">
        <w:rPr>
          <w:rFonts w:ascii="Times New Roman" w:hAnsi="Times New Roman" w:cs="Times New Roman"/>
          <w:sz w:val="26"/>
          <w:szCs w:val="26"/>
          <w:lang w:val="ru-RU"/>
        </w:rPr>
        <w:t>5 лет (с 4 по 8 класс).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710CD">
        <w:rPr>
          <w:rFonts w:ascii="Times New Roman" w:hAnsi="Times New Roman" w:cs="Times New Roman"/>
          <w:b/>
          <w:sz w:val="26"/>
          <w:szCs w:val="26"/>
        </w:rPr>
        <w:t xml:space="preserve">5. </w:t>
      </w:r>
      <w:proofErr w:type="spellStart"/>
      <w:r w:rsidRPr="006710CD">
        <w:rPr>
          <w:rFonts w:ascii="Times New Roman" w:hAnsi="Times New Roman" w:cs="Times New Roman"/>
          <w:b/>
          <w:sz w:val="26"/>
          <w:szCs w:val="26"/>
        </w:rPr>
        <w:t>Сведения</w:t>
      </w:r>
      <w:proofErr w:type="spellEnd"/>
      <w:r w:rsidRPr="006710CD">
        <w:rPr>
          <w:rFonts w:ascii="Times New Roman" w:hAnsi="Times New Roman" w:cs="Times New Roman"/>
          <w:b/>
          <w:sz w:val="26"/>
          <w:szCs w:val="26"/>
        </w:rPr>
        <w:t xml:space="preserve"> о </w:t>
      </w:r>
      <w:proofErr w:type="spellStart"/>
      <w:r w:rsidRPr="006710CD">
        <w:rPr>
          <w:rFonts w:ascii="Times New Roman" w:hAnsi="Times New Roman" w:cs="Times New Roman"/>
          <w:b/>
          <w:sz w:val="26"/>
          <w:szCs w:val="26"/>
        </w:rPr>
        <w:t>затратах</w:t>
      </w:r>
      <w:proofErr w:type="spellEnd"/>
      <w:r w:rsidRPr="006710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710CD">
        <w:rPr>
          <w:rFonts w:ascii="Times New Roman" w:hAnsi="Times New Roman" w:cs="Times New Roman"/>
          <w:b/>
          <w:sz w:val="26"/>
          <w:szCs w:val="26"/>
        </w:rPr>
        <w:t>учебного</w:t>
      </w:r>
      <w:proofErr w:type="spellEnd"/>
      <w:r w:rsidRPr="006710CD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6710CD">
        <w:rPr>
          <w:rFonts w:ascii="Times New Roman" w:hAnsi="Times New Roman" w:cs="Times New Roman"/>
          <w:b/>
          <w:sz w:val="26"/>
          <w:szCs w:val="26"/>
        </w:rPr>
        <w:t>времени</w:t>
      </w:r>
      <w:proofErr w:type="spellEnd"/>
    </w:p>
    <w:tbl>
      <w:tblPr>
        <w:tblStyle w:val="a3"/>
        <w:tblW w:w="8363" w:type="dxa"/>
        <w:tblInd w:w="250" w:type="dxa"/>
        <w:tblLook w:val="04A0" w:firstRow="1" w:lastRow="0" w:firstColumn="1" w:lastColumn="0" w:noHBand="0" w:noVBand="1"/>
      </w:tblPr>
      <w:tblGrid>
        <w:gridCol w:w="5245"/>
        <w:gridCol w:w="3118"/>
      </w:tblGrid>
      <w:tr w:rsidR="006C7B26" w:rsidRPr="006710CD" w:rsidTr="00455EC1">
        <w:tc>
          <w:tcPr>
            <w:tcW w:w="5245" w:type="dxa"/>
          </w:tcPr>
          <w:p w:rsidR="006C7B26" w:rsidRPr="006710CD" w:rsidRDefault="006C7B26" w:rsidP="00455EC1">
            <w:pPr>
              <w:spacing w:line="23" w:lineRule="atLeast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710CD">
              <w:rPr>
                <w:rFonts w:ascii="Times New Roman" w:hAnsi="Times New Roman" w:cs="Times New Roman"/>
                <w:i/>
                <w:sz w:val="26"/>
                <w:szCs w:val="26"/>
              </w:rPr>
              <w:t>Виды</w:t>
            </w:r>
            <w:proofErr w:type="spellEnd"/>
            <w:r w:rsidRPr="006710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710CD">
              <w:rPr>
                <w:rFonts w:ascii="Times New Roman" w:hAnsi="Times New Roman" w:cs="Times New Roman"/>
                <w:i/>
                <w:sz w:val="26"/>
                <w:szCs w:val="26"/>
              </w:rPr>
              <w:t>нагрузки</w:t>
            </w:r>
            <w:proofErr w:type="spellEnd"/>
          </w:p>
        </w:tc>
        <w:tc>
          <w:tcPr>
            <w:tcW w:w="3118" w:type="dxa"/>
          </w:tcPr>
          <w:p w:rsidR="006C7B26" w:rsidRPr="006710CD" w:rsidRDefault="006C7B26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spellStart"/>
            <w:r w:rsidRPr="006710CD">
              <w:rPr>
                <w:rFonts w:ascii="Times New Roman" w:hAnsi="Times New Roman" w:cs="Times New Roman"/>
                <w:i/>
                <w:sz w:val="26"/>
                <w:szCs w:val="26"/>
              </w:rPr>
              <w:t>Количество</w:t>
            </w:r>
            <w:proofErr w:type="spellEnd"/>
            <w:r w:rsidRPr="006710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proofErr w:type="spellStart"/>
            <w:r w:rsidRPr="006710CD">
              <w:rPr>
                <w:rFonts w:ascii="Times New Roman" w:hAnsi="Times New Roman" w:cs="Times New Roman"/>
                <w:i/>
                <w:sz w:val="26"/>
                <w:szCs w:val="26"/>
              </w:rPr>
              <w:t>часов</w:t>
            </w:r>
            <w:proofErr w:type="spellEnd"/>
            <w:r w:rsidRPr="006710CD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</w:tr>
      <w:tr w:rsidR="006C7B26" w:rsidRPr="006710CD" w:rsidTr="00455EC1">
        <w:tc>
          <w:tcPr>
            <w:tcW w:w="5245" w:type="dxa"/>
          </w:tcPr>
          <w:p w:rsidR="006C7B26" w:rsidRPr="006710CD" w:rsidRDefault="006C7B26" w:rsidP="00455EC1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71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Аудиторные</w:t>
            </w:r>
            <w:proofErr w:type="spellEnd"/>
            <w:r w:rsidRPr="00671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1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занятия</w:t>
            </w:r>
            <w:proofErr w:type="spellEnd"/>
          </w:p>
        </w:tc>
        <w:tc>
          <w:tcPr>
            <w:tcW w:w="3118" w:type="dxa"/>
          </w:tcPr>
          <w:p w:rsidR="006C7B26" w:rsidRPr="006710CD" w:rsidRDefault="006C7B26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10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297</w:t>
            </w:r>
          </w:p>
        </w:tc>
      </w:tr>
      <w:tr w:rsidR="006C7B26" w:rsidRPr="006710CD" w:rsidTr="00455EC1">
        <w:tc>
          <w:tcPr>
            <w:tcW w:w="5245" w:type="dxa"/>
          </w:tcPr>
          <w:p w:rsidR="006C7B26" w:rsidRPr="006710CD" w:rsidRDefault="006C7B26" w:rsidP="00455EC1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71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Самостоятельная</w:t>
            </w:r>
            <w:proofErr w:type="spellEnd"/>
            <w:r w:rsidRPr="00671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1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работа</w:t>
            </w:r>
            <w:proofErr w:type="spellEnd"/>
          </w:p>
        </w:tc>
        <w:tc>
          <w:tcPr>
            <w:tcW w:w="3118" w:type="dxa"/>
          </w:tcPr>
          <w:p w:rsidR="006C7B26" w:rsidRPr="006710CD" w:rsidRDefault="006C7B26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10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165</w:t>
            </w:r>
          </w:p>
        </w:tc>
      </w:tr>
      <w:tr w:rsidR="006C7B26" w:rsidRPr="006710CD" w:rsidTr="00455EC1">
        <w:tc>
          <w:tcPr>
            <w:tcW w:w="5245" w:type="dxa"/>
          </w:tcPr>
          <w:p w:rsidR="006C7B26" w:rsidRPr="006710CD" w:rsidRDefault="006C7B26" w:rsidP="00455EC1">
            <w:pPr>
              <w:spacing w:line="23" w:lineRule="atLeas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671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>Максимальная</w:t>
            </w:r>
            <w:proofErr w:type="spellEnd"/>
            <w:r w:rsidRPr="00671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1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учебная</w:t>
            </w:r>
            <w:proofErr w:type="spellEnd"/>
            <w:r w:rsidRPr="00671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6710C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нагрузка</w:t>
            </w:r>
            <w:proofErr w:type="spellEnd"/>
          </w:p>
        </w:tc>
        <w:tc>
          <w:tcPr>
            <w:tcW w:w="3118" w:type="dxa"/>
          </w:tcPr>
          <w:p w:rsidR="006C7B26" w:rsidRPr="006710CD" w:rsidRDefault="006C7B26" w:rsidP="00455EC1">
            <w:pPr>
              <w:spacing w:line="23" w:lineRule="atLeast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710CD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462</w:t>
            </w:r>
          </w:p>
        </w:tc>
      </w:tr>
    </w:tbl>
    <w:p w:rsidR="006C7B26" w:rsidRPr="006710CD" w:rsidRDefault="006C7B26" w:rsidP="006C7B26">
      <w:pPr>
        <w:spacing w:after="0" w:line="23" w:lineRule="atLeast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b/>
          <w:sz w:val="26"/>
          <w:szCs w:val="26"/>
          <w:lang w:val="ru-RU"/>
        </w:rPr>
        <w:t>6. Цели и задачи учебного предмета</w:t>
      </w:r>
    </w:p>
    <w:p w:rsidR="006C7B26" w:rsidRPr="006710CD" w:rsidRDefault="006C7B26" w:rsidP="006C7B26">
      <w:pPr>
        <w:spacing w:after="0" w:line="23" w:lineRule="atLeast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b/>
          <w:i/>
          <w:sz w:val="26"/>
          <w:szCs w:val="26"/>
          <w:lang w:val="ru-RU"/>
        </w:rPr>
        <w:t>Цель: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выявление одаренных детей в области изобразительного искусства;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формирование у учащихся комплекса начальных знаний, умений и навыков в области декоративно-прикладного творчества;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формирование понимания основ художественной культуры, как неотъемлемой части культуры духовной.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b/>
          <w:i/>
          <w:sz w:val="26"/>
          <w:szCs w:val="26"/>
          <w:lang w:val="ru-RU"/>
        </w:rPr>
        <w:t>Задачи обучающие: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научить основам художественной грамоты;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сформировать стойкий интерес к художественной деятельности;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овладеть различными техниками декоративно-прикладного творчества и основами художественного мастерства;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научить практическим навыкам создания объектов в разных видах декоративно-прикладного творчества;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научить творчески, использовать полученные умения и практические навыки;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научить планировать последовательность выполнения действий и осуществлять контроль на разных этапах выполнения работы.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b/>
          <w:i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b/>
          <w:i/>
          <w:sz w:val="26"/>
          <w:szCs w:val="26"/>
          <w:lang w:val="ru-RU"/>
        </w:rPr>
        <w:t xml:space="preserve">Задачи </w:t>
      </w:r>
      <w:proofErr w:type="spellStart"/>
      <w:r w:rsidRPr="006710CD">
        <w:rPr>
          <w:rFonts w:ascii="Times New Roman" w:hAnsi="Times New Roman" w:cs="Times New Roman"/>
          <w:b/>
          <w:i/>
          <w:sz w:val="26"/>
          <w:szCs w:val="26"/>
          <w:lang w:val="ru-RU"/>
        </w:rPr>
        <w:t>воспитательно</w:t>
      </w:r>
      <w:proofErr w:type="spellEnd"/>
      <w:r w:rsidRPr="006710CD">
        <w:rPr>
          <w:rFonts w:ascii="Times New Roman" w:hAnsi="Times New Roman" w:cs="Times New Roman"/>
          <w:b/>
          <w:i/>
          <w:sz w:val="26"/>
          <w:szCs w:val="26"/>
          <w:lang w:val="ru-RU"/>
        </w:rPr>
        <w:t>-развивающие: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пробудить интерес к декоративно-прикладному творчеству;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раскрыть и развить потенциальные творческие способности каждого учащегося;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приобщать к народным традициям;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воспитать внимание, аккуратность, трудолюбие, доброжелательное отношение друг к другу, сотворчество;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овладение учащимися духовными и культурными ценностями народов мира.</w:t>
      </w:r>
    </w:p>
    <w:p w:rsidR="006C7B26" w:rsidRPr="006710CD" w:rsidRDefault="006C7B26" w:rsidP="006C7B26">
      <w:pPr>
        <w:numPr>
          <w:ilvl w:val="0"/>
          <w:numId w:val="2"/>
        </w:numPr>
        <w:spacing w:after="0" w:line="23" w:lineRule="atLeast"/>
        <w:jc w:val="both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b/>
          <w:sz w:val="26"/>
          <w:szCs w:val="26"/>
          <w:lang w:val="ru-RU"/>
        </w:rPr>
        <w:t>Планируемые результаты обучения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Планируемым результатом освоения программы «Композиция прикладная» является приобретение учащимися следующих знаний, умений и навыков: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знание основных понятий и терминологии в области декоративно-прикладного искусства и художественных промыслов;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 xml:space="preserve">- знание основных видов и техник декоративно-прикладной деятельности; 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знание основных признаков декоративной композиции (плоскостность изображения, выразительность силуэта, локальный цвет, симметрия – асимметрия и др.);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умение решать художественно – творческие задачи, пользуясь эскизом;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умение использовать техники прикладного творчества для воплощения художественного замысла;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умение работать с различными материалами;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навыки изготовления объемных изделий и заполнения их узором;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навыки конструирования и моделирования из различных материалов;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наличие творческой инициативы, понимание выразительности цветового и композиционного решения;</w:t>
      </w:r>
    </w:p>
    <w:p w:rsidR="006C7B26" w:rsidRPr="006710CD" w:rsidRDefault="006C7B26" w:rsidP="006C7B26">
      <w:pPr>
        <w:spacing w:after="0" w:line="23" w:lineRule="atLeast"/>
        <w:jc w:val="both"/>
        <w:rPr>
          <w:rFonts w:ascii="Times New Roman" w:hAnsi="Times New Roman" w:cs="Times New Roman"/>
          <w:color w:val="FF0000"/>
          <w:sz w:val="26"/>
          <w:szCs w:val="26"/>
          <w:lang w:val="ru-RU"/>
        </w:rPr>
      </w:pPr>
      <w:r w:rsidRPr="006710CD">
        <w:rPr>
          <w:rFonts w:ascii="Times New Roman" w:hAnsi="Times New Roman" w:cs="Times New Roman"/>
          <w:sz w:val="26"/>
          <w:szCs w:val="26"/>
          <w:lang w:val="ru-RU"/>
        </w:rPr>
        <w:t>- умение анализировать и оценивать результаты собственной творческой деятельности.</w:t>
      </w:r>
    </w:p>
    <w:p w:rsidR="00E85F34" w:rsidRPr="006C7B26" w:rsidRDefault="00E85F34">
      <w:pPr>
        <w:rPr>
          <w:lang w:val="ru-RU"/>
        </w:rPr>
      </w:pPr>
      <w:bookmarkStart w:id="0" w:name="_GoBack"/>
      <w:bookmarkEnd w:id="0"/>
    </w:p>
    <w:sectPr w:rsidR="00E85F34" w:rsidRPr="006C7B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343BB"/>
    <w:multiLevelType w:val="hybridMultilevel"/>
    <w:tmpl w:val="3B488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A3FE6"/>
    <w:multiLevelType w:val="hybridMultilevel"/>
    <w:tmpl w:val="C21AD50C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07"/>
    <w:rsid w:val="006C7B26"/>
    <w:rsid w:val="00E85F34"/>
    <w:rsid w:val="00EB2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C9A79-EAA7-4C4A-98FF-6DD556F7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B26"/>
    <w:pPr>
      <w:widowControl w:val="0"/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7B2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C7B26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6C7B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643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2018-04-10T09:29:00Z</dcterms:created>
  <dcterms:modified xsi:type="dcterms:W3CDTF">2018-04-10T09:30:00Z</dcterms:modified>
</cp:coreProperties>
</file>