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98" w:rsidRPr="00723FC9" w:rsidRDefault="007A7B98" w:rsidP="007A7B98">
      <w:pPr>
        <w:spacing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 «Живопись»</w:t>
      </w:r>
    </w:p>
    <w:p w:rsidR="007A7B98" w:rsidRPr="00723FC9" w:rsidRDefault="007A7B98" w:rsidP="007A7B98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7A7B98" w:rsidRPr="00723FC9" w:rsidRDefault="007A7B98" w:rsidP="007A7B98">
      <w:pPr>
        <w:spacing w:line="23" w:lineRule="atLeast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A7B98" w:rsidRPr="00723FC9" w:rsidRDefault="007A7B98" w:rsidP="007A7B9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учебного предмета «Живопись»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</w:t>
      </w:r>
      <w:r w:rsidRPr="00723FC9"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  <w:t>(</w:t>
      </w:r>
      <w:r w:rsidRPr="00723FC9">
        <w:rPr>
          <w:rFonts w:ascii="Times New Roman" w:hAnsi="Times New Roman" w:cs="Times New Roman"/>
          <w:b/>
          <w:bCs/>
          <w:i/>
          <w:color w:val="0000FF"/>
          <w:sz w:val="26"/>
          <w:szCs w:val="26"/>
          <w:u w:val="single"/>
          <w:lang w:val="ru-RU"/>
        </w:rPr>
        <w:t>Приказ Министерства культуры Российской Федерации № 156</w:t>
      </w:r>
      <w:r w:rsidRPr="00723FC9">
        <w:rPr>
          <w:rFonts w:ascii="Times New Roman" w:hAnsi="Times New Roman" w:cs="Times New Roman"/>
          <w:i/>
          <w:color w:val="0000FF"/>
          <w:sz w:val="26"/>
          <w:szCs w:val="26"/>
          <w:u w:val="single"/>
          <w:lang w:val="ru-RU"/>
        </w:rPr>
        <w:t>).</w:t>
      </w:r>
    </w:p>
    <w:p w:rsidR="007A7B98" w:rsidRPr="00723FC9" w:rsidRDefault="007A7B98" w:rsidP="007A7B98">
      <w:pPr>
        <w:spacing w:line="23" w:lineRule="atLeast"/>
        <w:ind w:firstLine="708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1. Пояснительная записка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Характеристика учебного предмета, его место и роль в образовательном процессе;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Срок реализации учебного предмета;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</w:t>
      </w:r>
      <w:proofErr w:type="gramStart"/>
      <w:r w:rsidRPr="00723FC9">
        <w:rPr>
          <w:rFonts w:ascii="Times New Roman" w:hAnsi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Сведения о затратах учебного времени графике промежуточной аттестации;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Форма проведения учебных аудиторных занятий;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Цель и задачи учебного предмета;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Обоснование структуры программы учебного предмета;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Методы обучения;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2. Содержание учебного предмета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Учебно-тематический план;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Годовые требования. Содержание разделов и тем;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3. Требования к уровню подготовки учащихся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4. Формы и методы контроля, система оценок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Аттестация: цели, виды, форма, содержание;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Критерии оценки;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Методические рекомендации преподавателям; 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Рекомендации по организации самостоятельной работы учащихся;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6. Список литературы и средств обучения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Список методической литературы.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Список учебной литературы.</w:t>
      </w:r>
    </w:p>
    <w:p w:rsidR="007A7B98" w:rsidRPr="00723FC9" w:rsidRDefault="007A7B98" w:rsidP="007A7B98">
      <w:pPr>
        <w:spacing w:line="23" w:lineRule="atLeast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Средства обучения.</w:t>
      </w:r>
    </w:p>
    <w:p w:rsidR="007A7B98" w:rsidRPr="00723FC9" w:rsidRDefault="007A7B98" w:rsidP="007A7B98">
      <w:pPr>
        <w:spacing w:after="0" w:line="23" w:lineRule="atLeast"/>
        <w:ind w:left="142" w:firstLine="56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3. Возраст обучающихся: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от 9 лет 6 мес.</w:t>
      </w:r>
    </w:p>
    <w:p w:rsidR="007A7B98" w:rsidRPr="00723FC9" w:rsidRDefault="007A7B98" w:rsidP="007A7B98">
      <w:pPr>
        <w:spacing w:after="0" w:line="23" w:lineRule="atLeast"/>
        <w:ind w:left="142" w:firstLine="56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4. Срок обучения: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5 лет</w:t>
      </w:r>
    </w:p>
    <w:p w:rsidR="007A7B98" w:rsidRPr="00723FC9" w:rsidRDefault="007A7B98" w:rsidP="007A7B98">
      <w:pPr>
        <w:spacing w:after="0" w:line="23" w:lineRule="atLeast"/>
        <w:ind w:left="142" w:firstLine="56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5. Сведения о затратах учебного времени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7A7B98" w:rsidRPr="00822058" w:rsidTr="00455EC1">
        <w:tc>
          <w:tcPr>
            <w:tcW w:w="5387" w:type="dxa"/>
          </w:tcPr>
          <w:p w:rsidR="007A7B98" w:rsidRPr="00822058" w:rsidRDefault="007A7B98" w:rsidP="00455EC1">
            <w:pPr>
              <w:spacing w:line="23" w:lineRule="atLeast"/>
              <w:ind w:left="175" w:hanging="17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82205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Виды</w:t>
            </w:r>
            <w:proofErr w:type="spellEnd"/>
            <w:r w:rsidRPr="0082205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205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685" w:type="dxa"/>
          </w:tcPr>
          <w:p w:rsidR="007A7B98" w:rsidRPr="00822058" w:rsidRDefault="007A7B9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82205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82205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205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часов</w:t>
            </w:r>
            <w:proofErr w:type="spellEnd"/>
          </w:p>
        </w:tc>
      </w:tr>
      <w:tr w:rsidR="007A7B98" w:rsidRPr="00096F3E" w:rsidTr="00455EC1">
        <w:tc>
          <w:tcPr>
            <w:tcW w:w="5387" w:type="dxa"/>
          </w:tcPr>
          <w:p w:rsidR="007A7B98" w:rsidRPr="00096F3E" w:rsidRDefault="007A7B98" w:rsidP="00455EC1">
            <w:pPr>
              <w:spacing w:line="23" w:lineRule="atLeast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</w:t>
            </w:r>
            <w:proofErr w:type="spellEnd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685" w:type="dxa"/>
          </w:tcPr>
          <w:p w:rsidR="007A7B98" w:rsidRPr="00AB0393" w:rsidRDefault="007A7B9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561</w:t>
            </w:r>
          </w:p>
        </w:tc>
      </w:tr>
      <w:tr w:rsidR="007A7B98" w:rsidRPr="00096F3E" w:rsidTr="00455EC1">
        <w:tc>
          <w:tcPr>
            <w:tcW w:w="5387" w:type="dxa"/>
          </w:tcPr>
          <w:p w:rsidR="007A7B98" w:rsidRPr="00096F3E" w:rsidRDefault="007A7B9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</w:t>
            </w:r>
            <w:proofErr w:type="spellEnd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685" w:type="dxa"/>
          </w:tcPr>
          <w:p w:rsidR="007A7B98" w:rsidRPr="00AB0393" w:rsidRDefault="007A7B9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396</w:t>
            </w:r>
          </w:p>
        </w:tc>
      </w:tr>
      <w:tr w:rsidR="007A7B98" w:rsidRPr="00096F3E" w:rsidTr="00455EC1">
        <w:tc>
          <w:tcPr>
            <w:tcW w:w="5387" w:type="dxa"/>
          </w:tcPr>
          <w:p w:rsidR="007A7B98" w:rsidRPr="00096F3E" w:rsidRDefault="007A7B9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</w:t>
            </w:r>
            <w:proofErr w:type="spellEnd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685" w:type="dxa"/>
          </w:tcPr>
          <w:p w:rsidR="007A7B98" w:rsidRPr="00096F3E" w:rsidRDefault="007A7B9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957</w:t>
            </w:r>
          </w:p>
        </w:tc>
      </w:tr>
    </w:tbl>
    <w:p w:rsidR="007A7B98" w:rsidRPr="00096F3E" w:rsidRDefault="007A7B98" w:rsidP="007A7B98">
      <w:pPr>
        <w:spacing w:after="0" w:line="23" w:lineRule="atLeast"/>
        <w:ind w:left="720" w:hanging="1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6. </w:t>
      </w:r>
      <w:proofErr w:type="spellStart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Цели</w:t>
      </w:r>
      <w:proofErr w:type="spellEnd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</w:t>
      </w:r>
      <w:proofErr w:type="spellStart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</w:t>
      </w:r>
      <w:proofErr w:type="spellEnd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учебного</w:t>
      </w:r>
      <w:proofErr w:type="spellEnd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96F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предмета</w:t>
      </w:r>
      <w:proofErr w:type="spellEnd"/>
    </w:p>
    <w:p w:rsidR="007A7B98" w:rsidRPr="00723FC9" w:rsidRDefault="007A7B98" w:rsidP="007A7B98">
      <w:pPr>
        <w:spacing w:after="0"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Целью учебного предмета «Живопись» является художественно-эстетическое развитие личности учащегося на основе приобретенных им в процессе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lastRenderedPageBreak/>
        <w:t>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искусства,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Задачи учебного предмета: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приобретение учащимися знаний, умений и навыков по выполнению живописных работ, в том числе: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знаний свойств живописных материалов, их возможностей и эстетических качеств;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знаний разнообразных техник живописи;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знаний художественных и эстетических свойств цвета, основных закономерностей создания цветового строя;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умений видеть и передавать цветовые отношения в условиях пространственно-воздушной среды;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умений изображать объекты предметного мира, пространство, фигуру человека;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навыков в использовании техник и материалов;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навыков последовательного ведения живописной работы;</w:t>
      </w:r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7A7B98" w:rsidRPr="0073052A" w:rsidRDefault="007A7B98" w:rsidP="007A7B98">
      <w:pPr>
        <w:pStyle w:val="a4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3052A">
        <w:rPr>
          <w:rFonts w:ascii="Times New Roman" w:hAnsi="Times New Roman" w:cs="Times New Roman"/>
          <w:b/>
          <w:sz w:val="26"/>
          <w:szCs w:val="26"/>
        </w:rPr>
        <w:t>Планируемые</w:t>
      </w:r>
      <w:proofErr w:type="spellEnd"/>
      <w:r w:rsidRPr="007305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052A">
        <w:rPr>
          <w:rFonts w:ascii="Times New Roman" w:hAnsi="Times New Roman" w:cs="Times New Roman"/>
          <w:b/>
          <w:sz w:val="26"/>
          <w:szCs w:val="26"/>
        </w:rPr>
        <w:t>результаты</w:t>
      </w:r>
      <w:proofErr w:type="spellEnd"/>
      <w:r w:rsidRPr="007305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052A">
        <w:rPr>
          <w:rFonts w:ascii="Times New Roman" w:hAnsi="Times New Roman" w:cs="Times New Roman"/>
          <w:b/>
          <w:sz w:val="26"/>
          <w:szCs w:val="26"/>
        </w:rPr>
        <w:t>обучения</w:t>
      </w:r>
      <w:proofErr w:type="spellEnd"/>
    </w:p>
    <w:p w:rsidR="007A7B98" w:rsidRPr="00723FC9" w:rsidRDefault="007A7B98" w:rsidP="007A7B98">
      <w:pPr>
        <w:spacing w:line="23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Планируемым результатом освоения программы «Живопись» является приобретение учащимися следующих знаний, умений и навыков: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знание свойств живописных материалов, их возможностей и эстетических качеств;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знание художественных и эстетических свойств цвета, основных закономерностей создания цветового строя;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видеть и передавать цветовые отношения в условиях пространственно-воздушной среды;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изображать объекты предметного мира, пространство, фигуру человека;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раскрывать образное и живописно-пластическое решение в творческих работах;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в использовании основных техник и материалов;</w:t>
      </w:r>
    </w:p>
    <w:p w:rsidR="007A7B98" w:rsidRPr="00723FC9" w:rsidRDefault="007A7B98" w:rsidP="007A7B98">
      <w:pPr>
        <w:spacing w:line="23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последовательного ведения живописной работы.</w:t>
      </w:r>
    </w:p>
    <w:p w:rsidR="00E85F34" w:rsidRPr="007A7B98" w:rsidRDefault="00E85F34">
      <w:pPr>
        <w:rPr>
          <w:lang w:val="ru-RU"/>
        </w:rPr>
      </w:pPr>
      <w:bookmarkStart w:id="0" w:name="_GoBack"/>
      <w:bookmarkEnd w:id="0"/>
    </w:p>
    <w:sectPr w:rsidR="00E85F34" w:rsidRPr="007A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C6C14"/>
    <w:multiLevelType w:val="hybridMultilevel"/>
    <w:tmpl w:val="48B0DA3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44"/>
    <w:rsid w:val="00324044"/>
    <w:rsid w:val="007A7B98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00706-B085-4D03-B84C-74C43DF9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B9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2018-04-10T09:32:00Z</dcterms:created>
  <dcterms:modified xsi:type="dcterms:W3CDTF">2018-04-10T09:32:00Z</dcterms:modified>
</cp:coreProperties>
</file>