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A26" w:rsidRPr="00623A26" w:rsidRDefault="00623A26" w:rsidP="00623A26">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623A26">
        <w:rPr>
          <w:rFonts w:ascii="Arial" w:eastAsia="Times New Roman" w:hAnsi="Arial" w:cs="Arial"/>
          <w:b/>
          <w:bCs/>
          <w:color w:val="2D2D2D"/>
          <w:spacing w:val="2"/>
          <w:kern w:val="36"/>
          <w:sz w:val="46"/>
          <w:szCs w:val="46"/>
          <w:lang w:eastAsia="ru-RU"/>
        </w:rPr>
        <w:t>ОБ УТВЕРЖДЕНИИ ПЛАНА МЕРОПРИЯТИЙ ("ДОРОЖНОЙ КАРТЫ") "ИЗМЕНЕНИЯ В ОТРАСЛЯХ СОЦИАЛЬНОЙ СФЕРЫ, НАПРАВЛЕННЫЕ НА ПОВЫШЕНИЕ ЭФФЕКТИВНОСТИ СФЕРЫ КУЛЬТУРЫ КРАСНОЯРСКОГО КРАЯ" (с изменениями на: 01.02.2016)</w:t>
      </w:r>
    </w:p>
    <w:p w:rsidR="00623A26" w:rsidRPr="00623A26" w:rsidRDefault="00623A26" w:rsidP="00623A26">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623A26">
        <w:rPr>
          <w:rFonts w:ascii="Arial" w:eastAsia="Times New Roman" w:hAnsi="Arial" w:cs="Arial"/>
          <w:color w:val="3C3C3C"/>
          <w:spacing w:val="2"/>
          <w:sz w:val="31"/>
          <w:szCs w:val="31"/>
          <w:lang w:eastAsia="ru-RU"/>
        </w:rPr>
        <w:t>ГУБЕРНАТОР КРАСНОЯРСКОГО КРАЯ</w:t>
      </w:r>
      <w:r w:rsidRPr="00623A26">
        <w:rPr>
          <w:rFonts w:ascii="Arial" w:eastAsia="Times New Roman" w:hAnsi="Arial" w:cs="Arial"/>
          <w:color w:val="3C3C3C"/>
          <w:spacing w:val="2"/>
          <w:sz w:val="31"/>
          <w:lang w:eastAsia="ru-RU"/>
        </w:rPr>
        <w:t> </w:t>
      </w:r>
    </w:p>
    <w:p w:rsidR="00623A26" w:rsidRPr="00623A26" w:rsidRDefault="00623A26" w:rsidP="00623A26">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623A26">
        <w:rPr>
          <w:rFonts w:ascii="Arial" w:eastAsia="Times New Roman" w:hAnsi="Arial" w:cs="Arial"/>
          <w:color w:val="3C3C3C"/>
          <w:spacing w:val="2"/>
          <w:sz w:val="31"/>
          <w:szCs w:val="31"/>
          <w:lang w:eastAsia="ru-RU"/>
        </w:rPr>
        <w:t>РАСПОРЯЖЕНИЕ</w:t>
      </w:r>
    </w:p>
    <w:p w:rsidR="00623A26" w:rsidRPr="00623A26" w:rsidRDefault="00623A26" w:rsidP="00623A26">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623A26">
        <w:rPr>
          <w:rFonts w:ascii="Arial" w:eastAsia="Times New Roman" w:hAnsi="Arial" w:cs="Arial"/>
          <w:color w:val="3C3C3C"/>
          <w:spacing w:val="2"/>
          <w:sz w:val="31"/>
          <w:szCs w:val="31"/>
          <w:lang w:eastAsia="ru-RU"/>
        </w:rPr>
        <w:t>от 25 февраля 2013 года N 58-рг</w:t>
      </w:r>
    </w:p>
    <w:p w:rsidR="00623A26" w:rsidRPr="00623A26" w:rsidRDefault="00623A26" w:rsidP="00623A26">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623A26">
        <w:rPr>
          <w:rFonts w:ascii="Arial" w:eastAsia="Times New Roman" w:hAnsi="Arial" w:cs="Arial"/>
          <w:color w:val="3C3C3C"/>
          <w:spacing w:val="2"/>
          <w:sz w:val="31"/>
          <w:szCs w:val="31"/>
          <w:lang w:eastAsia="ru-RU"/>
        </w:rPr>
        <w:t>ОБ УТВЕРЖДЕНИИ ПЛАНА МЕРОПРИЯТИЙ ("ДОРОЖНОЙ КАРТЫ") "ИЗМЕНЕНИЯ В ОТРАСЛЯХ СОЦИАЛЬНОЙ СФЕРЫ, НАПРАВЛЕННЫЕ НА ПОВЫШЕНИЕ ЭФФЕКТИВНОСТИ СФЕРЫ КУЛЬТУРЫ КРАСНОЯРСКОГО КРАЯ"</w:t>
      </w:r>
    </w:p>
    <w:p w:rsidR="00623A26" w:rsidRPr="00623A26" w:rsidRDefault="00623A26" w:rsidP="00623A26">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(в редакции</w:t>
      </w:r>
      <w:r w:rsidRPr="00623A26">
        <w:rPr>
          <w:rFonts w:ascii="Arial" w:eastAsia="Times New Roman" w:hAnsi="Arial" w:cs="Arial"/>
          <w:color w:val="2D2D2D"/>
          <w:spacing w:val="2"/>
          <w:sz w:val="21"/>
          <w:lang w:eastAsia="ru-RU"/>
        </w:rPr>
        <w:t> </w:t>
      </w:r>
      <w:hyperlink r:id="rId4" w:history="1">
        <w:r w:rsidRPr="00623A26">
          <w:rPr>
            <w:rFonts w:ascii="Arial" w:eastAsia="Times New Roman" w:hAnsi="Arial" w:cs="Arial"/>
            <w:color w:val="00466E"/>
            <w:spacing w:val="2"/>
            <w:sz w:val="21"/>
            <w:u w:val="single"/>
            <w:lang w:eastAsia="ru-RU"/>
          </w:rPr>
          <w:t>Распоряжений Губернатора Красноярского края от 01.12.2014 N 711-рг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lang w:eastAsia="ru-RU"/>
        </w:rPr>
        <w:t> </w:t>
      </w:r>
      <w:hyperlink r:id="rId5" w:history="1">
        <w:r w:rsidRPr="00623A26">
          <w:rPr>
            <w:rFonts w:ascii="Arial" w:eastAsia="Times New Roman" w:hAnsi="Arial" w:cs="Arial"/>
            <w:color w:val="00466E"/>
            <w:spacing w:val="2"/>
            <w:sz w:val="21"/>
            <w:u w:val="single"/>
            <w:lang w:eastAsia="ru-RU"/>
          </w:rPr>
          <w:t>от 16.03.2015 N 103-рг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lang w:eastAsia="ru-RU"/>
        </w:rPr>
        <w:t> </w:t>
      </w:r>
      <w:hyperlink r:id="rId6" w:history="1">
        <w:r w:rsidRPr="00623A26">
          <w:rPr>
            <w:rFonts w:ascii="Arial" w:eastAsia="Times New Roman" w:hAnsi="Arial" w:cs="Arial"/>
            <w:color w:val="00466E"/>
            <w:spacing w:val="2"/>
            <w:sz w:val="21"/>
            <w:u w:val="single"/>
            <w:lang w:eastAsia="ru-RU"/>
          </w:rPr>
          <w:t>от 12.11.2015 N 616-рг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lang w:eastAsia="ru-RU"/>
        </w:rPr>
        <w:t> </w:t>
      </w:r>
      <w:hyperlink r:id="rId7" w:history="1">
        <w:r w:rsidRPr="00623A26">
          <w:rPr>
            <w:rFonts w:ascii="Arial" w:eastAsia="Times New Roman" w:hAnsi="Arial" w:cs="Arial"/>
            <w:color w:val="00466E"/>
            <w:spacing w:val="2"/>
            <w:sz w:val="21"/>
            <w:u w:val="single"/>
            <w:lang w:eastAsia="ru-RU"/>
          </w:rPr>
          <w:t>от 01.02.2016 N 24-рг</w:t>
        </w:r>
      </w:hyperlink>
      <w:r w:rsidRPr="00623A26">
        <w:rPr>
          <w:rFonts w:ascii="Arial" w:eastAsia="Times New Roman" w:hAnsi="Arial" w:cs="Arial"/>
          <w:color w:val="2D2D2D"/>
          <w:spacing w:val="2"/>
          <w:sz w:val="21"/>
          <w:szCs w:val="21"/>
          <w:lang w:eastAsia="ru-RU"/>
        </w:rPr>
        <w:t>)</w:t>
      </w:r>
    </w:p>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1. В соответствии со статьей 90</w:t>
      </w:r>
      <w:r w:rsidRPr="00623A26">
        <w:rPr>
          <w:rFonts w:ascii="Arial" w:eastAsia="Times New Roman" w:hAnsi="Arial" w:cs="Arial"/>
          <w:color w:val="2D2D2D"/>
          <w:spacing w:val="2"/>
          <w:sz w:val="21"/>
          <w:lang w:eastAsia="ru-RU"/>
        </w:rPr>
        <w:t> </w:t>
      </w:r>
      <w:hyperlink r:id="rId8" w:history="1">
        <w:r w:rsidRPr="00623A26">
          <w:rPr>
            <w:rFonts w:ascii="Arial" w:eastAsia="Times New Roman" w:hAnsi="Arial" w:cs="Arial"/>
            <w:color w:val="00466E"/>
            <w:spacing w:val="2"/>
            <w:sz w:val="21"/>
            <w:u w:val="single"/>
            <w:lang w:eastAsia="ru-RU"/>
          </w:rPr>
          <w:t>Устава Красноярского края</w:t>
        </w:r>
      </w:hyperlink>
      <w:r w:rsidRPr="00623A26">
        <w:rPr>
          <w:rFonts w:ascii="Arial" w:eastAsia="Times New Roman" w:hAnsi="Arial" w:cs="Arial"/>
          <w:color w:val="2D2D2D"/>
          <w:spacing w:val="2"/>
          <w:sz w:val="21"/>
          <w:lang w:eastAsia="ru-RU"/>
        </w:rPr>
        <w:t> </w:t>
      </w:r>
      <w:r w:rsidRPr="00623A26">
        <w:rPr>
          <w:rFonts w:ascii="Arial" w:eastAsia="Times New Roman" w:hAnsi="Arial" w:cs="Arial"/>
          <w:color w:val="2D2D2D"/>
          <w:spacing w:val="2"/>
          <w:sz w:val="21"/>
          <w:szCs w:val="21"/>
          <w:lang w:eastAsia="ru-RU"/>
        </w:rPr>
        <w:t>утвердить план мероприятий ("дорожную карту") "Изменения в отраслях социальной сферы, направленные на повышение эффективности сферы культуры Красноярского края" (далее - План) согласно приложению.</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2. Рекомендовать органам местного самоуправления Красноярского края обеспечить реализацию Плана.</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3. Опубликовать Распоряжение в "Ведомостях высших органов государственной власти Красноярского края".</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4. Распоряжение вступает в силу со дня подписания.</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Губернатор края</w:t>
      </w:r>
      <w:r w:rsidRPr="00623A26">
        <w:rPr>
          <w:rFonts w:ascii="Arial" w:eastAsia="Times New Roman" w:hAnsi="Arial" w:cs="Arial"/>
          <w:color w:val="2D2D2D"/>
          <w:spacing w:val="2"/>
          <w:sz w:val="21"/>
          <w:szCs w:val="21"/>
          <w:lang w:eastAsia="ru-RU"/>
        </w:rPr>
        <w:br/>
        <w:t>Л.В.КУЗНЕЦОВ</w:t>
      </w:r>
    </w:p>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Красноярск</w:t>
      </w:r>
      <w:r w:rsidRPr="00623A26">
        <w:rPr>
          <w:rFonts w:ascii="Arial" w:eastAsia="Times New Roman" w:hAnsi="Arial" w:cs="Arial"/>
          <w:color w:val="2D2D2D"/>
          <w:spacing w:val="2"/>
          <w:sz w:val="21"/>
          <w:szCs w:val="21"/>
          <w:lang w:eastAsia="ru-RU"/>
        </w:rPr>
        <w:br/>
        <w:t>25 февраля 2013 года</w:t>
      </w:r>
      <w:r w:rsidRPr="00623A26">
        <w:rPr>
          <w:rFonts w:ascii="Arial" w:eastAsia="Times New Roman" w:hAnsi="Arial" w:cs="Arial"/>
          <w:color w:val="2D2D2D"/>
          <w:spacing w:val="2"/>
          <w:sz w:val="21"/>
          <w:szCs w:val="21"/>
          <w:lang w:eastAsia="ru-RU"/>
        </w:rPr>
        <w:br/>
        <w:t>N 58-рг</w:t>
      </w:r>
    </w:p>
    <w:p w:rsidR="00623A26" w:rsidRPr="00623A26" w:rsidRDefault="00623A26" w:rsidP="00623A26">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23A26">
        <w:rPr>
          <w:rFonts w:ascii="Arial" w:eastAsia="Times New Roman" w:hAnsi="Arial" w:cs="Arial"/>
          <w:color w:val="3C3C3C"/>
          <w:spacing w:val="2"/>
          <w:sz w:val="31"/>
          <w:szCs w:val="31"/>
          <w:lang w:eastAsia="ru-RU"/>
        </w:rPr>
        <w:t>Приложение. ПЛАН МЕРОПРИЯТИЙ ("ДОРОЖНАЯ КАРТА") "ИЗМЕНЕНИЯ В ОТРАСЛЯХ СОЦИАЛЬНОЙ СФЕРЫ, НАПРАВЛЕННЫЕ НА ПОВЫШЕНИЕ ЭФФЕКТИВНОСТИ СФЕРЫ КУЛЬТУРЫ КРАСНОЯРСКОГО КРАЯ"</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lastRenderedPageBreak/>
        <w:br/>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Приложение</w:t>
      </w:r>
      <w:r w:rsidRPr="00623A26">
        <w:rPr>
          <w:rFonts w:ascii="Arial" w:eastAsia="Times New Roman" w:hAnsi="Arial" w:cs="Arial"/>
          <w:color w:val="2D2D2D"/>
          <w:spacing w:val="2"/>
          <w:sz w:val="21"/>
          <w:szCs w:val="21"/>
          <w:lang w:eastAsia="ru-RU"/>
        </w:rPr>
        <w:br/>
        <w:t>к Распоряжению</w:t>
      </w:r>
      <w:r w:rsidRPr="00623A26">
        <w:rPr>
          <w:rFonts w:ascii="Arial" w:eastAsia="Times New Roman" w:hAnsi="Arial" w:cs="Arial"/>
          <w:color w:val="2D2D2D"/>
          <w:spacing w:val="2"/>
          <w:sz w:val="21"/>
          <w:szCs w:val="21"/>
          <w:lang w:eastAsia="ru-RU"/>
        </w:rPr>
        <w:br/>
        <w:t>Губернатора Красноярского края</w:t>
      </w:r>
      <w:r w:rsidRPr="00623A26">
        <w:rPr>
          <w:rFonts w:ascii="Arial" w:eastAsia="Times New Roman" w:hAnsi="Arial" w:cs="Arial"/>
          <w:color w:val="2D2D2D"/>
          <w:spacing w:val="2"/>
          <w:sz w:val="21"/>
          <w:szCs w:val="21"/>
          <w:lang w:eastAsia="ru-RU"/>
        </w:rPr>
        <w:br/>
        <w:t>от 25 февраля 2013 года N 58-рг</w:t>
      </w:r>
    </w:p>
    <w:p w:rsidR="00623A26" w:rsidRPr="00623A26" w:rsidRDefault="00623A26" w:rsidP="00623A26">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(в редакции</w:t>
      </w:r>
      <w:r w:rsidRPr="00623A26">
        <w:rPr>
          <w:rFonts w:ascii="Arial" w:eastAsia="Times New Roman" w:hAnsi="Arial" w:cs="Arial"/>
          <w:color w:val="2D2D2D"/>
          <w:spacing w:val="2"/>
          <w:sz w:val="21"/>
          <w:lang w:eastAsia="ru-RU"/>
        </w:rPr>
        <w:t> </w:t>
      </w:r>
      <w:hyperlink r:id="rId9" w:history="1">
        <w:r w:rsidRPr="00623A26">
          <w:rPr>
            <w:rFonts w:ascii="Arial" w:eastAsia="Times New Roman" w:hAnsi="Arial" w:cs="Arial"/>
            <w:color w:val="00466E"/>
            <w:spacing w:val="2"/>
            <w:sz w:val="21"/>
            <w:u w:val="single"/>
            <w:lang w:eastAsia="ru-RU"/>
          </w:rPr>
          <w:t>Распоряжений Губернатора Красноярского края от 01.12.2014 N 711-рг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lang w:eastAsia="ru-RU"/>
        </w:rPr>
        <w:t> </w:t>
      </w:r>
      <w:hyperlink r:id="rId10" w:history="1">
        <w:r w:rsidRPr="00623A26">
          <w:rPr>
            <w:rFonts w:ascii="Arial" w:eastAsia="Times New Roman" w:hAnsi="Arial" w:cs="Arial"/>
            <w:color w:val="00466E"/>
            <w:spacing w:val="2"/>
            <w:sz w:val="21"/>
            <w:u w:val="single"/>
            <w:lang w:eastAsia="ru-RU"/>
          </w:rPr>
          <w:t>от 16.03.2015 N 103-рг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lang w:eastAsia="ru-RU"/>
        </w:rPr>
        <w:t> </w:t>
      </w:r>
      <w:hyperlink r:id="rId11" w:history="1">
        <w:r w:rsidRPr="00623A26">
          <w:rPr>
            <w:rFonts w:ascii="Arial" w:eastAsia="Times New Roman" w:hAnsi="Arial" w:cs="Arial"/>
            <w:color w:val="00466E"/>
            <w:spacing w:val="2"/>
            <w:sz w:val="21"/>
            <w:u w:val="single"/>
            <w:lang w:eastAsia="ru-RU"/>
          </w:rPr>
          <w:t>от 12.11.2015 N 616-рг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lang w:eastAsia="ru-RU"/>
        </w:rPr>
        <w:t> </w:t>
      </w:r>
      <w:hyperlink r:id="rId12" w:history="1">
        <w:r w:rsidRPr="00623A26">
          <w:rPr>
            <w:rFonts w:ascii="Arial" w:eastAsia="Times New Roman" w:hAnsi="Arial" w:cs="Arial"/>
            <w:color w:val="00466E"/>
            <w:spacing w:val="2"/>
            <w:sz w:val="21"/>
            <w:u w:val="single"/>
            <w:lang w:eastAsia="ru-RU"/>
          </w:rPr>
          <w:t>от 01.02.2016 N 24-рг</w:t>
        </w:r>
      </w:hyperlink>
      <w:r w:rsidRPr="00623A26">
        <w:rPr>
          <w:rFonts w:ascii="Arial" w:eastAsia="Times New Roman" w:hAnsi="Arial" w:cs="Arial"/>
          <w:color w:val="2D2D2D"/>
          <w:spacing w:val="2"/>
          <w:sz w:val="21"/>
          <w:szCs w:val="21"/>
          <w:lang w:eastAsia="ru-RU"/>
        </w:rPr>
        <w:t>)</w:t>
      </w:r>
    </w:p>
    <w:p w:rsidR="00623A26" w:rsidRPr="00623A26" w:rsidRDefault="00623A26" w:rsidP="00623A2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23A26">
        <w:rPr>
          <w:rFonts w:ascii="Arial" w:eastAsia="Times New Roman" w:hAnsi="Arial" w:cs="Arial"/>
          <w:color w:val="4C4C4C"/>
          <w:spacing w:val="2"/>
          <w:sz w:val="29"/>
          <w:szCs w:val="29"/>
          <w:lang w:eastAsia="ru-RU"/>
        </w:rPr>
        <w:t>I. ЦЕЛИ РАЗРАБОТКИ ПЛАНА МЕРОПРИЯТИЙ ("ДОРОЖНОЙ КАРТЫ") "ИЗМЕНЕНИЯ В ОТРАСЛЯХ СОЦИАЛЬНОЙ СФЕРЫ, НАПРАВЛЕННЫЕ НА ПОВЫШЕНИЕ ЭФФЕКТИВНОСТИ СФЕРЫ КУЛЬТУРЫ КРАСНОЯРСКОГО КРАЯ"</w:t>
      </w:r>
    </w:p>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Целями плана мероприятий ("дорожной карты") "Изменения в отраслях социальной сферы, направленные на повышение эффективности сферы культуры Красноярского края" (далее - "дорожная карта"), являются:</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повышение качества жизни населения Красноярского края, воспитание подрастающего поколения в духе культурных традиций страны, создание условий для развития творческих способностей и социализации современной молодежи, самореализации и духовного обогащения творчески активной части населения, полноценного межнационального культурного обмена;</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обеспечение достойной оплаты труда работников учреждений культуры Красноярского края как результат повышения качества и количества оказываемых ими государственных (муниципальных) услуг;</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развитие и сохранение кадрового потенциала учреждений культуры и образовательных организаций в области культуры Красноярского края;</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(в ред.</w:t>
      </w:r>
      <w:r w:rsidRPr="00623A26">
        <w:rPr>
          <w:rFonts w:ascii="Arial" w:eastAsia="Times New Roman" w:hAnsi="Arial" w:cs="Arial"/>
          <w:color w:val="2D2D2D"/>
          <w:spacing w:val="2"/>
          <w:sz w:val="21"/>
          <w:lang w:eastAsia="ru-RU"/>
        </w:rPr>
        <w:t> </w:t>
      </w:r>
      <w:hyperlink r:id="rId13" w:history="1">
        <w:r w:rsidRPr="00623A26">
          <w:rPr>
            <w:rFonts w:ascii="Arial" w:eastAsia="Times New Roman" w:hAnsi="Arial" w:cs="Arial"/>
            <w:color w:val="00466E"/>
            <w:spacing w:val="2"/>
            <w:sz w:val="21"/>
            <w:u w:val="single"/>
            <w:lang w:eastAsia="ru-RU"/>
          </w:rPr>
          <w:t>Распоряжения Губернатора Красноярского края от 01.12.2014 N 711-рг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повышение престижности и привлекательности профессий в сфере культуры;</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сохранение, популяризация и эффективное использование культурного и исторического наследия Красноярского края;</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обеспечение доступа граждан к культурным ценностям и участию в культурной жизни, реализация творческого и инновационного потенциала нации;</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создание благоприятных условий для устойчивого развития сферы культуры Красноярского края.</w:t>
      </w:r>
    </w:p>
    <w:p w:rsidR="00623A26" w:rsidRPr="00623A26" w:rsidRDefault="00623A26" w:rsidP="00623A2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23A26">
        <w:rPr>
          <w:rFonts w:ascii="Arial" w:eastAsia="Times New Roman" w:hAnsi="Arial" w:cs="Arial"/>
          <w:color w:val="4C4C4C"/>
          <w:spacing w:val="2"/>
          <w:sz w:val="29"/>
          <w:szCs w:val="29"/>
          <w:lang w:eastAsia="ru-RU"/>
        </w:rPr>
        <w:lastRenderedPageBreak/>
        <w:t>II. ПРОВЕДЕНИЕ СТРУКТУРНЫХ РЕФОРМ В СФЕРЕ КУЛЬТУРЫ</w:t>
      </w:r>
    </w:p>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В рамках структурных реформ предусматривается:</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повышение качества и расширение спектра государственных (муниципальных) услуг в сфере культуры;</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обеспечение доступности к культурному продукту путем внедрения информационно-коммуникационных технологий в сферу культуры и информатизации отрасли;</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создание многофункциональных культурных центров в малых городах Красноярского края;</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создание условий для творческой самореализации, приобщения к культуре и искусству всех групп населения Красноярского края;</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участие сферы культуры в формировании комфортной среды жизнедеятельности населенных пунктов Красноярского края;</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популяризация Красноярского края во внутреннем и внешнем культурном пространстве;</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формирование нормативно-правовой базы, обеспечивающей развитие отрасли;</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инвестиции в сферу культуры и развитие материально-технической базы учреждений культуры и образовательных организаций в области культуры Красноярского края.</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(в ред.</w:t>
      </w:r>
      <w:r w:rsidRPr="00623A26">
        <w:rPr>
          <w:rFonts w:ascii="Arial" w:eastAsia="Times New Roman" w:hAnsi="Arial" w:cs="Arial"/>
          <w:color w:val="2D2D2D"/>
          <w:spacing w:val="2"/>
          <w:sz w:val="21"/>
          <w:lang w:eastAsia="ru-RU"/>
        </w:rPr>
        <w:t> </w:t>
      </w:r>
      <w:hyperlink r:id="rId14" w:history="1">
        <w:r w:rsidRPr="00623A26">
          <w:rPr>
            <w:rFonts w:ascii="Arial" w:eastAsia="Times New Roman" w:hAnsi="Arial" w:cs="Arial"/>
            <w:color w:val="00466E"/>
            <w:spacing w:val="2"/>
            <w:sz w:val="21"/>
            <w:u w:val="single"/>
            <w:lang w:eastAsia="ru-RU"/>
          </w:rPr>
          <w:t>Распоряжения Губернатора Красноярского края от 01.12.2014 N 711-рг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Деятельность учреждений культуры и образовательных организаций в области культуры Красноярского края направлена на создание условий, обеспечивающих равный доступ населения к высококачественным культурным благам и услугам и формирующих благоприятную культурную среду для творческой самореализации граждан.</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(в ред.</w:t>
      </w:r>
      <w:r w:rsidRPr="00623A26">
        <w:rPr>
          <w:rFonts w:ascii="Arial" w:eastAsia="Times New Roman" w:hAnsi="Arial" w:cs="Arial"/>
          <w:color w:val="2D2D2D"/>
          <w:spacing w:val="2"/>
          <w:sz w:val="21"/>
          <w:lang w:eastAsia="ru-RU"/>
        </w:rPr>
        <w:t> </w:t>
      </w:r>
      <w:hyperlink r:id="rId15" w:history="1">
        <w:r w:rsidRPr="00623A26">
          <w:rPr>
            <w:rFonts w:ascii="Arial" w:eastAsia="Times New Roman" w:hAnsi="Arial" w:cs="Arial"/>
            <w:color w:val="00466E"/>
            <w:spacing w:val="2"/>
            <w:sz w:val="21"/>
            <w:u w:val="single"/>
            <w:lang w:eastAsia="ru-RU"/>
          </w:rPr>
          <w:t>Распоряжения Губернатора Красноярского края от 01.12.2014 N 711-рг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Услуги населению Красноярского края предоставляют библиотеки, учреждения музейного, культурно-досугового типа, театры, концертные организации, парки культуры и отдыха, зоопарки, организуется кинопоказ, обеспечивается предоставление дополнительного образования детям и взрослым, среднего профессионального образования и дополнительного профессионального образования в области культуры.</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(в ред.</w:t>
      </w:r>
      <w:r w:rsidRPr="00623A26">
        <w:rPr>
          <w:rFonts w:ascii="Arial" w:eastAsia="Times New Roman" w:hAnsi="Arial" w:cs="Arial"/>
          <w:color w:val="2D2D2D"/>
          <w:spacing w:val="2"/>
          <w:sz w:val="21"/>
          <w:lang w:eastAsia="ru-RU"/>
        </w:rPr>
        <w:t> </w:t>
      </w:r>
      <w:hyperlink r:id="rId16" w:history="1">
        <w:r w:rsidRPr="00623A26">
          <w:rPr>
            <w:rFonts w:ascii="Arial" w:eastAsia="Times New Roman" w:hAnsi="Arial" w:cs="Arial"/>
            <w:color w:val="00466E"/>
            <w:spacing w:val="2"/>
            <w:sz w:val="21"/>
            <w:u w:val="single"/>
            <w:lang w:eastAsia="ru-RU"/>
          </w:rPr>
          <w:t>Распоряжения Губернатора Красноярского края от 01.12.2014 N 711-рг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 xml:space="preserve">Созданию условий, обеспечивающих доступ населения Красноярского края к культурным ценностям и информации, способствует реализация масштабных модернизационных проектов в отрасли: введены в эксплуатацию новые здания Красноярской краевой специальной библиотеки - центра социокультурной реабилитации инвалидов по зрению, </w:t>
      </w:r>
      <w:r w:rsidRPr="00623A26">
        <w:rPr>
          <w:rFonts w:ascii="Arial" w:eastAsia="Times New Roman" w:hAnsi="Arial" w:cs="Arial"/>
          <w:color w:val="2D2D2D"/>
          <w:spacing w:val="2"/>
          <w:sz w:val="21"/>
          <w:szCs w:val="21"/>
          <w:lang w:eastAsia="ru-RU"/>
        </w:rPr>
        <w:lastRenderedPageBreak/>
        <w:t>Таймырского краеведческого музея, завершена реконструкция зданий Красноярской краевой филармонии, Красноярского драматического театра им. А.С. Пушкина.</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(в ред.</w:t>
      </w:r>
      <w:r w:rsidRPr="00623A26">
        <w:rPr>
          <w:rFonts w:ascii="Arial" w:eastAsia="Times New Roman" w:hAnsi="Arial" w:cs="Arial"/>
          <w:color w:val="2D2D2D"/>
          <w:spacing w:val="2"/>
          <w:sz w:val="21"/>
          <w:lang w:eastAsia="ru-RU"/>
        </w:rPr>
        <w:t> </w:t>
      </w:r>
      <w:hyperlink r:id="rId17" w:history="1">
        <w:r w:rsidRPr="00623A26">
          <w:rPr>
            <w:rFonts w:ascii="Arial" w:eastAsia="Times New Roman" w:hAnsi="Arial" w:cs="Arial"/>
            <w:color w:val="00466E"/>
            <w:spacing w:val="2"/>
            <w:sz w:val="21"/>
            <w:u w:val="single"/>
            <w:lang w:eastAsia="ru-RU"/>
          </w:rPr>
          <w:t>Распоряжения Губернатора Красноярского края от 01.02.2016 N 24-рг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В целях формирования современной информационной и телекоммуникационной инфраструктуры в сфере культуры библиотеки и музеи оснащаются компьютерной техникой и программным обеспечением, подключаются к сети Интернет. Доля публичных библиотек, подключенных к сети Интернет, в общем количестве библиотек Красноярского края составляет 54,5%. В Государственной универсальной научной библиотеке Красноярского края создан информационный ресурс, объединивший электронные каталоги ведущих библиотек различной ведомственной принадлежности, внедрена автоматизированная система обслуживания читателей на основе технологии радиочастотной идентификации (RFID), открываются электронные читальные залы, активно развивается справочно-информационное обслуживание пользователей в режиме онлайн.</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(в ред.</w:t>
      </w:r>
      <w:r w:rsidRPr="00623A26">
        <w:rPr>
          <w:rFonts w:ascii="Arial" w:eastAsia="Times New Roman" w:hAnsi="Arial" w:cs="Arial"/>
          <w:color w:val="2D2D2D"/>
          <w:spacing w:val="2"/>
          <w:sz w:val="21"/>
          <w:lang w:eastAsia="ru-RU"/>
        </w:rPr>
        <w:t> </w:t>
      </w:r>
      <w:hyperlink r:id="rId18" w:history="1">
        <w:r w:rsidRPr="00623A26">
          <w:rPr>
            <w:rFonts w:ascii="Arial" w:eastAsia="Times New Roman" w:hAnsi="Arial" w:cs="Arial"/>
            <w:color w:val="00466E"/>
            <w:spacing w:val="2"/>
            <w:sz w:val="21"/>
            <w:u w:val="single"/>
            <w:lang w:eastAsia="ru-RU"/>
          </w:rPr>
          <w:t>Распоряжения Губернатора Красноярского края от 01.02.2016 N 24-рг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В Красноярском крае представлены почти все типы театрально-концертных учреждений: драматический и музыкальный театры, театр оперы и балета, театр кукол и театр юного зрителя, филармония. Театры ежегодно представляют зрителям не менее 50 новых постановок, выступления на концертных и театральных площадках Красноярского края видных российских и зарубежных коллективов и деятелей культуры и искусства способствуют приобщению населения к профессиональному исполнительскому искусству. Среднее число зрителей на мероприятиях театров в расчете на 1 тыс. человек населения выше среднероссийского и составляет 268,7 человека.</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(в ред.</w:t>
      </w:r>
      <w:r w:rsidRPr="00623A26">
        <w:rPr>
          <w:rFonts w:ascii="Arial" w:eastAsia="Times New Roman" w:hAnsi="Arial" w:cs="Arial"/>
          <w:color w:val="2D2D2D"/>
          <w:spacing w:val="2"/>
          <w:sz w:val="21"/>
          <w:lang w:eastAsia="ru-RU"/>
        </w:rPr>
        <w:t> </w:t>
      </w:r>
      <w:hyperlink r:id="rId19" w:history="1">
        <w:r w:rsidRPr="00623A26">
          <w:rPr>
            <w:rFonts w:ascii="Arial" w:eastAsia="Times New Roman" w:hAnsi="Arial" w:cs="Arial"/>
            <w:color w:val="00466E"/>
            <w:spacing w:val="2"/>
            <w:sz w:val="21"/>
            <w:u w:val="single"/>
            <w:lang w:eastAsia="ru-RU"/>
          </w:rPr>
          <w:t>Распоряжения Губернатора Красноярского края от 01.02.2016 N 24-рг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Приоритетное внимание уделяется формированию единого культурного пространства Красноярского края. Повышению доступности для граждан культурных благ и услуг способствуют многочисленные культурные акции, гастроли ведущих творческих коллективов, открытие сельских картинных галерей и организация внестационарного обслуживания жителей. Развитию муниципальных учреждений культуры и образовательных организаций в области культуры способствовала реализация долгосрочных целевых программ отрасли, в том числе "Культура Красноярья" на 2013 - 2015 годы, "Развитие и модернизация материально-технической базы муниципальных учреждений культуры сельских поселений Красноярского края" на 2012 - 2014 годы. С 2014 года поддержка муниципальных учреждений культуры осуществляется в рамках государственной программы Красноярского края "Развитие культуры и туризма", утвержденной</w:t>
      </w:r>
      <w:r w:rsidRPr="00623A26">
        <w:rPr>
          <w:rFonts w:ascii="Arial" w:eastAsia="Times New Roman" w:hAnsi="Arial" w:cs="Arial"/>
          <w:color w:val="2D2D2D"/>
          <w:spacing w:val="2"/>
          <w:sz w:val="21"/>
          <w:lang w:eastAsia="ru-RU"/>
        </w:rPr>
        <w:t> </w:t>
      </w:r>
      <w:hyperlink r:id="rId20" w:history="1">
        <w:r w:rsidRPr="00623A26">
          <w:rPr>
            <w:rFonts w:ascii="Arial" w:eastAsia="Times New Roman" w:hAnsi="Arial" w:cs="Arial"/>
            <w:color w:val="00466E"/>
            <w:spacing w:val="2"/>
            <w:sz w:val="21"/>
            <w:u w:val="single"/>
            <w:lang w:eastAsia="ru-RU"/>
          </w:rPr>
          <w:t>Постановлением Правительства Красноярского края от 30.09.2013 N 511-п</w:t>
        </w:r>
      </w:hyperlink>
      <w:r w:rsidRPr="00623A26">
        <w:rPr>
          <w:rFonts w:ascii="Arial" w:eastAsia="Times New Roman" w:hAnsi="Arial" w:cs="Arial"/>
          <w:color w:val="2D2D2D"/>
          <w:spacing w:val="2"/>
          <w:sz w:val="21"/>
          <w:szCs w:val="21"/>
          <w:lang w:eastAsia="ru-RU"/>
        </w:rPr>
        <w:t xml:space="preserve">. На поддержку культурных инициатив и реализацию социокультурных проектов бюджетам муниципальных образований ежегодно предоставляются субсидии на общую сумму 12,1 млн рублей (Губернаторские гранты). Удельный вес населения, участвующего в платных культурно-досуговых мероприятиях, проводимых государственными (муниципальными) учреждениями культуры, значительно превышает среднероссийский показатель и </w:t>
      </w:r>
      <w:r w:rsidRPr="00623A26">
        <w:rPr>
          <w:rFonts w:ascii="Arial" w:eastAsia="Times New Roman" w:hAnsi="Arial" w:cs="Arial"/>
          <w:color w:val="2D2D2D"/>
          <w:spacing w:val="2"/>
          <w:sz w:val="21"/>
          <w:szCs w:val="21"/>
          <w:lang w:eastAsia="ru-RU"/>
        </w:rPr>
        <w:lastRenderedPageBreak/>
        <w:t>составляет 252,69%.</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(в ред.</w:t>
      </w:r>
      <w:r w:rsidRPr="00623A26">
        <w:rPr>
          <w:rFonts w:ascii="Arial" w:eastAsia="Times New Roman" w:hAnsi="Arial" w:cs="Arial"/>
          <w:color w:val="2D2D2D"/>
          <w:spacing w:val="2"/>
          <w:sz w:val="21"/>
          <w:lang w:eastAsia="ru-RU"/>
        </w:rPr>
        <w:t> </w:t>
      </w:r>
      <w:hyperlink r:id="rId21" w:history="1">
        <w:r w:rsidRPr="00623A26">
          <w:rPr>
            <w:rFonts w:ascii="Arial" w:eastAsia="Times New Roman" w:hAnsi="Arial" w:cs="Arial"/>
            <w:color w:val="00466E"/>
            <w:spacing w:val="2"/>
            <w:sz w:val="21"/>
            <w:u w:val="single"/>
            <w:lang w:eastAsia="ru-RU"/>
          </w:rPr>
          <w:t>Распоряжения Губернатора Красноярского края от 01.02.2016 N 24-рг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Обеспечение прав граждан на образование, восполнение и развитие кадрового ресурса отрасли при соблюдении принципа непрерывности художественного образования является одним из приоритетных направлений политики Красноярского края в области культуры. Сложившаяся система поиска, поддержки и сопровождения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хореографического и театрального искусства. Число учащихся детских школ искусств к численности учащихся 1 - 8 классов общеобразовательных организаций в крае (процент охвата) составляет 11,6%. В учреждениях культурно-досугового типа работает 5682 клубных формирований для детей с общим числом участников свыше 75,8 тыс. человек, что составляет 52,5% от общего числа участников клубных формирований. Кроме того, на базе учреждений культуры всех типов проводятся детские конкурсы, смотры, фестивали, выставки и иные мероприятия для детей, работают творческие лаборатории, студии. Значительные средства направляются на укрепление материально-технической базы учреждений, осуществляющих работу с детьми, одаренными в области культуры и искусства. Доля детей, привлекаемых к участию в творческих мероприятиях, в общем числе детей составляет 15%.</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(в ред.</w:t>
      </w:r>
      <w:r w:rsidRPr="00623A26">
        <w:rPr>
          <w:rFonts w:ascii="Arial" w:eastAsia="Times New Roman" w:hAnsi="Arial" w:cs="Arial"/>
          <w:color w:val="2D2D2D"/>
          <w:spacing w:val="2"/>
          <w:sz w:val="21"/>
          <w:lang w:eastAsia="ru-RU"/>
        </w:rPr>
        <w:t> </w:t>
      </w:r>
      <w:hyperlink r:id="rId22" w:history="1">
        <w:r w:rsidRPr="00623A26">
          <w:rPr>
            <w:rFonts w:ascii="Arial" w:eastAsia="Times New Roman" w:hAnsi="Arial" w:cs="Arial"/>
            <w:color w:val="00466E"/>
            <w:spacing w:val="2"/>
            <w:sz w:val="21"/>
            <w:u w:val="single"/>
            <w:lang w:eastAsia="ru-RU"/>
          </w:rPr>
          <w:t>Распоряжений Губернатора Красноярского края от 01.12.2014 N 711-рг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lang w:eastAsia="ru-RU"/>
        </w:rPr>
        <w:t> </w:t>
      </w:r>
      <w:hyperlink r:id="rId23" w:history="1">
        <w:r w:rsidRPr="00623A26">
          <w:rPr>
            <w:rFonts w:ascii="Arial" w:eastAsia="Times New Roman" w:hAnsi="Arial" w:cs="Arial"/>
            <w:color w:val="00466E"/>
            <w:spacing w:val="2"/>
            <w:sz w:val="21"/>
            <w:u w:val="single"/>
            <w:lang w:eastAsia="ru-RU"/>
          </w:rPr>
          <w:t>от 01.02.2016 N 24-рг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В числе основных задач остается подготовка и переподготовка специалистов для отрасли. Ежегодный набор учащихся профессиональных образовательных организаций в области культуры остается стабильным и составляет в среднем 630 человек. Красноярским краевым научно-учебным центром кадров культуры проводятся семинары, творческие лаборатории, мастер-классы для специалистов муниципальных учреждений культуры. В целях привлечения в отрасль высококвалифицированных специалистов ежегодно предоставляется денежное поощрение лучшим творческим работникам, работникам организаций культуры и образовательных организаций в области культуры, талантливой молодежи в сфере культуры и искусства в рамках государственной программы Красноярского края "Развитие культуры и туризма", утвержденной</w:t>
      </w:r>
      <w:r w:rsidRPr="00623A26">
        <w:rPr>
          <w:rFonts w:ascii="Arial" w:eastAsia="Times New Roman" w:hAnsi="Arial" w:cs="Arial"/>
          <w:color w:val="2D2D2D"/>
          <w:spacing w:val="2"/>
          <w:sz w:val="21"/>
          <w:lang w:eastAsia="ru-RU"/>
        </w:rPr>
        <w:t> </w:t>
      </w:r>
      <w:hyperlink r:id="rId24" w:history="1">
        <w:r w:rsidRPr="00623A26">
          <w:rPr>
            <w:rFonts w:ascii="Arial" w:eastAsia="Times New Roman" w:hAnsi="Arial" w:cs="Arial"/>
            <w:color w:val="00466E"/>
            <w:spacing w:val="2"/>
            <w:sz w:val="21"/>
            <w:u w:val="single"/>
            <w:lang w:eastAsia="ru-RU"/>
          </w:rPr>
          <w:t>Постановлением Правительства Красноярского края от 30.09.2013 N 511-п</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(в ред.</w:t>
      </w:r>
      <w:r w:rsidRPr="00623A26">
        <w:rPr>
          <w:rFonts w:ascii="Arial" w:eastAsia="Times New Roman" w:hAnsi="Arial" w:cs="Arial"/>
          <w:color w:val="2D2D2D"/>
          <w:spacing w:val="2"/>
          <w:sz w:val="21"/>
          <w:lang w:eastAsia="ru-RU"/>
        </w:rPr>
        <w:t> </w:t>
      </w:r>
      <w:hyperlink r:id="rId25" w:history="1">
        <w:r w:rsidRPr="00623A26">
          <w:rPr>
            <w:rFonts w:ascii="Arial" w:eastAsia="Times New Roman" w:hAnsi="Arial" w:cs="Arial"/>
            <w:color w:val="00466E"/>
            <w:spacing w:val="2"/>
            <w:sz w:val="21"/>
            <w:u w:val="single"/>
            <w:lang w:eastAsia="ru-RU"/>
          </w:rPr>
          <w:t>Распоряжения Губернатора Красноярского края от 01.02.2016 N 24-рг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 xml:space="preserve">Одним из приоритетных направлений политики Красноярского края в области культуры является сохранение культурного и исторического наследия. Поддержке традиционных форм народного художественного творчества способствует проведение фестивалей, конкурсов, выставок декоративно-прикладного искусства, мастер-классов, творческих мастерских. В музеях и библиотеках Красноярского края собраны образцы и ценности мировой, национальной и местной материальной и духовной культуры, имеются ценные коллекции музейных экспонатов, редких и старопечатных книг, хранящих историческую </w:t>
      </w:r>
      <w:r w:rsidRPr="00623A26">
        <w:rPr>
          <w:rFonts w:ascii="Arial" w:eastAsia="Times New Roman" w:hAnsi="Arial" w:cs="Arial"/>
          <w:color w:val="2D2D2D"/>
          <w:spacing w:val="2"/>
          <w:sz w:val="21"/>
          <w:szCs w:val="21"/>
          <w:lang w:eastAsia="ru-RU"/>
        </w:rPr>
        <w:lastRenderedPageBreak/>
        <w:t>память и обеспечивающих преемственность культурно-исторического развития. По объему основного музейного фонда Красноярский край занимает 1-е место в Сибирском федеральном округе и 12-е в России (более 956,2 тыс. единиц хранения).</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(в ред.</w:t>
      </w:r>
      <w:r w:rsidRPr="00623A26">
        <w:rPr>
          <w:rFonts w:ascii="Arial" w:eastAsia="Times New Roman" w:hAnsi="Arial" w:cs="Arial"/>
          <w:color w:val="2D2D2D"/>
          <w:spacing w:val="2"/>
          <w:sz w:val="21"/>
          <w:lang w:eastAsia="ru-RU"/>
        </w:rPr>
        <w:t> </w:t>
      </w:r>
      <w:hyperlink r:id="rId26" w:history="1">
        <w:r w:rsidRPr="00623A26">
          <w:rPr>
            <w:rFonts w:ascii="Arial" w:eastAsia="Times New Roman" w:hAnsi="Arial" w:cs="Arial"/>
            <w:color w:val="00466E"/>
            <w:spacing w:val="2"/>
            <w:sz w:val="21"/>
            <w:u w:val="single"/>
            <w:lang w:eastAsia="ru-RU"/>
          </w:rPr>
          <w:t>Распоряжения Губернатора Красноярского края от 01.02.2016 N 24-рг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В настоящее время на территории Красноярского края насчитывается 4707 объектов культурного наследия (памятников истории и культуры), выявленных объектов культурного наследия и объектов, представляющих историко-культурную ценность, из них 1960 приняты на государственную охрану. В целях обеспечения сохранности объектов культурного наследия (памятников истории и культуры), введения их в экономический и культурный оборот проводятся работы по государственной охране, ремонтно-реставрационные работы в старейших городах Енисейске, Минусинске, Красноярске, а также в других городах и районах Красноярского края.</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(в ред.</w:t>
      </w:r>
      <w:r w:rsidRPr="00623A26">
        <w:rPr>
          <w:rFonts w:ascii="Arial" w:eastAsia="Times New Roman" w:hAnsi="Arial" w:cs="Arial"/>
          <w:color w:val="2D2D2D"/>
          <w:spacing w:val="2"/>
          <w:sz w:val="21"/>
          <w:lang w:eastAsia="ru-RU"/>
        </w:rPr>
        <w:t> </w:t>
      </w:r>
      <w:hyperlink r:id="rId27" w:history="1">
        <w:r w:rsidRPr="00623A26">
          <w:rPr>
            <w:rFonts w:ascii="Arial" w:eastAsia="Times New Roman" w:hAnsi="Arial" w:cs="Arial"/>
            <w:color w:val="00466E"/>
            <w:spacing w:val="2"/>
            <w:sz w:val="21"/>
            <w:u w:val="single"/>
            <w:lang w:eastAsia="ru-RU"/>
          </w:rPr>
          <w:t>Распоряжения Губернатора Красноярского края от 01.02.2016 N 24-рг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Красноярский край является местом реализации мероприятий общероссийского и международного уровня: Международного музыкального фестиваля стран Азиатско-Тихоокеанского региона, Красноярской международной музейной биеннале, Международного фестиваля этнической музыки и ремесел "МИР Сибири", Всероссийского форума "Балет XXI век" и других. Красноярские творческие коллективы успешно гастролируют и участвуют в фестивалях и конкурсах в России и за рубежом, что способствует созданию устойчивого образа Красноярского края как территории культурных традиций и творческих инноваций, интеграции в общероссийский и мировой культурный процесс.</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Вместе с тем в развитии отрасли имеется ряд проблем, в том числе сохраняется дифференциация в уровне доступа к культурным благам по территориальному признаку, материально-техническая база учреждений культуры и образовательных организаций в области культуры характеризуется высокой степенью износа, большинство учреждений требует оснащения современным оборудованием, средствами безопасности, компьютерной техникой, музыкальными инструментами, автотранспортом. Невысокая заработная плата, социальная незащищенность творческих работников и работников культуры не способствует притоку и удержанию профессиональных кадров.</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(в ред.</w:t>
      </w:r>
      <w:r w:rsidRPr="00623A26">
        <w:rPr>
          <w:rFonts w:ascii="Arial" w:eastAsia="Times New Roman" w:hAnsi="Arial" w:cs="Arial"/>
          <w:color w:val="2D2D2D"/>
          <w:spacing w:val="2"/>
          <w:sz w:val="21"/>
          <w:lang w:eastAsia="ru-RU"/>
        </w:rPr>
        <w:t> </w:t>
      </w:r>
      <w:hyperlink r:id="rId28" w:history="1">
        <w:r w:rsidRPr="00623A26">
          <w:rPr>
            <w:rFonts w:ascii="Arial" w:eastAsia="Times New Roman" w:hAnsi="Arial" w:cs="Arial"/>
            <w:color w:val="00466E"/>
            <w:spacing w:val="2"/>
            <w:sz w:val="21"/>
            <w:u w:val="single"/>
            <w:lang w:eastAsia="ru-RU"/>
          </w:rPr>
          <w:t>Распоряжения Губернатора Красноярского края от 01.12.2014 N 711-рг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Проведение структурных реформ в отрасли позволит сформировать благоприятную социально-культурную среду, обеспечивающую высокое качество жизни населения Красноярского края, расширить доступ населения ко всему спектру культурных благ и услуг, раскрыть творческий потенциал возможно большего количества жителей, оптимизировать и модернизировать сеть государственных и муниципальных учреждений культуры и образовательных организаций в области культуры, активизировать включение Красноярского края в общероссийский и мировой культурный процесс.</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lastRenderedPageBreak/>
        <w:br/>
        <w:t>(в ред.</w:t>
      </w:r>
      <w:r w:rsidRPr="00623A26">
        <w:rPr>
          <w:rFonts w:ascii="Arial" w:eastAsia="Times New Roman" w:hAnsi="Arial" w:cs="Arial"/>
          <w:color w:val="2D2D2D"/>
          <w:spacing w:val="2"/>
          <w:sz w:val="21"/>
          <w:lang w:eastAsia="ru-RU"/>
        </w:rPr>
        <w:t> </w:t>
      </w:r>
      <w:hyperlink r:id="rId29" w:history="1">
        <w:r w:rsidRPr="00623A26">
          <w:rPr>
            <w:rFonts w:ascii="Arial" w:eastAsia="Times New Roman" w:hAnsi="Arial" w:cs="Arial"/>
            <w:color w:val="00466E"/>
            <w:spacing w:val="2"/>
            <w:sz w:val="21"/>
            <w:u w:val="single"/>
            <w:lang w:eastAsia="ru-RU"/>
          </w:rPr>
          <w:t>Распоряжения Губернатора Красноярского края от 01.12.2014 N 711-рг</w:t>
        </w:r>
      </w:hyperlink>
      <w:r w:rsidRPr="00623A26">
        <w:rPr>
          <w:rFonts w:ascii="Arial" w:eastAsia="Times New Roman" w:hAnsi="Arial" w:cs="Arial"/>
          <w:color w:val="2D2D2D"/>
          <w:spacing w:val="2"/>
          <w:sz w:val="21"/>
          <w:szCs w:val="21"/>
          <w:lang w:eastAsia="ru-RU"/>
        </w:rPr>
        <w:t>)</w:t>
      </w:r>
    </w:p>
    <w:p w:rsidR="00623A26" w:rsidRPr="00623A26" w:rsidRDefault="00623A26" w:rsidP="00623A2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23A26">
        <w:rPr>
          <w:rFonts w:ascii="Arial" w:eastAsia="Times New Roman" w:hAnsi="Arial" w:cs="Arial"/>
          <w:color w:val="4C4C4C"/>
          <w:spacing w:val="2"/>
          <w:sz w:val="29"/>
          <w:szCs w:val="29"/>
          <w:lang w:eastAsia="ru-RU"/>
        </w:rPr>
        <w:t>III. ЦЕЛЕВЫЕ ПОКАЗАТЕЛИ (ИНДИКАТОРЫ) РАЗВИТИЯ СФЕРЫ КУЛЬТУРЫ И МЕРЫ, ОБЕСПЕЧИВАЮЩИЕ ИХ ДОСТИЖЕНИЕ</w:t>
      </w:r>
    </w:p>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1. С ростом эффективности и качества оказываемых услуг будут достигнуты следующие целевые показатели (индикаторы):</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1) увеличение количества посещений театрально-концертных мероприятий:</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 по отношению к 2012 году)</w:t>
      </w:r>
    </w:p>
    <w:tbl>
      <w:tblPr>
        <w:tblW w:w="0" w:type="auto"/>
        <w:tblCellMar>
          <w:left w:w="0" w:type="dxa"/>
          <w:right w:w="0" w:type="dxa"/>
        </w:tblCellMar>
        <w:tblLook w:val="04A0"/>
      </w:tblPr>
      <w:tblGrid>
        <w:gridCol w:w="1315"/>
        <w:gridCol w:w="1315"/>
        <w:gridCol w:w="1316"/>
        <w:gridCol w:w="1316"/>
        <w:gridCol w:w="1461"/>
        <w:gridCol w:w="1316"/>
        <w:gridCol w:w="1316"/>
      </w:tblGrid>
      <w:tr w:rsidR="00623A26" w:rsidRPr="00623A26" w:rsidTr="00623A26">
        <w:trPr>
          <w:trHeight w:val="15"/>
        </w:trPr>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663"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2012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2013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2014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1,09</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2,93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3,87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4,64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5,59</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2) среднее число зрителей на мероприятиях концертных организаций, самостоятельных коллективов, проведенных собственными силами в пределах своей территории, в расчете на 1 тыс. человек населения:</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(человек)</w:t>
      </w:r>
    </w:p>
    <w:tbl>
      <w:tblPr>
        <w:tblW w:w="0" w:type="auto"/>
        <w:tblCellMar>
          <w:left w:w="0" w:type="dxa"/>
          <w:right w:w="0" w:type="dxa"/>
        </w:tblCellMar>
        <w:tblLook w:val="04A0"/>
      </w:tblPr>
      <w:tblGrid>
        <w:gridCol w:w="1317"/>
        <w:gridCol w:w="1317"/>
        <w:gridCol w:w="1317"/>
        <w:gridCol w:w="1317"/>
        <w:gridCol w:w="1453"/>
        <w:gridCol w:w="1317"/>
        <w:gridCol w:w="1317"/>
      </w:tblGrid>
      <w:tr w:rsidR="00623A26" w:rsidRPr="00623A26" w:rsidTr="00623A26">
        <w:trPr>
          <w:trHeight w:val="15"/>
        </w:trPr>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663"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2012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2013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2014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122,62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126,85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128,67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130,34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131,39</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132,44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133,88</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3) увеличение доли объектов культурного наследия Красноярского края, информация о которых подготовлена для внесения в электронную базу данных единого государственного реестра объектов культурного наследия (памятников истории и культуры) народов Российской Федерации, в общем количестве объектов культурного наследия Красноярского края:</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w:t>
      </w:r>
    </w:p>
    <w:tbl>
      <w:tblPr>
        <w:tblW w:w="0" w:type="auto"/>
        <w:tblCellMar>
          <w:left w:w="0" w:type="dxa"/>
          <w:right w:w="0" w:type="dxa"/>
        </w:tblCellMar>
        <w:tblLook w:val="04A0"/>
      </w:tblPr>
      <w:tblGrid>
        <w:gridCol w:w="1308"/>
        <w:gridCol w:w="1308"/>
        <w:gridCol w:w="1319"/>
        <w:gridCol w:w="1319"/>
        <w:gridCol w:w="1463"/>
        <w:gridCol w:w="1319"/>
        <w:gridCol w:w="1319"/>
      </w:tblGrid>
      <w:tr w:rsidR="00623A26" w:rsidRPr="00623A26" w:rsidTr="00623A26">
        <w:trPr>
          <w:trHeight w:val="15"/>
        </w:trPr>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663"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2012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2013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2014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0,15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8,02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10,89</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12,22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13,92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16,17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19,29</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4) увеличение доли представленных (во всех формах) зрителю музейных предметов в общем количестве музейных предметов основного фонда:</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w:t>
      </w:r>
    </w:p>
    <w:tbl>
      <w:tblPr>
        <w:tblW w:w="0" w:type="auto"/>
        <w:tblCellMar>
          <w:left w:w="0" w:type="dxa"/>
          <w:right w:w="0" w:type="dxa"/>
        </w:tblCellMar>
        <w:tblLook w:val="04A0"/>
      </w:tblPr>
      <w:tblGrid>
        <w:gridCol w:w="1315"/>
        <w:gridCol w:w="1315"/>
        <w:gridCol w:w="1316"/>
        <w:gridCol w:w="1316"/>
        <w:gridCol w:w="1461"/>
        <w:gridCol w:w="1316"/>
        <w:gridCol w:w="1316"/>
      </w:tblGrid>
      <w:tr w:rsidR="00623A26" w:rsidRPr="00623A26" w:rsidTr="00623A26">
        <w:trPr>
          <w:trHeight w:val="15"/>
        </w:trPr>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663"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2012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2013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2014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14,2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15,0</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5) увеличение посещаемости музейных учреждений:</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(посещений на 1 жителя в год)</w:t>
      </w:r>
    </w:p>
    <w:tbl>
      <w:tblPr>
        <w:tblW w:w="0" w:type="auto"/>
        <w:tblCellMar>
          <w:left w:w="0" w:type="dxa"/>
          <w:right w:w="0" w:type="dxa"/>
        </w:tblCellMar>
        <w:tblLook w:val="04A0"/>
      </w:tblPr>
      <w:tblGrid>
        <w:gridCol w:w="1315"/>
        <w:gridCol w:w="1315"/>
        <w:gridCol w:w="1316"/>
        <w:gridCol w:w="1316"/>
        <w:gridCol w:w="1461"/>
        <w:gridCol w:w="1316"/>
        <w:gridCol w:w="1316"/>
      </w:tblGrid>
      <w:tr w:rsidR="00623A26" w:rsidRPr="00623A26" w:rsidTr="00623A26">
        <w:trPr>
          <w:trHeight w:val="15"/>
        </w:trPr>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663"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2012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2013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2014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0,62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0,61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0,62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0,63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0,63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0,63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0,63</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6) увеличение численности участников культурно-досуговых мероприятий (по сравнению с предыдущим годом):</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w:t>
      </w:r>
    </w:p>
    <w:tbl>
      <w:tblPr>
        <w:tblW w:w="0" w:type="auto"/>
        <w:tblCellMar>
          <w:left w:w="0" w:type="dxa"/>
          <w:right w:w="0" w:type="dxa"/>
        </w:tblCellMar>
        <w:tblLook w:val="04A0"/>
      </w:tblPr>
      <w:tblGrid>
        <w:gridCol w:w="1315"/>
        <w:gridCol w:w="1315"/>
        <w:gridCol w:w="1316"/>
        <w:gridCol w:w="1316"/>
        <w:gridCol w:w="1461"/>
        <w:gridCol w:w="1316"/>
        <w:gridCol w:w="1316"/>
      </w:tblGrid>
      <w:tr w:rsidR="00623A26" w:rsidRPr="00623A26" w:rsidTr="00623A26">
        <w:trPr>
          <w:trHeight w:val="15"/>
        </w:trPr>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663"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2012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2013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2014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0,3</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7) удельный вес населения, участвующего в платных культурно-досуговых мероприятиях, проводимых государственными (муниципальными) учреждениями культуры:</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w:t>
      </w:r>
    </w:p>
    <w:tbl>
      <w:tblPr>
        <w:tblW w:w="0" w:type="auto"/>
        <w:tblCellMar>
          <w:left w:w="0" w:type="dxa"/>
          <w:right w:w="0" w:type="dxa"/>
        </w:tblCellMar>
        <w:tblLook w:val="04A0"/>
      </w:tblPr>
      <w:tblGrid>
        <w:gridCol w:w="1317"/>
        <w:gridCol w:w="1317"/>
        <w:gridCol w:w="1317"/>
        <w:gridCol w:w="1317"/>
        <w:gridCol w:w="1453"/>
        <w:gridCol w:w="1317"/>
        <w:gridCol w:w="1317"/>
      </w:tblGrid>
      <w:tr w:rsidR="00623A26" w:rsidRPr="00623A26" w:rsidTr="00623A26">
        <w:trPr>
          <w:trHeight w:val="15"/>
        </w:trPr>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663"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2012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2013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2014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250,35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251,75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252,37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252,78</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253,22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253,68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254,31</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8) увеличение доли публичных библиотек, подключенных к сети Интернет, в общем количестве библиотек Красноярского края:</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w:t>
      </w:r>
    </w:p>
    <w:tbl>
      <w:tblPr>
        <w:tblW w:w="0" w:type="auto"/>
        <w:tblCellMar>
          <w:left w:w="0" w:type="dxa"/>
          <w:right w:w="0" w:type="dxa"/>
        </w:tblCellMar>
        <w:tblLook w:val="04A0"/>
      </w:tblPr>
      <w:tblGrid>
        <w:gridCol w:w="1315"/>
        <w:gridCol w:w="1315"/>
        <w:gridCol w:w="1316"/>
        <w:gridCol w:w="1316"/>
        <w:gridCol w:w="1461"/>
        <w:gridCol w:w="1316"/>
        <w:gridCol w:w="1316"/>
      </w:tblGrid>
      <w:tr w:rsidR="00623A26" w:rsidRPr="00623A26" w:rsidTr="00623A26">
        <w:trPr>
          <w:trHeight w:val="15"/>
        </w:trPr>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663"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2012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2013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2014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29,5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45,8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50,1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58,1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66,2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74,2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82,3</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9) увеличение доли музеев, имеющих сайт в сети Интернет, в общем количестве музеев Красноярского края:</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w:t>
      </w:r>
    </w:p>
    <w:tbl>
      <w:tblPr>
        <w:tblW w:w="0" w:type="auto"/>
        <w:tblCellMar>
          <w:left w:w="0" w:type="dxa"/>
          <w:right w:w="0" w:type="dxa"/>
        </w:tblCellMar>
        <w:tblLook w:val="04A0"/>
      </w:tblPr>
      <w:tblGrid>
        <w:gridCol w:w="1315"/>
        <w:gridCol w:w="1315"/>
        <w:gridCol w:w="1316"/>
        <w:gridCol w:w="1316"/>
        <w:gridCol w:w="1461"/>
        <w:gridCol w:w="1316"/>
        <w:gridCol w:w="1316"/>
      </w:tblGrid>
      <w:tr w:rsidR="00623A26" w:rsidRPr="00623A26" w:rsidTr="00623A26">
        <w:trPr>
          <w:trHeight w:val="15"/>
        </w:trPr>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663"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2012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2013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2014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37</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53,6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61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70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79</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88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92,9</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10) увеличение доли театров, имеющих сайт в сети Интернет, в общем количестве театров Красноярского края:</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w:t>
      </w:r>
    </w:p>
    <w:tbl>
      <w:tblPr>
        <w:tblW w:w="0" w:type="auto"/>
        <w:tblCellMar>
          <w:left w:w="0" w:type="dxa"/>
          <w:right w:w="0" w:type="dxa"/>
        </w:tblCellMar>
        <w:tblLook w:val="04A0"/>
      </w:tblPr>
      <w:tblGrid>
        <w:gridCol w:w="1315"/>
        <w:gridCol w:w="1460"/>
        <w:gridCol w:w="1316"/>
        <w:gridCol w:w="1461"/>
        <w:gridCol w:w="1316"/>
        <w:gridCol w:w="1316"/>
        <w:gridCol w:w="1171"/>
      </w:tblGrid>
      <w:tr w:rsidR="00623A26" w:rsidRPr="00623A26" w:rsidTr="00623A26">
        <w:trPr>
          <w:trHeight w:val="15"/>
        </w:trPr>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663"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663"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294"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2012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2013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71,4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78,6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85,7</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100</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 10 в ред.</w:t>
      </w:r>
      <w:r w:rsidRPr="00623A26">
        <w:rPr>
          <w:rFonts w:ascii="Arial" w:eastAsia="Times New Roman" w:hAnsi="Arial" w:cs="Arial"/>
          <w:color w:val="2D2D2D"/>
          <w:spacing w:val="2"/>
          <w:sz w:val="21"/>
          <w:lang w:eastAsia="ru-RU"/>
        </w:rPr>
        <w:t> </w:t>
      </w:r>
      <w:hyperlink r:id="rId30" w:history="1">
        <w:r w:rsidRPr="00623A26">
          <w:rPr>
            <w:rFonts w:ascii="Arial" w:eastAsia="Times New Roman" w:hAnsi="Arial" w:cs="Arial"/>
            <w:color w:val="00466E"/>
            <w:spacing w:val="2"/>
            <w:sz w:val="21"/>
            <w:u w:val="single"/>
            <w:lang w:eastAsia="ru-RU"/>
          </w:rPr>
          <w:t>Распоряжения Губернатора Красноярского края от 01.02.2016 N 24-рг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11) минимальное число субсидий бюджетам муниципальных образований Красноярского края на реализацию социокультурных проектов муниципальными учреждениями культуры и образовательными организациями в области культуры (субсидии в сумме до 1000,0 тыс. рублей):</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(единиц в год)</w:t>
      </w:r>
    </w:p>
    <w:tbl>
      <w:tblPr>
        <w:tblW w:w="0" w:type="auto"/>
        <w:tblCellMar>
          <w:left w:w="0" w:type="dxa"/>
          <w:right w:w="0" w:type="dxa"/>
        </w:tblCellMar>
        <w:tblLook w:val="04A0"/>
      </w:tblPr>
      <w:tblGrid>
        <w:gridCol w:w="1315"/>
        <w:gridCol w:w="1315"/>
        <w:gridCol w:w="1316"/>
        <w:gridCol w:w="1316"/>
        <w:gridCol w:w="1461"/>
        <w:gridCol w:w="1316"/>
        <w:gridCol w:w="1316"/>
      </w:tblGrid>
      <w:tr w:rsidR="00623A26" w:rsidRPr="00623A26" w:rsidTr="00623A26">
        <w:trPr>
          <w:trHeight w:val="15"/>
        </w:trPr>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663"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2012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2013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2014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45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24</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12) увеличение количества выставочных проектов, осуществляемых в Красноярском крае:</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 по отношению к 2012 году)</w:t>
      </w:r>
    </w:p>
    <w:tbl>
      <w:tblPr>
        <w:tblW w:w="0" w:type="auto"/>
        <w:tblCellMar>
          <w:left w:w="0" w:type="dxa"/>
          <w:right w:w="0" w:type="dxa"/>
        </w:tblCellMar>
        <w:tblLook w:val="04A0"/>
      </w:tblPr>
      <w:tblGrid>
        <w:gridCol w:w="1315"/>
        <w:gridCol w:w="1315"/>
        <w:gridCol w:w="1316"/>
        <w:gridCol w:w="1316"/>
        <w:gridCol w:w="1461"/>
        <w:gridCol w:w="1316"/>
        <w:gridCol w:w="1316"/>
      </w:tblGrid>
      <w:tr w:rsidR="00623A26" w:rsidRPr="00623A26" w:rsidTr="00623A26">
        <w:trPr>
          <w:trHeight w:val="15"/>
        </w:trPr>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663"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2012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2013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2014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41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64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82</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100</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13) число получателей денежного поощрения лучших творческих работников, работников организаций культуры и образовательных организаций в области культуры, талантливой молодежи в сфере культуры и искусства:</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(человек в год)</w:t>
      </w:r>
    </w:p>
    <w:tbl>
      <w:tblPr>
        <w:tblW w:w="0" w:type="auto"/>
        <w:tblCellMar>
          <w:left w:w="0" w:type="dxa"/>
          <w:right w:w="0" w:type="dxa"/>
        </w:tblCellMar>
        <w:tblLook w:val="04A0"/>
      </w:tblPr>
      <w:tblGrid>
        <w:gridCol w:w="1315"/>
        <w:gridCol w:w="1460"/>
        <w:gridCol w:w="1316"/>
        <w:gridCol w:w="1461"/>
        <w:gridCol w:w="1316"/>
        <w:gridCol w:w="1316"/>
        <w:gridCol w:w="1171"/>
      </w:tblGrid>
      <w:tr w:rsidR="00623A26" w:rsidRPr="00623A26" w:rsidTr="00623A26">
        <w:trPr>
          <w:trHeight w:val="15"/>
        </w:trPr>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663"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663"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294"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2012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2013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103</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100</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(пп. 13 в ред.</w:t>
      </w:r>
      <w:r w:rsidRPr="00623A26">
        <w:rPr>
          <w:rFonts w:ascii="Arial" w:eastAsia="Times New Roman" w:hAnsi="Arial" w:cs="Arial"/>
          <w:color w:val="2D2D2D"/>
          <w:spacing w:val="2"/>
          <w:sz w:val="21"/>
          <w:lang w:eastAsia="ru-RU"/>
        </w:rPr>
        <w:t> </w:t>
      </w:r>
      <w:hyperlink r:id="rId31" w:history="1">
        <w:r w:rsidRPr="00623A26">
          <w:rPr>
            <w:rFonts w:ascii="Arial" w:eastAsia="Times New Roman" w:hAnsi="Arial" w:cs="Arial"/>
            <w:color w:val="00466E"/>
            <w:spacing w:val="2"/>
            <w:sz w:val="21"/>
            <w:u w:val="single"/>
            <w:lang w:eastAsia="ru-RU"/>
          </w:rPr>
          <w:t>Распоряжения Губернатора Красноярского края от 01.02.2016 N 24-рг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14) доля детей, привлекаемых к участию в творческих мероприятиях, в общем числе детей:</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w:t>
      </w:r>
    </w:p>
    <w:tbl>
      <w:tblPr>
        <w:tblW w:w="0" w:type="auto"/>
        <w:tblCellMar>
          <w:left w:w="0" w:type="dxa"/>
          <w:right w:w="0" w:type="dxa"/>
        </w:tblCellMar>
        <w:tblLook w:val="04A0"/>
      </w:tblPr>
      <w:tblGrid>
        <w:gridCol w:w="1315"/>
        <w:gridCol w:w="1315"/>
        <w:gridCol w:w="1316"/>
        <w:gridCol w:w="1316"/>
        <w:gridCol w:w="1461"/>
        <w:gridCol w:w="1316"/>
        <w:gridCol w:w="1316"/>
      </w:tblGrid>
      <w:tr w:rsidR="00623A26" w:rsidRPr="00623A26" w:rsidTr="00623A26">
        <w:trPr>
          <w:trHeight w:val="15"/>
        </w:trPr>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663"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2012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2013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2014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14,8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14,9</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15,5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16,5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17,0</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lastRenderedPageBreak/>
        <w:t>15) увеличение количества библиографических записей в электронных каталогах краевых государственных библиотек Красноярского края, в том числе включенных в сводный электронный каталог библиотек России (по сравнению с предыдущим годом):</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w:t>
      </w:r>
    </w:p>
    <w:tbl>
      <w:tblPr>
        <w:tblW w:w="0" w:type="auto"/>
        <w:tblCellMar>
          <w:left w:w="0" w:type="dxa"/>
          <w:right w:w="0" w:type="dxa"/>
        </w:tblCellMar>
        <w:tblLook w:val="04A0"/>
      </w:tblPr>
      <w:tblGrid>
        <w:gridCol w:w="1358"/>
        <w:gridCol w:w="1358"/>
        <w:gridCol w:w="1359"/>
        <w:gridCol w:w="1203"/>
        <w:gridCol w:w="1359"/>
        <w:gridCol w:w="1359"/>
        <w:gridCol w:w="1359"/>
      </w:tblGrid>
      <w:tr w:rsidR="00623A26" w:rsidRPr="00623A26" w:rsidTr="00623A26">
        <w:trPr>
          <w:trHeight w:val="15"/>
        </w:trPr>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294"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2012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2013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2014 год</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16,4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9,4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10,1</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4,8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4,6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4,4</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16) увеличение объема доступа граждан к электронным ресурсам в дистанционном режиме:</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а) прирост доли театров, обеспечивающих виртуальную трансляцию спектаклей:</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w:t>
      </w:r>
    </w:p>
    <w:tbl>
      <w:tblPr>
        <w:tblW w:w="0" w:type="auto"/>
        <w:tblCellMar>
          <w:left w:w="0" w:type="dxa"/>
          <w:right w:w="0" w:type="dxa"/>
        </w:tblCellMar>
        <w:tblLook w:val="04A0"/>
      </w:tblPr>
      <w:tblGrid>
        <w:gridCol w:w="2764"/>
        <w:gridCol w:w="2139"/>
        <w:gridCol w:w="2148"/>
        <w:gridCol w:w="2304"/>
      </w:tblGrid>
      <w:tr w:rsidR="00623A26" w:rsidRPr="00623A26" w:rsidTr="00623A26">
        <w:trPr>
          <w:trHeight w:val="15"/>
        </w:trPr>
        <w:tc>
          <w:tcPr>
            <w:tcW w:w="314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40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40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587"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7,14</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7,14</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14,29</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14,29</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б) прирост доли концертных залов, обеспечивающих виртуальную трансляцию концертов:</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w:t>
      </w:r>
    </w:p>
    <w:tbl>
      <w:tblPr>
        <w:tblW w:w="0" w:type="auto"/>
        <w:tblCellMar>
          <w:left w:w="0" w:type="dxa"/>
          <w:right w:w="0" w:type="dxa"/>
        </w:tblCellMar>
        <w:tblLook w:val="04A0"/>
      </w:tblPr>
      <w:tblGrid>
        <w:gridCol w:w="2769"/>
        <w:gridCol w:w="2143"/>
        <w:gridCol w:w="2143"/>
        <w:gridCol w:w="2300"/>
      </w:tblGrid>
      <w:tr w:rsidR="00623A26" w:rsidRPr="00623A26" w:rsidTr="00623A26">
        <w:trPr>
          <w:trHeight w:val="15"/>
        </w:trPr>
        <w:tc>
          <w:tcPr>
            <w:tcW w:w="314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40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40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587"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25,0</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50,0</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50,0</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в) прирост доли музеев, обеспечивающих виртуальные экскурсии:</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w:t>
      </w:r>
    </w:p>
    <w:tbl>
      <w:tblPr>
        <w:tblW w:w="0" w:type="auto"/>
        <w:tblCellMar>
          <w:left w:w="0" w:type="dxa"/>
          <w:right w:w="0" w:type="dxa"/>
        </w:tblCellMar>
        <w:tblLook w:val="04A0"/>
      </w:tblPr>
      <w:tblGrid>
        <w:gridCol w:w="2767"/>
        <w:gridCol w:w="2144"/>
        <w:gridCol w:w="2144"/>
        <w:gridCol w:w="2300"/>
      </w:tblGrid>
      <w:tr w:rsidR="00623A26" w:rsidRPr="00623A26" w:rsidTr="00623A26">
        <w:trPr>
          <w:trHeight w:val="15"/>
        </w:trPr>
        <w:tc>
          <w:tcPr>
            <w:tcW w:w="314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40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40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587"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12,07</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15,52</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18,97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22,41</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г) прирост доли электронного каталога музеев по отношению к количеству предметов музейного фонда:</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w:t>
      </w:r>
    </w:p>
    <w:tbl>
      <w:tblPr>
        <w:tblW w:w="0" w:type="auto"/>
        <w:tblCellMar>
          <w:left w:w="0" w:type="dxa"/>
          <w:right w:w="0" w:type="dxa"/>
        </w:tblCellMar>
        <w:tblLook w:val="04A0"/>
      </w:tblPr>
      <w:tblGrid>
        <w:gridCol w:w="2767"/>
        <w:gridCol w:w="2144"/>
        <w:gridCol w:w="2144"/>
        <w:gridCol w:w="2300"/>
      </w:tblGrid>
      <w:tr w:rsidR="00623A26" w:rsidRPr="00623A26" w:rsidTr="00623A26">
        <w:trPr>
          <w:trHeight w:val="15"/>
        </w:trPr>
        <w:tc>
          <w:tcPr>
            <w:tcW w:w="314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40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40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587"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39,06</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39,06</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39,06</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39,07</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д) прирост доли библиографических записей по отношению к количеству документов библиотечного фонда:</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w:t>
      </w:r>
    </w:p>
    <w:tbl>
      <w:tblPr>
        <w:tblW w:w="0" w:type="auto"/>
        <w:tblCellMar>
          <w:left w:w="0" w:type="dxa"/>
          <w:right w:w="0" w:type="dxa"/>
        </w:tblCellMar>
        <w:tblLook w:val="04A0"/>
      </w:tblPr>
      <w:tblGrid>
        <w:gridCol w:w="2767"/>
        <w:gridCol w:w="2144"/>
        <w:gridCol w:w="2144"/>
        <w:gridCol w:w="2300"/>
      </w:tblGrid>
      <w:tr w:rsidR="00623A26" w:rsidRPr="00623A26" w:rsidTr="00623A26">
        <w:trPr>
          <w:trHeight w:val="15"/>
        </w:trPr>
        <w:tc>
          <w:tcPr>
            <w:tcW w:w="314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40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40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587"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20,86</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21,19</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21,52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21,91</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е) прирост доли посещений сайтов библиотек:</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w:t>
      </w:r>
    </w:p>
    <w:tbl>
      <w:tblPr>
        <w:tblW w:w="0" w:type="auto"/>
        <w:tblCellMar>
          <w:left w:w="0" w:type="dxa"/>
          <w:right w:w="0" w:type="dxa"/>
        </w:tblCellMar>
        <w:tblLook w:val="04A0"/>
      </w:tblPr>
      <w:tblGrid>
        <w:gridCol w:w="2767"/>
        <w:gridCol w:w="2144"/>
        <w:gridCol w:w="2144"/>
        <w:gridCol w:w="2300"/>
      </w:tblGrid>
      <w:tr w:rsidR="00623A26" w:rsidRPr="00623A26" w:rsidTr="00623A26">
        <w:trPr>
          <w:trHeight w:val="15"/>
        </w:trPr>
        <w:tc>
          <w:tcPr>
            <w:tcW w:w="314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40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40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587"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75,68</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79,36</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83,23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87,27</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(пп. 16 в ред.</w:t>
      </w:r>
      <w:r w:rsidRPr="00623A26">
        <w:rPr>
          <w:rFonts w:ascii="Arial" w:eastAsia="Times New Roman" w:hAnsi="Arial" w:cs="Arial"/>
          <w:color w:val="2D2D2D"/>
          <w:spacing w:val="2"/>
          <w:sz w:val="21"/>
          <w:lang w:eastAsia="ru-RU"/>
        </w:rPr>
        <w:t> </w:t>
      </w:r>
      <w:hyperlink r:id="rId32" w:history="1">
        <w:r w:rsidRPr="00623A26">
          <w:rPr>
            <w:rFonts w:ascii="Arial" w:eastAsia="Times New Roman" w:hAnsi="Arial" w:cs="Arial"/>
            <w:color w:val="00466E"/>
            <w:spacing w:val="2"/>
            <w:sz w:val="21"/>
            <w:u w:val="single"/>
            <w:lang w:eastAsia="ru-RU"/>
          </w:rPr>
          <w:t>Распоряжения Губернатора Красноярского края от 01.02.2016 N 24-рг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17) увеличение доли прироста числа участников культурно-массовых мероприятий (по отношению к предыдущему году):</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w:t>
      </w:r>
    </w:p>
    <w:tbl>
      <w:tblPr>
        <w:tblW w:w="0" w:type="auto"/>
        <w:tblCellMar>
          <w:left w:w="0" w:type="dxa"/>
          <w:right w:w="0" w:type="dxa"/>
        </w:tblCellMar>
        <w:tblLook w:val="04A0"/>
      </w:tblPr>
      <w:tblGrid>
        <w:gridCol w:w="2299"/>
        <w:gridCol w:w="2300"/>
        <w:gridCol w:w="2456"/>
        <w:gridCol w:w="2300"/>
      </w:tblGrid>
      <w:tr w:rsidR="00623A26" w:rsidRPr="00623A26" w:rsidTr="00623A26">
        <w:trPr>
          <w:trHeight w:val="15"/>
        </w:trPr>
        <w:tc>
          <w:tcPr>
            <w:tcW w:w="2587"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587"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77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587"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0,88</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0,41</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0,18</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0,04</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(пп. 17 введен</w:t>
      </w:r>
      <w:r w:rsidRPr="00623A26">
        <w:rPr>
          <w:rFonts w:ascii="Arial" w:eastAsia="Times New Roman" w:hAnsi="Arial" w:cs="Arial"/>
          <w:color w:val="2D2D2D"/>
          <w:spacing w:val="2"/>
          <w:sz w:val="21"/>
          <w:lang w:eastAsia="ru-RU"/>
        </w:rPr>
        <w:t> </w:t>
      </w:r>
      <w:hyperlink r:id="rId33" w:history="1">
        <w:r w:rsidRPr="00623A26">
          <w:rPr>
            <w:rFonts w:ascii="Arial" w:eastAsia="Times New Roman" w:hAnsi="Arial" w:cs="Arial"/>
            <w:color w:val="00466E"/>
            <w:spacing w:val="2"/>
            <w:sz w:val="21"/>
            <w:u w:val="single"/>
            <w:lang w:eastAsia="ru-RU"/>
          </w:rPr>
          <w:t>Распоряжением Губернатора Красноярского края от 12.11.2015 N 616-рг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18) темп роста участников клубных формирований (по отношению к предыдущему году):</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lastRenderedPageBreak/>
        <w:t>(процентов)</w:t>
      </w:r>
    </w:p>
    <w:tbl>
      <w:tblPr>
        <w:tblW w:w="0" w:type="auto"/>
        <w:tblCellMar>
          <w:left w:w="0" w:type="dxa"/>
          <w:right w:w="0" w:type="dxa"/>
        </w:tblCellMar>
        <w:tblLook w:val="04A0"/>
      </w:tblPr>
      <w:tblGrid>
        <w:gridCol w:w="2299"/>
        <w:gridCol w:w="2300"/>
        <w:gridCol w:w="2456"/>
        <w:gridCol w:w="2300"/>
      </w:tblGrid>
      <w:tr w:rsidR="00623A26" w:rsidRPr="00623A26" w:rsidTr="00623A26">
        <w:trPr>
          <w:trHeight w:val="15"/>
        </w:trPr>
        <w:tc>
          <w:tcPr>
            <w:tcW w:w="2587"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587"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77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587"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0,07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0,07</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0,07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0,07</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(пп. 18 введен</w:t>
      </w:r>
      <w:r w:rsidRPr="00623A26">
        <w:rPr>
          <w:rFonts w:ascii="Arial" w:eastAsia="Times New Roman" w:hAnsi="Arial" w:cs="Arial"/>
          <w:color w:val="2D2D2D"/>
          <w:spacing w:val="2"/>
          <w:sz w:val="21"/>
          <w:lang w:eastAsia="ru-RU"/>
        </w:rPr>
        <w:t> </w:t>
      </w:r>
      <w:hyperlink r:id="rId34" w:history="1">
        <w:r w:rsidRPr="00623A26">
          <w:rPr>
            <w:rFonts w:ascii="Arial" w:eastAsia="Times New Roman" w:hAnsi="Arial" w:cs="Arial"/>
            <w:color w:val="00466E"/>
            <w:spacing w:val="2"/>
            <w:sz w:val="21"/>
            <w:u w:val="single"/>
            <w:lang w:eastAsia="ru-RU"/>
          </w:rPr>
          <w:t>Распоряжением Губернатора Красноярского края от 12.11.2015 N 616-рг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19) увеличение доли охвата населения услугами библиотек (по отношению к прошлому году):</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w:t>
      </w:r>
    </w:p>
    <w:tbl>
      <w:tblPr>
        <w:tblW w:w="0" w:type="auto"/>
        <w:tblCellMar>
          <w:left w:w="0" w:type="dxa"/>
          <w:right w:w="0" w:type="dxa"/>
        </w:tblCellMar>
        <w:tblLook w:val="04A0"/>
      </w:tblPr>
      <w:tblGrid>
        <w:gridCol w:w="2769"/>
        <w:gridCol w:w="2143"/>
        <w:gridCol w:w="2143"/>
        <w:gridCol w:w="2300"/>
      </w:tblGrid>
      <w:tr w:rsidR="00623A26" w:rsidRPr="00623A26" w:rsidTr="00623A26">
        <w:trPr>
          <w:trHeight w:val="15"/>
        </w:trPr>
        <w:tc>
          <w:tcPr>
            <w:tcW w:w="314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40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40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587"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0,29</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0,31</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0,32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0,33</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(пп. 19 в ред.</w:t>
      </w:r>
      <w:r w:rsidRPr="00623A26">
        <w:rPr>
          <w:rFonts w:ascii="Arial" w:eastAsia="Times New Roman" w:hAnsi="Arial" w:cs="Arial"/>
          <w:color w:val="2D2D2D"/>
          <w:spacing w:val="2"/>
          <w:sz w:val="21"/>
          <w:lang w:eastAsia="ru-RU"/>
        </w:rPr>
        <w:t> </w:t>
      </w:r>
      <w:hyperlink r:id="rId35" w:history="1">
        <w:r w:rsidRPr="00623A26">
          <w:rPr>
            <w:rFonts w:ascii="Arial" w:eastAsia="Times New Roman" w:hAnsi="Arial" w:cs="Arial"/>
            <w:color w:val="00466E"/>
            <w:spacing w:val="2"/>
            <w:sz w:val="21"/>
            <w:u w:val="single"/>
            <w:lang w:eastAsia="ru-RU"/>
          </w:rPr>
          <w:t>Распоряжения Губернатора Красноярского края от 01.02.2016 N 24-рг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20) увеличение доли охвата населения услугами передвижных культурных центров (по отношению к прошлому году):</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w:t>
      </w:r>
    </w:p>
    <w:tbl>
      <w:tblPr>
        <w:tblW w:w="0" w:type="auto"/>
        <w:tblCellMar>
          <w:left w:w="0" w:type="dxa"/>
          <w:right w:w="0" w:type="dxa"/>
        </w:tblCellMar>
        <w:tblLook w:val="04A0"/>
      </w:tblPr>
      <w:tblGrid>
        <w:gridCol w:w="2769"/>
        <w:gridCol w:w="2143"/>
        <w:gridCol w:w="2143"/>
        <w:gridCol w:w="2300"/>
      </w:tblGrid>
      <w:tr w:rsidR="00623A26" w:rsidRPr="00623A26" w:rsidTr="00623A26">
        <w:trPr>
          <w:trHeight w:val="15"/>
        </w:trPr>
        <w:tc>
          <w:tcPr>
            <w:tcW w:w="314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40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402"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587"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0,48</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0,51</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0,52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0,53</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(пп. 20 введен</w:t>
      </w:r>
      <w:r w:rsidRPr="00623A26">
        <w:rPr>
          <w:rFonts w:ascii="Arial" w:eastAsia="Times New Roman" w:hAnsi="Arial" w:cs="Arial"/>
          <w:color w:val="2D2D2D"/>
          <w:spacing w:val="2"/>
          <w:sz w:val="21"/>
          <w:lang w:eastAsia="ru-RU"/>
        </w:rPr>
        <w:t> </w:t>
      </w:r>
      <w:hyperlink r:id="rId36" w:history="1">
        <w:r w:rsidRPr="00623A26">
          <w:rPr>
            <w:rFonts w:ascii="Arial" w:eastAsia="Times New Roman" w:hAnsi="Arial" w:cs="Arial"/>
            <w:color w:val="00466E"/>
            <w:spacing w:val="2"/>
            <w:sz w:val="21"/>
            <w:u w:val="single"/>
            <w:lang w:eastAsia="ru-RU"/>
          </w:rPr>
          <w:t>Распоряжением Губернатора Красноярского края от 01.02.2016 N 24-рг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(п. 1 в ред.</w:t>
      </w:r>
      <w:r w:rsidRPr="00623A26">
        <w:rPr>
          <w:rFonts w:ascii="Arial" w:eastAsia="Times New Roman" w:hAnsi="Arial" w:cs="Arial"/>
          <w:color w:val="2D2D2D"/>
          <w:spacing w:val="2"/>
          <w:sz w:val="21"/>
          <w:lang w:eastAsia="ru-RU"/>
        </w:rPr>
        <w:t> </w:t>
      </w:r>
      <w:hyperlink r:id="rId37" w:history="1">
        <w:r w:rsidRPr="00623A26">
          <w:rPr>
            <w:rFonts w:ascii="Arial" w:eastAsia="Times New Roman" w:hAnsi="Arial" w:cs="Arial"/>
            <w:color w:val="00466E"/>
            <w:spacing w:val="2"/>
            <w:sz w:val="21"/>
            <w:u w:val="single"/>
            <w:lang w:eastAsia="ru-RU"/>
          </w:rPr>
          <w:t>Распоряжения Губернатора Красноярского края от 01.12.2014 N 711-рг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2. Мерами, обеспечивающими достижение целевых показателей (индикаторов) развития сферы культуры, являются:</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1) создание механизма стимулирования работников учреждений культуры, оказывающих услуги (выполняющих работы) различной сложности, включающего установление более высокого уровня заработной платы, обеспечение выполнения требований к качеству оказания услуг, прозрачное формирование оплаты труда, внедрение современных норм труда, направленных на повышение качества оказания государственных (муниципальных) услуг;</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2) поэтапный рост оплаты труда работников учреждений культуры, достижение целевых показателей по доведению уровня оплаты труда (средней заработной платы) работников учреждений культуры до средней заработной платы в Красноярском крае в соответствии с</w:t>
      </w:r>
      <w:hyperlink r:id="rId38" w:history="1">
        <w:r w:rsidRPr="00623A26">
          <w:rPr>
            <w:rFonts w:ascii="Arial" w:eastAsia="Times New Roman" w:hAnsi="Arial" w:cs="Arial"/>
            <w:color w:val="00466E"/>
            <w:spacing w:val="2"/>
            <w:sz w:val="21"/>
            <w:u w:val="single"/>
            <w:lang w:eastAsia="ru-RU"/>
          </w:rPr>
          <w:t>Указом Президента Российской Федерации от 07.05.2012 N 597 "О мероприятиях по реализации государственной социальной политики"</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3) переобучение, повышение квалификации, приток квалифицированных кадров, создание предпосылок для появления в краевых государственных и муниципальных учреждениях культуры конкурентоспособных специалистов и менеджеров, сохранение и развитие кадрового потенциала работников сферы культуры.</w:t>
      </w:r>
    </w:p>
    <w:p w:rsidR="00623A26" w:rsidRPr="00623A26" w:rsidRDefault="00623A26" w:rsidP="00623A2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23A26">
        <w:rPr>
          <w:rFonts w:ascii="Arial" w:eastAsia="Times New Roman" w:hAnsi="Arial" w:cs="Arial"/>
          <w:color w:val="4C4C4C"/>
          <w:spacing w:val="2"/>
          <w:sz w:val="29"/>
          <w:szCs w:val="29"/>
          <w:lang w:eastAsia="ru-RU"/>
        </w:rPr>
        <w:t>IV. МЕРОПРИЯТИЯ ПО СОВЕРШЕНСТВОВАНИЮ ОПЛАТЫ ТРУДА РАБОТНИКОВ УЧРЕЖДЕНИЙ КУЛЬТУРЫ</w:t>
      </w:r>
    </w:p>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lastRenderedPageBreak/>
        <w:t>1. Разработка и проведение мероприятий по совершенствованию оплаты труда работников учреждений культуры должны осуществляться с учетом Программы поэтапного совершенствования системы оплаты труда в государственных (муниципальных) учреждениях на 2012 - 2018 годы, утвержденной</w:t>
      </w:r>
      <w:r w:rsidRPr="00623A26">
        <w:rPr>
          <w:rFonts w:ascii="Arial" w:eastAsia="Times New Roman" w:hAnsi="Arial" w:cs="Arial"/>
          <w:color w:val="2D2D2D"/>
          <w:spacing w:val="2"/>
          <w:sz w:val="21"/>
          <w:lang w:eastAsia="ru-RU"/>
        </w:rPr>
        <w:t> </w:t>
      </w:r>
      <w:hyperlink r:id="rId39" w:history="1">
        <w:r w:rsidRPr="00623A26">
          <w:rPr>
            <w:rFonts w:ascii="Arial" w:eastAsia="Times New Roman" w:hAnsi="Arial" w:cs="Arial"/>
            <w:color w:val="00466E"/>
            <w:spacing w:val="2"/>
            <w:sz w:val="21"/>
            <w:u w:val="single"/>
            <w:lang w:eastAsia="ru-RU"/>
          </w:rPr>
          <w:t>Распоряжением Правительства Российской Федерации от 26.11.2012 N 2190-р</w:t>
        </w:r>
      </w:hyperlink>
      <w:r w:rsidRPr="00623A26">
        <w:rPr>
          <w:rFonts w:ascii="Arial" w:eastAsia="Times New Roman" w:hAnsi="Arial" w:cs="Arial"/>
          <w:color w:val="2D2D2D"/>
          <w:spacing w:val="2"/>
          <w:sz w:val="21"/>
          <w:szCs w:val="21"/>
          <w:lang w:eastAsia="ru-RU"/>
        </w:rPr>
        <w:t>,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на соответствующий год решением Российской трехсторонней комиссии по регулированию социально-трудовых отношений. Учитывая специфику деятельности учреждений культуры, при планировании размеров средств, направляемых на повышение заработной платы работников, в качестве приоритетных должны рассматриваться библиотеки, культурно-досуговые учреждения и музеи. При этом объемы финансирования должны соотноситься с выполнением этими учреждениями показателей эффективности и достижением целевых показателей (индикаторов).</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2. Показателем (индикатором), характеризующим эффективность мероприятий по совершенствованию оплаты труда работников учреждений культуры, является динамика примерных (индикативных) значений соотношения средней заработной платы работников учреждений культуры, повышение оплаты труда которых предусмотрено</w:t>
      </w:r>
      <w:r w:rsidRPr="00623A26">
        <w:rPr>
          <w:rFonts w:ascii="Arial" w:eastAsia="Times New Roman" w:hAnsi="Arial" w:cs="Arial"/>
          <w:color w:val="2D2D2D"/>
          <w:spacing w:val="2"/>
          <w:sz w:val="21"/>
          <w:lang w:eastAsia="ru-RU"/>
        </w:rPr>
        <w:t> </w:t>
      </w:r>
      <w:hyperlink r:id="rId40" w:history="1">
        <w:r w:rsidRPr="00623A26">
          <w:rPr>
            <w:rFonts w:ascii="Arial" w:eastAsia="Times New Roman" w:hAnsi="Arial" w:cs="Arial"/>
            <w:color w:val="00466E"/>
            <w:spacing w:val="2"/>
            <w:sz w:val="21"/>
            <w:u w:val="single"/>
            <w:lang w:eastAsia="ru-RU"/>
          </w:rPr>
          <w:t>Указом Президента Российской Федерации от 07.05.2012 N 597 "О мероприятиях по реализации государственной социальной политики"</w:t>
        </w:r>
      </w:hyperlink>
      <w:r w:rsidRPr="00623A26">
        <w:rPr>
          <w:rFonts w:ascii="Arial" w:eastAsia="Times New Roman" w:hAnsi="Arial" w:cs="Arial"/>
          <w:color w:val="2D2D2D"/>
          <w:spacing w:val="2"/>
          <w:sz w:val="21"/>
          <w:szCs w:val="21"/>
          <w:lang w:eastAsia="ru-RU"/>
        </w:rPr>
        <w:t>, и средней заработной платы в Красноярском крае:</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(процентов)</w:t>
      </w:r>
    </w:p>
    <w:tbl>
      <w:tblPr>
        <w:tblW w:w="0" w:type="auto"/>
        <w:tblCellMar>
          <w:left w:w="0" w:type="dxa"/>
          <w:right w:w="0" w:type="dxa"/>
        </w:tblCellMar>
        <w:tblLook w:val="04A0"/>
      </w:tblPr>
      <w:tblGrid>
        <w:gridCol w:w="1313"/>
        <w:gridCol w:w="1457"/>
        <w:gridCol w:w="1312"/>
        <w:gridCol w:w="1457"/>
        <w:gridCol w:w="1312"/>
        <w:gridCol w:w="1324"/>
        <w:gridCol w:w="1180"/>
      </w:tblGrid>
      <w:tr w:rsidR="00623A26" w:rsidRPr="00623A26" w:rsidTr="00623A26">
        <w:trPr>
          <w:trHeight w:val="15"/>
        </w:trPr>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663"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663"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478"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294"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2012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2013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2014 год</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год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2017 год</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2018 год</w:t>
            </w:r>
          </w:p>
        </w:tc>
      </w:tr>
      <w:tr w:rsidR="00623A26" w:rsidRPr="00623A26" w:rsidTr="00623A26">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57,4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59,8</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100,0</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(таблица в ред.</w:t>
      </w:r>
      <w:r w:rsidRPr="00623A26">
        <w:rPr>
          <w:rFonts w:ascii="Arial" w:eastAsia="Times New Roman" w:hAnsi="Arial" w:cs="Arial"/>
          <w:color w:val="2D2D2D"/>
          <w:spacing w:val="2"/>
          <w:sz w:val="21"/>
          <w:lang w:eastAsia="ru-RU"/>
        </w:rPr>
        <w:t> </w:t>
      </w:r>
      <w:hyperlink r:id="rId41" w:history="1">
        <w:r w:rsidRPr="00623A26">
          <w:rPr>
            <w:rFonts w:ascii="Arial" w:eastAsia="Times New Roman" w:hAnsi="Arial" w:cs="Arial"/>
            <w:color w:val="00466E"/>
            <w:spacing w:val="2"/>
            <w:sz w:val="21"/>
            <w:u w:val="single"/>
            <w:lang w:eastAsia="ru-RU"/>
          </w:rPr>
          <w:t>Распоряжения Губернатора Красноярского края от 01.02.2016 N 24-рг</w:t>
        </w:r>
      </w:hyperlink>
      <w:r w:rsidRPr="00623A26">
        <w:rPr>
          <w:rFonts w:ascii="Arial" w:eastAsia="Times New Roman" w:hAnsi="Arial" w:cs="Arial"/>
          <w:color w:val="2D2D2D"/>
          <w:spacing w:val="2"/>
          <w:sz w:val="21"/>
          <w:szCs w:val="21"/>
          <w:lang w:eastAsia="ru-RU"/>
        </w:rPr>
        <w:t>)</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Планируемый объем средств, необходимый для повышения оплаты труда, представлен в приложении к Плану.</w:t>
      </w:r>
    </w:p>
    <w:p w:rsidR="00623A26" w:rsidRPr="00623A26" w:rsidRDefault="00623A26" w:rsidP="00623A26">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623A26">
        <w:rPr>
          <w:rFonts w:ascii="Arial" w:eastAsia="Times New Roman" w:hAnsi="Arial" w:cs="Arial"/>
          <w:color w:val="4C4C4C"/>
          <w:spacing w:val="2"/>
          <w:sz w:val="29"/>
          <w:szCs w:val="29"/>
          <w:lang w:eastAsia="ru-RU"/>
        </w:rPr>
        <w:t>V. ОСНОВНЫЕ МЕРОПРИЯТИЯ, НАПРАВЛЕННЫЕ НА ПОВЫШЕНИЕ ЭФФЕКТИВНОСТИ И КАЧЕСТВА ПРЕДОСТАВЛЯЕМЫХ УСЛУГ В СФЕРЕ КУЛЬТУРЫ, СВЯЗАННЫЕ С ПЕРЕХОДОМ НА ЭФФЕКТИВНЫЙ КОНТРАКТ</w:t>
      </w:r>
    </w:p>
    <w:p w:rsidR="00623A26" w:rsidRPr="00623A26" w:rsidRDefault="00623A26" w:rsidP="00623A26">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(в редакции</w:t>
      </w:r>
      <w:r w:rsidRPr="00623A26">
        <w:rPr>
          <w:rFonts w:ascii="Arial" w:eastAsia="Times New Roman" w:hAnsi="Arial" w:cs="Arial"/>
          <w:color w:val="2D2D2D"/>
          <w:spacing w:val="2"/>
          <w:sz w:val="21"/>
          <w:lang w:eastAsia="ru-RU"/>
        </w:rPr>
        <w:t> </w:t>
      </w:r>
      <w:hyperlink r:id="rId42" w:history="1">
        <w:r w:rsidRPr="00623A26">
          <w:rPr>
            <w:rFonts w:ascii="Arial" w:eastAsia="Times New Roman" w:hAnsi="Arial" w:cs="Arial"/>
            <w:color w:val="00466E"/>
            <w:spacing w:val="2"/>
            <w:sz w:val="21"/>
            <w:u w:val="single"/>
            <w:lang w:eastAsia="ru-RU"/>
          </w:rPr>
          <w:t>Распоряжения Губернатора Красноярского края от 01.12.2014 N 711-рг</w:t>
        </w:r>
      </w:hyperlink>
      <w:r w:rsidRPr="00623A26">
        <w:rPr>
          <w:rFonts w:ascii="Arial" w:eastAsia="Times New Roman" w:hAnsi="Arial" w:cs="Arial"/>
          <w:color w:val="2D2D2D"/>
          <w:spacing w:val="2"/>
          <w:sz w:val="21"/>
          <w:szCs w:val="21"/>
          <w:lang w:eastAsia="ru-RU"/>
        </w:rPr>
        <w:t>)</w:t>
      </w:r>
    </w:p>
    <w:tbl>
      <w:tblPr>
        <w:tblW w:w="0" w:type="auto"/>
        <w:tblCellMar>
          <w:left w:w="0" w:type="dxa"/>
          <w:right w:w="0" w:type="dxa"/>
        </w:tblCellMar>
        <w:tblLook w:val="04A0"/>
      </w:tblPr>
      <w:tblGrid>
        <w:gridCol w:w="570"/>
        <w:gridCol w:w="2967"/>
        <w:gridCol w:w="2363"/>
        <w:gridCol w:w="1877"/>
        <w:gridCol w:w="1578"/>
      </w:tblGrid>
      <w:tr w:rsidR="00623A26" w:rsidRPr="00623A26" w:rsidTr="00623A26">
        <w:trPr>
          <w:trHeight w:val="15"/>
        </w:trPr>
        <w:tc>
          <w:tcPr>
            <w:tcW w:w="554"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4620"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4620"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587"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033"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N п/п</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Мероприятие</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Результат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Ответственный исполнитель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Срок исполнения</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w:t>
            </w:r>
          </w:p>
        </w:tc>
      </w:tr>
      <w:tr w:rsidR="00623A26" w:rsidRPr="00623A26" w:rsidTr="00623A26">
        <w:tc>
          <w:tcPr>
            <w:tcW w:w="1441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Совершенствование системы оплаты труда</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 xml:space="preserve">Разработка (изменение) показателей эффективности деятельности подведомственных министерству культуры </w:t>
            </w:r>
            <w:r w:rsidRPr="00623A26">
              <w:rPr>
                <w:rFonts w:ascii="Times New Roman" w:eastAsia="Times New Roman" w:hAnsi="Times New Roman" w:cs="Times New Roman"/>
                <w:color w:val="2D2D2D"/>
                <w:sz w:val="21"/>
                <w:szCs w:val="21"/>
                <w:lang w:eastAsia="ru-RU"/>
              </w:rPr>
              <w:lastRenderedPageBreak/>
              <w:t>Красноярского края и органам местного самоуправления учреждений культуры и их руководителей</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 xml:space="preserve">правовые акты Правительства Красноярского края и органов местного самоуправления </w:t>
            </w:r>
            <w:r w:rsidRPr="00623A26">
              <w:rPr>
                <w:rFonts w:ascii="Times New Roman" w:eastAsia="Times New Roman" w:hAnsi="Times New Roman" w:cs="Times New Roman"/>
                <w:color w:val="2D2D2D"/>
                <w:sz w:val="21"/>
                <w:szCs w:val="21"/>
                <w:lang w:eastAsia="ru-RU"/>
              </w:rPr>
              <w:lastRenderedPageBreak/>
              <w:t>муниципальных образований Красноярского края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министерство культуры Красноярского края,</w:t>
            </w:r>
            <w:r w:rsidRPr="00623A26">
              <w:rPr>
                <w:rFonts w:ascii="Times New Roman" w:eastAsia="Times New Roman" w:hAnsi="Times New Roman" w:cs="Times New Roman"/>
                <w:color w:val="2D2D2D"/>
                <w:sz w:val="21"/>
                <w:szCs w:val="21"/>
                <w:lang w:eastAsia="ru-RU"/>
              </w:rPr>
              <w:br/>
              <w:t xml:space="preserve">органы местного </w:t>
            </w:r>
            <w:r w:rsidRPr="00623A26">
              <w:rPr>
                <w:rFonts w:ascii="Times New Roman" w:eastAsia="Times New Roman" w:hAnsi="Times New Roman" w:cs="Times New Roman"/>
                <w:color w:val="2D2D2D"/>
                <w:sz w:val="21"/>
                <w:szCs w:val="21"/>
                <w:lang w:eastAsia="ru-RU"/>
              </w:rPr>
              <w:lastRenderedPageBreak/>
              <w:t>самоуправления муниципальных образований Красноярского края &lt;*&gt;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ежегодно</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Проведение мероприятий с учетом специфики отрасли "Культура" по возможному привлечению на повышение заработной платы средств от приносящей доход деятельности (включая мероприятия по максимальному использованию закрепленных площадей и имущества, расширению перечня платных услуг, повышению доступности информации об услугах учреждений культуры)</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информация Правительства Красноярского края в Минкультуры России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w:t>
            </w:r>
            <w:r w:rsidRPr="00623A26">
              <w:rPr>
                <w:rFonts w:ascii="Times New Roman" w:eastAsia="Times New Roman" w:hAnsi="Times New Roman" w:cs="Times New Roman"/>
                <w:color w:val="2D2D2D"/>
                <w:sz w:val="21"/>
                <w:szCs w:val="21"/>
                <w:lang w:eastAsia="ru-RU"/>
              </w:rPr>
              <w:br/>
              <w:t>органы местного самоуправления муниципальных образований Красноярского края &lt;*&gt;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ежегодно</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 xml:space="preserve">Внесение изменений в примерные положения по оплате труда работников краевых государственных бюджетных учреждений культуры и образовательных организаций в области культуры, подведомственных министерству культуры Красноярского края, а также в нормативные правовые акты об утверждении видов, условий, размера и порядка выплат стимулирующего характера, в том числе критериев оценки результативности и качества труда работников краевых государственных учреждений культуры и образовательных организаций в области культуры, обеспечивающих достижение показателей повышения оплаты труда в </w:t>
            </w:r>
            <w:r w:rsidRPr="00623A26">
              <w:rPr>
                <w:rFonts w:ascii="Times New Roman" w:eastAsia="Times New Roman" w:hAnsi="Times New Roman" w:cs="Times New Roman"/>
                <w:color w:val="2D2D2D"/>
                <w:sz w:val="21"/>
                <w:szCs w:val="21"/>
                <w:lang w:eastAsia="ru-RU"/>
              </w:rPr>
              <w:lastRenderedPageBreak/>
              <w:t>соответствии с</w:t>
            </w:r>
            <w:hyperlink r:id="rId43" w:history="1">
              <w:r w:rsidRPr="00623A26">
                <w:rPr>
                  <w:rFonts w:ascii="Times New Roman" w:eastAsia="Times New Roman" w:hAnsi="Times New Roman" w:cs="Times New Roman"/>
                  <w:color w:val="00466E"/>
                  <w:sz w:val="21"/>
                  <w:u w:val="single"/>
                  <w:lang w:eastAsia="ru-RU"/>
                </w:rPr>
                <w:t>Указом Президента Российской Федерации от 07.05.2012 N 597 "О мероприятиях по реализации государственной социальной политики"</w:t>
              </w:r>
            </w:hyperlink>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приказы министерства культуры Красноярского края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2013 - 2018 годы</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Анализ возможности использования механизмов нормативно-подушевого финансирования и внедрение отдельных элементов нормативно-подушевого финансирования в краевых государственных и муниципальных учреждениях культуры</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доклад министерства культуры Красноярского края в Минкультуры России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с 2015 года</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Внедрение систем нормирования труда в государственных (муниципальных) учреждениях культуры с учетом типовых (межотраслевых) норм труда, Методических рекомендаций, утвержденных</w:t>
            </w:r>
            <w:hyperlink r:id="rId44" w:history="1">
              <w:r w:rsidRPr="00623A26">
                <w:rPr>
                  <w:rFonts w:ascii="Times New Roman" w:eastAsia="Times New Roman" w:hAnsi="Times New Roman" w:cs="Times New Roman"/>
                  <w:color w:val="00466E"/>
                  <w:sz w:val="21"/>
                  <w:u w:val="single"/>
                  <w:lang w:eastAsia="ru-RU"/>
                </w:rPr>
                <w:t>Приказом Минтруда России от 30.09.2013 N 504 "Об утверждении Методических рекомендаций по разработке систем нормирования труда в государственных (муниципальных) учреждениях"</w:t>
              </w:r>
            </w:hyperlink>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приказы министерства культуры Красноярского края и органов местного самоуправления муниципальных образований Красноярского края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w:t>
            </w:r>
            <w:r w:rsidRPr="00623A26">
              <w:rPr>
                <w:rFonts w:ascii="Times New Roman" w:eastAsia="Times New Roman" w:hAnsi="Times New Roman" w:cs="Times New Roman"/>
                <w:color w:val="2D2D2D"/>
                <w:sz w:val="21"/>
                <w:szCs w:val="21"/>
                <w:lang w:eastAsia="ru-RU"/>
              </w:rPr>
              <w:br/>
              <w:t>органы местного самоуправления муниципальных образований Красноярского края &lt;*&gt;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2014 - 2018 годы</w:t>
            </w:r>
          </w:p>
        </w:tc>
      </w:tr>
      <w:tr w:rsidR="00623A26" w:rsidRPr="00623A26" w:rsidTr="00623A26">
        <w:tc>
          <w:tcPr>
            <w:tcW w:w="1441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Создание прозрачного механизма оплаты труда руководителей учреждений культуры и образовательных организаций в области культуры</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 xml:space="preserve">Организация мероприятий по представлению руководителями учреждений сведений о доходах, об имуществе и обязательствах имущественного характера руководителя, его супруги (супруга) и несовершеннолетних детей, а </w:t>
            </w:r>
            <w:r w:rsidRPr="00623A26">
              <w:rPr>
                <w:rFonts w:ascii="Times New Roman" w:eastAsia="Times New Roman" w:hAnsi="Times New Roman" w:cs="Times New Roman"/>
                <w:color w:val="2D2D2D"/>
                <w:sz w:val="21"/>
                <w:szCs w:val="21"/>
                <w:lang w:eastAsia="ru-RU"/>
              </w:rPr>
              <w:lastRenderedPageBreak/>
              <w:t>также граждан, претендующих на занятие соответствующих должностей</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100% размещенных на официальном сайте Красноярского края - едином краевом портале "Красноярский край" с адресом в информационно-телекоммуникационно</w:t>
            </w:r>
            <w:r w:rsidRPr="00623A26">
              <w:rPr>
                <w:rFonts w:ascii="Times New Roman" w:eastAsia="Times New Roman" w:hAnsi="Times New Roman" w:cs="Times New Roman"/>
                <w:color w:val="2D2D2D"/>
                <w:sz w:val="21"/>
                <w:szCs w:val="21"/>
                <w:lang w:eastAsia="ru-RU"/>
              </w:rPr>
              <w:lastRenderedPageBreak/>
              <w:t>й сети Интернет www.krskstate.ru и на официальном сайте министерства культуры Красноярского края с адресом в информационно-телекоммуникационной сети Интернет www.krascult.ru сведений о доходах, об имуществе и обязательствах имущественного характера</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министерство культуры Красноярского края,</w:t>
            </w:r>
            <w:r w:rsidRPr="00623A26">
              <w:rPr>
                <w:rFonts w:ascii="Times New Roman" w:eastAsia="Times New Roman" w:hAnsi="Times New Roman" w:cs="Times New Roman"/>
                <w:color w:val="2D2D2D"/>
                <w:sz w:val="21"/>
                <w:szCs w:val="21"/>
                <w:lang w:eastAsia="ru-RU"/>
              </w:rPr>
              <w:br/>
              <w:t xml:space="preserve">органы местного самоуправления муниципальных образований Красноярского </w:t>
            </w:r>
            <w:r w:rsidRPr="00623A26">
              <w:rPr>
                <w:rFonts w:ascii="Times New Roman" w:eastAsia="Times New Roman" w:hAnsi="Times New Roman" w:cs="Times New Roman"/>
                <w:color w:val="2D2D2D"/>
                <w:sz w:val="21"/>
                <w:szCs w:val="21"/>
                <w:lang w:eastAsia="ru-RU"/>
              </w:rPr>
              <w:lastRenderedPageBreak/>
              <w:t>края &lt;*&gt;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ежегодно</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Контроль за выполнением в полном объеме мер по созданию прозрачного механизма оплаты труда руководителей государственных (муниципальных) учреждений культуры и образовательных организаций в области культуры, включая заключение дополнительных соглашений к трудовым договорам с руководителями учреждений или трудовых договоров для вновь назначенных руководителей по типовой форме, утвержденной</w:t>
            </w:r>
            <w:hyperlink r:id="rId45" w:history="1">
              <w:r w:rsidRPr="00623A26">
                <w:rPr>
                  <w:rFonts w:ascii="Times New Roman" w:eastAsia="Times New Roman" w:hAnsi="Times New Roman" w:cs="Times New Roman"/>
                  <w:color w:val="00466E"/>
                  <w:sz w:val="21"/>
                  <w:u w:val="single"/>
                  <w:lang w:eastAsia="ru-RU"/>
                </w:rPr>
                <w:t>Постановлением Правительства Российской Федерации от 12.04.2013 N 329 "О типовой форме трудового договора с руководителем государственного (муниципального) учреждения"</w:t>
              </w:r>
            </w:hyperlink>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100% заключенных дополнительных соглашений (трудовых договоров) с руководителями учреждений</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w:t>
            </w:r>
            <w:r w:rsidRPr="00623A26">
              <w:rPr>
                <w:rFonts w:ascii="Times New Roman" w:eastAsia="Times New Roman" w:hAnsi="Times New Roman" w:cs="Times New Roman"/>
                <w:color w:val="2D2D2D"/>
                <w:sz w:val="21"/>
                <w:szCs w:val="21"/>
                <w:lang w:eastAsia="ru-RU"/>
              </w:rPr>
              <w:br/>
              <w:t>органы местного самоуправления муниципальных образований Красноярского края &lt;*&gt;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ежегодно</w:t>
            </w:r>
          </w:p>
        </w:tc>
      </w:tr>
      <w:tr w:rsidR="00623A26" w:rsidRPr="00623A26" w:rsidTr="00623A26">
        <w:tc>
          <w:tcPr>
            <w:tcW w:w="1441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Развитие кадрового потенциала работников учреждений культуры и образовательных организаций в области культуры</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 xml:space="preserve">Осуществление мероприятий </w:t>
            </w:r>
            <w:r w:rsidRPr="00623A26">
              <w:rPr>
                <w:rFonts w:ascii="Times New Roman" w:eastAsia="Times New Roman" w:hAnsi="Times New Roman" w:cs="Times New Roman"/>
                <w:color w:val="2D2D2D"/>
                <w:sz w:val="21"/>
                <w:szCs w:val="21"/>
                <w:lang w:eastAsia="ru-RU"/>
              </w:rPr>
              <w:lastRenderedPageBreak/>
              <w:t>по обеспечению соответствия работников обновленным квалификационным требованиям, в том числе на основе повышения квалификации и переподготовки работников</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 xml:space="preserve">информация </w:t>
            </w:r>
            <w:r w:rsidRPr="00623A26">
              <w:rPr>
                <w:rFonts w:ascii="Times New Roman" w:eastAsia="Times New Roman" w:hAnsi="Times New Roman" w:cs="Times New Roman"/>
                <w:color w:val="2D2D2D"/>
                <w:sz w:val="21"/>
                <w:szCs w:val="21"/>
                <w:lang w:eastAsia="ru-RU"/>
              </w:rPr>
              <w:lastRenderedPageBreak/>
              <w:t>Правительства Красноярского края в Минкультуры России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 xml:space="preserve">министерство </w:t>
            </w:r>
            <w:r w:rsidRPr="00623A26">
              <w:rPr>
                <w:rFonts w:ascii="Times New Roman" w:eastAsia="Times New Roman" w:hAnsi="Times New Roman" w:cs="Times New Roman"/>
                <w:color w:val="2D2D2D"/>
                <w:sz w:val="21"/>
                <w:szCs w:val="21"/>
                <w:lang w:eastAsia="ru-RU"/>
              </w:rPr>
              <w:lastRenderedPageBreak/>
              <w:t>культуры Красноярского края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 xml:space="preserve">2013 - 2018 </w:t>
            </w:r>
            <w:r w:rsidRPr="00623A26">
              <w:rPr>
                <w:rFonts w:ascii="Times New Roman" w:eastAsia="Times New Roman" w:hAnsi="Times New Roman" w:cs="Times New Roman"/>
                <w:color w:val="2D2D2D"/>
                <w:sz w:val="21"/>
                <w:szCs w:val="21"/>
                <w:lang w:eastAsia="ru-RU"/>
              </w:rPr>
              <w:lastRenderedPageBreak/>
              <w:t>годы</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Проведение мероприятий по организации заключения дополнительных соглашений к трудовым договорам (новых трудовых договоров) с работниками учреждений культуры и образовательными организациями в области культуры в связи с введением эффективного контракта</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дополнительные соглашения к трудовым договорам (новые трудовые договоры) с работниками государственных (муниципальных) учреждений культуры и образовательных организаций в области культуры</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w:t>
            </w:r>
            <w:r w:rsidRPr="00623A26">
              <w:rPr>
                <w:rFonts w:ascii="Times New Roman" w:eastAsia="Times New Roman" w:hAnsi="Times New Roman" w:cs="Times New Roman"/>
                <w:color w:val="2D2D2D"/>
                <w:sz w:val="21"/>
                <w:szCs w:val="21"/>
                <w:lang w:eastAsia="ru-RU"/>
              </w:rPr>
              <w:br/>
              <w:t>органы местного самоуправления муниципальных образований Красноярского края &lt;*&gt;,</w:t>
            </w:r>
            <w:r w:rsidRPr="00623A26">
              <w:rPr>
                <w:rFonts w:ascii="Times New Roman" w:eastAsia="Times New Roman" w:hAnsi="Times New Roman" w:cs="Times New Roman"/>
                <w:color w:val="2D2D2D"/>
                <w:sz w:val="21"/>
                <w:szCs w:val="21"/>
                <w:lang w:eastAsia="ru-RU"/>
              </w:rPr>
              <w:br/>
              <w:t>государственные (муниципальные) учреждения культуры и образовательные организации в области культуры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ежегодно</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Анализ лучших практик внедрения эффективного контракта</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информация Правительства Красноярского края в Минкультуры России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w:t>
            </w:r>
            <w:r w:rsidRPr="00623A26">
              <w:rPr>
                <w:rFonts w:ascii="Times New Roman" w:eastAsia="Times New Roman" w:hAnsi="Times New Roman" w:cs="Times New Roman"/>
                <w:color w:val="2D2D2D"/>
                <w:sz w:val="21"/>
                <w:szCs w:val="21"/>
                <w:lang w:eastAsia="ru-RU"/>
              </w:rPr>
              <w:br/>
              <w:t>органы местного самоуправления муниципальных образований Красноярского края &lt;*&gt;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ежегодно, начиная с 2013 года, до 15 июня</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 xml:space="preserve">Обеспечение дифференциации оплаты труда основного и прочего персонала, анализ расходов на административно-управленческий и вспомогательный персонал учреждений культуры и образовательных организаций в области </w:t>
            </w:r>
            <w:r w:rsidRPr="00623A26">
              <w:rPr>
                <w:rFonts w:ascii="Times New Roman" w:eastAsia="Times New Roman" w:hAnsi="Times New Roman" w:cs="Times New Roman"/>
                <w:color w:val="2D2D2D"/>
                <w:sz w:val="21"/>
                <w:szCs w:val="21"/>
                <w:lang w:eastAsia="ru-RU"/>
              </w:rPr>
              <w:lastRenderedPageBreak/>
              <w:t>культуры, подведомственных министерству культуры Красноярского края, с учетом предельной доли расходов на оплату их труда в фонде оплаты труда учреждения - не более 40 процентов</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приказ министерства культуры Красноярского края; поддержание установленной доли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2013 - 2014 годы</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12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Обеспечение соотношения средней заработной платы основного и вспомогательного персонала государственных (муниципальных) учреждений культуры и образовательных организаций в области культуры до 1:0,7 - 1:0,5 с учетом типа учреждения</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информация в Минкультуры России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w:t>
            </w:r>
            <w:r w:rsidRPr="00623A26">
              <w:rPr>
                <w:rFonts w:ascii="Times New Roman" w:eastAsia="Times New Roman" w:hAnsi="Times New Roman" w:cs="Times New Roman"/>
                <w:color w:val="2D2D2D"/>
                <w:sz w:val="21"/>
                <w:szCs w:val="21"/>
                <w:lang w:eastAsia="ru-RU"/>
              </w:rPr>
              <w:br/>
              <w:t>органы местного самоуправления муниципальных образований Красноярского края &lt;*&gt;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ежегодно, начиная с 2015 года</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Внедрение показателей эффективности деятельности работников государственных (муниципальных) учреждений культуры и образовательных организаций в области культуры и заключение трудовых договоров в соответствии с примерной формой трудового договора (эффективный контракт) в сфере культуры</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трудовые договоры работников, правовые акты Правительства Красноярского края и органов местного самоуправления муниципальных образований Красноярского края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w:t>
            </w:r>
            <w:r w:rsidRPr="00623A26">
              <w:rPr>
                <w:rFonts w:ascii="Times New Roman" w:eastAsia="Times New Roman" w:hAnsi="Times New Roman" w:cs="Times New Roman"/>
                <w:color w:val="2D2D2D"/>
                <w:sz w:val="21"/>
                <w:szCs w:val="21"/>
                <w:lang w:eastAsia="ru-RU"/>
              </w:rPr>
              <w:br/>
              <w:t>органы местного самоуправления муниципальных образований Красноярского края &lt;*&gt;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2014 - 2015 годы</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Внедрение профессиональных стандартов в сфере культуры</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приказы министерства культуры Красноярского края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w:t>
            </w:r>
            <w:r w:rsidRPr="00623A26">
              <w:rPr>
                <w:rFonts w:ascii="Times New Roman" w:eastAsia="Times New Roman" w:hAnsi="Times New Roman" w:cs="Times New Roman"/>
                <w:color w:val="2D2D2D"/>
                <w:sz w:val="21"/>
                <w:szCs w:val="21"/>
                <w:lang w:eastAsia="ru-RU"/>
              </w:rPr>
              <w:br/>
              <w:t>органы местного самоуправления муниципальных образований Красноярского края &lt;*&gt;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с 2015 года</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 xml:space="preserve">Проведение аттестации работников государственных (муниципальных) </w:t>
            </w:r>
            <w:r w:rsidRPr="00623A26">
              <w:rPr>
                <w:rFonts w:ascii="Times New Roman" w:eastAsia="Times New Roman" w:hAnsi="Times New Roman" w:cs="Times New Roman"/>
                <w:color w:val="2D2D2D"/>
                <w:sz w:val="21"/>
                <w:szCs w:val="21"/>
                <w:lang w:eastAsia="ru-RU"/>
              </w:rPr>
              <w:lastRenderedPageBreak/>
              <w:t>учреждений культуры и образовательных организаций в области культуры с последующим их переводом на эффективный контракт в соответствии с рекомендациями, утвержденными</w:t>
            </w:r>
            <w:hyperlink r:id="rId46" w:history="1">
              <w:r w:rsidRPr="00623A26">
                <w:rPr>
                  <w:rFonts w:ascii="Times New Roman" w:eastAsia="Times New Roman" w:hAnsi="Times New Roman" w:cs="Times New Roman"/>
                  <w:color w:val="00466E"/>
                  <w:sz w:val="21"/>
                  <w:u w:val="single"/>
                  <w:lang w:eastAsia="ru-RU"/>
                </w:rPr>
                <w:t>Приказом Минтруда России от 26.04.2013 N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w:t>
              </w:r>
            </w:hyperlink>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 xml:space="preserve">локальные нормативные акты государственных </w:t>
            </w:r>
            <w:r w:rsidRPr="00623A26">
              <w:rPr>
                <w:rFonts w:ascii="Times New Roman" w:eastAsia="Times New Roman" w:hAnsi="Times New Roman" w:cs="Times New Roman"/>
                <w:color w:val="2D2D2D"/>
                <w:sz w:val="21"/>
                <w:szCs w:val="21"/>
                <w:lang w:eastAsia="ru-RU"/>
              </w:rPr>
              <w:lastRenderedPageBreak/>
              <w:t>(муниципальных) учреждений культуры и образовательных организаций в области культуры</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 xml:space="preserve">министерство культуры Красноярского </w:t>
            </w:r>
            <w:r w:rsidRPr="00623A26">
              <w:rPr>
                <w:rFonts w:ascii="Times New Roman" w:eastAsia="Times New Roman" w:hAnsi="Times New Roman" w:cs="Times New Roman"/>
                <w:color w:val="2D2D2D"/>
                <w:sz w:val="21"/>
                <w:szCs w:val="21"/>
                <w:lang w:eastAsia="ru-RU"/>
              </w:rPr>
              <w:lastRenderedPageBreak/>
              <w:t>края,</w:t>
            </w:r>
            <w:r w:rsidRPr="00623A26">
              <w:rPr>
                <w:rFonts w:ascii="Times New Roman" w:eastAsia="Times New Roman" w:hAnsi="Times New Roman" w:cs="Times New Roman"/>
                <w:color w:val="2D2D2D"/>
                <w:sz w:val="21"/>
                <w:szCs w:val="21"/>
                <w:lang w:eastAsia="ru-RU"/>
              </w:rPr>
              <w:br/>
              <w:t>органы местного самоуправления муниципальных образований Красноярского края &lt;*&gt;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2014 - 2018 годы</w:t>
            </w:r>
          </w:p>
        </w:tc>
      </w:tr>
      <w:tr w:rsidR="00623A26" w:rsidRPr="00623A26" w:rsidTr="00623A26">
        <w:tc>
          <w:tcPr>
            <w:tcW w:w="1441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Независимая система оценки качества работы государственных (муниципальных) учреждений культуры и образовательных организаций в области культуры</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Создание и обеспечение деятельности независимой системы оценки качества работы государственных (муниципальных) учреждений культуры и образовательных организаций в области культуры в соответствии с</w:t>
            </w:r>
            <w:hyperlink r:id="rId47" w:history="1">
              <w:r w:rsidRPr="00623A26">
                <w:rPr>
                  <w:rFonts w:ascii="Times New Roman" w:eastAsia="Times New Roman" w:hAnsi="Times New Roman" w:cs="Times New Roman"/>
                  <w:color w:val="00466E"/>
                  <w:sz w:val="21"/>
                  <w:u w:val="single"/>
                  <w:lang w:eastAsia="ru-RU"/>
                </w:rPr>
                <w:t>Постановлением Правительства Российской Федерации от 30.03.2013 N 286 "О формировании независимой системы оценки качества работы организаций, оказывающих социальные услуги"</w:t>
              </w:r>
            </w:hyperlink>
            <w:r w:rsidRPr="00623A26">
              <w:rPr>
                <w:rFonts w:ascii="Times New Roman" w:eastAsia="Times New Roman" w:hAnsi="Times New Roman" w:cs="Times New Roman"/>
                <w:color w:val="2D2D2D"/>
                <w:sz w:val="21"/>
                <w:lang w:eastAsia="ru-RU"/>
              </w:rPr>
              <w:t> </w:t>
            </w:r>
            <w:r w:rsidRPr="00623A26">
              <w:rPr>
                <w:rFonts w:ascii="Times New Roman" w:eastAsia="Times New Roman" w:hAnsi="Times New Roman" w:cs="Times New Roman"/>
                <w:color w:val="2D2D2D"/>
                <w:sz w:val="21"/>
                <w:szCs w:val="21"/>
                <w:lang w:eastAsia="ru-RU"/>
              </w:rPr>
              <w:t>и Методическими рекомендациями по формированию независимой системы оценки качества работы государственных (муниципальных) учреждений, оказывающих социальные услуги в сфере культуры, утвержденными</w:t>
            </w:r>
            <w:hyperlink r:id="rId48" w:history="1">
              <w:r w:rsidRPr="00623A26">
                <w:rPr>
                  <w:rFonts w:ascii="Times New Roman" w:eastAsia="Times New Roman" w:hAnsi="Times New Roman" w:cs="Times New Roman"/>
                  <w:color w:val="00466E"/>
                  <w:sz w:val="21"/>
                  <w:u w:val="single"/>
                  <w:lang w:eastAsia="ru-RU"/>
                </w:rPr>
                <w:t xml:space="preserve">Приказом </w:t>
              </w:r>
              <w:r w:rsidRPr="00623A26">
                <w:rPr>
                  <w:rFonts w:ascii="Times New Roman" w:eastAsia="Times New Roman" w:hAnsi="Times New Roman" w:cs="Times New Roman"/>
                  <w:color w:val="00466E"/>
                  <w:sz w:val="21"/>
                  <w:u w:val="single"/>
                  <w:lang w:eastAsia="ru-RU"/>
                </w:rPr>
                <w:lastRenderedPageBreak/>
                <w:t>Минкультуры России от 30.09.2013 N 1505</w:t>
              </w:r>
            </w:hyperlink>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приказы министерства культуры Красноярского края,</w:t>
            </w:r>
            <w:r w:rsidRPr="00623A26">
              <w:rPr>
                <w:rFonts w:ascii="Times New Roman" w:eastAsia="Times New Roman" w:hAnsi="Times New Roman" w:cs="Times New Roman"/>
                <w:color w:val="2D2D2D"/>
                <w:sz w:val="21"/>
                <w:szCs w:val="21"/>
                <w:lang w:eastAsia="ru-RU"/>
              </w:rPr>
              <w:br/>
              <w:t>нормативные акты органов местного самоуправления муниципальных образований Красноярского края о создании общественного совета и закрепления за ним функций проведения независимой оценки качества работы государственных (муниципальных) учреждений культуры и образовательных организаций в области культуры</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w:t>
            </w:r>
            <w:r w:rsidRPr="00623A26">
              <w:rPr>
                <w:rFonts w:ascii="Times New Roman" w:eastAsia="Times New Roman" w:hAnsi="Times New Roman" w:cs="Times New Roman"/>
                <w:color w:val="2D2D2D"/>
                <w:sz w:val="21"/>
                <w:szCs w:val="21"/>
                <w:lang w:eastAsia="ru-RU"/>
              </w:rPr>
              <w:br/>
              <w:t>органы местного самоуправления муниципальных образований Красноярского края &lt;*&gt;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ежегодно</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17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Обеспечение координации министерством культуры Красноярского края и органами местного самоуправления муниципальных образований Красноярского края работы по реализации независимой системы оценки качества работы государственных (муниципальных) учреждений культуры и образовательных организаций в области культуры</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оценка качества работы государственных (муниципальных) учреждений культуры и образовательных организаций в области культуры</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w:t>
            </w:r>
            <w:r w:rsidRPr="00623A26">
              <w:rPr>
                <w:rFonts w:ascii="Times New Roman" w:eastAsia="Times New Roman" w:hAnsi="Times New Roman" w:cs="Times New Roman"/>
                <w:color w:val="2D2D2D"/>
                <w:sz w:val="21"/>
                <w:szCs w:val="21"/>
                <w:lang w:eastAsia="ru-RU"/>
              </w:rPr>
              <w:br/>
              <w:t>органы местного самоуправления муниципальных образований Красноярского края &lt;*&gt;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ежегодно</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Обеспечение открытости и доступности информации о деятельности государственных (муниципальных) учреждений культуры и образовательных организаций в области культуры</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создание официальных сайтов государственных (муниципальных) учреждений культуры и образовательных организаций в области культуры в информационно-телекоммуникационной сети Интернет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государственные (муниципальные) учреждения культуры и образовательные организации в области культуры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IV квартал 2015 года</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Проведение информационной кампании в средствах массовой информации, в том числе с использованием информационно-телекоммуникационной сети Интернет, о функционировании независимой системы оценки качества работы государственных (муниципальных) учреждений культуры и образовательных организаций в области культуры</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повышение информированности потребителей услуг и общественности о проведении независимой оценки качества работы государственных (муниципальных) учреждений культуры и образовательных организаций в области культуры</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w:t>
            </w:r>
            <w:r w:rsidRPr="00623A26">
              <w:rPr>
                <w:rFonts w:ascii="Times New Roman" w:eastAsia="Times New Roman" w:hAnsi="Times New Roman" w:cs="Times New Roman"/>
                <w:color w:val="2D2D2D"/>
                <w:sz w:val="21"/>
                <w:szCs w:val="21"/>
                <w:lang w:eastAsia="ru-RU"/>
              </w:rPr>
              <w:br/>
              <w:t>органы местного самоуправления муниципальных образований Красноярского края &lt;*&gt;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ежегодно</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20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Проведение мониторинга функционирования независимой системы оценки качества работы государственных (муниципальных) учреждений культуры и образовательных организаций в области культуры</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отчет о реализации независимой системы оценки качества работы государственных (муниципальных) учреждений культуры и образовательных организаций в области культуры в Минкультуры России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w:t>
            </w:r>
            <w:r w:rsidRPr="00623A26">
              <w:rPr>
                <w:rFonts w:ascii="Times New Roman" w:eastAsia="Times New Roman" w:hAnsi="Times New Roman" w:cs="Times New Roman"/>
                <w:color w:val="2D2D2D"/>
                <w:sz w:val="21"/>
                <w:szCs w:val="21"/>
                <w:lang w:eastAsia="ru-RU"/>
              </w:rPr>
              <w:br/>
              <w:t>органы местного самоуправления муниципальных образований Красноярского края &lt;*&gt;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ежегодно</w:t>
            </w:r>
          </w:p>
        </w:tc>
      </w:tr>
      <w:tr w:rsidR="00623A26" w:rsidRPr="00623A26" w:rsidTr="00623A26">
        <w:tc>
          <w:tcPr>
            <w:tcW w:w="1441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Мониторинг достижения целевых показателей средней заработной платы отдельных категорий работников, определенных</w:t>
            </w:r>
            <w:r w:rsidRPr="00623A26">
              <w:rPr>
                <w:rFonts w:ascii="Times New Roman" w:eastAsia="Times New Roman" w:hAnsi="Times New Roman" w:cs="Times New Roman"/>
                <w:color w:val="2D2D2D"/>
                <w:sz w:val="21"/>
                <w:lang w:eastAsia="ru-RU"/>
              </w:rPr>
              <w:t> </w:t>
            </w:r>
            <w:hyperlink r:id="rId49" w:history="1">
              <w:r w:rsidRPr="00623A26">
                <w:rPr>
                  <w:rFonts w:ascii="Times New Roman" w:eastAsia="Times New Roman" w:hAnsi="Times New Roman" w:cs="Times New Roman"/>
                  <w:color w:val="00466E"/>
                  <w:sz w:val="21"/>
                  <w:u w:val="single"/>
                  <w:lang w:eastAsia="ru-RU"/>
                </w:rPr>
                <w:t>Указом Президента Российской Федерации от 07.05.2012 N 597 "О мероприятиях по реализации государственной социальной политики"</w:t>
              </w:r>
            </w:hyperlink>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Создание рабочей группы при министерстве культуры Красноярского края по оценке результатов реализации "дорожной карты"</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приказ министерства культуры Красноярского края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 с участием заинтересованных органов исполнительной власти Красноярского края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2013 год</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Проведение мониторинга реализации мероприятий по повышению оплаты труда, предусмотренных "дорожной картой"</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информация Правительства Красноярского края в Минкультуры России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ежегодно 10 января, 10 июля</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Информационное сопровождение "дорожной карты": организация проведения разъяснительной работы с участием профсоюзных организаций в трудовых коллективах, публикации в средствах массовой информации, проведение семинаров и других мероприятий</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публикации в средствах массовой информации, проведение семинаров и других мероприятий</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 заинтересованные органы исполнительной власти Красноярского края,</w:t>
            </w:r>
            <w:r w:rsidRPr="00623A26">
              <w:rPr>
                <w:rFonts w:ascii="Times New Roman" w:eastAsia="Times New Roman" w:hAnsi="Times New Roman" w:cs="Times New Roman"/>
                <w:color w:val="2D2D2D"/>
                <w:sz w:val="21"/>
                <w:szCs w:val="21"/>
                <w:lang w:eastAsia="ru-RU"/>
              </w:rPr>
              <w:br/>
              <w:t xml:space="preserve">органы местного самоуправления муниципальных образований Красноярского края &lt;*&gt;, </w:t>
            </w:r>
            <w:r w:rsidRPr="00623A26">
              <w:rPr>
                <w:rFonts w:ascii="Times New Roman" w:eastAsia="Times New Roman" w:hAnsi="Times New Roman" w:cs="Times New Roman"/>
                <w:color w:val="2D2D2D"/>
                <w:sz w:val="21"/>
                <w:szCs w:val="21"/>
                <w:lang w:eastAsia="ru-RU"/>
              </w:rPr>
              <w:lastRenderedPageBreak/>
              <w:t>заинтересованные организации, профсоюзные организации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2013 - 2018 годы</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24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Подготовка информации о результатах повышения оплаты труда отдельных категорий работников учреждений культуры в соответствии с</w:t>
            </w:r>
            <w:r w:rsidRPr="00623A26">
              <w:rPr>
                <w:rFonts w:ascii="Times New Roman" w:eastAsia="Times New Roman" w:hAnsi="Times New Roman" w:cs="Times New Roman"/>
                <w:color w:val="2D2D2D"/>
                <w:sz w:val="21"/>
                <w:lang w:eastAsia="ru-RU"/>
              </w:rPr>
              <w:t> </w:t>
            </w:r>
            <w:hyperlink r:id="rId50" w:history="1">
              <w:r w:rsidRPr="00623A26">
                <w:rPr>
                  <w:rFonts w:ascii="Times New Roman" w:eastAsia="Times New Roman" w:hAnsi="Times New Roman" w:cs="Times New Roman"/>
                  <w:color w:val="00466E"/>
                  <w:sz w:val="21"/>
                  <w:u w:val="single"/>
                  <w:lang w:eastAsia="ru-RU"/>
                </w:rPr>
                <w:t>Указом Президента Российской Федерации от 07.05.2012 N 597 "О мероприятиях по реализации государственной социальной политики"</w:t>
              </w:r>
            </w:hyperlink>
            <w:r w:rsidRPr="00623A26">
              <w:rPr>
                <w:rFonts w:ascii="Times New Roman" w:eastAsia="Times New Roman" w:hAnsi="Times New Roman" w:cs="Times New Roman"/>
                <w:color w:val="2D2D2D"/>
                <w:sz w:val="21"/>
                <w:szCs w:val="21"/>
                <w:lang w:eastAsia="ru-RU"/>
              </w:rPr>
              <w:t>и подготовка предложений о подходах к регулированию оплаты труда работников государственных (муниципальных) учреждений культуры на период после 2018 года</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информация Правительства Красноярского края в Минкультуры России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март 2017 года</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Мониторинг штатной численности учреждений культуры, в том числе: оценка возможности перевода обеспечивающих функций и услуг государственных (муниципальных) учреждений культуры на условия аутсорсинга и привлечения сторонних организаций; анализ штатной численности и фонда оплаты труда работников государственных (муниципальных) учреждений культуры</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аналитический материал по передаче обеспечивающих функций на аутсорсинг; оценка динамики заработной платы по категориям работников и по руководителям во взаимосвязи с достижением государственными (муниципальными) учреждениями культуры показателей эффективности и качества деятельности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w:t>
            </w:r>
            <w:r w:rsidRPr="00623A26">
              <w:rPr>
                <w:rFonts w:ascii="Times New Roman" w:eastAsia="Times New Roman" w:hAnsi="Times New Roman" w:cs="Times New Roman"/>
                <w:color w:val="2D2D2D"/>
                <w:sz w:val="21"/>
                <w:szCs w:val="21"/>
                <w:lang w:eastAsia="ru-RU"/>
              </w:rPr>
              <w:br/>
              <w:t>органы местного самоуправления муниципальных образований Красноярского края &lt;*&gt;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постоянно в течение 2013 - 2018 годов, до 20 февраля</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 xml:space="preserve">Проведение анализа уровня и динамики заработной платы работников государственных (муниципальных) учреждений культуры, повышение заработной платы которых </w:t>
            </w:r>
            <w:r w:rsidRPr="00623A26">
              <w:rPr>
                <w:rFonts w:ascii="Times New Roman" w:eastAsia="Times New Roman" w:hAnsi="Times New Roman" w:cs="Times New Roman"/>
                <w:color w:val="2D2D2D"/>
                <w:sz w:val="21"/>
                <w:szCs w:val="21"/>
                <w:lang w:eastAsia="ru-RU"/>
              </w:rPr>
              <w:lastRenderedPageBreak/>
              <w:t>предусмотрено</w:t>
            </w:r>
            <w:r w:rsidRPr="00623A26">
              <w:rPr>
                <w:rFonts w:ascii="Times New Roman" w:eastAsia="Times New Roman" w:hAnsi="Times New Roman" w:cs="Times New Roman"/>
                <w:color w:val="2D2D2D"/>
                <w:sz w:val="21"/>
                <w:lang w:eastAsia="ru-RU"/>
              </w:rPr>
              <w:t> </w:t>
            </w:r>
            <w:hyperlink r:id="rId51" w:history="1">
              <w:r w:rsidRPr="00623A26">
                <w:rPr>
                  <w:rFonts w:ascii="Times New Roman" w:eastAsia="Times New Roman" w:hAnsi="Times New Roman" w:cs="Times New Roman"/>
                  <w:color w:val="00466E"/>
                  <w:sz w:val="21"/>
                  <w:u w:val="single"/>
                  <w:lang w:eastAsia="ru-RU"/>
                </w:rPr>
                <w:t>Указом Президента Российской Федерации от 07.05.2012 N 597 "О мероприятиях по реализации государственной социальной политики"</w:t>
              </w:r>
            </w:hyperlink>
            <w:r w:rsidRPr="00623A26">
              <w:rPr>
                <w:rFonts w:ascii="Times New Roman" w:eastAsia="Times New Roman" w:hAnsi="Times New Roman" w:cs="Times New Roman"/>
                <w:color w:val="2D2D2D"/>
                <w:sz w:val="21"/>
                <w:szCs w:val="21"/>
                <w:lang w:eastAsia="ru-RU"/>
              </w:rPr>
              <w:t>с учетом ситуации на рынке труда, в том числе в части дефицита (избытка) кадров с целью недопущения отставания от установленных</w:t>
            </w:r>
            <w:hyperlink r:id="rId52" w:history="1">
              <w:r w:rsidRPr="00623A26">
                <w:rPr>
                  <w:rFonts w:ascii="Times New Roman" w:eastAsia="Times New Roman" w:hAnsi="Times New Roman" w:cs="Times New Roman"/>
                  <w:color w:val="00466E"/>
                  <w:sz w:val="21"/>
                  <w:u w:val="single"/>
                  <w:lang w:eastAsia="ru-RU"/>
                </w:rPr>
                <w:t>Распоряжением Правительства Российской Федерации от 28.12.2012 N 2606-р</w:t>
              </w:r>
            </w:hyperlink>
            <w:r w:rsidRPr="00623A26">
              <w:rPr>
                <w:rFonts w:ascii="Times New Roman" w:eastAsia="Times New Roman" w:hAnsi="Times New Roman" w:cs="Times New Roman"/>
                <w:color w:val="2D2D2D"/>
                <w:sz w:val="21"/>
                <w:szCs w:val="21"/>
                <w:lang w:eastAsia="ru-RU"/>
              </w:rPr>
              <w:t>планом мероприятий ("дорожной картой") "Изменения в отраслях социальной сферы, направленные на повышение эффективности сферы культуры" и региональными "дорожными картами" целевых показателей динамики повышения заработной платы работников государственных (муниципальных) учреждений культуры</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аналитический материал министерства культуры Красноярского края</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ежеквартально</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27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Внедрение систем нормирования труда в государственных (муниципальных) учреждениях культуры и образовательных организациях в области культуры с учетом типовых (межотраслевых) норм труда, Методических рекомендаций, утвержденных</w:t>
            </w:r>
            <w:hyperlink r:id="rId53" w:history="1">
              <w:r w:rsidRPr="00623A26">
                <w:rPr>
                  <w:rFonts w:ascii="Times New Roman" w:eastAsia="Times New Roman" w:hAnsi="Times New Roman" w:cs="Times New Roman"/>
                  <w:color w:val="00466E"/>
                  <w:sz w:val="21"/>
                  <w:u w:val="single"/>
                  <w:lang w:eastAsia="ru-RU"/>
                </w:rPr>
                <w:t xml:space="preserve">Приказом Минтруда России от 30.09.2013 N 504 "Об утверждении Методических рекомендаций по разработке систем нормирования труда в государственных </w:t>
              </w:r>
              <w:r w:rsidRPr="00623A26">
                <w:rPr>
                  <w:rFonts w:ascii="Times New Roman" w:eastAsia="Times New Roman" w:hAnsi="Times New Roman" w:cs="Times New Roman"/>
                  <w:color w:val="00466E"/>
                  <w:sz w:val="21"/>
                  <w:u w:val="single"/>
                  <w:lang w:eastAsia="ru-RU"/>
                </w:rPr>
                <w:lastRenderedPageBreak/>
                <w:t>(муниципальных) учреждениях"</w:t>
              </w:r>
            </w:hyperlink>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локальные нормативные акты государственных (муниципальных) учреждений культуры</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государственные (муниципальные) учреждения культуры и образовательные организации в области культуры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2014 - 2018 годы</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28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Уточнение потребности в дополнительных ресурсах на повышение заработной платы работников государственных (муниципальных) учреждений культуры и образовательных организаций в области культуры с учетом возможного привлечения не менее трети средств за счет реорганизации неэффективных учреждений и государственных (муниципальных) программ</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информация Правительства Красноярского края в Минкультуры России</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министерство культуры Красноярского края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ежегодно</w:t>
            </w:r>
          </w:p>
        </w:tc>
      </w:tr>
      <w:tr w:rsidR="00623A26" w:rsidRPr="00623A26" w:rsidTr="00623A26">
        <w:tc>
          <w:tcPr>
            <w:tcW w:w="1441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Организационное сопровождение "дорожной карты"</w:t>
            </w:r>
          </w:p>
        </w:tc>
      </w:tr>
      <w:tr w:rsidR="00623A26" w:rsidRPr="00623A26" w:rsidTr="00623A26">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Разработка и утверждение краевыми государственными учреждениями культуры планов мероприятий по повышению эффективности деятельности учреждений в части оказания государственных услуг (выполнения работ) на основе целевых показателей деятельности учреждений, совершенствованию системы оплаты труда, включая мероприятия по повышению оплаты труда работников государственных (муниципальных) учреждений культуры (по согласованию с органом исполнительной власти Красноярского края, являющимся главным распорядителем средств краевого бюджета)</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нормативные правовые акты краевых государственных учреждений культуры</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краевые государственные учреждения культуры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II квартал 2013 года</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________________</w:t>
      </w:r>
    </w:p>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&lt;*&gt; Для органов местного самоуправления муниципальных образований Красноярского края носит рекомендательный характер.</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lastRenderedPageBreak/>
        <w:br/>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r>
    </w:p>
    <w:p w:rsidR="00623A26" w:rsidRPr="00623A26" w:rsidRDefault="00623A26" w:rsidP="00623A26">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623A26">
        <w:rPr>
          <w:rFonts w:ascii="Arial" w:eastAsia="Times New Roman" w:hAnsi="Arial" w:cs="Arial"/>
          <w:color w:val="3C3C3C"/>
          <w:spacing w:val="2"/>
          <w:sz w:val="31"/>
          <w:szCs w:val="31"/>
          <w:lang w:eastAsia="ru-RU"/>
        </w:rPr>
        <w:t>Приложение</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к Плану</w:t>
      </w:r>
      <w:r w:rsidRPr="00623A26">
        <w:rPr>
          <w:rFonts w:ascii="Arial" w:eastAsia="Times New Roman" w:hAnsi="Arial" w:cs="Arial"/>
          <w:color w:val="2D2D2D"/>
          <w:spacing w:val="2"/>
          <w:sz w:val="21"/>
          <w:szCs w:val="21"/>
          <w:lang w:eastAsia="ru-RU"/>
        </w:rPr>
        <w:br/>
        <w:t>мероприятий ("дорожной карте")</w:t>
      </w:r>
      <w:r w:rsidRPr="00623A26">
        <w:rPr>
          <w:rFonts w:ascii="Arial" w:eastAsia="Times New Roman" w:hAnsi="Arial" w:cs="Arial"/>
          <w:color w:val="2D2D2D"/>
          <w:spacing w:val="2"/>
          <w:sz w:val="21"/>
          <w:szCs w:val="21"/>
          <w:lang w:eastAsia="ru-RU"/>
        </w:rPr>
        <w:br/>
        <w:t>"Изменения в отраслях социальной</w:t>
      </w:r>
      <w:r w:rsidRPr="00623A26">
        <w:rPr>
          <w:rFonts w:ascii="Arial" w:eastAsia="Times New Roman" w:hAnsi="Arial" w:cs="Arial"/>
          <w:color w:val="2D2D2D"/>
          <w:spacing w:val="2"/>
          <w:sz w:val="21"/>
          <w:szCs w:val="21"/>
          <w:lang w:eastAsia="ru-RU"/>
        </w:rPr>
        <w:br/>
        <w:t>сферы, направленные на повышение</w:t>
      </w:r>
      <w:r w:rsidRPr="00623A26">
        <w:rPr>
          <w:rFonts w:ascii="Arial" w:eastAsia="Times New Roman" w:hAnsi="Arial" w:cs="Arial"/>
          <w:color w:val="2D2D2D"/>
          <w:spacing w:val="2"/>
          <w:sz w:val="21"/>
          <w:szCs w:val="21"/>
          <w:lang w:eastAsia="ru-RU"/>
        </w:rPr>
        <w:br/>
        <w:t>эффективности сферы культуры</w:t>
      </w:r>
      <w:r w:rsidRPr="00623A26">
        <w:rPr>
          <w:rFonts w:ascii="Arial" w:eastAsia="Times New Roman" w:hAnsi="Arial" w:cs="Arial"/>
          <w:color w:val="2D2D2D"/>
          <w:spacing w:val="2"/>
          <w:sz w:val="21"/>
          <w:szCs w:val="21"/>
          <w:lang w:eastAsia="ru-RU"/>
        </w:rPr>
        <w:br/>
        <w:t>Красноярского края"</w:t>
      </w:r>
    </w:p>
    <w:p w:rsidR="00623A26" w:rsidRPr="00623A26" w:rsidRDefault="00623A26" w:rsidP="00623A26">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(в редакции Распоряжения Губернатора Красноярского края от 01.02.2016 N 24-рг)</w:t>
      </w:r>
    </w:p>
    <w:tbl>
      <w:tblPr>
        <w:tblW w:w="0" w:type="auto"/>
        <w:tblCellMar>
          <w:left w:w="0" w:type="dxa"/>
          <w:right w:w="0" w:type="dxa"/>
        </w:tblCellMar>
        <w:tblLook w:val="04A0"/>
      </w:tblPr>
      <w:tblGrid>
        <w:gridCol w:w="679"/>
        <w:gridCol w:w="3472"/>
        <w:gridCol w:w="1177"/>
        <w:gridCol w:w="1061"/>
        <w:gridCol w:w="1061"/>
        <w:gridCol w:w="1905"/>
      </w:tblGrid>
      <w:tr w:rsidR="00623A26" w:rsidRPr="00623A26" w:rsidTr="00623A26">
        <w:trPr>
          <w:trHeight w:val="15"/>
        </w:trPr>
        <w:tc>
          <w:tcPr>
            <w:tcW w:w="739"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4250"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294"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109"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1109"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c>
          <w:tcPr>
            <w:tcW w:w="2033" w:type="dxa"/>
            <w:hideMark/>
          </w:tcPr>
          <w:p w:rsidR="00623A26" w:rsidRPr="00623A26" w:rsidRDefault="00623A26" w:rsidP="00623A26">
            <w:pPr>
              <w:spacing w:after="0" w:line="240" w:lineRule="auto"/>
              <w:rPr>
                <w:rFonts w:ascii="Times New Roman" w:eastAsia="Times New Roman" w:hAnsi="Times New Roman" w:cs="Times New Roman"/>
                <w:sz w:val="2"/>
                <w:szCs w:val="24"/>
                <w:lang w:eastAsia="ru-RU"/>
              </w:rPr>
            </w:pPr>
          </w:p>
        </w:tc>
      </w:tr>
      <w:tr w:rsidR="00623A26" w:rsidRPr="00623A26" w:rsidTr="00623A2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N п/п</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Наименование показателей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2013 г. факт</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2014 г. факт</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2015 г. оценка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2016 г. проектируемые показатели</w:t>
            </w:r>
          </w:p>
        </w:tc>
      </w:tr>
      <w:tr w:rsidR="00623A26" w:rsidRPr="00623A26" w:rsidTr="00623A2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6</w:t>
            </w:r>
          </w:p>
        </w:tc>
      </w:tr>
      <w:tr w:rsidR="00623A26" w:rsidRPr="00623A26" w:rsidTr="00623A2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Среднемесячная заработная плата в субъекте Российской Федерации, рублей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31593,0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34223,9</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35605,4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33327,6</w:t>
            </w:r>
          </w:p>
        </w:tc>
      </w:tr>
      <w:tr w:rsidR="00623A26" w:rsidRPr="00623A26" w:rsidTr="00623A2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Среднемесячная заработная плата категории работников, рублей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17065,4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19638,2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19941,0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19941,0</w:t>
            </w:r>
          </w:p>
        </w:tc>
      </w:tr>
      <w:tr w:rsidR="00623A26" w:rsidRPr="00623A26" w:rsidTr="00623A2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2.1</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в том числе работников государственных (муниципальных) учреждений культуры Красноярского края, рублей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17063,5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19631,3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19934,9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19934,9</w:t>
            </w:r>
          </w:p>
        </w:tc>
      </w:tr>
      <w:tr w:rsidR="00623A26" w:rsidRPr="00623A26" w:rsidTr="00623A2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2.2</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в том числе работников федеральных учреждений культуры, расположенных на территории Красноярского края, рублей &lt;1&gt;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w:t>
            </w:r>
          </w:p>
        </w:tc>
      </w:tr>
      <w:tr w:rsidR="00623A26" w:rsidRPr="00623A26" w:rsidTr="00623A2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Темп роста среднемесячной заработной платы категории работников к предыдущему году,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147,3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115,1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101,5</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100,0</w:t>
            </w:r>
          </w:p>
        </w:tc>
      </w:tr>
      <w:tr w:rsidR="00623A26" w:rsidRPr="00623A26" w:rsidTr="00623A2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4</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Соотношение среднемесячной заработной платы категории работников и среднемесячной заработной платы в субъекте Российской Федерации, % (строка 2 / строка 1 x 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54,0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57,4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56,0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59,8</w:t>
            </w:r>
          </w:p>
        </w:tc>
      </w:tr>
      <w:tr w:rsidR="00623A26" w:rsidRPr="00623A26" w:rsidTr="00623A2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Размер начислений на фонд оплаты труда,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30,2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30,2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30,2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30,2</w:t>
            </w:r>
          </w:p>
        </w:tc>
      </w:tr>
      <w:tr w:rsidR="00623A26" w:rsidRPr="00623A26" w:rsidTr="00623A2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6</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Среднесписочная численность категории работников, человек</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18118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18099</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18099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17747</w:t>
            </w:r>
          </w:p>
        </w:tc>
      </w:tr>
      <w:tr w:rsidR="00623A26" w:rsidRPr="00623A26" w:rsidTr="00623A2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6.1</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в том числе работников федеральных учреждений культуры, расположенных на территории Красноярского края, человек &lt;1&gt;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w:t>
            </w:r>
          </w:p>
        </w:tc>
      </w:tr>
      <w:tr w:rsidR="00623A26" w:rsidRPr="00623A26" w:rsidTr="00623A2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7</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Фонд оплаты труда с начислениями, млн рублей (строка 2 x строка 6 x (строка 5 + 100%) / 100% x 12 месяцев / 1000000)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4830,8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5553,2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5638,9</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5529,2</w:t>
            </w:r>
          </w:p>
        </w:tc>
      </w:tr>
      <w:tr w:rsidR="00623A26" w:rsidRPr="00623A26" w:rsidTr="00623A2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8</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Прирост фонда оплаты труда категории работников с начислениями, млн рублей (строка 7 по графе i-го года - строка 7 в базовом году) &lt;2&gt;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1646,6</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722,4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808,1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698,4</w:t>
            </w:r>
          </w:p>
        </w:tc>
      </w:tr>
      <w:tr w:rsidR="00623A26" w:rsidRPr="00623A26" w:rsidTr="00623A2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9</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Обеспечение потребности в дополнительных финансовых ресурсах на повышение оплаты труда категории работников, млн рублей (строка 10 + строка 11 + строка 12 + строка 13 = строка 8):</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1646,6</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722,4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808,1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698,4</w:t>
            </w:r>
          </w:p>
        </w:tc>
      </w:tr>
      <w:tr w:rsidR="00623A26" w:rsidRPr="00623A26" w:rsidTr="00623A2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10</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за счет средств бюджета субъекта Российской Федерации и местных бюджетов (включая дотации из федерального бюджета), млн рублей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1646,6</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718,4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804,1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694,4</w:t>
            </w:r>
          </w:p>
        </w:tc>
      </w:tr>
      <w:tr w:rsidR="00623A26" w:rsidRPr="00623A26" w:rsidTr="00623A2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11</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за счет средств от приносящей доход деятельности, млн рублей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4,0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4,0</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4,0</w:t>
            </w:r>
          </w:p>
        </w:tc>
      </w:tr>
      <w:tr w:rsidR="00623A26" w:rsidRPr="00623A26" w:rsidTr="00623A2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12</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за счет средств обязательного медицинского страхования, млн рублей (строка заполняется только для врачей, среднего и младшего медицинского персонала)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240" w:lineRule="auto"/>
              <w:rPr>
                <w:rFonts w:ascii="Times New Roman" w:eastAsia="Times New Roman" w:hAnsi="Times New Roman" w:cs="Times New Roman"/>
                <w:sz w:val="24"/>
                <w:szCs w:val="24"/>
                <w:lang w:eastAsia="ru-RU"/>
              </w:rPr>
            </w:pPr>
          </w:p>
        </w:tc>
      </w:tr>
      <w:tr w:rsidR="00623A26" w:rsidRPr="00623A26" w:rsidTr="00623A2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13</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за счет иных источников (решений), включая корректировку консолидированного бюджета субъекта Российской Федерации на соответствующий год, млн рублей</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240" w:lineRule="auto"/>
              <w:rPr>
                <w:rFonts w:ascii="Times New Roman" w:eastAsia="Times New Roman" w:hAnsi="Times New Roman" w:cs="Times New Roman"/>
                <w:sz w:val="24"/>
                <w:szCs w:val="24"/>
                <w:lang w:eastAsia="ru-RU"/>
              </w:rPr>
            </w:pPr>
          </w:p>
        </w:tc>
      </w:tr>
      <w:tr w:rsidR="00623A26" w:rsidRPr="00623A26" w:rsidTr="00623A2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14</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 xml:space="preserve">Объем средств от мероприятий по оптимизации, в том числе реорганизации неэффективных организаций и программ, </w:t>
            </w:r>
            <w:r w:rsidRPr="00623A26">
              <w:rPr>
                <w:rFonts w:ascii="Times New Roman" w:eastAsia="Times New Roman" w:hAnsi="Times New Roman" w:cs="Times New Roman"/>
                <w:color w:val="2D2D2D"/>
                <w:sz w:val="21"/>
                <w:szCs w:val="21"/>
                <w:lang w:eastAsia="ru-RU"/>
              </w:rPr>
              <w:lastRenderedPageBreak/>
              <w:t>направляемых на оплату труда, млн рублей &lt;3&gt;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377,4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377,4</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377,4</w:t>
            </w:r>
          </w:p>
        </w:tc>
      </w:tr>
      <w:tr w:rsidR="00623A26" w:rsidRPr="00623A26" w:rsidTr="00623A26">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lastRenderedPageBreak/>
              <w:t>15</w:t>
            </w:r>
          </w:p>
        </w:tc>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Соотношение объема средств от мероприятий по оптимизации к потребности в финансовых ресурсах на повышение оплаты труда (строка 14 / строка 9 x 100%), %</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52,2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46,7</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23A26" w:rsidRPr="00623A26" w:rsidRDefault="00623A26" w:rsidP="00623A26">
            <w:pPr>
              <w:spacing w:after="0" w:line="315" w:lineRule="atLeast"/>
              <w:jc w:val="center"/>
              <w:textAlignment w:val="baseline"/>
              <w:rPr>
                <w:rFonts w:ascii="Times New Roman" w:eastAsia="Times New Roman" w:hAnsi="Times New Roman" w:cs="Times New Roman"/>
                <w:color w:val="2D2D2D"/>
                <w:sz w:val="21"/>
                <w:szCs w:val="21"/>
                <w:lang w:eastAsia="ru-RU"/>
              </w:rPr>
            </w:pPr>
            <w:r w:rsidRPr="00623A26">
              <w:rPr>
                <w:rFonts w:ascii="Times New Roman" w:eastAsia="Times New Roman" w:hAnsi="Times New Roman" w:cs="Times New Roman"/>
                <w:color w:val="2D2D2D"/>
                <w:sz w:val="21"/>
                <w:szCs w:val="21"/>
                <w:lang w:eastAsia="ru-RU"/>
              </w:rPr>
              <w:t>54,0</w:t>
            </w:r>
          </w:p>
        </w:tc>
      </w:tr>
    </w:tbl>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________________</w:t>
      </w:r>
    </w:p>
    <w:p w:rsidR="00623A26" w:rsidRPr="00623A26" w:rsidRDefault="00623A26" w:rsidP="00623A26">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23A26">
        <w:rPr>
          <w:rFonts w:ascii="Arial" w:eastAsia="Times New Roman" w:hAnsi="Arial" w:cs="Arial"/>
          <w:color w:val="2D2D2D"/>
          <w:spacing w:val="2"/>
          <w:sz w:val="21"/>
          <w:szCs w:val="21"/>
          <w:lang w:eastAsia="ru-RU"/>
        </w:rPr>
        <w:t>&lt;1&gt; Данные не публикуются в целях обеспечения конфиденциальности первичных статистических данных, полученных от единственных организаций.</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&lt;2&gt; Прирост фонда оплаты труда с начислениями в 2013 году к 2012 году, в 2014, 2015 и 2016 годах к 2013 году.</w:t>
      </w:r>
      <w:r w:rsidRPr="00623A26">
        <w:rPr>
          <w:rFonts w:ascii="Arial" w:eastAsia="Times New Roman" w:hAnsi="Arial" w:cs="Arial"/>
          <w:color w:val="2D2D2D"/>
          <w:spacing w:val="2"/>
          <w:sz w:val="21"/>
          <w:szCs w:val="21"/>
          <w:lang w:eastAsia="ru-RU"/>
        </w:rPr>
        <w:br/>
      </w:r>
      <w:r w:rsidRPr="00623A26">
        <w:rPr>
          <w:rFonts w:ascii="Arial" w:eastAsia="Times New Roman" w:hAnsi="Arial" w:cs="Arial"/>
          <w:color w:val="2D2D2D"/>
          <w:spacing w:val="2"/>
          <w:sz w:val="21"/>
          <w:szCs w:val="21"/>
          <w:lang w:eastAsia="ru-RU"/>
        </w:rPr>
        <w:br/>
        <w:t>&lt;3&gt; Нарастающим итогом к 2012 году.</w:t>
      </w:r>
    </w:p>
    <w:p w:rsidR="008C2717" w:rsidRDefault="008C2717"/>
    <w:sectPr w:rsidR="008C2717" w:rsidSect="008C27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23A26"/>
    <w:rsid w:val="00623A26"/>
    <w:rsid w:val="008C27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717"/>
  </w:style>
  <w:style w:type="paragraph" w:styleId="1">
    <w:name w:val="heading 1"/>
    <w:basedOn w:val="a"/>
    <w:link w:val="10"/>
    <w:uiPriority w:val="9"/>
    <w:qFormat/>
    <w:rsid w:val="00623A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23A2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23A2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3A2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23A2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23A26"/>
    <w:rPr>
      <w:rFonts w:ascii="Times New Roman" w:eastAsia="Times New Roman" w:hAnsi="Times New Roman" w:cs="Times New Roman"/>
      <w:b/>
      <w:bCs/>
      <w:sz w:val="27"/>
      <w:szCs w:val="27"/>
      <w:lang w:eastAsia="ru-RU"/>
    </w:rPr>
  </w:style>
  <w:style w:type="paragraph" w:customStyle="1" w:styleId="formattext">
    <w:name w:val="formattext"/>
    <w:basedOn w:val="a"/>
    <w:rsid w:val="00623A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23A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23A26"/>
  </w:style>
  <w:style w:type="character" w:styleId="a3">
    <w:name w:val="Hyperlink"/>
    <w:basedOn w:val="a0"/>
    <w:uiPriority w:val="99"/>
    <w:semiHidden/>
    <w:unhideWhenUsed/>
    <w:rsid w:val="00623A26"/>
    <w:rPr>
      <w:color w:val="0000FF"/>
      <w:u w:val="single"/>
    </w:rPr>
  </w:style>
  <w:style w:type="character" w:styleId="a4">
    <w:name w:val="FollowedHyperlink"/>
    <w:basedOn w:val="a0"/>
    <w:uiPriority w:val="99"/>
    <w:semiHidden/>
    <w:unhideWhenUsed/>
    <w:rsid w:val="00623A26"/>
    <w:rPr>
      <w:color w:val="800080"/>
      <w:u w:val="single"/>
    </w:rPr>
  </w:style>
  <w:style w:type="paragraph" w:styleId="a5">
    <w:name w:val="Normal (Web)"/>
    <w:basedOn w:val="a"/>
    <w:uiPriority w:val="99"/>
    <w:semiHidden/>
    <w:unhideWhenUsed/>
    <w:rsid w:val="00623A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10424019">
      <w:bodyDiv w:val="1"/>
      <w:marLeft w:val="0"/>
      <w:marRight w:val="0"/>
      <w:marTop w:val="0"/>
      <w:marBottom w:val="0"/>
      <w:divBdr>
        <w:top w:val="none" w:sz="0" w:space="0" w:color="auto"/>
        <w:left w:val="none" w:sz="0" w:space="0" w:color="auto"/>
        <w:bottom w:val="none" w:sz="0" w:space="0" w:color="auto"/>
        <w:right w:val="none" w:sz="0" w:space="0" w:color="auto"/>
      </w:divBdr>
      <w:divsChild>
        <w:div w:id="886795037">
          <w:marLeft w:val="0"/>
          <w:marRight w:val="0"/>
          <w:marTop w:val="0"/>
          <w:marBottom w:val="0"/>
          <w:divBdr>
            <w:top w:val="none" w:sz="0" w:space="0" w:color="auto"/>
            <w:left w:val="none" w:sz="0" w:space="0" w:color="auto"/>
            <w:bottom w:val="none" w:sz="0" w:space="0" w:color="auto"/>
            <w:right w:val="none" w:sz="0" w:space="0" w:color="auto"/>
          </w:divBdr>
          <w:divsChild>
            <w:div w:id="491340388">
              <w:marLeft w:val="0"/>
              <w:marRight w:val="0"/>
              <w:marTop w:val="0"/>
              <w:marBottom w:val="0"/>
              <w:divBdr>
                <w:top w:val="inset" w:sz="2" w:space="0" w:color="auto"/>
                <w:left w:val="inset" w:sz="2" w:space="1" w:color="auto"/>
                <w:bottom w:val="inset" w:sz="2" w:space="0" w:color="auto"/>
                <w:right w:val="inset" w:sz="2" w:space="1" w:color="auto"/>
              </w:divBdr>
            </w:div>
            <w:div w:id="504709917">
              <w:marLeft w:val="0"/>
              <w:marRight w:val="0"/>
              <w:marTop w:val="0"/>
              <w:marBottom w:val="0"/>
              <w:divBdr>
                <w:top w:val="inset" w:sz="2" w:space="0" w:color="auto"/>
                <w:left w:val="inset" w:sz="2" w:space="1" w:color="auto"/>
                <w:bottom w:val="inset" w:sz="2" w:space="0" w:color="auto"/>
                <w:right w:val="inset" w:sz="2" w:space="1" w:color="auto"/>
              </w:divBdr>
            </w:div>
            <w:div w:id="1345787808">
              <w:marLeft w:val="0"/>
              <w:marRight w:val="0"/>
              <w:marTop w:val="0"/>
              <w:marBottom w:val="0"/>
              <w:divBdr>
                <w:top w:val="inset" w:sz="2" w:space="0" w:color="auto"/>
                <w:left w:val="inset" w:sz="2" w:space="1" w:color="auto"/>
                <w:bottom w:val="inset" w:sz="2" w:space="0" w:color="auto"/>
                <w:right w:val="inset" w:sz="2" w:space="1" w:color="auto"/>
              </w:divBdr>
            </w:div>
            <w:div w:id="1790124649">
              <w:marLeft w:val="0"/>
              <w:marRight w:val="0"/>
              <w:marTop w:val="0"/>
              <w:marBottom w:val="0"/>
              <w:divBdr>
                <w:top w:val="inset" w:sz="2" w:space="0" w:color="auto"/>
                <w:left w:val="inset" w:sz="2" w:space="1" w:color="auto"/>
                <w:bottom w:val="inset" w:sz="2" w:space="0" w:color="auto"/>
                <w:right w:val="inset" w:sz="2" w:space="1" w:color="auto"/>
              </w:divBdr>
            </w:div>
            <w:div w:id="467404867">
              <w:marLeft w:val="0"/>
              <w:marRight w:val="0"/>
              <w:marTop w:val="0"/>
              <w:marBottom w:val="0"/>
              <w:divBdr>
                <w:top w:val="inset" w:sz="2" w:space="0" w:color="auto"/>
                <w:left w:val="inset" w:sz="2" w:space="1" w:color="auto"/>
                <w:bottom w:val="inset" w:sz="2" w:space="0" w:color="auto"/>
                <w:right w:val="inset" w:sz="2" w:space="1" w:color="auto"/>
              </w:divBdr>
            </w:div>
            <w:div w:id="1906601148">
              <w:marLeft w:val="0"/>
              <w:marRight w:val="0"/>
              <w:marTop w:val="0"/>
              <w:marBottom w:val="0"/>
              <w:divBdr>
                <w:top w:val="inset" w:sz="2" w:space="0" w:color="auto"/>
                <w:left w:val="inset" w:sz="2" w:space="1" w:color="auto"/>
                <w:bottom w:val="inset" w:sz="2" w:space="0" w:color="auto"/>
                <w:right w:val="inset" w:sz="2" w:space="1" w:color="auto"/>
              </w:divBdr>
            </w:div>
            <w:div w:id="457914250">
              <w:marLeft w:val="0"/>
              <w:marRight w:val="0"/>
              <w:marTop w:val="0"/>
              <w:marBottom w:val="0"/>
              <w:divBdr>
                <w:top w:val="inset" w:sz="2" w:space="0" w:color="auto"/>
                <w:left w:val="inset" w:sz="2" w:space="1" w:color="auto"/>
                <w:bottom w:val="inset" w:sz="2" w:space="0" w:color="auto"/>
                <w:right w:val="inset" w:sz="2" w:space="1" w:color="auto"/>
              </w:divBdr>
            </w:div>
            <w:div w:id="1163931731">
              <w:marLeft w:val="0"/>
              <w:marRight w:val="0"/>
              <w:marTop w:val="0"/>
              <w:marBottom w:val="0"/>
              <w:divBdr>
                <w:top w:val="inset" w:sz="2" w:space="0" w:color="auto"/>
                <w:left w:val="inset" w:sz="2" w:space="1" w:color="auto"/>
                <w:bottom w:val="inset" w:sz="2" w:space="0" w:color="auto"/>
                <w:right w:val="inset" w:sz="2" w:space="1" w:color="auto"/>
              </w:divBdr>
            </w:div>
            <w:div w:id="116875978">
              <w:marLeft w:val="0"/>
              <w:marRight w:val="0"/>
              <w:marTop w:val="0"/>
              <w:marBottom w:val="0"/>
              <w:divBdr>
                <w:top w:val="inset" w:sz="2" w:space="0" w:color="auto"/>
                <w:left w:val="inset" w:sz="2" w:space="1" w:color="auto"/>
                <w:bottom w:val="inset" w:sz="2" w:space="0" w:color="auto"/>
                <w:right w:val="inset" w:sz="2" w:space="1" w:color="auto"/>
              </w:divBdr>
            </w:div>
            <w:div w:id="2070616163">
              <w:marLeft w:val="0"/>
              <w:marRight w:val="0"/>
              <w:marTop w:val="0"/>
              <w:marBottom w:val="0"/>
              <w:divBdr>
                <w:top w:val="inset" w:sz="2" w:space="0" w:color="auto"/>
                <w:left w:val="inset" w:sz="2" w:space="1" w:color="auto"/>
                <w:bottom w:val="inset" w:sz="2" w:space="0" w:color="auto"/>
                <w:right w:val="inset" w:sz="2" w:space="1" w:color="auto"/>
              </w:divBdr>
            </w:div>
            <w:div w:id="470446032">
              <w:marLeft w:val="0"/>
              <w:marRight w:val="0"/>
              <w:marTop w:val="0"/>
              <w:marBottom w:val="0"/>
              <w:divBdr>
                <w:top w:val="inset" w:sz="2" w:space="0" w:color="auto"/>
                <w:left w:val="inset" w:sz="2" w:space="1" w:color="auto"/>
                <w:bottom w:val="inset" w:sz="2" w:space="0" w:color="auto"/>
                <w:right w:val="inset" w:sz="2" w:space="1" w:color="auto"/>
              </w:divBdr>
            </w:div>
            <w:div w:id="602761744">
              <w:marLeft w:val="0"/>
              <w:marRight w:val="0"/>
              <w:marTop w:val="0"/>
              <w:marBottom w:val="0"/>
              <w:divBdr>
                <w:top w:val="inset" w:sz="2" w:space="0" w:color="auto"/>
                <w:left w:val="inset" w:sz="2" w:space="1" w:color="auto"/>
                <w:bottom w:val="inset" w:sz="2" w:space="0" w:color="auto"/>
                <w:right w:val="inset" w:sz="2" w:space="1" w:color="auto"/>
              </w:divBdr>
            </w:div>
            <w:div w:id="427428468">
              <w:marLeft w:val="0"/>
              <w:marRight w:val="0"/>
              <w:marTop w:val="0"/>
              <w:marBottom w:val="0"/>
              <w:divBdr>
                <w:top w:val="inset" w:sz="2" w:space="0" w:color="auto"/>
                <w:left w:val="inset" w:sz="2" w:space="1" w:color="auto"/>
                <w:bottom w:val="inset" w:sz="2" w:space="0" w:color="auto"/>
                <w:right w:val="inset" w:sz="2" w:space="1" w:color="auto"/>
              </w:divBdr>
            </w:div>
            <w:div w:id="290014780">
              <w:marLeft w:val="0"/>
              <w:marRight w:val="0"/>
              <w:marTop w:val="0"/>
              <w:marBottom w:val="0"/>
              <w:divBdr>
                <w:top w:val="inset" w:sz="2" w:space="0" w:color="auto"/>
                <w:left w:val="inset" w:sz="2" w:space="1" w:color="auto"/>
                <w:bottom w:val="inset" w:sz="2" w:space="0" w:color="auto"/>
                <w:right w:val="inset" w:sz="2" w:space="1" w:color="auto"/>
              </w:divBdr>
            </w:div>
            <w:div w:id="61104501">
              <w:marLeft w:val="0"/>
              <w:marRight w:val="0"/>
              <w:marTop w:val="0"/>
              <w:marBottom w:val="0"/>
              <w:divBdr>
                <w:top w:val="none" w:sz="0" w:space="0" w:color="auto"/>
                <w:left w:val="none" w:sz="0" w:space="0" w:color="auto"/>
                <w:bottom w:val="none" w:sz="0" w:space="0" w:color="auto"/>
                <w:right w:val="none" w:sz="0" w:space="0" w:color="auto"/>
              </w:divBdr>
            </w:div>
            <w:div w:id="1959674561">
              <w:marLeft w:val="0"/>
              <w:marRight w:val="0"/>
              <w:marTop w:val="0"/>
              <w:marBottom w:val="0"/>
              <w:divBdr>
                <w:top w:val="none" w:sz="0" w:space="0" w:color="auto"/>
                <w:left w:val="none" w:sz="0" w:space="0" w:color="auto"/>
                <w:bottom w:val="none" w:sz="0" w:space="0" w:color="auto"/>
                <w:right w:val="none" w:sz="0" w:space="0" w:color="auto"/>
              </w:divBdr>
            </w:div>
            <w:div w:id="192958564">
              <w:marLeft w:val="0"/>
              <w:marRight w:val="0"/>
              <w:marTop w:val="0"/>
              <w:marBottom w:val="0"/>
              <w:divBdr>
                <w:top w:val="none" w:sz="0" w:space="0" w:color="auto"/>
                <w:left w:val="none" w:sz="0" w:space="0" w:color="auto"/>
                <w:bottom w:val="none" w:sz="0" w:space="0" w:color="auto"/>
                <w:right w:val="none" w:sz="0" w:space="0" w:color="auto"/>
              </w:divBdr>
            </w:div>
            <w:div w:id="516818996">
              <w:marLeft w:val="0"/>
              <w:marRight w:val="0"/>
              <w:marTop w:val="0"/>
              <w:marBottom w:val="0"/>
              <w:divBdr>
                <w:top w:val="none" w:sz="0" w:space="0" w:color="auto"/>
                <w:left w:val="none" w:sz="0" w:space="0" w:color="auto"/>
                <w:bottom w:val="none" w:sz="0" w:space="0" w:color="auto"/>
                <w:right w:val="none" w:sz="0" w:space="0" w:color="auto"/>
              </w:divBdr>
            </w:div>
            <w:div w:id="1055815736">
              <w:marLeft w:val="0"/>
              <w:marRight w:val="0"/>
              <w:marTop w:val="0"/>
              <w:marBottom w:val="0"/>
              <w:divBdr>
                <w:top w:val="none" w:sz="0" w:space="0" w:color="auto"/>
                <w:left w:val="none" w:sz="0" w:space="0" w:color="auto"/>
                <w:bottom w:val="none" w:sz="0" w:space="0" w:color="auto"/>
                <w:right w:val="none" w:sz="0" w:space="0" w:color="auto"/>
              </w:divBdr>
            </w:div>
            <w:div w:id="779496786">
              <w:marLeft w:val="0"/>
              <w:marRight w:val="0"/>
              <w:marTop w:val="0"/>
              <w:marBottom w:val="0"/>
              <w:divBdr>
                <w:top w:val="none" w:sz="0" w:space="0" w:color="auto"/>
                <w:left w:val="none" w:sz="0" w:space="0" w:color="auto"/>
                <w:bottom w:val="none" w:sz="0" w:space="0" w:color="auto"/>
                <w:right w:val="none" w:sz="0" w:space="0" w:color="auto"/>
              </w:divBdr>
            </w:div>
            <w:div w:id="1242179007">
              <w:marLeft w:val="0"/>
              <w:marRight w:val="0"/>
              <w:marTop w:val="0"/>
              <w:marBottom w:val="0"/>
              <w:divBdr>
                <w:top w:val="none" w:sz="0" w:space="0" w:color="auto"/>
                <w:left w:val="none" w:sz="0" w:space="0" w:color="auto"/>
                <w:bottom w:val="none" w:sz="0" w:space="0" w:color="auto"/>
                <w:right w:val="none" w:sz="0" w:space="0" w:color="auto"/>
              </w:divBdr>
            </w:div>
            <w:div w:id="314997153">
              <w:marLeft w:val="0"/>
              <w:marRight w:val="0"/>
              <w:marTop w:val="0"/>
              <w:marBottom w:val="0"/>
              <w:divBdr>
                <w:top w:val="none" w:sz="0" w:space="0" w:color="auto"/>
                <w:left w:val="none" w:sz="0" w:space="0" w:color="auto"/>
                <w:bottom w:val="none" w:sz="0" w:space="0" w:color="auto"/>
                <w:right w:val="none" w:sz="0" w:space="0" w:color="auto"/>
              </w:divBdr>
            </w:div>
            <w:div w:id="1035350769">
              <w:marLeft w:val="0"/>
              <w:marRight w:val="0"/>
              <w:marTop w:val="0"/>
              <w:marBottom w:val="0"/>
              <w:divBdr>
                <w:top w:val="none" w:sz="0" w:space="0" w:color="auto"/>
                <w:left w:val="none" w:sz="0" w:space="0" w:color="auto"/>
                <w:bottom w:val="none" w:sz="0" w:space="0" w:color="auto"/>
                <w:right w:val="none" w:sz="0" w:space="0" w:color="auto"/>
              </w:divBdr>
            </w:div>
            <w:div w:id="1716807208">
              <w:marLeft w:val="0"/>
              <w:marRight w:val="0"/>
              <w:marTop w:val="0"/>
              <w:marBottom w:val="0"/>
              <w:divBdr>
                <w:top w:val="none" w:sz="0" w:space="0" w:color="auto"/>
                <w:left w:val="none" w:sz="0" w:space="0" w:color="auto"/>
                <w:bottom w:val="none" w:sz="0" w:space="0" w:color="auto"/>
                <w:right w:val="none" w:sz="0" w:space="0" w:color="auto"/>
              </w:divBdr>
            </w:div>
            <w:div w:id="922838303">
              <w:marLeft w:val="0"/>
              <w:marRight w:val="0"/>
              <w:marTop w:val="0"/>
              <w:marBottom w:val="0"/>
              <w:divBdr>
                <w:top w:val="none" w:sz="0" w:space="0" w:color="auto"/>
                <w:left w:val="none" w:sz="0" w:space="0" w:color="auto"/>
                <w:bottom w:val="none" w:sz="0" w:space="0" w:color="auto"/>
                <w:right w:val="none" w:sz="0" w:space="0" w:color="auto"/>
              </w:divBdr>
            </w:div>
            <w:div w:id="28336816">
              <w:marLeft w:val="0"/>
              <w:marRight w:val="0"/>
              <w:marTop w:val="0"/>
              <w:marBottom w:val="0"/>
              <w:divBdr>
                <w:top w:val="inset" w:sz="2" w:space="0" w:color="auto"/>
                <w:left w:val="inset" w:sz="2" w:space="1" w:color="auto"/>
                <w:bottom w:val="inset" w:sz="2" w:space="0" w:color="auto"/>
                <w:right w:val="inset" w:sz="2" w:space="1" w:color="auto"/>
              </w:divBdr>
            </w:div>
            <w:div w:id="599266019">
              <w:marLeft w:val="0"/>
              <w:marRight w:val="0"/>
              <w:marTop w:val="0"/>
              <w:marBottom w:val="0"/>
              <w:divBdr>
                <w:top w:val="inset" w:sz="2" w:space="0" w:color="auto"/>
                <w:left w:val="inset" w:sz="2" w:space="1" w:color="auto"/>
                <w:bottom w:val="inset" w:sz="2" w:space="0" w:color="auto"/>
                <w:right w:val="inset" w:sz="2" w:space="1" w:color="auto"/>
              </w:divBdr>
            </w:div>
            <w:div w:id="233315481">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23918163" TargetMode="External"/><Relationship Id="rId18" Type="http://schemas.openxmlformats.org/officeDocument/2006/relationships/hyperlink" Target="http://docs.cntd.ru/document/432870492" TargetMode="External"/><Relationship Id="rId26" Type="http://schemas.openxmlformats.org/officeDocument/2006/relationships/hyperlink" Target="http://docs.cntd.ru/document/432870492" TargetMode="External"/><Relationship Id="rId39" Type="http://schemas.openxmlformats.org/officeDocument/2006/relationships/hyperlink" Target="http://docs.cntd.ru/document/902383325" TargetMode="External"/><Relationship Id="rId21" Type="http://schemas.openxmlformats.org/officeDocument/2006/relationships/hyperlink" Target="http://docs.cntd.ru/document/432870492" TargetMode="External"/><Relationship Id="rId34" Type="http://schemas.openxmlformats.org/officeDocument/2006/relationships/hyperlink" Target="http://docs.cntd.ru/document/430669078" TargetMode="External"/><Relationship Id="rId42" Type="http://schemas.openxmlformats.org/officeDocument/2006/relationships/hyperlink" Target="http://docs.cntd.ru/document/423918163" TargetMode="External"/><Relationship Id="rId47" Type="http://schemas.openxmlformats.org/officeDocument/2006/relationships/hyperlink" Target="http://docs.cntd.ru/document/499010797" TargetMode="External"/><Relationship Id="rId50" Type="http://schemas.openxmlformats.org/officeDocument/2006/relationships/hyperlink" Target="http://docs.cntd.ru/document/902345103" TargetMode="External"/><Relationship Id="rId55" Type="http://schemas.openxmlformats.org/officeDocument/2006/relationships/theme" Target="theme/theme1.xml"/><Relationship Id="rId7" Type="http://schemas.openxmlformats.org/officeDocument/2006/relationships/hyperlink" Target="http://docs.cntd.ru/document/432870492" TargetMode="External"/><Relationship Id="rId12" Type="http://schemas.openxmlformats.org/officeDocument/2006/relationships/hyperlink" Target="http://docs.cntd.ru/document/432870492" TargetMode="External"/><Relationship Id="rId17" Type="http://schemas.openxmlformats.org/officeDocument/2006/relationships/hyperlink" Target="http://docs.cntd.ru/document/432870492" TargetMode="External"/><Relationship Id="rId25" Type="http://schemas.openxmlformats.org/officeDocument/2006/relationships/hyperlink" Target="http://docs.cntd.ru/document/432870492" TargetMode="External"/><Relationship Id="rId33" Type="http://schemas.openxmlformats.org/officeDocument/2006/relationships/hyperlink" Target="http://docs.cntd.ru/document/430669078" TargetMode="External"/><Relationship Id="rId38" Type="http://schemas.openxmlformats.org/officeDocument/2006/relationships/hyperlink" Target="http://docs.cntd.ru/document/902345103" TargetMode="External"/><Relationship Id="rId46" Type="http://schemas.openxmlformats.org/officeDocument/2006/relationships/hyperlink" Target="http://docs.cntd.ru/document/499019337" TargetMode="External"/><Relationship Id="rId2" Type="http://schemas.openxmlformats.org/officeDocument/2006/relationships/settings" Target="settings.xml"/><Relationship Id="rId16" Type="http://schemas.openxmlformats.org/officeDocument/2006/relationships/hyperlink" Target="http://docs.cntd.ru/document/423918163" TargetMode="External"/><Relationship Id="rId20" Type="http://schemas.openxmlformats.org/officeDocument/2006/relationships/hyperlink" Target="http://docs.cntd.ru/document/465807678" TargetMode="External"/><Relationship Id="rId29" Type="http://schemas.openxmlformats.org/officeDocument/2006/relationships/hyperlink" Target="http://docs.cntd.ru/document/423918163" TargetMode="External"/><Relationship Id="rId41" Type="http://schemas.openxmlformats.org/officeDocument/2006/relationships/hyperlink" Target="http://docs.cntd.ru/document/432870492"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cs.cntd.ru/document/430669078" TargetMode="External"/><Relationship Id="rId11" Type="http://schemas.openxmlformats.org/officeDocument/2006/relationships/hyperlink" Target="http://docs.cntd.ru/document/430669078" TargetMode="External"/><Relationship Id="rId24" Type="http://schemas.openxmlformats.org/officeDocument/2006/relationships/hyperlink" Target="http://docs.cntd.ru/document/465807678" TargetMode="External"/><Relationship Id="rId32" Type="http://schemas.openxmlformats.org/officeDocument/2006/relationships/hyperlink" Target="http://docs.cntd.ru/document/432870492" TargetMode="External"/><Relationship Id="rId37" Type="http://schemas.openxmlformats.org/officeDocument/2006/relationships/hyperlink" Target="http://docs.cntd.ru/document/423918163" TargetMode="External"/><Relationship Id="rId40" Type="http://schemas.openxmlformats.org/officeDocument/2006/relationships/hyperlink" Target="http://docs.cntd.ru/document/902345103" TargetMode="External"/><Relationship Id="rId45" Type="http://schemas.openxmlformats.org/officeDocument/2006/relationships/hyperlink" Target="http://docs.cntd.ru/document/499014409" TargetMode="External"/><Relationship Id="rId53" Type="http://schemas.openxmlformats.org/officeDocument/2006/relationships/hyperlink" Target="http://docs.cntd.ru/document/499061910" TargetMode="External"/><Relationship Id="rId5" Type="http://schemas.openxmlformats.org/officeDocument/2006/relationships/hyperlink" Target="http://docs.cntd.ru/document/428525705" TargetMode="External"/><Relationship Id="rId15" Type="http://schemas.openxmlformats.org/officeDocument/2006/relationships/hyperlink" Target="http://docs.cntd.ru/document/423918163" TargetMode="External"/><Relationship Id="rId23" Type="http://schemas.openxmlformats.org/officeDocument/2006/relationships/hyperlink" Target="http://docs.cntd.ru/document/432870492" TargetMode="External"/><Relationship Id="rId28" Type="http://schemas.openxmlformats.org/officeDocument/2006/relationships/hyperlink" Target="http://docs.cntd.ru/document/423918163" TargetMode="External"/><Relationship Id="rId36" Type="http://schemas.openxmlformats.org/officeDocument/2006/relationships/hyperlink" Target="http://docs.cntd.ru/document/432870492" TargetMode="External"/><Relationship Id="rId49" Type="http://schemas.openxmlformats.org/officeDocument/2006/relationships/hyperlink" Target="http://docs.cntd.ru/document/902345103" TargetMode="External"/><Relationship Id="rId10" Type="http://schemas.openxmlformats.org/officeDocument/2006/relationships/hyperlink" Target="http://docs.cntd.ru/document/428525705" TargetMode="External"/><Relationship Id="rId19" Type="http://schemas.openxmlformats.org/officeDocument/2006/relationships/hyperlink" Target="http://docs.cntd.ru/document/432870492" TargetMode="External"/><Relationship Id="rId31" Type="http://schemas.openxmlformats.org/officeDocument/2006/relationships/hyperlink" Target="http://docs.cntd.ru/document/432870492" TargetMode="External"/><Relationship Id="rId44" Type="http://schemas.openxmlformats.org/officeDocument/2006/relationships/hyperlink" Target="http://docs.cntd.ru/document/499061910" TargetMode="External"/><Relationship Id="rId52" Type="http://schemas.openxmlformats.org/officeDocument/2006/relationships/hyperlink" Target="http://docs.cntd.ru/document/902392009" TargetMode="External"/><Relationship Id="rId4" Type="http://schemas.openxmlformats.org/officeDocument/2006/relationships/hyperlink" Target="http://docs.cntd.ru/document/423918163" TargetMode="External"/><Relationship Id="rId9" Type="http://schemas.openxmlformats.org/officeDocument/2006/relationships/hyperlink" Target="http://docs.cntd.ru/document/423918163" TargetMode="External"/><Relationship Id="rId14" Type="http://schemas.openxmlformats.org/officeDocument/2006/relationships/hyperlink" Target="http://docs.cntd.ru/document/423918163" TargetMode="External"/><Relationship Id="rId22" Type="http://schemas.openxmlformats.org/officeDocument/2006/relationships/hyperlink" Target="http://docs.cntd.ru/document/423918163" TargetMode="External"/><Relationship Id="rId27" Type="http://schemas.openxmlformats.org/officeDocument/2006/relationships/hyperlink" Target="http://docs.cntd.ru/document/432870492" TargetMode="External"/><Relationship Id="rId30" Type="http://schemas.openxmlformats.org/officeDocument/2006/relationships/hyperlink" Target="http://docs.cntd.ru/document/432870492" TargetMode="External"/><Relationship Id="rId35" Type="http://schemas.openxmlformats.org/officeDocument/2006/relationships/hyperlink" Target="http://docs.cntd.ru/document/432870492" TargetMode="External"/><Relationship Id="rId43" Type="http://schemas.openxmlformats.org/officeDocument/2006/relationships/hyperlink" Target="http://docs.cntd.ru/document/902345103" TargetMode="External"/><Relationship Id="rId48" Type="http://schemas.openxmlformats.org/officeDocument/2006/relationships/hyperlink" Target="http://docs.cntd.ru/document/499053372" TargetMode="External"/><Relationship Id="rId8" Type="http://schemas.openxmlformats.org/officeDocument/2006/relationships/hyperlink" Target="http://docs.cntd.ru/document/985013486" TargetMode="External"/><Relationship Id="rId51" Type="http://schemas.openxmlformats.org/officeDocument/2006/relationships/hyperlink" Target="http://docs.cntd.ru/document/902345103"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7123</Words>
  <Characters>40602</Characters>
  <Application>Microsoft Office Word</Application>
  <DocSecurity>0</DocSecurity>
  <Lines>338</Lines>
  <Paragraphs>95</Paragraphs>
  <ScaleCrop>false</ScaleCrop>
  <Company>Microsoft</Company>
  <LinksUpToDate>false</LinksUpToDate>
  <CharactersWithSpaces>47630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СТАС</dc:creator>
  <cp:lastModifiedBy>СТАС</cp:lastModifiedBy>
  <cp:revision>1</cp:revision>
  <dcterms:created xsi:type="dcterms:W3CDTF">2016-08-22T04:29:00Z</dcterms:created>
  <dcterms:modified xsi:type="dcterms:W3CDTF">2016-08-22T04:29:00Z</dcterms:modified>
</cp:coreProperties>
</file>