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203" w:rsidRPr="009C4203" w:rsidRDefault="009C4203" w:rsidP="009C4203">
      <w:pPr>
        <w:pStyle w:val="a3"/>
        <w:shd w:val="clear" w:color="auto" w:fill="FFFFFF"/>
        <w:spacing w:before="0" w:beforeAutospacing="0" w:after="120" w:afterAutospacing="0" w:line="240" w:lineRule="atLeast"/>
        <w:rPr>
          <w:color w:val="333333"/>
          <w:sz w:val="28"/>
          <w:szCs w:val="28"/>
        </w:rPr>
      </w:pPr>
      <w:r w:rsidRPr="009C4203">
        <w:rPr>
          <w:b/>
          <w:bCs/>
          <w:color w:val="333333"/>
          <w:sz w:val="28"/>
          <w:szCs w:val="28"/>
        </w:rPr>
        <w:t>Доклад -</w:t>
      </w:r>
      <w:r w:rsidRPr="009C4203">
        <w:rPr>
          <w:rStyle w:val="apple-converted-space"/>
          <w:b/>
          <w:bCs/>
          <w:color w:val="333333"/>
          <w:sz w:val="28"/>
          <w:szCs w:val="28"/>
        </w:rPr>
        <w:t> </w:t>
      </w:r>
      <w:r w:rsidRPr="009C4203">
        <w:rPr>
          <w:color w:val="333333"/>
          <w:sz w:val="28"/>
          <w:szCs w:val="28"/>
        </w:rPr>
        <w:t>устное</w:t>
      </w:r>
      <w:r w:rsidRPr="009C4203">
        <w:rPr>
          <w:rStyle w:val="apple-converted-space"/>
          <w:b/>
          <w:bCs/>
          <w:color w:val="333333"/>
          <w:sz w:val="28"/>
          <w:szCs w:val="28"/>
        </w:rPr>
        <w:t> </w:t>
      </w:r>
      <w:r w:rsidRPr="009C4203">
        <w:rPr>
          <w:color w:val="333333"/>
          <w:sz w:val="28"/>
          <w:szCs w:val="28"/>
        </w:rPr>
        <w:t>или письменное сообщение с целью</w:t>
      </w:r>
      <w:r w:rsidRPr="009C4203">
        <w:rPr>
          <w:rStyle w:val="apple-converted-space"/>
          <w:color w:val="333333"/>
          <w:sz w:val="28"/>
          <w:szCs w:val="28"/>
        </w:rPr>
        <w:t> </w:t>
      </w:r>
      <w:r w:rsidRPr="009C4203">
        <w:rPr>
          <w:b/>
          <w:bCs/>
          <w:color w:val="333333"/>
          <w:sz w:val="28"/>
          <w:szCs w:val="28"/>
        </w:rPr>
        <w:t>познакомить</w:t>
      </w:r>
      <w:r w:rsidRPr="009C4203">
        <w:rPr>
          <w:rStyle w:val="apple-converted-space"/>
          <w:color w:val="333333"/>
          <w:sz w:val="28"/>
          <w:szCs w:val="28"/>
        </w:rPr>
        <w:t> </w:t>
      </w:r>
      <w:r w:rsidRPr="009C4203">
        <w:rPr>
          <w:color w:val="333333"/>
          <w:sz w:val="28"/>
          <w:szCs w:val="28"/>
        </w:rPr>
        <w:t>слушателей (читателей) с определённой темой (проблемой), дать</w:t>
      </w:r>
      <w:r w:rsidRPr="009C4203">
        <w:rPr>
          <w:rStyle w:val="apple-converted-space"/>
          <w:color w:val="333333"/>
          <w:sz w:val="28"/>
          <w:szCs w:val="28"/>
        </w:rPr>
        <w:t> </w:t>
      </w:r>
      <w:r w:rsidRPr="009C4203">
        <w:rPr>
          <w:b/>
          <w:bCs/>
          <w:color w:val="333333"/>
          <w:sz w:val="28"/>
          <w:szCs w:val="28"/>
        </w:rPr>
        <w:t>общую информацию,</w:t>
      </w:r>
      <w:r w:rsidRPr="009C4203">
        <w:rPr>
          <w:rStyle w:val="apple-converted-space"/>
          <w:color w:val="333333"/>
          <w:sz w:val="28"/>
          <w:szCs w:val="28"/>
        </w:rPr>
        <w:t> </w:t>
      </w:r>
      <w:r w:rsidRPr="009C4203">
        <w:rPr>
          <w:color w:val="333333"/>
          <w:sz w:val="28"/>
          <w:szCs w:val="28"/>
        </w:rPr>
        <w:t>возможно, представить соображения автора доклада, которые в данном случае</w:t>
      </w:r>
      <w:r w:rsidRPr="009C4203">
        <w:rPr>
          <w:rStyle w:val="apple-converted-space"/>
          <w:color w:val="333333"/>
          <w:sz w:val="28"/>
          <w:szCs w:val="28"/>
        </w:rPr>
        <w:t> </w:t>
      </w:r>
      <w:r w:rsidRPr="009C4203">
        <w:rPr>
          <w:b/>
          <w:bCs/>
          <w:color w:val="333333"/>
          <w:sz w:val="28"/>
          <w:szCs w:val="28"/>
        </w:rPr>
        <w:t>не требуют научной проверки</w:t>
      </w:r>
      <w:r w:rsidRPr="009C4203">
        <w:rPr>
          <w:rStyle w:val="apple-converted-space"/>
          <w:b/>
          <w:bCs/>
          <w:color w:val="333333"/>
          <w:sz w:val="28"/>
          <w:szCs w:val="28"/>
        </w:rPr>
        <w:t> </w:t>
      </w:r>
      <w:r w:rsidRPr="009C4203">
        <w:rPr>
          <w:color w:val="333333"/>
          <w:sz w:val="28"/>
          <w:szCs w:val="28"/>
        </w:rPr>
        <w:t>или доказательств. Поскольку подготовка доклада может потребовать много времени, изучения различных источников, определённого оформления результатов, возникает искушение говорить о проекте. Дело в том, что и работа над проектом связана с представлением информации. Однако доклад и проект - не одно и то же.</w:t>
      </w:r>
    </w:p>
    <w:p w:rsidR="009C4203" w:rsidRPr="009C4203" w:rsidRDefault="009C4203" w:rsidP="009C4203">
      <w:pPr>
        <w:pStyle w:val="a3"/>
        <w:shd w:val="clear" w:color="auto" w:fill="FFFFFF"/>
        <w:spacing w:before="0" w:beforeAutospacing="0" w:after="120" w:afterAutospacing="0" w:line="240" w:lineRule="atLeast"/>
        <w:rPr>
          <w:color w:val="333333"/>
          <w:sz w:val="28"/>
          <w:szCs w:val="28"/>
        </w:rPr>
      </w:pPr>
      <w:r w:rsidRPr="009C4203">
        <w:rPr>
          <w:b/>
          <w:bCs/>
          <w:color w:val="333333"/>
          <w:sz w:val="28"/>
          <w:szCs w:val="28"/>
        </w:rPr>
        <w:t>Реферат</w:t>
      </w:r>
      <w:r w:rsidRPr="009C4203">
        <w:rPr>
          <w:rStyle w:val="apple-converted-space"/>
          <w:b/>
          <w:bCs/>
          <w:color w:val="333333"/>
          <w:sz w:val="28"/>
          <w:szCs w:val="28"/>
        </w:rPr>
        <w:t> </w:t>
      </w:r>
      <w:r w:rsidRPr="009C4203">
        <w:rPr>
          <w:color w:val="333333"/>
          <w:sz w:val="28"/>
          <w:szCs w:val="28"/>
        </w:rPr>
        <w:t>- сбор и представление</w:t>
      </w:r>
      <w:r w:rsidRPr="009C4203">
        <w:rPr>
          <w:rStyle w:val="apple-converted-space"/>
          <w:color w:val="333333"/>
          <w:sz w:val="28"/>
          <w:szCs w:val="28"/>
        </w:rPr>
        <w:t> </w:t>
      </w:r>
      <w:r w:rsidRPr="009C4203">
        <w:rPr>
          <w:b/>
          <w:bCs/>
          <w:color w:val="333333"/>
          <w:sz w:val="28"/>
          <w:szCs w:val="28"/>
        </w:rPr>
        <w:t>исчерпывающей информации</w:t>
      </w:r>
      <w:r w:rsidRPr="009C4203">
        <w:rPr>
          <w:rStyle w:val="apple-converted-space"/>
          <w:b/>
          <w:bCs/>
          <w:color w:val="333333"/>
          <w:sz w:val="28"/>
          <w:szCs w:val="28"/>
        </w:rPr>
        <w:t> </w:t>
      </w:r>
      <w:r w:rsidRPr="009C4203">
        <w:rPr>
          <w:color w:val="333333"/>
          <w:sz w:val="28"/>
          <w:szCs w:val="28"/>
        </w:rPr>
        <w:t>по заданной теме</w:t>
      </w:r>
      <w:r w:rsidRPr="009C4203">
        <w:rPr>
          <w:rStyle w:val="apple-converted-space"/>
          <w:color w:val="333333"/>
          <w:sz w:val="28"/>
          <w:szCs w:val="28"/>
        </w:rPr>
        <w:t> </w:t>
      </w:r>
      <w:r w:rsidRPr="009C4203">
        <w:rPr>
          <w:b/>
          <w:bCs/>
          <w:color w:val="333333"/>
          <w:sz w:val="28"/>
          <w:szCs w:val="28"/>
        </w:rPr>
        <w:t>из различных источников</w:t>
      </w:r>
      <w:r w:rsidRPr="009C4203">
        <w:rPr>
          <w:color w:val="333333"/>
          <w:sz w:val="28"/>
          <w:szCs w:val="28"/>
        </w:rPr>
        <w:t>, в том числе представление различных точек зрения по этому вопросу, приведение статических данных, интересных фактов. При работе над проектом имеется похожий реферативный этап, который тем не менее является лишь частью всего проекта.</w:t>
      </w:r>
    </w:p>
    <w:p w:rsidR="009C4203" w:rsidRPr="009C4203" w:rsidRDefault="009C4203" w:rsidP="009C4203">
      <w:pPr>
        <w:pStyle w:val="a3"/>
        <w:shd w:val="clear" w:color="auto" w:fill="FFFFFF"/>
        <w:spacing w:before="0" w:beforeAutospacing="0" w:after="120" w:afterAutospacing="0" w:line="240" w:lineRule="atLeast"/>
        <w:rPr>
          <w:color w:val="333333"/>
          <w:sz w:val="28"/>
          <w:szCs w:val="28"/>
        </w:rPr>
      </w:pPr>
      <w:r w:rsidRPr="009C4203">
        <w:rPr>
          <w:b/>
          <w:bCs/>
          <w:color w:val="333333"/>
          <w:sz w:val="28"/>
          <w:szCs w:val="28"/>
        </w:rPr>
        <w:t>Исследовательская работа -</w:t>
      </w:r>
      <w:r w:rsidRPr="009C4203">
        <w:rPr>
          <w:rStyle w:val="apple-converted-space"/>
          <w:b/>
          <w:bCs/>
          <w:color w:val="333333"/>
          <w:sz w:val="28"/>
          <w:szCs w:val="28"/>
        </w:rPr>
        <w:t> </w:t>
      </w:r>
      <w:r w:rsidRPr="009C4203">
        <w:rPr>
          <w:color w:val="333333"/>
          <w:sz w:val="28"/>
          <w:szCs w:val="28"/>
        </w:rPr>
        <w:t>работа, связанная с решением творческой, исследовательской задачи</w:t>
      </w:r>
      <w:r w:rsidRPr="009C4203">
        <w:rPr>
          <w:rStyle w:val="apple-converted-space"/>
          <w:b/>
          <w:bCs/>
          <w:color w:val="333333"/>
          <w:sz w:val="28"/>
          <w:szCs w:val="28"/>
        </w:rPr>
        <w:t> </w:t>
      </w:r>
      <w:r w:rsidRPr="009C4203">
        <w:rPr>
          <w:b/>
          <w:bCs/>
          <w:color w:val="333333"/>
          <w:sz w:val="28"/>
          <w:szCs w:val="28"/>
        </w:rPr>
        <w:t>с заранее неизвестным результатом.</w:t>
      </w:r>
      <w:r w:rsidRPr="009C4203">
        <w:rPr>
          <w:rStyle w:val="apple-converted-space"/>
          <w:b/>
          <w:bCs/>
          <w:color w:val="333333"/>
          <w:sz w:val="28"/>
          <w:szCs w:val="28"/>
        </w:rPr>
        <w:t> </w:t>
      </w:r>
      <w:r w:rsidRPr="009C4203">
        <w:rPr>
          <w:color w:val="333333"/>
          <w:sz w:val="28"/>
          <w:szCs w:val="28"/>
        </w:rPr>
        <w:t>Если научное исследование направлено на выяснение истины, на получение нового знания, то учебное исследование имеет целью приобретение учащимися навыка исследовательской деятельности, освоение исследовательского типа мышления. Такая работа имеет большое сходство с проектом. Однако в данном случае исследование - это лишь этап проектной работы.</w:t>
      </w:r>
    </w:p>
    <w:p w:rsidR="009C4203" w:rsidRPr="009C4203" w:rsidRDefault="009C4203" w:rsidP="009C4203">
      <w:pPr>
        <w:pStyle w:val="a3"/>
        <w:shd w:val="clear" w:color="auto" w:fill="FFFFFF"/>
        <w:spacing w:before="0" w:beforeAutospacing="0" w:after="120" w:afterAutospacing="0" w:line="240" w:lineRule="atLeast"/>
        <w:rPr>
          <w:color w:val="333333"/>
          <w:sz w:val="28"/>
          <w:szCs w:val="28"/>
        </w:rPr>
      </w:pPr>
      <w:r w:rsidRPr="009C4203">
        <w:rPr>
          <w:b/>
          <w:bCs/>
          <w:color w:val="333333"/>
          <w:sz w:val="28"/>
          <w:szCs w:val="28"/>
        </w:rPr>
        <w:t>Проект</w:t>
      </w:r>
      <w:r w:rsidRPr="009C4203">
        <w:rPr>
          <w:rStyle w:val="apple-converted-space"/>
          <w:b/>
          <w:bCs/>
          <w:color w:val="333333"/>
          <w:sz w:val="28"/>
          <w:szCs w:val="28"/>
        </w:rPr>
        <w:t> </w:t>
      </w:r>
      <w:r w:rsidRPr="009C4203">
        <w:rPr>
          <w:color w:val="333333"/>
          <w:sz w:val="28"/>
          <w:szCs w:val="28"/>
        </w:rPr>
        <w:t>- работа, направленная на</w:t>
      </w:r>
      <w:r w:rsidRPr="009C4203">
        <w:rPr>
          <w:rStyle w:val="apple-converted-space"/>
          <w:color w:val="333333"/>
          <w:sz w:val="28"/>
          <w:szCs w:val="28"/>
        </w:rPr>
        <w:t> </w:t>
      </w:r>
      <w:r w:rsidRPr="009C4203">
        <w:rPr>
          <w:b/>
          <w:bCs/>
          <w:color w:val="333333"/>
          <w:sz w:val="28"/>
          <w:szCs w:val="28"/>
        </w:rPr>
        <w:t>решение конкретной проблемы,</w:t>
      </w:r>
      <w:r w:rsidRPr="009C4203">
        <w:rPr>
          <w:rStyle w:val="apple-converted-space"/>
          <w:b/>
          <w:bCs/>
          <w:color w:val="333333"/>
          <w:sz w:val="28"/>
          <w:szCs w:val="28"/>
        </w:rPr>
        <w:t> </w:t>
      </w:r>
      <w:r w:rsidRPr="009C4203">
        <w:rPr>
          <w:color w:val="333333"/>
          <w:sz w:val="28"/>
          <w:szCs w:val="28"/>
        </w:rPr>
        <w:t>на достижение оптимальным способом</w:t>
      </w:r>
      <w:r>
        <w:rPr>
          <w:color w:val="333333"/>
          <w:sz w:val="28"/>
          <w:szCs w:val="28"/>
        </w:rPr>
        <w:t xml:space="preserve"> </w:t>
      </w:r>
      <w:bookmarkStart w:id="0" w:name="_GoBack"/>
      <w:bookmarkEnd w:id="0"/>
      <w:r w:rsidRPr="009C4203">
        <w:rPr>
          <w:b/>
          <w:bCs/>
          <w:color w:val="333333"/>
          <w:sz w:val="28"/>
          <w:szCs w:val="28"/>
        </w:rPr>
        <w:t>заранее запланированного результата.</w:t>
      </w:r>
      <w:r w:rsidRPr="009C4203">
        <w:rPr>
          <w:rStyle w:val="apple-converted-space"/>
          <w:color w:val="333333"/>
          <w:sz w:val="28"/>
          <w:szCs w:val="28"/>
        </w:rPr>
        <w:t> </w:t>
      </w:r>
      <w:r w:rsidRPr="009C4203">
        <w:rPr>
          <w:color w:val="333333"/>
          <w:sz w:val="28"/>
          <w:szCs w:val="28"/>
        </w:rPr>
        <w:t>Проект может включать элементы докладов, рефератов, исследований и любых других видов самостоятельной творческой работы учащихся, но только как способов достижения результата проекта.</w:t>
      </w:r>
    </w:p>
    <w:p w:rsidR="003D1EAC" w:rsidRPr="009C4203" w:rsidRDefault="003D1EAC">
      <w:pPr>
        <w:rPr>
          <w:rFonts w:ascii="Times New Roman" w:hAnsi="Times New Roman" w:cs="Times New Roman"/>
          <w:sz w:val="28"/>
          <w:szCs w:val="28"/>
        </w:rPr>
      </w:pPr>
    </w:p>
    <w:sectPr w:rsidR="003D1EAC" w:rsidRPr="009C4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19"/>
    <w:rsid w:val="003D1EAC"/>
    <w:rsid w:val="008D4719"/>
    <w:rsid w:val="009C4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2D2B8-48E6-4288-ADA7-2DDEB9C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4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4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9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Лысакова</dc:creator>
  <cp:keywords/>
  <dc:description/>
  <cp:lastModifiedBy>Елена Лысакова</cp:lastModifiedBy>
  <cp:revision>2</cp:revision>
  <dcterms:created xsi:type="dcterms:W3CDTF">2014-07-29T15:28:00Z</dcterms:created>
  <dcterms:modified xsi:type="dcterms:W3CDTF">2014-07-29T15:28:00Z</dcterms:modified>
</cp:coreProperties>
</file>