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AEB" w:rsidRDefault="000C6AEB" w:rsidP="000C6A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 xml:space="preserve">В соответствии с планом работы Контрольно-счетной палатой муниципального образования Кущевский район </w:t>
      </w:r>
      <w:r w:rsidRPr="009A5A8E">
        <w:rPr>
          <w:sz w:val="28"/>
          <w:szCs w:val="28"/>
        </w:rPr>
        <w:t>проведена</w:t>
      </w:r>
      <w:r w:rsidRPr="004C0A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проверка </w:t>
      </w:r>
      <w:r w:rsidR="00FB4C5D" w:rsidRPr="00875660">
        <w:rPr>
          <w:sz w:val="28"/>
          <w:szCs w:val="28"/>
        </w:rPr>
        <w:t>использования бюджетных средств, выделенных на капитальный ремонт спортивного зала муниципального бюджетного образовательного учреждения средней общеобразовательной школы № 14 им. Абрамова П.П. в 2018 году, в т.ч аудит в сфере закупок.</w:t>
      </w:r>
    </w:p>
    <w:p w:rsidR="000C6AEB" w:rsidRPr="0012575A" w:rsidRDefault="000C6AEB" w:rsidP="000C6AEB">
      <w:pPr>
        <w:ind w:firstLine="851"/>
        <w:jc w:val="both"/>
        <w:rPr>
          <w:rFonts w:eastAsia="Calibri"/>
          <w:sz w:val="28"/>
          <w:szCs w:val="28"/>
        </w:rPr>
      </w:pPr>
      <w:r w:rsidRPr="0012575A">
        <w:rPr>
          <w:spacing w:val="-14"/>
          <w:sz w:val="28"/>
          <w:szCs w:val="28"/>
        </w:rPr>
        <w:t>В результате проверки установлено следующее:</w:t>
      </w:r>
    </w:p>
    <w:p w:rsidR="00FB4C5D" w:rsidRPr="00875660" w:rsidRDefault="00FB4C5D" w:rsidP="00FB4C5D">
      <w:pPr>
        <w:autoSpaceDE w:val="0"/>
        <w:autoSpaceDN w:val="0"/>
        <w:adjustRightInd w:val="0"/>
        <w:ind w:firstLine="851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1</w:t>
      </w:r>
      <w:r w:rsidRPr="00875660">
        <w:rPr>
          <w:spacing w:val="-14"/>
          <w:sz w:val="28"/>
          <w:szCs w:val="28"/>
        </w:rPr>
        <w:t xml:space="preserve">. В нарушение статьи 18 Закона № 44-ФЗ </w:t>
      </w:r>
      <w:r>
        <w:rPr>
          <w:spacing w:val="-14"/>
          <w:sz w:val="28"/>
          <w:szCs w:val="28"/>
        </w:rPr>
        <w:t>МБОУ СОШ № 14</w:t>
      </w:r>
      <w:r w:rsidRPr="00875660">
        <w:rPr>
          <w:spacing w:val="-14"/>
          <w:sz w:val="28"/>
          <w:szCs w:val="28"/>
        </w:rPr>
        <w:t xml:space="preserve"> в июне 2018 года при проведении торгов «Капитальный ремонт спортзала МБОУ СОШ № 14 Кущевский район, с. Полтавченское, ул. Трудовая, 3.» необоснованно завышена начальная (максимальная) цена контракта.</w:t>
      </w:r>
    </w:p>
    <w:p w:rsidR="00FB4C5D" w:rsidRPr="00875660" w:rsidRDefault="00FB4C5D" w:rsidP="00FB4C5D">
      <w:pPr>
        <w:autoSpaceDE w:val="0"/>
        <w:autoSpaceDN w:val="0"/>
        <w:adjustRightInd w:val="0"/>
        <w:ind w:firstLine="851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2</w:t>
      </w:r>
      <w:r w:rsidRPr="00875660">
        <w:rPr>
          <w:spacing w:val="-14"/>
          <w:sz w:val="28"/>
          <w:szCs w:val="28"/>
        </w:rPr>
        <w:t>. В нарушение ст. 29, 264.1 Бюджетного кодекса Российской Федерации , ст. 5, 9, 10 Закона № 402-ФЗ, п.332, 351 Инструкции № 157н МБОУ СОШ № 14 не отразило в учете полученные 2 банковские гарантии в общей сумме 638,6 тыс. рублей (638647,1 рублей) на забалансовом счете 10 «Обеспечение исполнения обязательств».</w:t>
      </w:r>
    </w:p>
    <w:p w:rsidR="00FB4C5D" w:rsidRPr="00875660" w:rsidRDefault="00FB4C5D" w:rsidP="00FB4C5D">
      <w:pPr>
        <w:autoSpaceDE w:val="0"/>
        <w:autoSpaceDN w:val="0"/>
        <w:adjustRightInd w:val="0"/>
        <w:ind w:firstLine="851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3</w:t>
      </w:r>
      <w:r w:rsidRPr="00875660">
        <w:rPr>
          <w:spacing w:val="-14"/>
          <w:sz w:val="28"/>
          <w:szCs w:val="28"/>
        </w:rPr>
        <w:t>. В нарушение ст. 95 Закона № 44-ФЗ Учреждение должным образом не оформило замену оборудования (не согласовало с подрядчиком замену, не внесло изменения в контракт, не разместило информацию в реестре контрактов).</w:t>
      </w:r>
    </w:p>
    <w:p w:rsidR="00FB4C5D" w:rsidRPr="00875660" w:rsidRDefault="00FB4C5D" w:rsidP="00FB4C5D">
      <w:pPr>
        <w:autoSpaceDE w:val="0"/>
        <w:autoSpaceDN w:val="0"/>
        <w:adjustRightInd w:val="0"/>
        <w:ind w:firstLine="851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4</w:t>
      </w:r>
      <w:r w:rsidRPr="00875660">
        <w:rPr>
          <w:spacing w:val="-14"/>
          <w:sz w:val="28"/>
          <w:szCs w:val="28"/>
        </w:rPr>
        <w:t xml:space="preserve">. В нарушение статьи 34 БК РФ, а также требований </w:t>
      </w:r>
      <w:r>
        <w:rPr>
          <w:spacing w:val="-14"/>
          <w:sz w:val="28"/>
          <w:szCs w:val="28"/>
        </w:rPr>
        <w:t>З</w:t>
      </w:r>
      <w:r w:rsidRPr="00875660">
        <w:rPr>
          <w:spacing w:val="-14"/>
          <w:sz w:val="28"/>
          <w:szCs w:val="28"/>
        </w:rPr>
        <w:t>акона № 44-ФЗ Учреждение выбрало неверный способ определения подрядчика путем заключения 7 договоров с единственным подрядчиком на общую сумму 551,8 тыс. рублей.</w:t>
      </w:r>
    </w:p>
    <w:p w:rsidR="00FB4C5D" w:rsidRDefault="00FB4C5D" w:rsidP="00FB4C5D">
      <w:pPr>
        <w:autoSpaceDE w:val="0"/>
        <w:autoSpaceDN w:val="0"/>
        <w:adjustRightInd w:val="0"/>
        <w:ind w:firstLine="851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5</w:t>
      </w:r>
      <w:r w:rsidRPr="00875660">
        <w:rPr>
          <w:spacing w:val="-14"/>
          <w:sz w:val="28"/>
          <w:szCs w:val="28"/>
        </w:rPr>
        <w:t>. МБОУ СОШ № 14 приняты к оплате и оплачены завышенные объемы работ на сумму 43,0 тыс. рублей (42965 рублей).</w:t>
      </w:r>
    </w:p>
    <w:p w:rsidR="00FB4C5D" w:rsidRDefault="00FB4C5D" w:rsidP="00FB4C5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FB4C5D" w:rsidRPr="0012575A" w:rsidRDefault="00FB4C5D" w:rsidP="00FB4C5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>
        <w:rPr>
          <w:sz w:val="28"/>
          <w:szCs w:val="28"/>
        </w:rPr>
        <w:t>г</w:t>
      </w:r>
      <w:r w:rsidRPr="00514B42">
        <w:rPr>
          <w:sz w:val="28"/>
          <w:szCs w:val="28"/>
        </w:rPr>
        <w:t>лав</w:t>
      </w:r>
      <w:r>
        <w:rPr>
          <w:sz w:val="28"/>
          <w:szCs w:val="28"/>
        </w:rPr>
        <w:t>е</w:t>
      </w:r>
      <w:r w:rsidRPr="00514B42">
        <w:rPr>
          <w:sz w:val="28"/>
          <w:szCs w:val="28"/>
        </w:rPr>
        <w:t xml:space="preserve"> муниципального образования Кущевский район</w:t>
      </w:r>
      <w:r>
        <w:rPr>
          <w:sz w:val="28"/>
          <w:szCs w:val="28"/>
        </w:rPr>
        <w:t>,</w:t>
      </w:r>
      <w:r w:rsidRPr="00514B42">
        <w:rPr>
          <w:sz w:val="28"/>
          <w:szCs w:val="28"/>
        </w:rPr>
        <w:t xml:space="preserve"> председателю Совета муниципального образования Кущевский район</w:t>
      </w:r>
      <w:r>
        <w:rPr>
          <w:sz w:val="28"/>
          <w:szCs w:val="28"/>
        </w:rPr>
        <w:t>, начальнику управления образованием муниципального образования Кущевский район</w:t>
      </w:r>
      <w:r>
        <w:rPr>
          <w:sz w:val="28"/>
          <w:szCs w:val="28"/>
        </w:rPr>
        <w:t xml:space="preserve"> </w:t>
      </w:r>
      <w:r w:rsidRPr="00514B42">
        <w:rPr>
          <w:sz w:val="28"/>
          <w:szCs w:val="28"/>
        </w:rPr>
        <w:t>направлен</w:t>
      </w:r>
      <w:r>
        <w:rPr>
          <w:sz w:val="28"/>
          <w:szCs w:val="28"/>
        </w:rPr>
        <w:t>ы</w:t>
      </w:r>
      <w:r w:rsidRPr="00514B42">
        <w:rPr>
          <w:sz w:val="28"/>
          <w:szCs w:val="28"/>
        </w:rPr>
        <w:t xml:space="preserve"> письм</w:t>
      </w:r>
      <w:r>
        <w:rPr>
          <w:sz w:val="28"/>
          <w:szCs w:val="28"/>
        </w:rPr>
        <w:t>а</w:t>
      </w:r>
      <w:r w:rsidRPr="00514B42">
        <w:rPr>
          <w:sz w:val="28"/>
          <w:szCs w:val="28"/>
        </w:rPr>
        <w:t xml:space="preserve"> о проведенной проверке</w:t>
      </w:r>
      <w:r>
        <w:rPr>
          <w:sz w:val="28"/>
          <w:szCs w:val="28"/>
        </w:rPr>
        <w:t>.</w:t>
      </w:r>
    </w:p>
    <w:p w:rsidR="00FB4C5D" w:rsidRDefault="00FB4C5D" w:rsidP="00FB4C5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проведенной проверки директору </w:t>
      </w:r>
      <w:r>
        <w:rPr>
          <w:rFonts w:eastAsia="Calibri"/>
          <w:sz w:val="28"/>
          <w:szCs w:val="28"/>
        </w:rPr>
        <w:t xml:space="preserve">МБОУ СОШ № 14 </w:t>
      </w:r>
      <w:r>
        <w:rPr>
          <w:sz w:val="28"/>
          <w:szCs w:val="28"/>
        </w:rPr>
        <w:t>вынесено представление об устранении нарушений.</w:t>
      </w:r>
    </w:p>
    <w:p w:rsidR="00FB4C5D" w:rsidRDefault="00FB4C5D" w:rsidP="00FB4C5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47AD">
        <w:rPr>
          <w:sz w:val="28"/>
          <w:szCs w:val="28"/>
        </w:rPr>
        <w:t xml:space="preserve">В соответствии с ч. 8 ст. 16 Федерального закона от 07.02.2011 № 6-ФЗ </w:t>
      </w:r>
      <w:r>
        <w:rPr>
          <w:sz w:val="28"/>
          <w:szCs w:val="28"/>
        </w:rPr>
        <w:t xml:space="preserve">акт проверки направлен начальнику ОМВД России по Кущевскому району </w:t>
      </w:r>
      <w:r w:rsidRPr="00E23EBC">
        <w:rPr>
          <w:sz w:val="28"/>
          <w:szCs w:val="28"/>
        </w:rPr>
        <w:t>для рассмотрения и принятия мер в соответствии с компетенцией.</w:t>
      </w:r>
    </w:p>
    <w:p w:rsidR="000C6AEB" w:rsidRDefault="00FB4C5D" w:rsidP="00FB4C5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выявленных нарушениях в сфере законодательства о закупках направлена в министерство экономики Краснодарского края.</w:t>
      </w:r>
      <w:bookmarkStart w:id="0" w:name="_GoBack"/>
      <w:bookmarkEnd w:id="0"/>
    </w:p>
    <w:sectPr w:rsidR="000C6AEB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178" w:rsidRDefault="00034178" w:rsidP="00EB263A">
      <w:r>
        <w:separator/>
      </w:r>
    </w:p>
  </w:endnote>
  <w:endnote w:type="continuationSeparator" w:id="0">
    <w:p w:rsidR="00034178" w:rsidRDefault="00034178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178" w:rsidRDefault="00034178" w:rsidP="00EB263A">
      <w:r>
        <w:separator/>
      </w:r>
    </w:p>
  </w:footnote>
  <w:footnote w:type="continuationSeparator" w:id="0">
    <w:p w:rsidR="00034178" w:rsidRDefault="00034178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34178"/>
    <w:rsid w:val="0008114A"/>
    <w:rsid w:val="00092239"/>
    <w:rsid w:val="00097B0B"/>
    <w:rsid w:val="000B56C7"/>
    <w:rsid w:val="000C6AEB"/>
    <w:rsid w:val="000F115D"/>
    <w:rsid w:val="000F361B"/>
    <w:rsid w:val="000F5019"/>
    <w:rsid w:val="000F56FB"/>
    <w:rsid w:val="00112D15"/>
    <w:rsid w:val="0013339E"/>
    <w:rsid w:val="00150414"/>
    <w:rsid w:val="00156741"/>
    <w:rsid w:val="0018100A"/>
    <w:rsid w:val="001B54CA"/>
    <w:rsid w:val="001F0F07"/>
    <w:rsid w:val="001F7394"/>
    <w:rsid w:val="00205D92"/>
    <w:rsid w:val="00213525"/>
    <w:rsid w:val="00222AEC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2265E"/>
    <w:rsid w:val="004426A7"/>
    <w:rsid w:val="004743DB"/>
    <w:rsid w:val="00475F44"/>
    <w:rsid w:val="004A0391"/>
    <w:rsid w:val="004A03AC"/>
    <w:rsid w:val="004C252C"/>
    <w:rsid w:val="004D424C"/>
    <w:rsid w:val="004E2EAA"/>
    <w:rsid w:val="004E7F95"/>
    <w:rsid w:val="00514B42"/>
    <w:rsid w:val="00536678"/>
    <w:rsid w:val="005457EB"/>
    <w:rsid w:val="00560E4B"/>
    <w:rsid w:val="0056223B"/>
    <w:rsid w:val="005748BB"/>
    <w:rsid w:val="005C2072"/>
    <w:rsid w:val="005C7367"/>
    <w:rsid w:val="005D4C31"/>
    <w:rsid w:val="005E09CF"/>
    <w:rsid w:val="005F490B"/>
    <w:rsid w:val="00602593"/>
    <w:rsid w:val="00632F31"/>
    <w:rsid w:val="006351BC"/>
    <w:rsid w:val="00664EA5"/>
    <w:rsid w:val="00670FAF"/>
    <w:rsid w:val="00685B7A"/>
    <w:rsid w:val="006B5606"/>
    <w:rsid w:val="00711CBC"/>
    <w:rsid w:val="00776438"/>
    <w:rsid w:val="007C2837"/>
    <w:rsid w:val="007D3AA6"/>
    <w:rsid w:val="00810679"/>
    <w:rsid w:val="0081366E"/>
    <w:rsid w:val="00875569"/>
    <w:rsid w:val="008A3E3B"/>
    <w:rsid w:val="008A774C"/>
    <w:rsid w:val="008B3D7A"/>
    <w:rsid w:val="008E53A0"/>
    <w:rsid w:val="00914212"/>
    <w:rsid w:val="009162F4"/>
    <w:rsid w:val="00973ED5"/>
    <w:rsid w:val="00982460"/>
    <w:rsid w:val="00997D29"/>
    <w:rsid w:val="009A2668"/>
    <w:rsid w:val="009A5A8E"/>
    <w:rsid w:val="009F765F"/>
    <w:rsid w:val="00A32B61"/>
    <w:rsid w:val="00A360C0"/>
    <w:rsid w:val="00A55B6C"/>
    <w:rsid w:val="00A67E3E"/>
    <w:rsid w:val="00A74D2B"/>
    <w:rsid w:val="00AB3D4A"/>
    <w:rsid w:val="00AC7260"/>
    <w:rsid w:val="00AE2D0B"/>
    <w:rsid w:val="00B21554"/>
    <w:rsid w:val="00BF3909"/>
    <w:rsid w:val="00BF3CC1"/>
    <w:rsid w:val="00C21799"/>
    <w:rsid w:val="00C57CFF"/>
    <w:rsid w:val="00C7283B"/>
    <w:rsid w:val="00C7298C"/>
    <w:rsid w:val="00C7381B"/>
    <w:rsid w:val="00C83F29"/>
    <w:rsid w:val="00C979A5"/>
    <w:rsid w:val="00CB7787"/>
    <w:rsid w:val="00CD351B"/>
    <w:rsid w:val="00D14875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123D"/>
    <w:rsid w:val="00DD45CA"/>
    <w:rsid w:val="00DE25DC"/>
    <w:rsid w:val="00E02A68"/>
    <w:rsid w:val="00E14DCE"/>
    <w:rsid w:val="00E448CA"/>
    <w:rsid w:val="00E536E8"/>
    <w:rsid w:val="00E761EF"/>
    <w:rsid w:val="00E83E44"/>
    <w:rsid w:val="00E96C45"/>
    <w:rsid w:val="00EA426D"/>
    <w:rsid w:val="00EB263A"/>
    <w:rsid w:val="00F072ED"/>
    <w:rsid w:val="00F434D5"/>
    <w:rsid w:val="00F46A09"/>
    <w:rsid w:val="00F51AE7"/>
    <w:rsid w:val="00F676BE"/>
    <w:rsid w:val="00FB4C5D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0874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2019-10-11T10:53:00Z</dcterms:created>
  <dcterms:modified xsi:type="dcterms:W3CDTF">2019-10-11T10:53:00Z</dcterms:modified>
</cp:coreProperties>
</file>