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D772E" w:rsidTr="001F5FF4">
        <w:tc>
          <w:tcPr>
            <w:tcW w:w="7371" w:type="dxa"/>
          </w:tcPr>
          <w:p w:rsidR="006D772E" w:rsidRDefault="001F5FF4" w:rsidP="00A2715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Внешняя проверка отчетов об исполнении бюджетов сельских поселений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Кущевского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за 20</w:t>
            </w:r>
            <w:r w:rsidR="007608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A27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FF4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Федерации,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 бюджетном процессе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Контрольно-счетной палате полномочий контрольно-счетного органа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Кущевского</w:t>
      </w:r>
      <w:proofErr w:type="spellEnd"/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осуществлению внешнего муниципального финансового контроля и планом работы Контрольно-счетной палаты на 20</w:t>
      </w:r>
      <w:r w:rsidR="002227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7608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1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0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заключений использовались материалы внешней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бюджетной отчетности главных администраторов бюджетных средств сельских поселений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7608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1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выборочным способом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12-ти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Default="001F5FF4" w:rsidP="001F5F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бюджетная отчетность главных администраторов по своему составу в целом объективно отражает </w:t>
      </w: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бюджетов и результаты финансовой деятельности главных администраторов за отчетный период.</w:t>
      </w:r>
    </w:p>
    <w:p w:rsidR="00E70404" w:rsidRDefault="0094041E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по результатам проверки направлены главам сельских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153" w:rsidRDefault="00A27153" w:rsidP="00331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1833" w:rsidRPr="00331833" w:rsidRDefault="00331833" w:rsidP="00331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1833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331833">
        <w:rPr>
          <w:rFonts w:ascii="Times New Roman" w:hAnsi="Times New Roman" w:cs="Times New Roman"/>
          <w:sz w:val="28"/>
          <w:szCs w:val="28"/>
        </w:rPr>
        <w:t>проведения проверки бюджетной отчётности главного администратора средств бюджета</w:t>
      </w:r>
      <w:proofErr w:type="gramEnd"/>
      <w:r w:rsidRPr="0033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153">
        <w:rPr>
          <w:rFonts w:ascii="Times New Roman" w:hAnsi="Times New Roman" w:cs="Times New Roman"/>
          <w:sz w:val="28"/>
          <w:szCs w:val="28"/>
        </w:rPr>
        <w:t>Шкуринского</w:t>
      </w:r>
      <w:proofErr w:type="spellEnd"/>
      <w:r w:rsidRPr="003318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31833">
        <w:rPr>
          <w:rFonts w:ascii="Times New Roman" w:hAnsi="Times New Roman" w:cs="Times New Roman"/>
          <w:sz w:val="28"/>
          <w:szCs w:val="28"/>
        </w:rPr>
        <w:t>Кущевского</w:t>
      </w:r>
      <w:proofErr w:type="spellEnd"/>
      <w:r w:rsidRPr="00331833">
        <w:rPr>
          <w:rFonts w:ascii="Times New Roman" w:hAnsi="Times New Roman" w:cs="Times New Roman"/>
          <w:sz w:val="28"/>
          <w:szCs w:val="28"/>
        </w:rPr>
        <w:t xml:space="preserve"> района за 202</w:t>
      </w:r>
      <w:r w:rsidR="00A27153">
        <w:rPr>
          <w:rFonts w:ascii="Times New Roman" w:hAnsi="Times New Roman" w:cs="Times New Roman"/>
          <w:sz w:val="28"/>
          <w:szCs w:val="28"/>
        </w:rPr>
        <w:t>4</w:t>
      </w:r>
      <w:r w:rsidRPr="00331833">
        <w:rPr>
          <w:rFonts w:ascii="Times New Roman" w:hAnsi="Times New Roman" w:cs="Times New Roman"/>
          <w:sz w:val="28"/>
          <w:szCs w:val="28"/>
        </w:rPr>
        <w:t xml:space="preserve"> год установлено нарушений и недостатков на общую сумму   </w:t>
      </w:r>
      <w:r w:rsidR="00A27153">
        <w:rPr>
          <w:rFonts w:ascii="Times New Roman" w:hAnsi="Times New Roman" w:cs="Times New Roman"/>
          <w:b/>
          <w:bCs/>
          <w:sz w:val="28"/>
          <w:szCs w:val="28"/>
        </w:rPr>
        <w:t>18 348,0</w:t>
      </w:r>
      <w:r w:rsidRPr="00331833">
        <w:rPr>
          <w:rFonts w:ascii="Times New Roman" w:hAnsi="Times New Roman" w:cs="Times New Roman"/>
          <w:b/>
          <w:bCs/>
          <w:sz w:val="28"/>
          <w:szCs w:val="28"/>
        </w:rPr>
        <w:t xml:space="preserve"> тыс. рублей</w:t>
      </w:r>
      <w:r w:rsidRPr="0033183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31833" w:rsidRPr="00331833" w:rsidRDefault="00331833" w:rsidP="0033183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Нарушение требований к бюджетному учету, в том числе к составлению либо представлению бюджетной отчетности – </w:t>
      </w:r>
      <w:r w:rsidR="00A27153">
        <w:rPr>
          <w:rFonts w:ascii="Times New Roman" w:eastAsia="Calibri" w:hAnsi="Times New Roman" w:cs="Times New Roman"/>
          <w:b/>
          <w:sz w:val="28"/>
          <w:szCs w:val="28"/>
        </w:rPr>
        <w:t>17 869,1</w:t>
      </w:r>
      <w:r w:rsidRPr="00331833">
        <w:rPr>
          <w:rFonts w:ascii="Times New Roman" w:eastAsia="Calibri" w:hAnsi="Times New Roman" w:cs="Times New Roman"/>
          <w:b/>
          <w:sz w:val="28"/>
          <w:szCs w:val="28"/>
        </w:rPr>
        <w:t xml:space="preserve"> тыс. рублей</w:t>
      </w: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153">
        <w:rPr>
          <w:rFonts w:ascii="Times New Roman" w:eastAsia="Calibri" w:hAnsi="Times New Roman" w:cs="Times New Roman"/>
          <w:i/>
          <w:sz w:val="28"/>
          <w:szCs w:val="28"/>
        </w:rPr>
        <w:t>(93</w:t>
      </w:r>
      <w:r w:rsidRPr="00331833">
        <w:rPr>
          <w:rFonts w:ascii="Times New Roman" w:eastAsia="Calibri" w:hAnsi="Times New Roman" w:cs="Times New Roman"/>
          <w:i/>
          <w:sz w:val="28"/>
          <w:szCs w:val="28"/>
        </w:rPr>
        <w:t xml:space="preserve"> факт</w:t>
      </w:r>
      <w:r w:rsidR="00A27153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331833">
        <w:rPr>
          <w:rFonts w:ascii="Times New Roman" w:eastAsia="Calibri" w:hAnsi="Times New Roman" w:cs="Times New Roman"/>
          <w:i/>
          <w:sz w:val="28"/>
          <w:szCs w:val="28"/>
        </w:rPr>
        <w:t>);</w:t>
      </w:r>
    </w:p>
    <w:p w:rsidR="00331833" w:rsidRDefault="00331833" w:rsidP="00331833">
      <w:pPr>
        <w:pStyle w:val="a6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Нарушение порядка принятия бюджетных обязательств в размерах, превышающих утвержденные бюджетные ассигнования и (или) лимиты бюджетных обязательств – </w:t>
      </w:r>
      <w:r w:rsidR="00A27153">
        <w:rPr>
          <w:rFonts w:ascii="Times New Roman" w:eastAsia="Calibri" w:hAnsi="Times New Roman" w:cs="Times New Roman"/>
          <w:b/>
          <w:sz w:val="28"/>
          <w:szCs w:val="28"/>
        </w:rPr>
        <w:t>478,9</w:t>
      </w:r>
      <w:r w:rsidRPr="00331833">
        <w:rPr>
          <w:rFonts w:ascii="Times New Roman" w:eastAsia="Calibri" w:hAnsi="Times New Roman" w:cs="Times New Roman"/>
          <w:b/>
          <w:sz w:val="28"/>
          <w:szCs w:val="28"/>
        </w:rPr>
        <w:t xml:space="preserve"> тыс. рублей</w:t>
      </w: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1833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A27153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331833">
        <w:rPr>
          <w:rFonts w:ascii="Times New Roman" w:eastAsia="Calibri" w:hAnsi="Times New Roman" w:cs="Times New Roman"/>
          <w:i/>
          <w:sz w:val="28"/>
          <w:szCs w:val="28"/>
        </w:rPr>
        <w:t xml:space="preserve"> факт</w:t>
      </w:r>
      <w:r w:rsidR="00A27153">
        <w:rPr>
          <w:rFonts w:ascii="Times New Roman" w:eastAsia="Calibri" w:hAnsi="Times New Roman" w:cs="Times New Roman"/>
          <w:i/>
          <w:sz w:val="28"/>
          <w:szCs w:val="28"/>
        </w:rPr>
        <w:t>ов</w:t>
      </w:r>
      <w:r w:rsidRPr="00331833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A2715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31833" w:rsidRDefault="00331833" w:rsidP="00331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833" w:rsidRPr="00331833" w:rsidRDefault="00331833" w:rsidP="00331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33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331833">
        <w:rPr>
          <w:rFonts w:ascii="Times New Roman" w:hAnsi="Times New Roman" w:cs="Times New Roman"/>
          <w:sz w:val="28"/>
          <w:szCs w:val="28"/>
        </w:rPr>
        <w:t>проведения проверки бюджетной отчётности главного администратора средств бюджета</w:t>
      </w:r>
      <w:proofErr w:type="gramEnd"/>
      <w:r w:rsidRPr="0033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153">
        <w:rPr>
          <w:rFonts w:ascii="Times New Roman" w:hAnsi="Times New Roman" w:cs="Times New Roman"/>
          <w:sz w:val="28"/>
          <w:szCs w:val="28"/>
        </w:rPr>
        <w:t>Шкуринского</w:t>
      </w:r>
      <w:proofErr w:type="spellEnd"/>
      <w:r w:rsidRPr="003318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31833">
        <w:rPr>
          <w:rFonts w:ascii="Times New Roman" w:hAnsi="Times New Roman" w:cs="Times New Roman"/>
          <w:sz w:val="28"/>
          <w:szCs w:val="28"/>
        </w:rPr>
        <w:t>Кущевского</w:t>
      </w:r>
      <w:proofErr w:type="spellEnd"/>
      <w:r w:rsidRPr="00331833">
        <w:rPr>
          <w:rFonts w:ascii="Times New Roman" w:hAnsi="Times New Roman" w:cs="Times New Roman"/>
          <w:sz w:val="28"/>
          <w:szCs w:val="28"/>
        </w:rPr>
        <w:t xml:space="preserve"> района за 202</w:t>
      </w:r>
      <w:r w:rsidR="00A27153">
        <w:rPr>
          <w:rFonts w:ascii="Times New Roman" w:hAnsi="Times New Roman" w:cs="Times New Roman"/>
          <w:sz w:val="28"/>
          <w:szCs w:val="28"/>
        </w:rPr>
        <w:t>4</w:t>
      </w:r>
      <w:r w:rsidRPr="00331833">
        <w:rPr>
          <w:rFonts w:ascii="Times New Roman" w:hAnsi="Times New Roman" w:cs="Times New Roman"/>
          <w:sz w:val="28"/>
          <w:szCs w:val="28"/>
        </w:rPr>
        <w:t xml:space="preserve"> год проведены встречные проверки бюджетной отчетности двух казенных учреждений, подведомственных администрации </w:t>
      </w:r>
      <w:proofErr w:type="spellStart"/>
      <w:r w:rsidR="00A27153">
        <w:rPr>
          <w:rFonts w:ascii="Times New Roman" w:hAnsi="Times New Roman" w:cs="Times New Roman"/>
          <w:sz w:val="28"/>
          <w:szCs w:val="28"/>
        </w:rPr>
        <w:t>Шкуринского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331833" w:rsidRPr="00331833" w:rsidRDefault="00331833" w:rsidP="0033183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В ходе проверки </w:t>
      </w:r>
      <w:r w:rsidRPr="00331833">
        <w:rPr>
          <w:rFonts w:ascii="Times New Roman" w:hAnsi="Times New Roman" w:cs="Times New Roman"/>
          <w:sz w:val="28"/>
          <w:szCs w:val="28"/>
        </w:rPr>
        <w:t>бюджетной отчётности за 202</w:t>
      </w:r>
      <w:r w:rsidR="00A27153">
        <w:rPr>
          <w:rFonts w:ascii="Times New Roman" w:hAnsi="Times New Roman" w:cs="Times New Roman"/>
          <w:sz w:val="28"/>
          <w:szCs w:val="28"/>
        </w:rPr>
        <w:t>4</w:t>
      </w:r>
      <w:r w:rsidRPr="00331833">
        <w:rPr>
          <w:rFonts w:ascii="Times New Roman" w:hAnsi="Times New Roman" w:cs="Times New Roman"/>
          <w:sz w:val="28"/>
          <w:szCs w:val="28"/>
        </w:rPr>
        <w:t xml:space="preserve"> год МУ «ЦБ </w:t>
      </w:r>
      <w:proofErr w:type="spellStart"/>
      <w:r w:rsidR="00A27153">
        <w:rPr>
          <w:rFonts w:ascii="Times New Roman" w:hAnsi="Times New Roman" w:cs="Times New Roman"/>
          <w:sz w:val="28"/>
          <w:szCs w:val="28"/>
        </w:rPr>
        <w:t>Шкуринского</w:t>
      </w:r>
      <w:proofErr w:type="spellEnd"/>
      <w:r w:rsidR="00A2715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31833">
        <w:rPr>
          <w:rFonts w:ascii="Times New Roman" w:hAnsi="Times New Roman" w:cs="Times New Roman"/>
          <w:sz w:val="28"/>
          <w:szCs w:val="28"/>
        </w:rPr>
        <w:t xml:space="preserve"> поселения» </w:t>
      </w: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установлено нарушений и недостатков на общую сумму </w:t>
      </w:r>
      <w:r w:rsidR="00A27153">
        <w:rPr>
          <w:rFonts w:ascii="Times New Roman" w:eastAsia="Calibri" w:hAnsi="Times New Roman" w:cs="Times New Roman"/>
          <w:b/>
          <w:sz w:val="28"/>
          <w:szCs w:val="28"/>
        </w:rPr>
        <w:t>259,3</w:t>
      </w:r>
      <w:r w:rsidRPr="00331833">
        <w:rPr>
          <w:rFonts w:ascii="Times New Roman" w:eastAsia="Calibri" w:hAnsi="Times New Roman" w:cs="Times New Roman"/>
          <w:b/>
          <w:sz w:val="28"/>
          <w:szCs w:val="28"/>
        </w:rPr>
        <w:t xml:space="preserve"> тыс. рублей.</w:t>
      </w:r>
    </w:p>
    <w:p w:rsidR="00331833" w:rsidRPr="00331833" w:rsidRDefault="00331833" w:rsidP="0033183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8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ходе проверки </w:t>
      </w:r>
      <w:r w:rsidR="00A27153">
        <w:rPr>
          <w:rFonts w:ascii="Times New Roman" w:hAnsi="Times New Roman" w:cs="Times New Roman"/>
          <w:sz w:val="28"/>
          <w:szCs w:val="28"/>
        </w:rPr>
        <w:t>бюджетной отчётности за 2024</w:t>
      </w:r>
      <w:r w:rsidRPr="00331833">
        <w:rPr>
          <w:rFonts w:ascii="Times New Roman" w:hAnsi="Times New Roman" w:cs="Times New Roman"/>
          <w:sz w:val="28"/>
          <w:szCs w:val="28"/>
        </w:rPr>
        <w:t xml:space="preserve"> год М</w:t>
      </w:r>
      <w:r w:rsidR="00A27153">
        <w:rPr>
          <w:rFonts w:ascii="Times New Roman" w:hAnsi="Times New Roman" w:cs="Times New Roman"/>
          <w:sz w:val="28"/>
          <w:szCs w:val="28"/>
        </w:rPr>
        <w:t>К</w:t>
      </w:r>
      <w:r w:rsidRPr="00331833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Pr="00331833">
        <w:rPr>
          <w:rFonts w:ascii="Times New Roman" w:hAnsi="Times New Roman" w:cs="Times New Roman"/>
          <w:sz w:val="28"/>
          <w:szCs w:val="28"/>
        </w:rPr>
        <w:t>ПЭ</w:t>
      </w:r>
      <w:r w:rsidR="00A27153">
        <w:rPr>
          <w:rFonts w:ascii="Times New Roman" w:hAnsi="Times New Roman" w:cs="Times New Roman"/>
          <w:sz w:val="28"/>
          <w:szCs w:val="28"/>
        </w:rPr>
        <w:t>и</w:t>
      </w:r>
      <w:r w:rsidRPr="00331833">
        <w:rPr>
          <w:rFonts w:ascii="Times New Roman" w:hAnsi="Times New Roman" w:cs="Times New Roman"/>
          <w:sz w:val="28"/>
          <w:szCs w:val="28"/>
        </w:rPr>
        <w:t>С</w:t>
      </w:r>
      <w:r w:rsidR="00A27153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331833">
        <w:rPr>
          <w:rFonts w:ascii="Times New Roman" w:hAnsi="Times New Roman" w:cs="Times New Roman"/>
          <w:sz w:val="28"/>
          <w:szCs w:val="28"/>
        </w:rPr>
        <w:t xml:space="preserve">» </w:t>
      </w: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установлено нарушений и недостатков на общую сумму </w:t>
      </w:r>
      <w:r w:rsidR="005A52DB">
        <w:rPr>
          <w:rFonts w:ascii="Times New Roman" w:eastAsia="Calibri" w:hAnsi="Times New Roman" w:cs="Times New Roman"/>
          <w:b/>
          <w:sz w:val="28"/>
          <w:szCs w:val="28"/>
        </w:rPr>
        <w:t>754,9</w:t>
      </w:r>
      <w:r w:rsidRPr="00331833">
        <w:rPr>
          <w:rFonts w:ascii="Times New Roman" w:eastAsia="Calibri" w:hAnsi="Times New Roman" w:cs="Times New Roman"/>
          <w:b/>
          <w:sz w:val="28"/>
          <w:szCs w:val="28"/>
        </w:rPr>
        <w:t xml:space="preserve"> тыс. рублей</w:t>
      </w:r>
      <w:r w:rsidR="005A52D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1833" w:rsidRDefault="00331833" w:rsidP="0033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0D4" w:rsidRDefault="00331833" w:rsidP="007B0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</w:t>
      </w:r>
      <w:r w:rsidR="007B00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52DB" w:rsidRPr="00331833" w:rsidRDefault="005A52DB" w:rsidP="005A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протокол об административном правонарушении по</w:t>
      </w:r>
      <w:r w:rsidRPr="007B00D4">
        <w:rPr>
          <w:rFonts w:ascii="Times New Roman" w:hAnsi="Times New Roman" w:cs="Times New Roman"/>
          <w:sz w:val="28"/>
          <w:szCs w:val="28"/>
        </w:rPr>
        <w:t xml:space="preserve"> </w:t>
      </w:r>
      <w:r w:rsidRPr="00BE1F30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E1F30">
        <w:rPr>
          <w:rFonts w:ascii="Times New Roman" w:hAnsi="Times New Roman" w:cs="Times New Roman"/>
          <w:sz w:val="28"/>
          <w:szCs w:val="28"/>
        </w:rPr>
        <w:t>е 15.</w:t>
      </w:r>
      <w:r>
        <w:rPr>
          <w:rFonts w:ascii="Times New Roman" w:hAnsi="Times New Roman" w:cs="Times New Roman"/>
          <w:sz w:val="28"/>
          <w:szCs w:val="28"/>
        </w:rPr>
        <w:t>15.10</w:t>
      </w:r>
      <w:r w:rsidRPr="00BE1F30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E727C3">
        <w:t xml:space="preserve"> </w:t>
      </w:r>
      <w:r w:rsidRPr="00E727C3">
        <w:rPr>
          <w:rFonts w:ascii="Times New Roman" w:hAnsi="Times New Roman" w:cs="Times New Roman"/>
          <w:sz w:val="28"/>
          <w:szCs w:val="28"/>
        </w:rPr>
        <w:t>– принятие бюджетных обязательств в размерах, превышающих утвержденные лимиты бюджетных обязательств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1833" w:rsidRDefault="007B00D4" w:rsidP="007B0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директора МУ «ЦБ </w:t>
      </w:r>
      <w:proofErr w:type="spellStart"/>
      <w:r w:rsidR="005A52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Шкуринского</w:t>
      </w:r>
      <w:proofErr w:type="spellEnd"/>
      <w:r w:rsidR="005A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33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поселения» составлен протокол об административном правонарушении по </w:t>
      </w:r>
      <w:r>
        <w:rPr>
          <w:rFonts w:ascii="Times New Roman" w:hAnsi="Times New Roman" w:cs="Times New Roman"/>
          <w:sz w:val="28"/>
          <w:szCs w:val="28"/>
        </w:rPr>
        <w:t xml:space="preserve">части 4 </w:t>
      </w:r>
      <w:r w:rsidRPr="00BE1F30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1F30">
        <w:rPr>
          <w:rFonts w:ascii="Times New Roman" w:hAnsi="Times New Roman" w:cs="Times New Roman"/>
          <w:sz w:val="28"/>
          <w:szCs w:val="28"/>
        </w:rPr>
        <w:t xml:space="preserve"> 15.</w:t>
      </w:r>
      <w:r>
        <w:rPr>
          <w:rFonts w:ascii="Times New Roman" w:hAnsi="Times New Roman" w:cs="Times New Roman"/>
          <w:sz w:val="28"/>
          <w:szCs w:val="28"/>
        </w:rPr>
        <w:t>15.6</w:t>
      </w:r>
      <w:r w:rsidRPr="00BE1F3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- КоАП РФ)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80D2F">
        <w:rPr>
          <w:rFonts w:ascii="Times New Roman" w:hAnsi="Times New Roman" w:cs="Times New Roman"/>
          <w:sz w:val="28"/>
          <w:szCs w:val="28"/>
        </w:rPr>
        <w:t>г</w:t>
      </w:r>
      <w:r w:rsidRPr="00380D2F">
        <w:rPr>
          <w:rFonts w:ascii="Times New Roman" w:hAnsi="Times New Roman" w:cs="Times New Roman"/>
          <w:sz w:val="28"/>
          <w:szCs w:val="28"/>
          <w:shd w:val="clear" w:color="auto" w:fill="FFFFFF"/>
        </w:rPr>
        <w:t>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</w:t>
      </w:r>
      <w:r w:rsidR="00C010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94041E" w:rsidRDefault="0094041E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DFB" w:rsidRP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отчеты сельских поселени</w:t>
      </w:r>
      <w:r w:rsidR="00E66A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Кущевского</w:t>
      </w:r>
      <w:proofErr w:type="spellEnd"/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об исполнении местного бюджета за 20</w:t>
      </w:r>
      <w:r w:rsidR="007608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0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подготовлены в соответствии с требованиями Бюджетного кодекса Российской Федерации и Положений о бюджетном процессе в сельских поселениях </w:t>
      </w:r>
      <w:proofErr w:type="spellStart"/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Кущевского</w:t>
      </w:r>
      <w:proofErr w:type="spellEnd"/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внешней проверки годов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об исполнении бюджет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0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нарушений предельных размеров, регламентируемых статьями 81, 92.1, 106,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 БК РФ не установлено.</w:t>
      </w:r>
    </w:p>
    <w:p w:rsidR="006B11B2" w:rsidRDefault="006B11B2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бюджетных ассигнований дорожного фонда на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0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3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сельских поселениях 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в соответствии со статьей 179.4 БК РФ.</w:t>
      </w:r>
    </w:p>
    <w:p w:rsidR="004166FF" w:rsidRPr="00E56C21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в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0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превышают нормативы и предельные размеры, утвержденные </w:t>
      </w:r>
      <w:r w:rsidR="00E56C21" w:rsidRPr="00E56C21">
        <w:rPr>
          <w:rFonts w:ascii="Times New Roman" w:hAnsi="Times New Roman" w:cs="Times New Roman"/>
          <w:sz w:val="28"/>
          <w:szCs w:val="28"/>
        </w:rPr>
        <w:t>постан</w:t>
      </w:r>
      <w:bookmarkStart w:id="0" w:name="_GoBack"/>
      <w:bookmarkEnd w:id="0"/>
      <w:r w:rsidR="00E56C21" w:rsidRPr="00E56C21">
        <w:rPr>
          <w:rFonts w:ascii="Times New Roman" w:hAnsi="Times New Roman" w:cs="Times New Roman"/>
          <w:sz w:val="28"/>
          <w:szCs w:val="28"/>
        </w:rPr>
        <w:t>овлением Губернатора Краснодарского края от 16.10.2023 № 825</w:t>
      </w:r>
      <w:r w:rsidRPr="00E56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92A" w:rsidRDefault="0063092A" w:rsidP="00CB7A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по результатам внешней проверки 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 отчетов сельских поселений за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0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нап</w:t>
      </w:r>
      <w:r w:rsidR="00C34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равлены главам сельских поселений и в представительные органы сельских поселений.</w:t>
      </w:r>
    </w:p>
    <w:p w:rsidR="00642EE4" w:rsidRDefault="00642E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02DE"/>
    <w:multiLevelType w:val="hybridMultilevel"/>
    <w:tmpl w:val="B65EAD42"/>
    <w:lvl w:ilvl="0" w:tplc="87822FBC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DE229B"/>
    <w:multiLevelType w:val="hybridMultilevel"/>
    <w:tmpl w:val="B3DC9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6276E"/>
    <w:multiLevelType w:val="hybridMultilevel"/>
    <w:tmpl w:val="2A2AED86"/>
    <w:lvl w:ilvl="0" w:tplc="10DE8E3C">
      <w:start w:val="1"/>
      <w:numFmt w:val="decimal"/>
      <w:lvlText w:val="%1)"/>
      <w:lvlJc w:val="left"/>
      <w:pPr>
        <w:ind w:left="2126" w:hanging="12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86"/>
    <w:rsid w:val="000031F3"/>
    <w:rsid w:val="00031F38"/>
    <w:rsid w:val="000F3A97"/>
    <w:rsid w:val="001938DE"/>
    <w:rsid w:val="00194EC7"/>
    <w:rsid w:val="00197734"/>
    <w:rsid w:val="001B40D0"/>
    <w:rsid w:val="001B4A97"/>
    <w:rsid w:val="001D6FBC"/>
    <w:rsid w:val="001F5FF4"/>
    <w:rsid w:val="00221489"/>
    <w:rsid w:val="0022274B"/>
    <w:rsid w:val="00265339"/>
    <w:rsid w:val="0028287F"/>
    <w:rsid w:val="002A2AA8"/>
    <w:rsid w:val="002C64D2"/>
    <w:rsid w:val="002D0CB2"/>
    <w:rsid w:val="00301767"/>
    <w:rsid w:val="00331833"/>
    <w:rsid w:val="003378F4"/>
    <w:rsid w:val="003A64A4"/>
    <w:rsid w:val="004166FF"/>
    <w:rsid w:val="00435DC6"/>
    <w:rsid w:val="00443D9B"/>
    <w:rsid w:val="0054732B"/>
    <w:rsid w:val="005948E8"/>
    <w:rsid w:val="005A52DB"/>
    <w:rsid w:val="0062166C"/>
    <w:rsid w:val="006255E0"/>
    <w:rsid w:val="0063092A"/>
    <w:rsid w:val="00634FEB"/>
    <w:rsid w:val="00642EE4"/>
    <w:rsid w:val="0064581D"/>
    <w:rsid w:val="006B11B2"/>
    <w:rsid w:val="006D70D6"/>
    <w:rsid w:val="006D772E"/>
    <w:rsid w:val="006E1FC8"/>
    <w:rsid w:val="00742042"/>
    <w:rsid w:val="007608B5"/>
    <w:rsid w:val="0077207F"/>
    <w:rsid w:val="007725A7"/>
    <w:rsid w:val="00796B13"/>
    <w:rsid w:val="007B00D4"/>
    <w:rsid w:val="007F05A6"/>
    <w:rsid w:val="00875569"/>
    <w:rsid w:val="00875D86"/>
    <w:rsid w:val="008B3F36"/>
    <w:rsid w:val="008C1307"/>
    <w:rsid w:val="008C43D6"/>
    <w:rsid w:val="0094041E"/>
    <w:rsid w:val="009444CF"/>
    <w:rsid w:val="00946C7F"/>
    <w:rsid w:val="00982DD8"/>
    <w:rsid w:val="00985974"/>
    <w:rsid w:val="009B46A4"/>
    <w:rsid w:val="009B6DFB"/>
    <w:rsid w:val="009D0935"/>
    <w:rsid w:val="009F5D4D"/>
    <w:rsid w:val="00A16F17"/>
    <w:rsid w:val="00A27153"/>
    <w:rsid w:val="00A37642"/>
    <w:rsid w:val="00A57FE2"/>
    <w:rsid w:val="00A85EDD"/>
    <w:rsid w:val="00AB50EA"/>
    <w:rsid w:val="00AD4577"/>
    <w:rsid w:val="00AE61D0"/>
    <w:rsid w:val="00B36BE9"/>
    <w:rsid w:val="00BA201E"/>
    <w:rsid w:val="00BA49F7"/>
    <w:rsid w:val="00BA5F18"/>
    <w:rsid w:val="00BC1734"/>
    <w:rsid w:val="00C01023"/>
    <w:rsid w:val="00C01C60"/>
    <w:rsid w:val="00C26BDE"/>
    <w:rsid w:val="00C34BCC"/>
    <w:rsid w:val="00C63722"/>
    <w:rsid w:val="00CA709D"/>
    <w:rsid w:val="00CB7A63"/>
    <w:rsid w:val="00CD7071"/>
    <w:rsid w:val="00CE1550"/>
    <w:rsid w:val="00D02482"/>
    <w:rsid w:val="00D24BB4"/>
    <w:rsid w:val="00D63C53"/>
    <w:rsid w:val="00D852AF"/>
    <w:rsid w:val="00DB332C"/>
    <w:rsid w:val="00E01452"/>
    <w:rsid w:val="00E20993"/>
    <w:rsid w:val="00E56C21"/>
    <w:rsid w:val="00E66AB9"/>
    <w:rsid w:val="00E70404"/>
    <w:rsid w:val="00E7393A"/>
    <w:rsid w:val="00E80CAC"/>
    <w:rsid w:val="00E97985"/>
    <w:rsid w:val="00EE43CD"/>
    <w:rsid w:val="00F74CCD"/>
    <w:rsid w:val="00F91DC1"/>
    <w:rsid w:val="00FF0378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2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1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2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1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2017-06-23T10:23:00Z</cp:lastPrinted>
  <dcterms:created xsi:type="dcterms:W3CDTF">2017-06-23T05:50:00Z</dcterms:created>
  <dcterms:modified xsi:type="dcterms:W3CDTF">2026-01-23T05:48:00Z</dcterms:modified>
</cp:coreProperties>
</file>