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33" w:type="pct"/>
        <w:tblInd w:w="-106" w:type="dxa"/>
        <w:tblLook w:val="00A0" w:firstRow="1" w:lastRow="0" w:firstColumn="1" w:lastColumn="0" w:noHBand="0" w:noVBand="0"/>
      </w:tblPr>
      <w:tblGrid>
        <w:gridCol w:w="4608"/>
        <w:gridCol w:w="724"/>
        <w:gridCol w:w="4272"/>
      </w:tblGrid>
      <w:tr w:rsidR="00295A1A" w:rsidRPr="00094FB2" w:rsidTr="00295A1A">
        <w:trPr>
          <w:trHeight w:val="649"/>
        </w:trPr>
        <w:tc>
          <w:tcPr>
            <w:tcW w:w="5000" w:type="pct"/>
            <w:gridSpan w:val="3"/>
          </w:tcPr>
          <w:p w:rsidR="00295A1A" w:rsidRPr="00295A1A" w:rsidRDefault="00295A1A" w:rsidP="002C6A4F">
            <w:pPr>
              <w:tabs>
                <w:tab w:val="left" w:pos="709"/>
              </w:tabs>
              <w:spacing w:after="0" w:line="240" w:lineRule="auto"/>
              <w:jc w:val="center"/>
              <w:rPr>
                <w:rFonts w:ascii="Liberation Serif" w:hAnsi="Liberation Serif" w:cs="Liberation Serif"/>
                <w:b/>
                <w:bCs/>
                <w:i/>
              </w:rPr>
            </w:pPr>
            <w:r w:rsidRPr="00295A1A">
              <w:rPr>
                <w:rFonts w:ascii="Liberation Serif" w:hAnsi="Liberation Serif" w:cs="Liberation Serif"/>
                <w:b/>
                <w:bCs/>
                <w:i/>
              </w:rPr>
              <w:t xml:space="preserve">Муниципальное казенное учреждение «Архив городского округа Сухой Лог» </w:t>
            </w:r>
          </w:p>
          <w:p w:rsidR="00295A1A" w:rsidRPr="00295A1A" w:rsidRDefault="00295A1A" w:rsidP="00295A1A">
            <w:pPr>
              <w:tabs>
                <w:tab w:val="left" w:pos="709"/>
              </w:tabs>
              <w:spacing w:after="0" w:line="240" w:lineRule="auto"/>
              <w:jc w:val="center"/>
              <w:rPr>
                <w:rFonts w:ascii="Liberation Serif" w:hAnsi="Liberation Serif" w:cs="Liberation Serif"/>
                <w:b/>
                <w:bCs/>
                <w:sz w:val="24"/>
                <w:szCs w:val="24"/>
              </w:rPr>
            </w:pPr>
            <w:r w:rsidRPr="00295A1A">
              <w:rPr>
                <w:rFonts w:ascii="Liberation Serif" w:hAnsi="Liberation Serif" w:cs="Liberation Serif"/>
                <w:b/>
                <w:bCs/>
                <w:i/>
              </w:rPr>
              <w:t>(МКУ «Архив»)</w:t>
            </w:r>
          </w:p>
        </w:tc>
      </w:tr>
      <w:tr w:rsidR="00295A1A" w:rsidRPr="00094FB2" w:rsidTr="00295A1A">
        <w:trPr>
          <w:trHeight w:val="1689"/>
        </w:trPr>
        <w:tc>
          <w:tcPr>
            <w:tcW w:w="2399" w:type="pct"/>
          </w:tcPr>
          <w:p w:rsidR="00295A1A" w:rsidRDefault="00295A1A" w:rsidP="00295A1A">
            <w:pPr>
              <w:spacing w:after="0" w:line="240" w:lineRule="auto"/>
              <w:ind w:left="426" w:hanging="426"/>
              <w:jc w:val="center"/>
              <w:rPr>
                <w:rFonts w:ascii="Times New Roman" w:hAnsi="Times New Roman"/>
                <w:b/>
                <w:sz w:val="24"/>
                <w:szCs w:val="24"/>
              </w:rPr>
            </w:pPr>
          </w:p>
          <w:p w:rsidR="00295A1A" w:rsidRDefault="00295A1A" w:rsidP="00295A1A">
            <w:pPr>
              <w:spacing w:after="0" w:line="240" w:lineRule="auto"/>
              <w:ind w:left="426" w:hanging="426"/>
              <w:jc w:val="center"/>
              <w:rPr>
                <w:rFonts w:ascii="Times New Roman" w:hAnsi="Times New Roman"/>
                <w:b/>
                <w:sz w:val="24"/>
                <w:szCs w:val="24"/>
              </w:rPr>
            </w:pPr>
          </w:p>
          <w:p w:rsidR="00295A1A" w:rsidRDefault="00295A1A" w:rsidP="00295A1A">
            <w:pPr>
              <w:spacing w:after="0" w:line="240" w:lineRule="auto"/>
              <w:ind w:left="426" w:hanging="426"/>
              <w:jc w:val="center"/>
              <w:rPr>
                <w:rFonts w:ascii="Times New Roman" w:hAnsi="Times New Roman"/>
                <w:b/>
                <w:sz w:val="24"/>
                <w:szCs w:val="24"/>
              </w:rPr>
            </w:pPr>
          </w:p>
          <w:p w:rsidR="00295A1A" w:rsidRDefault="00295A1A" w:rsidP="00295A1A">
            <w:pPr>
              <w:spacing w:after="0" w:line="240" w:lineRule="auto"/>
              <w:ind w:left="426" w:hanging="426"/>
              <w:jc w:val="center"/>
              <w:rPr>
                <w:rFonts w:ascii="Times New Roman" w:hAnsi="Times New Roman"/>
                <w:b/>
                <w:sz w:val="24"/>
                <w:szCs w:val="24"/>
              </w:rPr>
            </w:pPr>
            <w:r>
              <w:rPr>
                <w:rFonts w:ascii="Times New Roman" w:hAnsi="Times New Roman"/>
                <w:b/>
                <w:sz w:val="24"/>
                <w:szCs w:val="24"/>
              </w:rPr>
              <w:t xml:space="preserve">Антикоррупционная политика </w:t>
            </w:r>
          </w:p>
          <w:p w:rsidR="00295A1A" w:rsidRPr="00094FB2" w:rsidRDefault="00295A1A" w:rsidP="00295A1A">
            <w:pPr>
              <w:spacing w:after="0" w:line="240" w:lineRule="auto"/>
              <w:ind w:left="426" w:hanging="426"/>
              <w:jc w:val="center"/>
              <w:rPr>
                <w:rFonts w:ascii="Times New Roman" w:hAnsi="Times New Roman"/>
                <w:b/>
                <w:sz w:val="24"/>
                <w:szCs w:val="24"/>
              </w:rPr>
            </w:pPr>
            <w:r w:rsidRPr="00094FB2">
              <w:rPr>
                <w:rFonts w:ascii="Times New Roman" w:hAnsi="Times New Roman"/>
                <w:b/>
                <w:sz w:val="24"/>
                <w:szCs w:val="24"/>
              </w:rPr>
              <w:t>МКУ «Архив»</w:t>
            </w:r>
          </w:p>
          <w:p w:rsidR="00295A1A" w:rsidRPr="00094FB2" w:rsidRDefault="00295A1A" w:rsidP="002C6A4F">
            <w:pPr>
              <w:spacing w:after="0"/>
              <w:jc w:val="center"/>
              <w:rPr>
                <w:rFonts w:ascii="Times New Roman" w:hAnsi="Times New Roman"/>
                <w:b/>
                <w:bCs/>
              </w:rPr>
            </w:pPr>
          </w:p>
        </w:tc>
        <w:tc>
          <w:tcPr>
            <w:tcW w:w="377" w:type="pct"/>
          </w:tcPr>
          <w:p w:rsidR="00295A1A" w:rsidRPr="00295A1A" w:rsidRDefault="00295A1A" w:rsidP="002C6A4F">
            <w:pPr>
              <w:tabs>
                <w:tab w:val="left" w:pos="709"/>
              </w:tabs>
              <w:spacing w:after="0" w:line="360" w:lineRule="exact"/>
              <w:jc w:val="both"/>
              <w:rPr>
                <w:rFonts w:ascii="Liberation Serif" w:hAnsi="Liberation Serif" w:cs="Liberation Serif"/>
                <w:b/>
                <w:bCs/>
                <w:sz w:val="24"/>
                <w:szCs w:val="24"/>
              </w:rPr>
            </w:pPr>
          </w:p>
        </w:tc>
        <w:tc>
          <w:tcPr>
            <w:tcW w:w="2224" w:type="pct"/>
          </w:tcPr>
          <w:p w:rsidR="009D4337" w:rsidRPr="009D4337" w:rsidRDefault="009D4337" w:rsidP="009D4337">
            <w:pPr>
              <w:tabs>
                <w:tab w:val="left" w:pos="709"/>
              </w:tabs>
              <w:spacing w:after="0" w:line="240" w:lineRule="auto"/>
              <w:jc w:val="right"/>
              <w:rPr>
                <w:rFonts w:ascii="Liberation Serif" w:eastAsia="Calibri" w:hAnsi="Liberation Serif" w:cs="Liberation Serif"/>
                <w:b/>
                <w:bCs/>
                <w:sz w:val="20"/>
                <w:szCs w:val="20"/>
              </w:rPr>
            </w:pPr>
            <w:r w:rsidRPr="009D4337">
              <w:rPr>
                <w:rFonts w:ascii="Liberation Serif" w:eastAsia="Calibri" w:hAnsi="Liberation Serif" w:cs="Liberation Serif"/>
                <w:b/>
                <w:bCs/>
                <w:sz w:val="20"/>
                <w:szCs w:val="20"/>
              </w:rPr>
              <w:t>УТВЕРЖДЕНО</w:t>
            </w:r>
          </w:p>
          <w:p w:rsidR="009D4337" w:rsidRPr="009D4337" w:rsidRDefault="009D4337" w:rsidP="009D4337">
            <w:pPr>
              <w:tabs>
                <w:tab w:val="left" w:pos="709"/>
              </w:tabs>
              <w:spacing w:after="0" w:line="240" w:lineRule="auto"/>
              <w:jc w:val="right"/>
              <w:rPr>
                <w:rFonts w:ascii="Liberation Serif" w:eastAsia="Calibri" w:hAnsi="Liberation Serif" w:cs="Liberation Serif"/>
                <w:bCs/>
                <w:sz w:val="20"/>
                <w:szCs w:val="20"/>
              </w:rPr>
            </w:pPr>
            <w:r w:rsidRPr="009D4337">
              <w:rPr>
                <w:rFonts w:ascii="Liberation Serif" w:eastAsia="Calibri" w:hAnsi="Liberation Serif" w:cs="Liberation Serif"/>
                <w:bCs/>
                <w:sz w:val="20"/>
                <w:szCs w:val="20"/>
              </w:rPr>
              <w:t xml:space="preserve">Приказом директора </w:t>
            </w:r>
          </w:p>
          <w:p w:rsidR="009D4337" w:rsidRPr="009D4337" w:rsidRDefault="009D4337" w:rsidP="009D4337">
            <w:pPr>
              <w:tabs>
                <w:tab w:val="left" w:pos="709"/>
              </w:tabs>
              <w:spacing w:after="0" w:line="240" w:lineRule="auto"/>
              <w:jc w:val="right"/>
              <w:rPr>
                <w:rFonts w:ascii="Liberation Serif" w:eastAsia="Calibri" w:hAnsi="Liberation Serif" w:cs="Liberation Serif"/>
                <w:bCs/>
                <w:sz w:val="20"/>
                <w:szCs w:val="20"/>
              </w:rPr>
            </w:pPr>
            <w:r w:rsidRPr="009D4337">
              <w:rPr>
                <w:rFonts w:ascii="Liberation Serif" w:eastAsia="Calibri" w:hAnsi="Liberation Serif" w:cs="Liberation Serif"/>
                <w:bCs/>
                <w:sz w:val="20"/>
                <w:szCs w:val="20"/>
              </w:rPr>
              <w:t>МКУ «Архив»</w:t>
            </w:r>
          </w:p>
          <w:p w:rsidR="009D4337" w:rsidRPr="009D4337" w:rsidRDefault="009D4337" w:rsidP="009D4337">
            <w:pPr>
              <w:tabs>
                <w:tab w:val="left" w:pos="709"/>
              </w:tabs>
              <w:spacing w:after="0" w:line="240" w:lineRule="auto"/>
              <w:jc w:val="right"/>
              <w:rPr>
                <w:rFonts w:ascii="Liberation Serif" w:eastAsia="Calibri" w:hAnsi="Liberation Serif" w:cs="Liberation Serif"/>
                <w:bCs/>
                <w:sz w:val="20"/>
                <w:szCs w:val="20"/>
              </w:rPr>
            </w:pPr>
            <w:proofErr w:type="gramStart"/>
            <w:r w:rsidRPr="009D4337">
              <w:rPr>
                <w:rFonts w:ascii="Liberation Serif" w:eastAsia="Calibri" w:hAnsi="Liberation Serif" w:cs="Liberation Serif"/>
                <w:bCs/>
                <w:sz w:val="20"/>
                <w:szCs w:val="20"/>
              </w:rPr>
              <w:t>от</w:t>
            </w:r>
            <w:proofErr w:type="gramEnd"/>
            <w:r w:rsidRPr="009D4337">
              <w:rPr>
                <w:rFonts w:ascii="Liberation Serif" w:eastAsia="Calibri" w:hAnsi="Liberation Serif" w:cs="Liberation Serif"/>
                <w:bCs/>
                <w:sz w:val="20"/>
                <w:szCs w:val="20"/>
              </w:rPr>
              <w:t xml:space="preserve"> «20» февраля 2024г.                                                                                                                                                                                                                             </w:t>
            </w:r>
          </w:p>
          <w:p w:rsidR="009D4337" w:rsidRPr="009D4337" w:rsidRDefault="009D4337" w:rsidP="009D4337">
            <w:pPr>
              <w:tabs>
                <w:tab w:val="left" w:pos="709"/>
              </w:tabs>
              <w:spacing w:after="0" w:line="240" w:lineRule="auto"/>
              <w:jc w:val="right"/>
              <w:rPr>
                <w:rFonts w:ascii="Liberation Serif" w:eastAsia="Calibri" w:hAnsi="Liberation Serif" w:cs="Liberation Serif"/>
                <w:bCs/>
                <w:sz w:val="20"/>
                <w:szCs w:val="20"/>
              </w:rPr>
            </w:pPr>
            <w:r w:rsidRPr="009D4337">
              <w:rPr>
                <w:rFonts w:ascii="Liberation Serif" w:eastAsia="Calibri" w:hAnsi="Liberation Serif" w:cs="Liberation Serif"/>
                <w:bCs/>
                <w:sz w:val="20"/>
                <w:szCs w:val="20"/>
              </w:rPr>
              <w:t xml:space="preserve">             № 200203-од</w:t>
            </w:r>
          </w:p>
          <w:p w:rsidR="00295A1A" w:rsidRPr="00295A1A" w:rsidRDefault="00295A1A" w:rsidP="009D4337">
            <w:pPr>
              <w:tabs>
                <w:tab w:val="left" w:pos="709"/>
              </w:tabs>
              <w:spacing w:after="0" w:line="240" w:lineRule="auto"/>
              <w:jc w:val="right"/>
              <w:rPr>
                <w:rFonts w:ascii="Liberation Serif" w:hAnsi="Liberation Serif" w:cs="Liberation Serif"/>
                <w:b/>
                <w:bCs/>
              </w:rPr>
            </w:pPr>
          </w:p>
        </w:tc>
      </w:tr>
      <w:tr w:rsidR="00295A1A" w:rsidRPr="00094FB2" w:rsidTr="00295A1A">
        <w:trPr>
          <w:trHeight w:val="266"/>
        </w:trPr>
        <w:tc>
          <w:tcPr>
            <w:tcW w:w="2399" w:type="pct"/>
          </w:tcPr>
          <w:p w:rsidR="00295A1A" w:rsidRPr="00094FB2" w:rsidRDefault="00295A1A" w:rsidP="002C6A4F">
            <w:pPr>
              <w:spacing w:after="0"/>
              <w:jc w:val="center"/>
              <w:outlineLvl w:val="0"/>
              <w:rPr>
                <w:rFonts w:ascii="Times New Roman" w:hAnsi="Times New Roman"/>
                <w:b/>
                <w:bCs/>
                <w:sz w:val="24"/>
                <w:szCs w:val="24"/>
              </w:rPr>
            </w:pPr>
          </w:p>
        </w:tc>
        <w:tc>
          <w:tcPr>
            <w:tcW w:w="377" w:type="pct"/>
          </w:tcPr>
          <w:p w:rsidR="00295A1A" w:rsidRPr="00295A1A" w:rsidRDefault="00295A1A" w:rsidP="002C6A4F">
            <w:pPr>
              <w:tabs>
                <w:tab w:val="left" w:pos="709"/>
              </w:tabs>
              <w:spacing w:after="0" w:line="360" w:lineRule="exact"/>
              <w:jc w:val="both"/>
              <w:rPr>
                <w:rFonts w:ascii="Liberation Serif" w:hAnsi="Liberation Serif" w:cs="Liberation Serif"/>
                <w:b/>
                <w:bCs/>
                <w:sz w:val="24"/>
                <w:szCs w:val="24"/>
              </w:rPr>
            </w:pPr>
          </w:p>
        </w:tc>
        <w:tc>
          <w:tcPr>
            <w:tcW w:w="2224" w:type="pct"/>
          </w:tcPr>
          <w:p w:rsidR="00295A1A" w:rsidRPr="00295A1A" w:rsidRDefault="00295A1A" w:rsidP="002C6A4F">
            <w:pPr>
              <w:spacing w:after="0" w:line="240" w:lineRule="auto"/>
              <w:jc w:val="right"/>
              <w:rPr>
                <w:rFonts w:ascii="Liberation Serif" w:hAnsi="Liberation Serif" w:cs="Liberation Serif"/>
                <w:b/>
                <w:bCs/>
              </w:rPr>
            </w:pPr>
          </w:p>
          <w:p w:rsidR="00295A1A" w:rsidRPr="00295A1A" w:rsidRDefault="00295A1A" w:rsidP="002C6A4F">
            <w:pPr>
              <w:tabs>
                <w:tab w:val="left" w:pos="709"/>
              </w:tabs>
              <w:spacing w:after="0" w:line="240" w:lineRule="auto"/>
              <w:jc w:val="right"/>
              <w:rPr>
                <w:rFonts w:ascii="Liberation Serif" w:hAnsi="Liberation Serif" w:cs="Liberation Serif"/>
                <w:b/>
                <w:bCs/>
                <w:sz w:val="24"/>
                <w:szCs w:val="24"/>
              </w:rPr>
            </w:pPr>
          </w:p>
        </w:tc>
      </w:tr>
    </w:tbl>
    <w:p w:rsidR="00295A1A" w:rsidRPr="00295A1A" w:rsidRDefault="00295A1A" w:rsidP="00295A1A">
      <w:pPr>
        <w:pStyle w:val="a4"/>
        <w:numPr>
          <w:ilvl w:val="0"/>
          <w:numId w:val="1"/>
        </w:numPr>
        <w:spacing w:after="0" w:line="240" w:lineRule="auto"/>
        <w:ind w:left="0"/>
        <w:jc w:val="center"/>
        <w:rPr>
          <w:rFonts w:ascii="Liberation Serif" w:hAnsi="Liberation Serif" w:cs="Liberation Serif"/>
          <w:b/>
          <w:sz w:val="24"/>
          <w:szCs w:val="24"/>
        </w:rPr>
      </w:pPr>
      <w:bookmarkStart w:id="0" w:name="_GoBack"/>
      <w:bookmarkEnd w:id="0"/>
      <w:r w:rsidRPr="00295A1A">
        <w:rPr>
          <w:rFonts w:ascii="Liberation Serif" w:hAnsi="Liberation Serif" w:cs="Liberation Serif"/>
          <w:b/>
          <w:sz w:val="24"/>
          <w:szCs w:val="24"/>
        </w:rPr>
        <w:t>Общие положения</w:t>
      </w:r>
    </w:p>
    <w:p w:rsidR="00D860B0" w:rsidRPr="00295A1A" w:rsidRDefault="00D860B0" w:rsidP="00295A1A">
      <w:pPr>
        <w:pStyle w:val="a4"/>
        <w:numPr>
          <w:ilvl w:val="1"/>
          <w:numId w:val="1"/>
        </w:numPr>
        <w:tabs>
          <w:tab w:val="left" w:pos="426"/>
        </w:tabs>
        <w:spacing w:after="0" w:line="240" w:lineRule="auto"/>
        <w:ind w:left="0" w:firstLine="0"/>
        <w:jc w:val="both"/>
        <w:rPr>
          <w:rFonts w:ascii="Liberation Serif" w:hAnsi="Liberation Serif" w:cs="Liberation Serif"/>
          <w:sz w:val="24"/>
          <w:szCs w:val="24"/>
        </w:rPr>
      </w:pPr>
      <w:r w:rsidRPr="00295A1A">
        <w:rPr>
          <w:rFonts w:ascii="Liberation Serif" w:hAnsi="Liberation Serif" w:cs="Liberation Serif"/>
          <w:sz w:val="24"/>
          <w:szCs w:val="24"/>
        </w:rPr>
        <w:t xml:space="preserve">Антикоррупционная политика муниципального </w:t>
      </w:r>
      <w:r w:rsidR="00295A1A">
        <w:rPr>
          <w:rFonts w:ascii="Liberation Serif" w:hAnsi="Liberation Serif" w:cs="Liberation Serif"/>
          <w:sz w:val="24"/>
          <w:szCs w:val="24"/>
        </w:rPr>
        <w:t>казенного</w:t>
      </w:r>
      <w:r w:rsidRPr="00295A1A">
        <w:rPr>
          <w:rFonts w:ascii="Liberation Serif" w:hAnsi="Liberation Serif" w:cs="Liberation Serif"/>
          <w:sz w:val="24"/>
          <w:szCs w:val="24"/>
        </w:rPr>
        <w:t xml:space="preserve"> учреждения «Архив </w:t>
      </w:r>
      <w:r w:rsidR="00295A1A">
        <w:rPr>
          <w:rFonts w:ascii="Liberation Serif" w:hAnsi="Liberation Serif" w:cs="Liberation Serif"/>
          <w:sz w:val="24"/>
          <w:szCs w:val="24"/>
        </w:rPr>
        <w:t>городского округа Сухой Лог</w:t>
      </w:r>
      <w:r w:rsidRPr="00295A1A">
        <w:rPr>
          <w:rFonts w:ascii="Liberation Serif" w:hAnsi="Liberation Serif" w:cs="Liberation Serif"/>
          <w:sz w:val="24"/>
          <w:szCs w:val="24"/>
        </w:rPr>
        <w:t xml:space="preserve">» (далее – </w:t>
      </w:r>
      <w:r w:rsidR="00295A1A">
        <w:rPr>
          <w:rFonts w:ascii="Liberation Serif" w:hAnsi="Liberation Serif" w:cs="Liberation Serif"/>
          <w:sz w:val="24"/>
          <w:szCs w:val="24"/>
        </w:rPr>
        <w:t>У</w:t>
      </w:r>
      <w:r w:rsidRPr="00295A1A">
        <w:rPr>
          <w:rFonts w:ascii="Liberation Serif" w:hAnsi="Liberation Serif" w:cs="Liberation Serif"/>
          <w:sz w:val="24"/>
          <w:szCs w:val="24"/>
        </w:rPr>
        <w:t>чреждение) разработана в соответствии с Федеральным законом от 25 декабря 2008 года № 273-ФЗ «О противодействии коррупции» и Методическими рекомендациями по разработке и принятию организационных мер по предупреждению коррупции от 08 ноября 2013 года, разработанными Министерством труда и социальной защиты Российской Федерации.</w:t>
      </w:r>
    </w:p>
    <w:p w:rsidR="00D860B0" w:rsidRPr="00295A1A" w:rsidRDefault="00D860B0" w:rsidP="00295A1A">
      <w:pPr>
        <w:pStyle w:val="a4"/>
        <w:numPr>
          <w:ilvl w:val="1"/>
          <w:numId w:val="1"/>
        </w:numPr>
        <w:tabs>
          <w:tab w:val="left" w:pos="426"/>
        </w:tabs>
        <w:spacing w:after="0" w:line="240" w:lineRule="auto"/>
        <w:ind w:left="0" w:firstLine="0"/>
        <w:jc w:val="both"/>
        <w:rPr>
          <w:rFonts w:ascii="Liberation Serif" w:hAnsi="Liberation Serif" w:cs="Liberation Serif"/>
          <w:sz w:val="24"/>
          <w:szCs w:val="24"/>
        </w:rPr>
      </w:pPr>
      <w:r w:rsidRPr="00295A1A">
        <w:rPr>
          <w:rFonts w:ascii="Liberation Serif" w:hAnsi="Liberation Serif" w:cs="Liberation Serif"/>
          <w:sz w:val="24"/>
          <w:szCs w:val="24"/>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D860B0" w:rsidRPr="00295A1A" w:rsidRDefault="00295A1A" w:rsidP="00295A1A">
      <w:pPr>
        <w:spacing w:after="0" w:line="240" w:lineRule="auto"/>
        <w:jc w:val="center"/>
        <w:rPr>
          <w:rFonts w:ascii="Liberation Serif" w:hAnsi="Liberation Serif" w:cs="Liberation Serif"/>
          <w:b/>
          <w:sz w:val="24"/>
          <w:szCs w:val="24"/>
        </w:rPr>
      </w:pPr>
      <w:r w:rsidRPr="00295A1A">
        <w:rPr>
          <w:rFonts w:ascii="Liberation Serif" w:hAnsi="Liberation Serif" w:cs="Liberation Serif"/>
          <w:b/>
          <w:sz w:val="24"/>
          <w:szCs w:val="24"/>
        </w:rPr>
        <w:t>2</w:t>
      </w:r>
      <w:r w:rsidR="00041B75">
        <w:rPr>
          <w:rFonts w:ascii="Liberation Serif" w:hAnsi="Liberation Serif" w:cs="Liberation Serif"/>
          <w:b/>
          <w:sz w:val="24"/>
          <w:szCs w:val="24"/>
        </w:rPr>
        <w:t>. Цели и задачи</w:t>
      </w:r>
    </w:p>
    <w:p w:rsidR="00D860B0" w:rsidRPr="00295A1A" w:rsidRDefault="00295A1A"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2</w:t>
      </w:r>
      <w:r w:rsidR="00D860B0" w:rsidRPr="00295A1A">
        <w:rPr>
          <w:rFonts w:ascii="Liberation Serif" w:hAnsi="Liberation Serif" w:cs="Liberation Serif"/>
          <w:sz w:val="24"/>
          <w:szCs w:val="24"/>
        </w:rPr>
        <w:t>.1. Основными целями Антикоррупционной политики Учреждения являются: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предупреждение коррупции в Учреждении;</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обеспечение неотвратимости наказания за коррупционные проявления;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формирование антикоррупционного сознания у работников Учреждения.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2</w:t>
      </w:r>
      <w:r w:rsidR="00295A1A">
        <w:rPr>
          <w:rFonts w:ascii="Liberation Serif" w:hAnsi="Liberation Serif" w:cs="Liberation Serif"/>
          <w:sz w:val="24"/>
          <w:szCs w:val="24"/>
        </w:rPr>
        <w:t>.2</w:t>
      </w:r>
      <w:r w:rsidRPr="00295A1A">
        <w:rPr>
          <w:rFonts w:ascii="Liberation Serif" w:hAnsi="Liberation Serif" w:cs="Liberation Serif"/>
          <w:sz w:val="24"/>
          <w:szCs w:val="24"/>
        </w:rPr>
        <w:t>. Основные задачи Антикоррупционной политики Учреждения: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формирование у работников единообразного понимания позиции Учреждения о неприятии коррупции в любых формах и проявлениях;</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установление обязанности работников Учреждения знать и соблюдать ключевые нормы антикоррупционного законодательства, требования настоящей политики;</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минимизация риска вовлечения работников Учреждения в коррупционную деятельность;</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обеспечение ответственности работников за коррупционные проявления;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мониторинг эффективности внедренных антикоррупционных мер (стандартов, процедур и т.п.).</w:t>
      </w:r>
    </w:p>
    <w:p w:rsidR="00D860B0" w:rsidRPr="00041B75" w:rsidRDefault="00295A1A"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3.</w:t>
      </w:r>
      <w:r w:rsidR="00D860B0" w:rsidRPr="00041B75">
        <w:rPr>
          <w:rFonts w:ascii="Liberation Serif" w:hAnsi="Liberation Serif" w:cs="Liberation Serif"/>
          <w:b/>
          <w:sz w:val="24"/>
          <w:szCs w:val="24"/>
        </w:rPr>
        <w:t xml:space="preserve"> Исп</w:t>
      </w:r>
      <w:r w:rsidR="00041B75">
        <w:rPr>
          <w:rFonts w:ascii="Liberation Serif" w:hAnsi="Liberation Serif" w:cs="Liberation Serif"/>
          <w:b/>
          <w:sz w:val="24"/>
          <w:szCs w:val="24"/>
        </w:rPr>
        <w:t>ользуемые понятия и определения</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D860B0" w:rsidRPr="00295A1A" w:rsidRDefault="00D860B0" w:rsidP="00295A1A">
      <w:pPr>
        <w:spacing w:after="0" w:line="240" w:lineRule="auto"/>
        <w:jc w:val="both"/>
        <w:rPr>
          <w:rFonts w:ascii="Liberation Serif" w:hAnsi="Liberation Serif" w:cs="Liberation Serif"/>
          <w:sz w:val="24"/>
          <w:szCs w:val="24"/>
        </w:rPr>
      </w:pPr>
      <w:proofErr w:type="gramStart"/>
      <w:r w:rsidRPr="00295A1A">
        <w:rPr>
          <w:rFonts w:ascii="Liberation Serif" w:hAnsi="Liberation Serif" w:cs="Liberation Serif"/>
          <w:sz w:val="24"/>
          <w:szCs w:val="24"/>
        </w:rPr>
        <w:t>а</w:t>
      </w:r>
      <w:proofErr w:type="gramEnd"/>
      <w:r w:rsidRPr="00295A1A">
        <w:rPr>
          <w:rFonts w:ascii="Liberation Serif" w:hAnsi="Liberation Serif" w:cs="Liberation Serif"/>
          <w:sz w:val="24"/>
          <w:szCs w:val="24"/>
        </w:rPr>
        <w:t>) по предупреждению коррупции, в том числе по выявлению и последующему устранению причин коррупции (профилактика коррупции);</w:t>
      </w:r>
    </w:p>
    <w:p w:rsidR="00D860B0" w:rsidRPr="00295A1A" w:rsidRDefault="00D860B0" w:rsidP="00295A1A">
      <w:pPr>
        <w:spacing w:after="0" w:line="240" w:lineRule="auto"/>
        <w:jc w:val="both"/>
        <w:rPr>
          <w:rFonts w:ascii="Liberation Serif" w:hAnsi="Liberation Serif" w:cs="Liberation Serif"/>
          <w:sz w:val="24"/>
          <w:szCs w:val="24"/>
        </w:rPr>
      </w:pPr>
      <w:proofErr w:type="gramStart"/>
      <w:r w:rsidRPr="00295A1A">
        <w:rPr>
          <w:rFonts w:ascii="Liberation Serif" w:hAnsi="Liberation Serif" w:cs="Liberation Serif"/>
          <w:sz w:val="24"/>
          <w:szCs w:val="24"/>
        </w:rPr>
        <w:lastRenderedPageBreak/>
        <w:t>б</w:t>
      </w:r>
      <w:proofErr w:type="gramEnd"/>
      <w:r w:rsidRPr="00295A1A">
        <w:rPr>
          <w:rFonts w:ascii="Liberation Serif" w:hAnsi="Liberation Serif" w:cs="Liberation Serif"/>
          <w:sz w:val="24"/>
          <w:szCs w:val="24"/>
        </w:rPr>
        <w:t>) по выявлению, предупреждению, пресечению, раскрытию и расследованию коррупционных правонарушений (борьба с коррупцией);</w:t>
      </w:r>
    </w:p>
    <w:p w:rsidR="00D860B0" w:rsidRPr="00295A1A" w:rsidRDefault="00D860B0" w:rsidP="00295A1A">
      <w:pPr>
        <w:spacing w:after="0" w:line="240" w:lineRule="auto"/>
        <w:jc w:val="both"/>
        <w:rPr>
          <w:rFonts w:ascii="Liberation Serif" w:hAnsi="Liberation Serif" w:cs="Liberation Serif"/>
          <w:sz w:val="24"/>
          <w:szCs w:val="24"/>
        </w:rPr>
      </w:pPr>
      <w:proofErr w:type="gramStart"/>
      <w:r w:rsidRPr="00295A1A">
        <w:rPr>
          <w:rFonts w:ascii="Liberation Serif" w:hAnsi="Liberation Serif" w:cs="Liberation Serif"/>
          <w:sz w:val="24"/>
          <w:szCs w:val="24"/>
        </w:rPr>
        <w:t>в</w:t>
      </w:r>
      <w:proofErr w:type="gramEnd"/>
      <w:r w:rsidRPr="00295A1A">
        <w:rPr>
          <w:rFonts w:ascii="Liberation Serif" w:hAnsi="Liberation Serif" w:cs="Liberation Serif"/>
          <w:sz w:val="24"/>
          <w:szCs w:val="24"/>
        </w:rPr>
        <w:t>) по минимизации и (или) ликвидации последствий коррупционных правонарушений.</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 10 Федерального закона №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статьи 10 Федерального закона № 273-ФЗ, и (или) лица, состоящие с ним в близком родстве или свойстве, связаны имущественными, корпоративными или иными близкими отношениями.</w:t>
      </w:r>
    </w:p>
    <w:p w:rsidR="00D860B0" w:rsidRPr="00041B7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4</w:t>
      </w:r>
      <w:r w:rsidR="00D860B0" w:rsidRPr="00041B75">
        <w:rPr>
          <w:rFonts w:ascii="Liberation Serif" w:hAnsi="Liberation Serif" w:cs="Liberation Serif"/>
          <w:b/>
          <w:sz w:val="24"/>
          <w:szCs w:val="24"/>
        </w:rPr>
        <w:t>. Основные принципы Антикоррупционной п</w:t>
      </w:r>
      <w:r>
        <w:rPr>
          <w:rFonts w:ascii="Liberation Serif" w:hAnsi="Liberation Serif" w:cs="Liberation Serif"/>
          <w:b/>
          <w:sz w:val="24"/>
          <w:szCs w:val="24"/>
        </w:rPr>
        <w:t>олитики</w:t>
      </w:r>
    </w:p>
    <w:p w:rsidR="00D860B0" w:rsidRPr="00295A1A" w:rsidRDefault="00041B75" w:rsidP="00041B75">
      <w:pPr>
        <w:spacing w:after="0" w:line="240" w:lineRule="auto"/>
        <w:ind w:firstLine="426"/>
        <w:jc w:val="both"/>
        <w:rPr>
          <w:rFonts w:ascii="Liberation Serif" w:hAnsi="Liberation Serif" w:cs="Liberation Serif"/>
          <w:sz w:val="24"/>
          <w:szCs w:val="24"/>
        </w:rPr>
      </w:pPr>
      <w:r>
        <w:rPr>
          <w:rFonts w:ascii="Liberation Serif" w:hAnsi="Liberation Serif" w:cs="Liberation Serif"/>
          <w:sz w:val="24"/>
          <w:szCs w:val="24"/>
        </w:rPr>
        <w:t>А</w:t>
      </w:r>
      <w:r w:rsidR="00D860B0" w:rsidRPr="00295A1A">
        <w:rPr>
          <w:rFonts w:ascii="Liberation Serif" w:hAnsi="Liberation Serif" w:cs="Liberation Serif"/>
          <w:sz w:val="24"/>
          <w:szCs w:val="24"/>
        </w:rPr>
        <w:t>нтикоррупционная политика Учреждения основана на следующих ключевых принципах:</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.1. Принцип соответствия политики действующему законодательству и общепринятым нормам.</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Настоящая антикоррупционная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.2. Принцип личного примера руководства.</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lastRenderedPageBreak/>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.3. Принцип вовлеченности работников.</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.4. Принцип соразмерности антикоррупционных процедур риску коррупции.</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В Учреждении разрабатываются и выполняются мероприятия, позволяющие снизить вероятность вовлечения Учреждения, ее руководства и работников в коррупционную деятельность.</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.5. Принцип эффективности антикоррупционных процедур.</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В Учреждении применяют такие антикоррупционные мероприятия, которые имеют низкую стоимость, обеспечивают простоту реализации и приносят значимый результат.</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.6. Принцип ответственности и неотвратимости наказания.</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настоящей Антикоррупционной политики.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D860B0" w:rsidRPr="00295A1A">
        <w:rPr>
          <w:rFonts w:ascii="Liberation Serif" w:hAnsi="Liberation Serif" w:cs="Liberation Serif"/>
          <w:sz w:val="24"/>
          <w:szCs w:val="24"/>
        </w:rPr>
        <w:t>.7. Принцип постоянного контроля и регулярного мониторинга.</w:t>
      </w:r>
    </w:p>
    <w:p w:rsidR="00D860B0" w:rsidRPr="00295A1A" w:rsidRDefault="00D860B0" w:rsidP="00041B75">
      <w:pPr>
        <w:spacing w:after="0" w:line="240" w:lineRule="auto"/>
        <w:ind w:firstLine="426"/>
        <w:jc w:val="both"/>
        <w:rPr>
          <w:rFonts w:ascii="Liberation Serif" w:hAnsi="Liberation Serif" w:cs="Liberation Serif"/>
          <w:sz w:val="24"/>
          <w:szCs w:val="24"/>
        </w:rPr>
      </w:pPr>
      <w:r w:rsidRPr="00295A1A">
        <w:rPr>
          <w:rFonts w:ascii="Liberation Serif" w:hAnsi="Liberation Serif" w:cs="Liberation Serif"/>
          <w:sz w:val="24"/>
          <w:szCs w:val="24"/>
        </w:rPr>
        <w:t>В Учреждении регулярно осуществляется мониторинг эффективности внедренных антикоррупционных процедур, а также контроля за их исполнением.</w:t>
      </w:r>
    </w:p>
    <w:p w:rsidR="00041B75" w:rsidRPr="00041B7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5</w:t>
      </w:r>
      <w:r w:rsidR="00D860B0" w:rsidRPr="00041B75">
        <w:rPr>
          <w:rFonts w:ascii="Liberation Serif" w:hAnsi="Liberation Serif" w:cs="Liberation Serif"/>
          <w:b/>
          <w:sz w:val="24"/>
          <w:szCs w:val="24"/>
        </w:rPr>
        <w:t xml:space="preserve">. Область применения Антикоррупционной политики и круг лиц, </w:t>
      </w:r>
    </w:p>
    <w:p w:rsidR="00D860B0" w:rsidRPr="00041B75" w:rsidRDefault="00041B75" w:rsidP="00041B75">
      <w:pPr>
        <w:spacing w:after="0" w:line="240" w:lineRule="auto"/>
        <w:jc w:val="center"/>
        <w:rPr>
          <w:rFonts w:ascii="Liberation Serif" w:hAnsi="Liberation Serif" w:cs="Liberation Serif"/>
          <w:b/>
          <w:sz w:val="24"/>
          <w:szCs w:val="24"/>
        </w:rPr>
      </w:pPr>
      <w:proofErr w:type="gramStart"/>
      <w:r>
        <w:rPr>
          <w:rFonts w:ascii="Liberation Serif" w:hAnsi="Liberation Serif" w:cs="Liberation Serif"/>
          <w:b/>
          <w:sz w:val="24"/>
          <w:szCs w:val="24"/>
        </w:rPr>
        <w:t>попадающих</w:t>
      </w:r>
      <w:proofErr w:type="gramEnd"/>
      <w:r>
        <w:rPr>
          <w:rFonts w:ascii="Liberation Serif" w:hAnsi="Liberation Serif" w:cs="Liberation Serif"/>
          <w:b/>
          <w:sz w:val="24"/>
          <w:szCs w:val="24"/>
        </w:rPr>
        <w:t xml:space="preserve"> под ее действие</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D860B0" w:rsidRPr="00295A1A">
        <w:rPr>
          <w:rFonts w:ascii="Liberation Serif" w:hAnsi="Liberation Serif" w:cs="Liberation Serif"/>
          <w:sz w:val="24"/>
          <w:szCs w:val="24"/>
        </w:rPr>
        <w:t>.1. 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 выполняющих для Учреждения работы или предоставляющие услуги на основе гражданско-правовых договоров.</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D860B0" w:rsidRPr="00295A1A">
        <w:rPr>
          <w:rFonts w:ascii="Liberation Serif" w:hAnsi="Liberation Serif" w:cs="Liberation Serif"/>
          <w:sz w:val="24"/>
          <w:szCs w:val="24"/>
        </w:rPr>
        <w:t>.2. В связи с предупреждением и противодействием коррупции работники Учреждения обязаны:</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D860B0" w:rsidRPr="00295A1A">
        <w:rPr>
          <w:rFonts w:ascii="Liberation Serif" w:hAnsi="Liberation Serif" w:cs="Liberation Serif"/>
          <w:sz w:val="24"/>
          <w:szCs w:val="24"/>
        </w:rPr>
        <w:t>.2.1. Воздерживаться: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от совершения и (или) участия в совершении коррупционных правонарушений в интересах или от имени учреждения;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D860B0" w:rsidRPr="00295A1A">
        <w:rPr>
          <w:rFonts w:ascii="Liberation Serif" w:hAnsi="Liberation Serif" w:cs="Liberation Serif"/>
          <w:sz w:val="24"/>
          <w:szCs w:val="24"/>
        </w:rPr>
        <w:t>.2.2. Незамедлительно информировать непосредственного руководителя и (или) лицо, ответственное за реализацию антикоррупционной политики:</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 случаях склонения работника к совершению коррупционных правонарушений;</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D860B0" w:rsidRPr="00295A1A">
        <w:rPr>
          <w:rFonts w:ascii="Liberation Serif" w:hAnsi="Liberation Serif" w:cs="Liberation Serif"/>
          <w:sz w:val="24"/>
          <w:szCs w:val="24"/>
        </w:rPr>
        <w:t>.2.3. Сообщать директору учреждения о возможности возникновения либо возникшем у работника конфликте интересов.</w:t>
      </w:r>
    </w:p>
    <w:p w:rsidR="00D860B0" w:rsidRPr="00041B7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6</w:t>
      </w:r>
      <w:r w:rsidR="00D860B0" w:rsidRPr="00041B75">
        <w:rPr>
          <w:rFonts w:ascii="Liberation Serif" w:hAnsi="Liberation Serif" w:cs="Liberation Serif"/>
          <w:b/>
          <w:sz w:val="24"/>
          <w:szCs w:val="24"/>
        </w:rPr>
        <w:t>. Ответственные за реализ</w:t>
      </w:r>
      <w:r>
        <w:rPr>
          <w:rFonts w:ascii="Liberation Serif" w:hAnsi="Liberation Serif" w:cs="Liberation Serif"/>
          <w:b/>
          <w:sz w:val="24"/>
          <w:szCs w:val="24"/>
        </w:rPr>
        <w:t>ацию Антикоррупционной политики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6</w:t>
      </w:r>
      <w:r w:rsidR="00D860B0" w:rsidRPr="00295A1A">
        <w:rPr>
          <w:rFonts w:ascii="Liberation Serif" w:hAnsi="Liberation Serif" w:cs="Liberation Serif"/>
          <w:sz w:val="24"/>
          <w:szCs w:val="24"/>
        </w:rPr>
        <w:t>.1. Ответственными за реализацию Антикоррупционной политики Учреждения является директор Учреждения, который обязан обеспечить выполнение требований действующего законодательства о противодействии коррупции и локальных нормативных актов учреждения, направленных на реализацию мер по предупреждению коррупции соответственно в Учреждении.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6</w:t>
      </w:r>
      <w:r w:rsidR="00D860B0" w:rsidRPr="00295A1A">
        <w:rPr>
          <w:rFonts w:ascii="Liberation Serif" w:hAnsi="Liberation Serif" w:cs="Liberation Serif"/>
          <w:sz w:val="24"/>
          <w:szCs w:val="24"/>
        </w:rPr>
        <w:t xml:space="preserve">.2. Директор Учреждения </w:t>
      </w:r>
      <w:r w:rsidR="00165904">
        <w:rPr>
          <w:rFonts w:ascii="Liberation Serif" w:hAnsi="Liberation Serif" w:cs="Liberation Serif"/>
          <w:sz w:val="24"/>
          <w:szCs w:val="24"/>
        </w:rPr>
        <w:t xml:space="preserve">вправе </w:t>
      </w:r>
      <w:r w:rsidR="00D860B0" w:rsidRPr="00295A1A">
        <w:rPr>
          <w:rFonts w:ascii="Liberation Serif" w:hAnsi="Liberation Serif" w:cs="Liberation Serif"/>
          <w:sz w:val="24"/>
          <w:szCs w:val="24"/>
        </w:rPr>
        <w:t>назнач</w:t>
      </w:r>
      <w:r w:rsidR="00165904">
        <w:rPr>
          <w:rFonts w:ascii="Liberation Serif" w:hAnsi="Liberation Serif" w:cs="Liberation Serif"/>
          <w:sz w:val="24"/>
          <w:szCs w:val="24"/>
        </w:rPr>
        <w:t>ить</w:t>
      </w:r>
      <w:r w:rsidR="00D860B0" w:rsidRPr="00295A1A">
        <w:rPr>
          <w:rFonts w:ascii="Liberation Serif" w:hAnsi="Liberation Serif" w:cs="Liberation Serif"/>
          <w:sz w:val="24"/>
          <w:szCs w:val="24"/>
        </w:rPr>
        <w:t xml:space="preserve"> ответственного за организацию работы по предупреждению коррупционных правонарушений в Учреждении, который:</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xml:space="preserve">- организует работы по профилактике и противодействию коррупции в Учреждении </w:t>
      </w:r>
      <w:r w:rsidR="00165904">
        <w:rPr>
          <w:rFonts w:ascii="Liberation Serif" w:hAnsi="Liberation Serif" w:cs="Liberation Serif"/>
          <w:sz w:val="24"/>
          <w:szCs w:val="24"/>
        </w:rPr>
        <w:t>в</w:t>
      </w:r>
      <w:r w:rsidRPr="00295A1A">
        <w:rPr>
          <w:rFonts w:ascii="Liberation Serif" w:hAnsi="Liberation Serif" w:cs="Liberation Serif"/>
          <w:sz w:val="24"/>
          <w:szCs w:val="24"/>
        </w:rPr>
        <w:t xml:space="preserve"> соответствии с Антикоррупционной политикой Учреждения;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организует разработку проектов локальных нормативных актов, направленных на реализацию перечня антикоррупционных мероприятий, определенных Антикоррупционной политикой Учреждения.</w:t>
      </w:r>
    </w:p>
    <w:p w:rsidR="00041B75" w:rsidRPr="00041B7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7</w:t>
      </w:r>
      <w:r w:rsidR="00D860B0" w:rsidRPr="00041B75">
        <w:rPr>
          <w:rFonts w:ascii="Liberation Serif" w:hAnsi="Liberation Serif" w:cs="Liberation Serif"/>
          <w:b/>
          <w:sz w:val="24"/>
          <w:szCs w:val="24"/>
        </w:rPr>
        <w:t xml:space="preserve">. Установление перечня реализуемых Учреждением антикоррупционных </w:t>
      </w:r>
    </w:p>
    <w:p w:rsidR="00D860B0" w:rsidRPr="00041B75" w:rsidRDefault="00D860B0" w:rsidP="00041B75">
      <w:pPr>
        <w:spacing w:after="0" w:line="240" w:lineRule="auto"/>
        <w:jc w:val="center"/>
        <w:rPr>
          <w:rFonts w:ascii="Liberation Serif" w:hAnsi="Liberation Serif" w:cs="Liberation Serif"/>
          <w:b/>
          <w:sz w:val="24"/>
          <w:szCs w:val="24"/>
        </w:rPr>
      </w:pPr>
      <w:proofErr w:type="gramStart"/>
      <w:r w:rsidRPr="00041B75">
        <w:rPr>
          <w:rFonts w:ascii="Liberation Serif" w:hAnsi="Liberation Serif" w:cs="Liberation Serif"/>
          <w:b/>
          <w:sz w:val="24"/>
          <w:szCs w:val="24"/>
        </w:rPr>
        <w:t>мероприятий</w:t>
      </w:r>
      <w:proofErr w:type="gramEnd"/>
      <w:r w:rsidRPr="00041B75">
        <w:rPr>
          <w:rFonts w:ascii="Liberation Serif" w:hAnsi="Liberation Serif" w:cs="Liberation Serif"/>
          <w:b/>
          <w:sz w:val="24"/>
          <w:szCs w:val="24"/>
        </w:rPr>
        <w:t>, стандартов и процедур и порядок их выполнения (применения)</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w:t>
      </w:r>
      <w:r w:rsidR="00D860B0" w:rsidRPr="00295A1A">
        <w:rPr>
          <w:rFonts w:ascii="Liberation Serif" w:hAnsi="Liberation Serif" w:cs="Liberation Serif"/>
          <w:sz w:val="24"/>
          <w:szCs w:val="24"/>
        </w:rPr>
        <w:t>.1. В целях предупреждения и противодействия коррупции в Учреждении разрабатываются и утверждаются приказом директора следующие локальные акты:</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кодекс этики и служебного поведения работников Учреждения;</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положение о конфликте интересов;</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правила обмена деловыми подарками и знаками делового гостеприимства в Учреждении.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w:t>
      </w:r>
      <w:r w:rsidR="00D860B0" w:rsidRPr="00295A1A">
        <w:rPr>
          <w:rFonts w:ascii="Liberation Serif" w:hAnsi="Liberation Serif" w:cs="Liberation Serif"/>
          <w:sz w:val="24"/>
          <w:szCs w:val="24"/>
        </w:rPr>
        <w:t>.2. В целях предупреждения и противодействия коррупции в Учреждении разрабатываются и вводятся специальные антикоррупционные процедуры:</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процедура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процедура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процедура информирования работниками работодателя о возникновении конфликта интересов и порядка урегулирования выявленного конфликта интересов;</w:t>
      </w:r>
    </w:p>
    <w:p w:rsidR="00D860B0" w:rsidRPr="00295A1A" w:rsidRDefault="00D860B0" w:rsidP="00295A1A">
      <w:pPr>
        <w:spacing w:after="0" w:line="240" w:lineRule="auto"/>
        <w:jc w:val="both"/>
        <w:rPr>
          <w:rFonts w:ascii="Liberation Serif" w:hAnsi="Liberation Serif" w:cs="Liberation Serif"/>
          <w:sz w:val="24"/>
          <w:szCs w:val="24"/>
        </w:rPr>
      </w:pPr>
      <w:r w:rsidRPr="00295A1A">
        <w:rPr>
          <w:rFonts w:ascii="Liberation Serif" w:hAnsi="Liberation Serif" w:cs="Liberation Serif"/>
          <w:sz w:val="24"/>
          <w:szCs w:val="24"/>
        </w:rPr>
        <w:t>- процедур защиты работников, сообщивших о коррупционных правонарушениях в деятельности организации, от формальных и неформальных санкций.</w:t>
      </w:r>
    </w:p>
    <w:p w:rsidR="00041B75" w:rsidRPr="00041B7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8</w:t>
      </w:r>
      <w:r w:rsidR="00D860B0" w:rsidRPr="00041B75">
        <w:rPr>
          <w:rFonts w:ascii="Liberation Serif" w:hAnsi="Liberation Serif" w:cs="Liberation Serif"/>
          <w:b/>
          <w:sz w:val="24"/>
          <w:szCs w:val="24"/>
        </w:rPr>
        <w:t xml:space="preserve">. Ответственность сотрудников за несоблюдение требований </w:t>
      </w:r>
    </w:p>
    <w:p w:rsidR="00D860B0" w:rsidRPr="00041B75" w:rsidRDefault="00041B75" w:rsidP="00041B75">
      <w:pPr>
        <w:spacing w:after="0" w:line="240" w:lineRule="auto"/>
        <w:jc w:val="center"/>
        <w:rPr>
          <w:rFonts w:ascii="Liberation Serif" w:hAnsi="Liberation Serif" w:cs="Liberation Serif"/>
          <w:b/>
          <w:sz w:val="24"/>
          <w:szCs w:val="24"/>
        </w:rPr>
      </w:pPr>
      <w:r>
        <w:rPr>
          <w:rFonts w:ascii="Liberation Serif" w:hAnsi="Liberation Serif" w:cs="Liberation Serif"/>
          <w:b/>
          <w:sz w:val="24"/>
          <w:szCs w:val="24"/>
        </w:rPr>
        <w:t>Антикоррупционной политики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8</w:t>
      </w:r>
      <w:r w:rsidR="00D860B0" w:rsidRPr="00295A1A">
        <w:rPr>
          <w:rFonts w:ascii="Liberation Serif" w:hAnsi="Liberation Serif" w:cs="Liberation Serif"/>
          <w:sz w:val="24"/>
          <w:szCs w:val="24"/>
        </w:rPr>
        <w:t>.1. В Учреждении требуется соблюдение работниками Антикоррупционной политики, при соблюдении процедур информирования работников о ключевых принципах, требованиях и санкциях за нарушения. Каждый работник при заключении трудового договора должен быть ознакомлен под роспись с Антикоррупционной политикой Учреждения и локальными нормативными актами, касающимися предупреждения и противодействия коррупции, изданными в Учреждении.</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8</w:t>
      </w:r>
      <w:r w:rsidR="00D860B0" w:rsidRPr="00295A1A">
        <w:rPr>
          <w:rFonts w:ascii="Liberation Serif" w:hAnsi="Liberation Serif" w:cs="Liberation Serif"/>
          <w:sz w:val="24"/>
          <w:szCs w:val="24"/>
        </w:rPr>
        <w:t>.2.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w:t>
      </w:r>
    </w:p>
    <w:p w:rsidR="00D860B0" w:rsidRPr="00295A1A" w:rsidRDefault="007157C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8</w:t>
      </w:r>
      <w:r w:rsidR="00D860B0" w:rsidRPr="00295A1A">
        <w:rPr>
          <w:rFonts w:ascii="Liberation Serif" w:hAnsi="Liberation Serif" w:cs="Liberation Serif"/>
          <w:sz w:val="24"/>
          <w:szCs w:val="24"/>
        </w:rPr>
        <w:t>.3. К мерам ответственности за коррупционные проявления в Учреждении относятся: меры уголовной, административной и дисциплинарной ответственности в соответствии законодательством Российской Федерации.</w:t>
      </w:r>
    </w:p>
    <w:p w:rsidR="007157C5" w:rsidRDefault="00041B75"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9</w:t>
      </w:r>
      <w:r w:rsidR="00D860B0" w:rsidRPr="00041B75">
        <w:rPr>
          <w:rFonts w:ascii="Liberation Serif" w:hAnsi="Liberation Serif" w:cs="Liberation Serif"/>
          <w:b/>
          <w:sz w:val="24"/>
          <w:szCs w:val="24"/>
        </w:rPr>
        <w:t xml:space="preserve">. Порядок пересмотра и внесения изменений в </w:t>
      </w:r>
    </w:p>
    <w:p w:rsidR="00D860B0" w:rsidRPr="00041B75" w:rsidRDefault="00D860B0" w:rsidP="00041B75">
      <w:pPr>
        <w:spacing w:after="0" w:line="240" w:lineRule="auto"/>
        <w:jc w:val="center"/>
        <w:rPr>
          <w:rFonts w:ascii="Liberation Serif" w:hAnsi="Liberation Serif" w:cs="Liberation Serif"/>
          <w:b/>
          <w:sz w:val="24"/>
          <w:szCs w:val="24"/>
        </w:rPr>
      </w:pPr>
      <w:r w:rsidRPr="00041B75">
        <w:rPr>
          <w:rFonts w:ascii="Liberation Serif" w:hAnsi="Liberation Serif" w:cs="Liberation Serif"/>
          <w:b/>
          <w:sz w:val="24"/>
          <w:szCs w:val="24"/>
        </w:rPr>
        <w:t>Антикоррупционную политику.</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9</w:t>
      </w:r>
      <w:r w:rsidR="00D860B0" w:rsidRPr="00295A1A">
        <w:rPr>
          <w:rFonts w:ascii="Liberation Serif" w:hAnsi="Liberation Serif" w:cs="Liberation Serif"/>
          <w:sz w:val="24"/>
          <w:szCs w:val="24"/>
        </w:rPr>
        <w:t>.1. При изменении законодательства Российской Федерации,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w:t>
      </w:r>
    </w:p>
    <w:p w:rsidR="00D860B0" w:rsidRPr="00295A1A" w:rsidRDefault="00041B75" w:rsidP="00295A1A">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9</w:t>
      </w:r>
      <w:r w:rsidR="00D860B0" w:rsidRPr="00295A1A">
        <w:rPr>
          <w:rFonts w:ascii="Liberation Serif" w:hAnsi="Liberation Serif" w:cs="Liberation Serif"/>
          <w:sz w:val="24"/>
          <w:szCs w:val="24"/>
        </w:rPr>
        <w:t>.2. Работа по актуализации Антикоррупционной полити</w:t>
      </w:r>
      <w:r w:rsidR="007157C5">
        <w:rPr>
          <w:rFonts w:ascii="Liberation Serif" w:hAnsi="Liberation Serif" w:cs="Liberation Serif"/>
          <w:sz w:val="24"/>
          <w:szCs w:val="24"/>
        </w:rPr>
        <w:t>ки</w:t>
      </w:r>
      <w:r w:rsidR="00D860B0" w:rsidRPr="00295A1A">
        <w:rPr>
          <w:rFonts w:ascii="Liberation Serif" w:hAnsi="Liberation Serif" w:cs="Liberation Serif"/>
          <w:sz w:val="24"/>
          <w:szCs w:val="24"/>
        </w:rPr>
        <w:t xml:space="preserve"> Учреждения осуществляется ответственным должностным лицом за организацию профилактики и противодействия коррупции в Учреждении.</w:t>
      </w:r>
    </w:p>
    <w:p w:rsidR="0073313D" w:rsidRDefault="00D860B0" w:rsidP="00D860B0">
      <w:r w:rsidRPr="00D860B0">
        <w:br/>
      </w:r>
    </w:p>
    <w:sectPr w:rsidR="00733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BC4"/>
    <w:multiLevelType w:val="multilevel"/>
    <w:tmpl w:val="AB2C2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6E"/>
    <w:rsid w:val="00041B75"/>
    <w:rsid w:val="00134013"/>
    <w:rsid w:val="00165904"/>
    <w:rsid w:val="00295A1A"/>
    <w:rsid w:val="007157C5"/>
    <w:rsid w:val="0073313D"/>
    <w:rsid w:val="009D4337"/>
    <w:rsid w:val="00D328CE"/>
    <w:rsid w:val="00D860B0"/>
    <w:rsid w:val="00FD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47702-467B-4BDA-AE06-81316BE7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60B0"/>
    <w:rPr>
      <w:color w:val="0563C1" w:themeColor="hyperlink"/>
      <w:u w:val="single"/>
    </w:rPr>
  </w:style>
  <w:style w:type="paragraph" w:styleId="a4">
    <w:name w:val="List Paragraph"/>
    <w:basedOn w:val="a"/>
    <w:uiPriority w:val="34"/>
    <w:qFormat/>
    <w:rsid w:val="00295A1A"/>
    <w:pPr>
      <w:ind w:left="720"/>
      <w:contextualSpacing/>
    </w:pPr>
  </w:style>
  <w:style w:type="paragraph" w:styleId="a5">
    <w:name w:val="Balloon Text"/>
    <w:basedOn w:val="a"/>
    <w:link w:val="a6"/>
    <w:uiPriority w:val="99"/>
    <w:semiHidden/>
    <w:unhideWhenUsed/>
    <w:rsid w:val="00D328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2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89359">
      <w:bodyDiv w:val="1"/>
      <w:marLeft w:val="0"/>
      <w:marRight w:val="0"/>
      <w:marTop w:val="0"/>
      <w:marBottom w:val="0"/>
      <w:divBdr>
        <w:top w:val="none" w:sz="0" w:space="0" w:color="auto"/>
        <w:left w:val="none" w:sz="0" w:space="0" w:color="auto"/>
        <w:bottom w:val="none" w:sz="0" w:space="0" w:color="auto"/>
        <w:right w:val="none" w:sz="0" w:space="0" w:color="auto"/>
      </w:divBdr>
    </w:div>
    <w:div w:id="14262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dc:creator>
  <cp:keywords/>
  <dc:description/>
  <cp:lastModifiedBy>Archiv</cp:lastModifiedBy>
  <cp:revision>4</cp:revision>
  <cp:lastPrinted>2024-04-04T05:38:00Z</cp:lastPrinted>
  <dcterms:created xsi:type="dcterms:W3CDTF">2024-04-12T05:10:00Z</dcterms:created>
  <dcterms:modified xsi:type="dcterms:W3CDTF">2024-04-12T05:10:00Z</dcterms:modified>
</cp:coreProperties>
</file>